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3A12" w14:textId="6BDB19D3" w:rsidR="00167385" w:rsidRPr="00B93AA0" w:rsidRDefault="00167385" w:rsidP="00167385">
      <w:pPr>
        <w:jc w:val="center"/>
        <w:rPr>
          <w:rFonts w:ascii="Arial Narrow" w:hAnsi="Arial Narrow" w:cs="Segoe UI"/>
          <w:b/>
          <w:bCs/>
          <w:sz w:val="20"/>
          <w:szCs w:val="20"/>
          <w:u w:val="single"/>
          <w:shd w:val="clear" w:color="auto" w:fill="FFFFFF"/>
        </w:rPr>
      </w:pPr>
      <w:r w:rsidRPr="00B93AA0">
        <w:rPr>
          <w:rFonts w:ascii="Arial Narrow" w:hAnsi="Arial Narrow" w:cs="Segoe UI"/>
          <w:b/>
          <w:bCs/>
          <w:sz w:val="20"/>
          <w:szCs w:val="20"/>
          <w:u w:val="single"/>
          <w:shd w:val="clear" w:color="auto" w:fill="FFFFFF"/>
        </w:rPr>
        <w:t>ESCLARECIMENTO 1</w:t>
      </w:r>
    </w:p>
    <w:p w14:paraId="3EAD14F1" w14:textId="14A9C488" w:rsidR="00167385" w:rsidRPr="00B93AA0" w:rsidRDefault="00167385" w:rsidP="00167385">
      <w:pPr>
        <w:jc w:val="center"/>
        <w:rPr>
          <w:rFonts w:ascii="Arial Narrow" w:hAnsi="Arial Narrow" w:cs="Segoe UI"/>
          <w:b/>
          <w:bCs/>
          <w:color w:val="FF0000"/>
          <w:sz w:val="20"/>
          <w:szCs w:val="20"/>
          <w:u w:val="single"/>
          <w:shd w:val="clear" w:color="auto" w:fill="FFFFFF"/>
        </w:rPr>
      </w:pPr>
      <w:r w:rsidRPr="00B93AA0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PREGÃO ELETRÔNICO N° </w:t>
      </w:r>
      <w:r w:rsidR="004968D3" w:rsidRPr="00B93AA0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7</w:t>
      </w:r>
      <w:r w:rsidRPr="00B93AA0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/2024</w:t>
      </w:r>
    </w:p>
    <w:tbl>
      <w:tblPr>
        <w:tblW w:w="82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3878"/>
      </w:tblGrid>
      <w:tr w:rsidR="00F92A95" w:rsidRPr="00B93AA0" w14:paraId="125FB763" w14:textId="77777777" w:rsidTr="00F92A95">
        <w:trPr>
          <w:trHeight w:val="4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93CA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B93AA0">
              <w:rPr>
                <w:rFonts w:ascii="Arial Narrow" w:hAnsi="Arial Narrow" w:cs="Arial"/>
                <w:b/>
                <w:bCs/>
                <w:sz w:val="20"/>
                <w:szCs w:val="20"/>
              </w:rPr>
              <w:t>Processo PRO-</w:t>
            </w:r>
            <w:sdt>
              <w:sdtPr>
                <w:rPr>
                  <w:rFonts w:ascii="Arial Narrow" w:hAnsi="Arial Narrow" w:cs="Arial"/>
                  <w:b/>
                  <w:bCs/>
                  <w:sz w:val="20"/>
                  <w:szCs w:val="20"/>
                </w:rPr>
                <w:id w:val="4934689"/>
                <w:placeholder>
                  <w:docPart w:val="E9F946722DB046B493C82C8AA4488FFE"/>
                </w:placeholder>
              </w:sdtPr>
              <w:sdtEndPr/>
              <w:sdtContent>
                <w:r w:rsidRPr="00B93AA0">
                  <w:rPr>
                    <w:rFonts w:ascii="Arial Narrow" w:hAnsi="Arial Narrow" w:cs="Arial"/>
                    <w:b/>
                    <w:bCs/>
                    <w:sz w:val="20"/>
                    <w:szCs w:val="20"/>
                  </w:rPr>
                  <w:t>04086/2023</w:t>
                </w:r>
              </w:sdtContent>
            </w:sdt>
            <w:r w:rsidRPr="00B93AA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– SC Nº 025860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6C26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B93A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 xml:space="preserve">Tipo: </w:t>
            </w:r>
            <w:r w:rsidRPr="00B93AA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Menor Preço Global</w:t>
            </w:r>
          </w:p>
        </w:tc>
      </w:tr>
      <w:tr w:rsidR="00F92A95" w:rsidRPr="00B93AA0" w14:paraId="03540DD4" w14:textId="77777777" w:rsidTr="00F92A95">
        <w:trPr>
          <w:trHeight w:val="47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12AC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B93A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Abertura: 24/1/2024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5C27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B93A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Horário: 10h</w:t>
            </w:r>
          </w:p>
        </w:tc>
      </w:tr>
      <w:tr w:rsidR="00F92A95" w:rsidRPr="00B93AA0" w14:paraId="2985CCD9" w14:textId="77777777" w:rsidTr="00F92A95">
        <w:trPr>
          <w:trHeight w:val="398"/>
          <w:jc w:val="center"/>
        </w:trPr>
        <w:tc>
          <w:tcPr>
            <w:tcW w:w="8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2055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B93A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 xml:space="preserve">Local: SBN, Quadra 1, Bloco C, Edifício Roberto Simonsen, 2º andar, CEP 70040-903 </w:t>
            </w:r>
          </w:p>
          <w:p w14:paraId="6F1C3E10" w14:textId="77777777" w:rsidR="00F92A95" w:rsidRPr="00B93AA0" w:rsidRDefault="00F92A95" w:rsidP="00E42BCA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B93AA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 xml:space="preserve">Brasília (DF). Fone: (61) 3317-9891 – E-mail: </w:t>
            </w:r>
            <w:hyperlink r:id="rId7" w:history="1">
              <w:r w:rsidRPr="00B93AA0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eastAsia="pt-BR"/>
                </w:rPr>
                <w:t>licitacoes@cni.com.br</w:t>
              </w:r>
            </w:hyperlink>
          </w:p>
        </w:tc>
      </w:tr>
    </w:tbl>
    <w:p w14:paraId="0D105D01" w14:textId="77777777" w:rsidR="00F92A95" w:rsidRPr="00B93AA0" w:rsidRDefault="00F92A95" w:rsidP="00F92A95">
      <w:pPr>
        <w:spacing w:after="0"/>
        <w:ind w:right="-28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</w:tblGrid>
      <w:tr w:rsidR="00167385" w:rsidRPr="00B93AA0" w14:paraId="2E9E997F" w14:textId="77777777" w:rsidTr="009A0FB8">
        <w:tc>
          <w:tcPr>
            <w:tcW w:w="8359" w:type="dxa"/>
          </w:tcPr>
          <w:p w14:paraId="4AA4066B" w14:textId="71F45EAB" w:rsidR="004968D3" w:rsidRPr="00B93AA0" w:rsidRDefault="00167385" w:rsidP="004968D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AA0"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  <w:t>PERGUNTA 1</w:t>
            </w:r>
            <w:r w:rsidRPr="00B93AA0">
              <w:rPr>
                <w:rFonts w:ascii="Arial Narrow" w:hAnsi="Arial Narrow" w:cs="Segoe UI"/>
                <w:sz w:val="20"/>
                <w:szCs w:val="20"/>
                <w:shd w:val="clear" w:color="auto" w:fill="FFFFFF"/>
              </w:rPr>
              <w:t>.:</w:t>
            </w:r>
            <w:r w:rsidR="004968D3" w:rsidRPr="00B93AA0">
              <w:rPr>
                <w:rFonts w:ascii="Arial Narrow" w:hAnsi="Arial Narrow"/>
                <w:sz w:val="20"/>
                <w:szCs w:val="20"/>
              </w:rPr>
              <w:t xml:space="preserve">Conforme item 5.7.3 será considerado para fins de comprovação do ATESTADO DE CAPACIDADE TÉCNICA, as atividades prestadas que comprovem a prestação de serviços de limpeza, conservação e gestão de resíduos, com coleta seletiva do lixo (orgânicos, plásticos, vidros, ferros, madeiras e resíduos gerais não recicláveis ou não passíveis de separação). </w:t>
            </w:r>
          </w:p>
          <w:p w14:paraId="2C7C1C1B" w14:textId="23A51E4F" w:rsidR="004968D3" w:rsidRPr="00B93AA0" w:rsidRDefault="004968D3" w:rsidP="004968D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AA0">
              <w:rPr>
                <w:rFonts w:ascii="Arial Narrow" w:hAnsi="Arial Narrow"/>
                <w:sz w:val="20"/>
                <w:szCs w:val="20"/>
              </w:rPr>
              <w:t xml:space="preserve">De acordo com o detalhamento do objeto, a empresa vencedora do certame, deverá na realização do serviço: Retirar o lixo comum duas vezes ao dia, e dos sanitários sempre que necessário, acondicionando o em sacos plásticos de 100 (cem litros), separados por tipo de lixo, como orgânico, contaminado (banheiro), papel, plástico, metal, vidro e tóxico, ou seguindo orientação da CONTRATADA, e legislações vigentes (Lei número 5610 de 16/ vc2/2016); Realizar a gestão de resíduos procedendo a coleta seletiva do lixo (orgânicos, plásticos, vidros, ferros, madeiras e resíduos gerais não recicláveis ou não passíveis de separação); Coletar lixos dos locais utilizados na desmontagem e onde ainda restar, fazer o gerenciamento do mesmo conforme legislação vigente. </w:t>
            </w:r>
          </w:p>
          <w:p w14:paraId="15609E6A" w14:textId="5B5379FF" w:rsidR="004968D3" w:rsidRPr="00B93AA0" w:rsidRDefault="004968D3" w:rsidP="004968D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AA0">
              <w:rPr>
                <w:rFonts w:ascii="Arial Narrow" w:hAnsi="Arial Narrow"/>
                <w:sz w:val="20"/>
                <w:szCs w:val="20"/>
              </w:rPr>
              <w:t>Devido à complexidade e ao risco de contaminação dos serviços pelo mau gerenciamento e armazenamento inadequado dos resíduos, é imprescindível a contratação de empresa qualificada, com experiência em serviços similares. Além disso, a empresa contratada deve contar com pessoal técnico especializado. Diante das obrigações contratuais e visando a boa execução do objeto, a empresa que for participar do presente edital deverá comprovar de forma explícita, além da prestação do serviço de limpeza e conservação, a gestão de resíduos. A empresa que não tiver atestado de capacidade técnica que comprove que gerenciou resíduos não estará apta a participar do certame. Caso o faça, estará ciente das sanções cabíveis. Está correto o nosso entendimento?</w:t>
            </w:r>
          </w:p>
          <w:p w14:paraId="40E174D7" w14:textId="77777777" w:rsidR="004968D3" w:rsidRPr="00B93AA0" w:rsidRDefault="004968D3" w:rsidP="00167385">
            <w:pPr>
              <w:jc w:val="both"/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7F296CA" w14:textId="3C6A0D84" w:rsidR="00167385" w:rsidRPr="00B93AA0" w:rsidRDefault="00167385" w:rsidP="00167385">
            <w:pPr>
              <w:jc w:val="both"/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</w:pPr>
            <w:r w:rsidRPr="00B93AA0"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  <w:t xml:space="preserve">RESPOSTA 1.: </w:t>
            </w:r>
            <w:r w:rsidR="004968D3" w:rsidRPr="00B93AA0"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93AA0"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  <w:t>Sim. Está correto seu entendimento.</w:t>
            </w:r>
          </w:p>
          <w:p w14:paraId="6071BB6B" w14:textId="77777777" w:rsidR="001C4481" w:rsidRPr="00B93AA0" w:rsidRDefault="001C4481" w:rsidP="00167385">
            <w:pPr>
              <w:jc w:val="both"/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6EE3DDC" w14:textId="77777777" w:rsidR="001C4481" w:rsidRPr="00B93AA0" w:rsidRDefault="001C4481" w:rsidP="00167385">
            <w:pPr>
              <w:jc w:val="both"/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9DB56D2" w14:textId="3E57944F" w:rsidR="004968D3" w:rsidRPr="00B93AA0" w:rsidRDefault="004968D3" w:rsidP="00167385">
            <w:pPr>
              <w:jc w:val="both"/>
              <w:rPr>
                <w:rFonts w:ascii="Arial Narrow" w:hAnsi="Arial Narrow" w:cs="Segoe U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67385" w:rsidRPr="00B93AA0" w14:paraId="06BCC81F" w14:textId="77777777" w:rsidTr="009A0FB8">
        <w:tc>
          <w:tcPr>
            <w:tcW w:w="8359" w:type="dxa"/>
          </w:tcPr>
          <w:p w14:paraId="1573637F" w14:textId="77777777" w:rsidR="00167385" w:rsidRPr="00B93AA0" w:rsidRDefault="00167385" w:rsidP="009723E3">
            <w:pPr>
              <w:rPr>
                <w:rFonts w:ascii="Arial Narrow" w:hAnsi="Arial Narrow" w:cs="Segoe UI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6983F088" w14:textId="77777777" w:rsidR="00167385" w:rsidRPr="00B93AA0" w:rsidRDefault="00167385" w:rsidP="00167385">
      <w:pPr>
        <w:pStyle w:val="LO-Normal"/>
        <w:jc w:val="center"/>
        <w:rPr>
          <w:rFonts w:ascii="Arial Narrow" w:hAnsi="Arial Narrow"/>
          <w:b/>
          <w:sz w:val="20"/>
          <w:szCs w:val="20"/>
        </w:rPr>
      </w:pPr>
      <w:r w:rsidRPr="00B93AA0">
        <w:rPr>
          <w:rFonts w:ascii="Arial Narrow" w:hAnsi="Arial Narrow"/>
          <w:b/>
          <w:sz w:val="20"/>
          <w:szCs w:val="20"/>
        </w:rPr>
        <w:t>Para todos os efeitos este documento passa a integrar o edital em referência.</w:t>
      </w:r>
    </w:p>
    <w:p w14:paraId="05AF7883" w14:textId="77777777" w:rsidR="00167385" w:rsidRPr="00B93AA0" w:rsidRDefault="00167385" w:rsidP="00167385">
      <w:pPr>
        <w:ind w:right="-30"/>
        <w:rPr>
          <w:rFonts w:ascii="Arial Narrow" w:hAnsi="Arial Narrow" w:cs="Arial"/>
          <w:sz w:val="20"/>
          <w:szCs w:val="20"/>
        </w:rPr>
      </w:pPr>
    </w:p>
    <w:p w14:paraId="37AEEAAB" w14:textId="49023570" w:rsidR="00167385" w:rsidRPr="00B93AA0" w:rsidRDefault="00167385" w:rsidP="00167385">
      <w:pPr>
        <w:ind w:right="-30"/>
        <w:jc w:val="right"/>
        <w:rPr>
          <w:rFonts w:ascii="Arial Narrow" w:hAnsi="Arial Narrow" w:cs="Arial"/>
          <w:sz w:val="20"/>
          <w:szCs w:val="20"/>
        </w:rPr>
      </w:pPr>
      <w:r w:rsidRPr="00B93AA0">
        <w:rPr>
          <w:rFonts w:ascii="Arial Narrow" w:hAnsi="Arial Narrow" w:cs="Arial"/>
          <w:sz w:val="20"/>
          <w:szCs w:val="20"/>
        </w:rPr>
        <w:t xml:space="preserve">Brasília, </w:t>
      </w:r>
      <w:r w:rsidR="00A87386">
        <w:rPr>
          <w:rFonts w:ascii="Arial Narrow" w:hAnsi="Arial Narrow" w:cs="Arial"/>
          <w:sz w:val="20"/>
          <w:szCs w:val="20"/>
        </w:rPr>
        <w:t>22</w:t>
      </w:r>
      <w:r w:rsidRPr="00B93AA0">
        <w:rPr>
          <w:rFonts w:ascii="Arial Narrow" w:hAnsi="Arial Narrow" w:cs="Arial"/>
          <w:sz w:val="20"/>
          <w:szCs w:val="20"/>
        </w:rPr>
        <w:t xml:space="preserve"> de janeiro de 2024.</w:t>
      </w:r>
    </w:p>
    <w:p w14:paraId="1F13FFB9" w14:textId="77777777" w:rsidR="00167385" w:rsidRPr="00B93AA0" w:rsidRDefault="00167385" w:rsidP="00167385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B93AA0">
        <w:rPr>
          <w:rFonts w:ascii="Arial Narrow" w:hAnsi="Arial Narrow" w:cs="Arial"/>
          <w:b/>
          <w:bCs/>
          <w:sz w:val="20"/>
          <w:szCs w:val="20"/>
        </w:rPr>
        <w:t>____________________________________</w:t>
      </w:r>
    </w:p>
    <w:p w14:paraId="5D461E71" w14:textId="77777777" w:rsidR="00167385" w:rsidRPr="00B93AA0" w:rsidRDefault="00167385" w:rsidP="00167385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B93AA0">
        <w:rPr>
          <w:rFonts w:ascii="Arial Narrow" w:hAnsi="Arial Narrow" w:cs="Arial"/>
          <w:b/>
          <w:bCs/>
          <w:sz w:val="20"/>
          <w:szCs w:val="20"/>
        </w:rPr>
        <w:t>Comissão Permanente de Licitação</w:t>
      </w:r>
    </w:p>
    <w:p w14:paraId="5EF94B2C" w14:textId="77777777" w:rsidR="009723E3" w:rsidRPr="00B93AA0" w:rsidRDefault="009723E3" w:rsidP="009723E3">
      <w:pPr>
        <w:rPr>
          <w:rFonts w:ascii="Arial Narrow" w:hAnsi="Arial Narrow"/>
          <w:sz w:val="20"/>
          <w:szCs w:val="20"/>
        </w:rPr>
      </w:pPr>
    </w:p>
    <w:sectPr w:rsidR="009723E3" w:rsidRPr="00B93AA0" w:rsidSect="00167385">
      <w:head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4839" w14:textId="77777777" w:rsidR="00167385" w:rsidRDefault="00167385" w:rsidP="00167385">
      <w:pPr>
        <w:spacing w:after="0" w:line="240" w:lineRule="auto"/>
      </w:pPr>
      <w:r>
        <w:separator/>
      </w:r>
    </w:p>
  </w:endnote>
  <w:endnote w:type="continuationSeparator" w:id="0">
    <w:p w14:paraId="419698A8" w14:textId="77777777" w:rsidR="00167385" w:rsidRDefault="00167385" w:rsidP="001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E0B2" w14:textId="77777777" w:rsidR="00167385" w:rsidRDefault="00167385" w:rsidP="00167385">
      <w:pPr>
        <w:spacing w:after="0" w:line="240" w:lineRule="auto"/>
      </w:pPr>
      <w:r>
        <w:separator/>
      </w:r>
    </w:p>
  </w:footnote>
  <w:footnote w:type="continuationSeparator" w:id="0">
    <w:p w14:paraId="2178835E" w14:textId="77777777" w:rsidR="00167385" w:rsidRDefault="00167385" w:rsidP="0016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6ABB" w14:textId="7CF59D67" w:rsidR="00167385" w:rsidRDefault="00167385" w:rsidP="00167385">
    <w:pPr>
      <w:pStyle w:val="Cabealho"/>
      <w:jc w:val="center"/>
    </w:pPr>
    <w:r w:rsidRPr="000473B1">
      <w:rPr>
        <w:noProof/>
      </w:rPr>
      <w:drawing>
        <wp:inline distT="0" distB="0" distL="0" distR="0" wp14:anchorId="75A471F3" wp14:editId="40B46918">
          <wp:extent cx="2034844" cy="763364"/>
          <wp:effectExtent l="0" t="0" r="3810" b="0"/>
          <wp:docPr id="71892314" name="Imagem 71892314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2162F"/>
    <w:multiLevelType w:val="multilevel"/>
    <w:tmpl w:val="6C54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F6"/>
    <w:rsid w:val="00167385"/>
    <w:rsid w:val="001C4481"/>
    <w:rsid w:val="00485CEF"/>
    <w:rsid w:val="004968D3"/>
    <w:rsid w:val="0054559B"/>
    <w:rsid w:val="007B247C"/>
    <w:rsid w:val="009723E3"/>
    <w:rsid w:val="009A0FB8"/>
    <w:rsid w:val="00A57B90"/>
    <w:rsid w:val="00A87386"/>
    <w:rsid w:val="00B93AA0"/>
    <w:rsid w:val="00C46626"/>
    <w:rsid w:val="00CE387A"/>
    <w:rsid w:val="00D25656"/>
    <w:rsid w:val="00E237E7"/>
    <w:rsid w:val="00F15DF6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CC7A56"/>
  <w15:chartTrackingRefBased/>
  <w15:docId w15:val="{9E19F4CB-89BF-4C6A-AB5F-254B4A6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723E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23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O-Normal">
    <w:name w:val="LO-Normal"/>
    <w:rsid w:val="001673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16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67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385"/>
  </w:style>
  <w:style w:type="paragraph" w:styleId="Rodap">
    <w:name w:val="footer"/>
    <w:basedOn w:val="Normal"/>
    <w:link w:val="RodapChar"/>
    <w:uiPriority w:val="99"/>
    <w:unhideWhenUsed/>
    <w:rsid w:val="00167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7233">
                  <w:marLeft w:val="0"/>
                  <w:marRight w:val="0"/>
                  <w:marTop w:val="0"/>
                  <w:marBottom w:val="0"/>
                  <w:divBdr>
                    <w:top w:val="single" w:sz="6" w:space="0" w:color="A3BAE9"/>
                    <w:left w:val="single" w:sz="6" w:space="0" w:color="A3BAE9"/>
                    <w:bottom w:val="single" w:sz="6" w:space="0" w:color="DFE8F6"/>
                    <w:right w:val="single" w:sz="6" w:space="0" w:color="DFE8F6"/>
                  </w:divBdr>
                  <w:divsChild>
                    <w:div w:id="1979459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FE8F6"/>
                        <w:left w:val="single" w:sz="6" w:space="8" w:color="DFE8F6"/>
                        <w:bottom w:val="single" w:sz="6" w:space="4" w:color="A3BAE9"/>
                        <w:right w:val="single" w:sz="6" w:space="8" w:color="A3BAE9"/>
                      </w:divBdr>
                      <w:divsChild>
                        <w:div w:id="10134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F946722DB046B493C82C8AA4488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EF4B3-8EC0-4979-B893-2EA1CEEBF35E}"/>
      </w:docPartPr>
      <w:docPartBody>
        <w:p w:rsidR="00EB338D" w:rsidRDefault="00EB338D" w:rsidP="00EB338D">
          <w:pPr>
            <w:pStyle w:val="E9F946722DB046B493C82C8AA4488FFE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8D"/>
    <w:rsid w:val="00E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38D"/>
  </w:style>
  <w:style w:type="paragraph" w:customStyle="1" w:styleId="E9F946722DB046B493C82C8AA4488FFE">
    <w:name w:val="E9F946722DB046B493C82C8AA4488FFE"/>
    <w:rsid w:val="00EB3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Nigia Rafaela Fernandes Maluf Lopes</cp:lastModifiedBy>
  <cp:revision>8</cp:revision>
  <cp:lastPrinted>2024-01-19T18:09:00Z</cp:lastPrinted>
  <dcterms:created xsi:type="dcterms:W3CDTF">2024-01-12T12:16:00Z</dcterms:created>
  <dcterms:modified xsi:type="dcterms:W3CDTF">2024-01-22T14:51:00Z</dcterms:modified>
</cp:coreProperties>
</file>