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EC3D" w14:textId="77777777" w:rsidR="00014803" w:rsidRDefault="00014803" w:rsidP="004239B7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E4868FE" w14:textId="023E8692" w:rsidR="00833779" w:rsidRDefault="00833779" w:rsidP="008337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  <w:r w:rsidRPr="0083377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AVISO DE </w:t>
      </w:r>
      <w:r w:rsid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ADIAMENTO</w:t>
      </w:r>
    </w:p>
    <w:p w14:paraId="45E7F0D7" w14:textId="77777777" w:rsidR="00833779" w:rsidRPr="00833779" w:rsidRDefault="00833779" w:rsidP="008337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022493D6" w14:textId="2CBDA64E" w:rsidR="00014803" w:rsidRDefault="00C90E8E" w:rsidP="004239B7">
      <w:pPr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014803">
        <w:rPr>
          <w:rFonts w:ascii="Arial Narrow" w:hAnsi="Arial Narrow" w:cs="Arial"/>
          <w:b/>
          <w:color w:val="000000" w:themeColor="text1"/>
          <w:sz w:val="24"/>
          <w:szCs w:val="24"/>
        </w:rPr>
        <w:t>EDITAL DE LICITAÇÃO PREGÃO</w:t>
      </w:r>
      <w:r w:rsidR="005826D8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0309D0">
        <w:rPr>
          <w:rFonts w:ascii="Arial Narrow" w:hAnsi="Arial Narrow" w:cs="Arial"/>
          <w:b/>
          <w:color w:val="000000" w:themeColor="text1"/>
          <w:sz w:val="24"/>
          <w:szCs w:val="24"/>
        </w:rPr>
        <w:t>PRESENCIAL</w:t>
      </w:r>
      <w:r w:rsidRPr="00014803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Nº </w:t>
      </w:r>
      <w:r w:rsidR="000309D0">
        <w:rPr>
          <w:rFonts w:ascii="Arial Narrow" w:hAnsi="Arial Narrow" w:cs="Arial"/>
          <w:b/>
          <w:color w:val="000000" w:themeColor="text1"/>
          <w:sz w:val="24"/>
          <w:szCs w:val="24"/>
        </w:rPr>
        <w:t>40</w:t>
      </w:r>
      <w:r w:rsidR="004239B7" w:rsidRPr="00014803">
        <w:rPr>
          <w:rFonts w:ascii="Arial Narrow" w:hAnsi="Arial Narrow" w:cs="Arial"/>
          <w:b/>
          <w:color w:val="000000" w:themeColor="text1"/>
          <w:sz w:val="24"/>
          <w:szCs w:val="24"/>
        </w:rPr>
        <w:t>/202</w:t>
      </w:r>
      <w:r w:rsidR="0031137C">
        <w:rPr>
          <w:rFonts w:ascii="Arial Narrow" w:hAnsi="Arial Narrow" w:cs="Arial"/>
          <w:b/>
          <w:color w:val="000000" w:themeColor="text1"/>
          <w:sz w:val="24"/>
          <w:szCs w:val="24"/>
        </w:rPr>
        <w:t>2</w:t>
      </w: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416D91" w:rsidRPr="00AE7824" w14:paraId="4DCA8C5B" w14:textId="77777777" w:rsidTr="006D4151">
        <w:trPr>
          <w:trHeight w:val="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18E6" w14:textId="3434F3C8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hAnsi="Arial Narrow" w:cs="Arial"/>
                <w:b/>
              </w:rPr>
              <w:t xml:space="preserve">Processo nº </w:t>
            </w:r>
            <w:r w:rsidR="0031137C" w:rsidRPr="00FE1716">
              <w:rPr>
                <w:rFonts w:ascii="Arial Narrow" w:hAnsi="Arial Narrow" w:cs="Arial"/>
                <w:b/>
                <w:bCs/>
              </w:rPr>
              <w:t>PRO-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4934689"/>
                <w:placeholder>
                  <w:docPart w:val="5EEC1D43C26F47DC9BEABB9EE439BC09"/>
                </w:placeholder>
              </w:sdtPr>
              <w:sdtEndPr/>
              <w:sdtContent>
                <w:r w:rsidR="001B4898">
                  <w:rPr>
                    <w:rFonts w:ascii="Arial Narrow" w:hAnsi="Arial Narrow" w:cs="Arial"/>
                    <w:b/>
                    <w:bCs/>
                  </w:rPr>
                  <w:t>0</w:t>
                </w:r>
                <w:r w:rsidR="000309D0">
                  <w:rPr>
                    <w:rFonts w:ascii="Arial Narrow" w:hAnsi="Arial Narrow" w:cs="Arial"/>
                    <w:b/>
                    <w:bCs/>
                  </w:rPr>
                  <w:t>1245</w:t>
                </w:r>
                <w:r w:rsidR="0031137C" w:rsidRPr="00FE1716">
                  <w:rPr>
                    <w:rFonts w:ascii="Arial Narrow" w:hAnsi="Arial Narrow" w:cs="Arial"/>
                    <w:b/>
                    <w:bCs/>
                  </w:rPr>
                  <w:t>/202</w:t>
                </w:r>
                <w:r w:rsidR="0031137C">
                  <w:rPr>
                    <w:rFonts w:ascii="Arial Narrow" w:hAnsi="Arial Narrow" w:cs="Arial"/>
                    <w:b/>
                    <w:bCs/>
                  </w:rPr>
                  <w:t>2</w:t>
                </w:r>
              </w:sdtContent>
            </w:sdt>
            <w:r w:rsidR="0031137C" w:rsidRPr="00FE1716">
              <w:rPr>
                <w:rFonts w:ascii="Arial Narrow" w:hAnsi="Arial Narrow" w:cs="Arial"/>
                <w:b/>
                <w:bCs/>
              </w:rPr>
              <w:t xml:space="preserve"> – SC Nº </w:t>
            </w:r>
            <w:r w:rsidR="000309D0">
              <w:rPr>
                <w:rFonts w:ascii="Arial Narrow" w:hAnsi="Arial Narrow" w:cs="Arial"/>
                <w:b/>
                <w:bCs/>
              </w:rPr>
              <w:t>021778 / 021931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2379" w14:textId="77777777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Tipo: Menor Preço Global</w:t>
            </w:r>
          </w:p>
        </w:tc>
      </w:tr>
      <w:tr w:rsidR="00416D91" w:rsidRPr="00AE7824" w14:paraId="09096192" w14:textId="77777777" w:rsidTr="006D4151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701F" w14:textId="2E573983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0309D0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11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</w:t>
            </w:r>
            <w:r w:rsidR="000309D0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7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/202</w:t>
            </w:r>
            <w:r w:rsidR="0031137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5922" w14:textId="34D445D4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Horário: 1</w:t>
            </w:r>
            <w:r w:rsidR="000309D0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0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416D91" w:rsidRPr="00AE7824" w14:paraId="7B1018BA" w14:textId="77777777" w:rsidTr="006D4151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C706" w14:textId="687AC501" w:rsidR="00416D91" w:rsidRPr="00AE7824" w:rsidRDefault="00416D91" w:rsidP="006D4151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</w:t>
            </w:r>
            <w:r w:rsidR="004A0856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9743</w:t>
            </w:r>
            <w:r w:rsidRPr="00AE782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 </w:t>
            </w:r>
            <w:hyperlink r:id="rId7" w:history="1">
              <w:r w:rsidRPr="00AE7824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licitacoes@cni.com.br</w:t>
              </w:r>
            </w:hyperlink>
          </w:p>
        </w:tc>
      </w:tr>
    </w:tbl>
    <w:p w14:paraId="6B1E8365" w14:textId="77777777" w:rsidR="00472DED" w:rsidRPr="00014803" w:rsidRDefault="00472DED" w:rsidP="00F42D43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EB65CC1" w14:textId="25137E45" w:rsidR="00833779" w:rsidRDefault="00833779" w:rsidP="00014803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sz w:val="24"/>
          <w:szCs w:val="24"/>
        </w:rPr>
      </w:pP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A Comissão Permanente de Licitação </w:t>
      </w:r>
      <w:r w:rsidRPr="0083377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COMUNICA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2E1FB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o </w:t>
      </w:r>
      <w:r w:rsidR="002E1FBC"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ADIAMENTO</w:t>
      </w:r>
      <w:r w:rsidRPr="00833779">
        <w:rPr>
          <w:rFonts w:ascii="Arial Narrow" w:hAnsi="Arial Narrow" w:cs="Arial"/>
          <w:color w:val="000000"/>
          <w:sz w:val="24"/>
          <w:szCs w:val="24"/>
        </w:rPr>
        <w:t xml:space="preserve"> do 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Pregão </w:t>
      </w:r>
      <w:r w:rsidR="000309D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Presencial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nº </w:t>
      </w:r>
      <w:r w:rsidR="000309D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40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/202</w:t>
      </w:r>
      <w:r w:rsidR="0031137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2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que tem como objeto </w:t>
      </w:r>
      <w:r w:rsidR="004C68CE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à</w:t>
      </w:r>
      <w:r w:rsidRPr="00833779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0309D0">
        <w:rPr>
          <w:rFonts w:ascii="Arial Narrow" w:hAnsi="Arial Narrow" w:cs="Arial"/>
        </w:rPr>
        <w:t>Aquisição de p</w:t>
      </w:r>
      <w:r w:rsidR="000309D0" w:rsidRPr="00BC0394">
        <w:rPr>
          <w:rFonts w:ascii="Arial Narrow" w:hAnsi="Arial Narrow" w:cs="Arial"/>
          <w:bdr w:val="none" w:sz="0" w:space="0" w:color="auto" w:frame="1"/>
          <w:shd w:val="clear" w:color="auto" w:fill="FFFFFF"/>
        </w:rPr>
        <w:t xml:space="preserve">ontos de </w:t>
      </w:r>
      <w:r w:rsidR="000309D0">
        <w:rPr>
          <w:rFonts w:ascii="Arial Narrow" w:hAnsi="Arial Narrow" w:cs="Arial"/>
          <w:bdr w:val="none" w:sz="0" w:space="0" w:color="auto" w:frame="1"/>
          <w:shd w:val="clear" w:color="auto" w:fill="FFFFFF"/>
        </w:rPr>
        <w:t>a</w:t>
      </w:r>
      <w:r w:rsidR="000309D0" w:rsidRPr="00BC0394">
        <w:rPr>
          <w:rFonts w:ascii="Arial Narrow" w:hAnsi="Arial Narrow" w:cs="Arial"/>
          <w:bdr w:val="none" w:sz="0" w:space="0" w:color="auto" w:frame="1"/>
          <w:shd w:val="clear" w:color="auto" w:fill="FFFFFF"/>
        </w:rPr>
        <w:t>cessos para composição de uma estrutura para rede Wi-Fi (Access Point), incluindo controladoras para acesso e administração centralizada com suas respectivas licenças,</w:t>
      </w:r>
      <w:r w:rsidR="000309D0">
        <w:rPr>
          <w:rFonts w:ascii="Arial Narrow" w:hAnsi="Arial Narrow" w:cs="Arial"/>
          <w:bdr w:val="none" w:sz="0" w:space="0" w:color="auto" w:frame="1"/>
          <w:shd w:val="clear" w:color="auto" w:fill="FFFFFF"/>
        </w:rPr>
        <w:t xml:space="preserve"> </w:t>
      </w:r>
      <w:r w:rsidR="000309D0" w:rsidRPr="00BC0394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 xml:space="preserve">treinamento de toda a solução, garantia técnica on-site e implantação, tendo com o objetivo de atender as necessidades do SESI </w:t>
      </w:r>
      <w:proofErr w:type="spellStart"/>
      <w:r w:rsidR="000309D0" w:rsidRPr="00BC0394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Lab</w:t>
      </w:r>
      <w:proofErr w:type="spellEnd"/>
      <w:r w:rsidR="000309D0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 xml:space="preserve">, </w:t>
      </w:r>
      <w:r w:rsidR="000309D0" w:rsidRPr="00BC0394">
        <w:rPr>
          <w:rFonts w:ascii="Arial Narrow" w:hAnsi="Arial Narrow" w:cs="Arial"/>
          <w:bdr w:val="none" w:sz="0" w:space="0" w:color="auto" w:frame="1"/>
          <w:shd w:val="clear" w:color="auto" w:fill="FFFFFF"/>
        </w:rPr>
        <w:t xml:space="preserve">em conformidade com as descrições técnicas e exigências estabelecidas no </w:t>
      </w:r>
      <w:sdt>
        <w:sdtPr>
          <w:rPr>
            <w:rFonts w:ascii="Arial Narrow" w:hAnsi="Arial Narrow" w:cs="Arial"/>
            <w:color w:val="000000"/>
          </w:rPr>
          <w:id w:val="5074973"/>
          <w:placeholder>
            <w:docPart w:val="1B25131BF3764185B36A13F004B9B0A2"/>
          </w:placeholder>
        </w:sdtPr>
        <w:sdtEndPr>
          <w:rPr>
            <w:b/>
            <w:color w:val="auto"/>
          </w:rPr>
        </w:sdtEndPr>
        <w:sdtContent>
          <w:r w:rsidR="000309D0" w:rsidRPr="00BC0394">
            <w:rPr>
              <w:rFonts w:ascii="Arial Narrow" w:hAnsi="Arial Narrow" w:cs="Arial"/>
            </w:rPr>
            <w:t>Termo de Referência (Anexo I) e demais anexos deste Instrumento Convocatório.</w:t>
          </w:r>
        </w:sdtContent>
      </w:sdt>
    </w:p>
    <w:p w14:paraId="2E1929EA" w14:textId="0EFE1E01" w:rsidR="00F623F3" w:rsidRPr="002E1FBC" w:rsidRDefault="00F623F3" w:rsidP="00014803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b/>
          <w:bCs/>
          <w:sz w:val="24"/>
          <w:szCs w:val="24"/>
        </w:rPr>
      </w:pPr>
      <w:r w:rsidRPr="00F623F3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Nova Data de Abertura: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1B489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</w:t>
      </w:r>
      <w:r w:rsidR="000309D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</w:t>
      </w:r>
      <w:r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/</w:t>
      </w:r>
      <w:r w:rsidR="000309D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7</w:t>
      </w:r>
      <w:r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/202</w:t>
      </w:r>
      <w:r w:rsidR="0031137C"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</w:t>
      </w:r>
      <w:r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às 1</w:t>
      </w:r>
      <w:r w:rsidR="000309D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0</w:t>
      </w:r>
      <w:r w:rsidRPr="002E1FB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h.</w:t>
      </w:r>
      <w:r w:rsidR="000309D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0309D0" w:rsidRPr="00AE7824">
        <w:rPr>
          <w:rFonts w:ascii="Arial Narrow" w:eastAsia="Times New Roman" w:hAnsi="Arial Narrow" w:cs="Arial"/>
          <w:b/>
          <w:color w:val="000000"/>
          <w:lang w:eastAsia="pt-BR"/>
        </w:rPr>
        <w:t>Local: SBN, Quadra 1, Bloco C, Edifício Roberto Simonsen, 2º andar, CEP 70040-903 Brasília (DF)</w:t>
      </w:r>
      <w:r w:rsidR="000309D0">
        <w:rPr>
          <w:rFonts w:ascii="Arial Narrow" w:eastAsia="Times New Roman" w:hAnsi="Arial Narrow" w:cs="Arial"/>
          <w:b/>
          <w:color w:val="000000"/>
          <w:lang w:eastAsia="pt-BR"/>
        </w:rPr>
        <w:t>.</w:t>
      </w:r>
    </w:p>
    <w:p w14:paraId="2EE419B9" w14:textId="151EA47A" w:rsidR="00947BAD" w:rsidRDefault="00947BAD" w:rsidP="00014803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Aviso de </w:t>
      </w:r>
      <w:r w:rsidR="00365720">
        <w:rPr>
          <w:rFonts w:ascii="Arial Narrow" w:hAnsi="Arial Narrow"/>
          <w:sz w:val="24"/>
          <w:szCs w:val="24"/>
        </w:rPr>
        <w:t>re</w:t>
      </w:r>
      <w:r w:rsidR="00A0191B">
        <w:rPr>
          <w:rFonts w:ascii="Arial Narrow" w:hAnsi="Arial Narrow"/>
          <w:sz w:val="24"/>
          <w:szCs w:val="24"/>
        </w:rPr>
        <w:t>abertura</w:t>
      </w:r>
      <w:r>
        <w:rPr>
          <w:rFonts w:ascii="Arial Narrow" w:hAnsi="Arial Narrow"/>
          <w:sz w:val="24"/>
          <w:szCs w:val="24"/>
        </w:rPr>
        <w:t xml:space="preserve"> veiculará no DOU de </w:t>
      </w:r>
      <w:r w:rsidR="001B4898">
        <w:rPr>
          <w:rFonts w:ascii="Arial Narrow" w:hAnsi="Arial Narrow"/>
          <w:sz w:val="24"/>
          <w:szCs w:val="24"/>
        </w:rPr>
        <w:t>1</w:t>
      </w:r>
      <w:r w:rsidR="000309D0">
        <w:rPr>
          <w:rFonts w:ascii="Arial Narrow" w:hAnsi="Arial Narrow"/>
          <w:sz w:val="24"/>
          <w:szCs w:val="24"/>
        </w:rPr>
        <w:t>5</w:t>
      </w:r>
      <w:r w:rsidR="00F602E1">
        <w:rPr>
          <w:rFonts w:ascii="Arial Narrow" w:hAnsi="Arial Narrow"/>
          <w:sz w:val="24"/>
          <w:szCs w:val="24"/>
        </w:rPr>
        <w:t>/</w:t>
      </w:r>
      <w:r w:rsidR="001B4898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/202</w:t>
      </w:r>
      <w:r w:rsidR="0031137C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</w:t>
      </w:r>
    </w:p>
    <w:p w14:paraId="625D3FB9" w14:textId="77777777" w:rsidR="00762F6B" w:rsidRPr="00014803" w:rsidRDefault="00762F6B" w:rsidP="00AE6F6C">
      <w:pPr>
        <w:shd w:val="clear" w:color="auto" w:fill="FFFFFF"/>
        <w:spacing w:after="0" w:line="240" w:lineRule="auto"/>
        <w:ind w:left="-284" w:right="-285"/>
        <w:jc w:val="both"/>
        <w:rPr>
          <w:rFonts w:ascii="Arial Narrow" w:hAnsi="Arial Narrow"/>
          <w:color w:val="222222"/>
          <w:sz w:val="24"/>
          <w:szCs w:val="24"/>
          <w:shd w:val="clear" w:color="auto" w:fill="FFFFFF"/>
        </w:rPr>
      </w:pPr>
    </w:p>
    <w:p w14:paraId="2E6294FE" w14:textId="77A78C8F" w:rsidR="00762F6B" w:rsidRDefault="00762F6B" w:rsidP="00AE6F6C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  <w:r w:rsidRPr="00014803">
        <w:rPr>
          <w:rFonts w:ascii="Arial Narrow" w:hAnsi="Arial Narrow"/>
          <w:sz w:val="24"/>
          <w:szCs w:val="24"/>
        </w:rPr>
        <w:t>Brasília,</w:t>
      </w:r>
      <w:r w:rsidR="002F53C6" w:rsidRPr="00014803">
        <w:rPr>
          <w:rFonts w:ascii="Arial Narrow" w:hAnsi="Arial Narrow"/>
          <w:sz w:val="24"/>
          <w:szCs w:val="24"/>
        </w:rPr>
        <w:t xml:space="preserve"> </w:t>
      </w:r>
      <w:r w:rsidR="000309D0">
        <w:rPr>
          <w:rFonts w:ascii="Arial Narrow" w:hAnsi="Arial Narrow"/>
          <w:sz w:val="24"/>
          <w:szCs w:val="24"/>
        </w:rPr>
        <w:t>14</w:t>
      </w:r>
      <w:r w:rsidRPr="00014803">
        <w:rPr>
          <w:rFonts w:ascii="Arial Narrow" w:hAnsi="Arial Narrow"/>
          <w:sz w:val="24"/>
          <w:szCs w:val="24"/>
        </w:rPr>
        <w:t xml:space="preserve"> de </w:t>
      </w:r>
      <w:r w:rsidR="001B4898">
        <w:rPr>
          <w:rFonts w:ascii="Arial Narrow" w:hAnsi="Arial Narrow"/>
          <w:sz w:val="24"/>
          <w:szCs w:val="24"/>
        </w:rPr>
        <w:t>junho</w:t>
      </w:r>
      <w:r w:rsidRPr="00014803">
        <w:rPr>
          <w:rFonts w:ascii="Arial Narrow" w:hAnsi="Arial Narrow"/>
          <w:sz w:val="24"/>
          <w:szCs w:val="24"/>
        </w:rPr>
        <w:t xml:space="preserve"> d</w:t>
      </w:r>
      <w:r w:rsidR="00416D91">
        <w:rPr>
          <w:rFonts w:ascii="Arial Narrow" w:hAnsi="Arial Narrow"/>
          <w:sz w:val="24"/>
          <w:szCs w:val="24"/>
        </w:rPr>
        <w:t>e</w:t>
      </w:r>
      <w:r w:rsidRPr="00014803">
        <w:rPr>
          <w:rFonts w:ascii="Arial Narrow" w:hAnsi="Arial Narrow"/>
          <w:sz w:val="24"/>
          <w:szCs w:val="24"/>
        </w:rPr>
        <w:t xml:space="preserve"> 202</w:t>
      </w:r>
      <w:r w:rsidR="0031137C">
        <w:rPr>
          <w:rFonts w:ascii="Arial Narrow" w:hAnsi="Arial Narrow"/>
          <w:sz w:val="24"/>
          <w:szCs w:val="24"/>
        </w:rPr>
        <w:t>2</w:t>
      </w:r>
      <w:r w:rsidRPr="00014803">
        <w:rPr>
          <w:rFonts w:ascii="Arial Narrow" w:hAnsi="Arial Narrow"/>
          <w:sz w:val="24"/>
          <w:szCs w:val="24"/>
        </w:rPr>
        <w:t>.</w:t>
      </w:r>
    </w:p>
    <w:p w14:paraId="1BB24D7B" w14:textId="77777777" w:rsidR="007C2199" w:rsidRPr="00014803" w:rsidRDefault="007C2199" w:rsidP="00AE6F6C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</w:p>
    <w:p w14:paraId="16FAA69F" w14:textId="77777777" w:rsidR="00762F6B" w:rsidRPr="00014803" w:rsidRDefault="00762F6B" w:rsidP="00AE6F6C">
      <w:pPr>
        <w:spacing w:after="0" w:line="240" w:lineRule="auto"/>
        <w:ind w:left="-284" w:right="-285"/>
        <w:jc w:val="both"/>
        <w:rPr>
          <w:rFonts w:ascii="Arial Narrow" w:hAnsi="Arial Narrow"/>
          <w:sz w:val="24"/>
          <w:szCs w:val="24"/>
        </w:rPr>
      </w:pPr>
    </w:p>
    <w:p w14:paraId="28D6ED24" w14:textId="77777777" w:rsidR="00762F6B" w:rsidRPr="00014803" w:rsidRDefault="00762F6B" w:rsidP="00AE6F6C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  <w:sz w:val="24"/>
          <w:szCs w:val="24"/>
        </w:rPr>
      </w:pPr>
    </w:p>
    <w:p w14:paraId="6708A3A3" w14:textId="77777777" w:rsidR="00F86D78" w:rsidRPr="00567D37" w:rsidRDefault="00F86D78" w:rsidP="00F86D78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567D37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p w14:paraId="3530F5E4" w14:textId="312156B8" w:rsidR="00762F6B" w:rsidRPr="00014803" w:rsidRDefault="00762F6B" w:rsidP="00F86D78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762F6B" w:rsidRPr="00014803" w:rsidSect="007016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EB09" w14:textId="77777777" w:rsidR="007B1040" w:rsidRDefault="007B1040" w:rsidP="00762F6B">
      <w:pPr>
        <w:spacing w:after="0" w:line="240" w:lineRule="auto"/>
      </w:pPr>
      <w:r>
        <w:separator/>
      </w:r>
    </w:p>
  </w:endnote>
  <w:endnote w:type="continuationSeparator" w:id="0">
    <w:p w14:paraId="13651E4A" w14:textId="77777777" w:rsidR="007B1040" w:rsidRDefault="007B1040" w:rsidP="007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4034" w14:textId="77777777" w:rsidR="007B1040" w:rsidRDefault="007B1040" w:rsidP="00762F6B">
      <w:pPr>
        <w:spacing w:after="0" w:line="240" w:lineRule="auto"/>
      </w:pPr>
      <w:r>
        <w:separator/>
      </w:r>
    </w:p>
  </w:footnote>
  <w:footnote w:type="continuationSeparator" w:id="0">
    <w:p w14:paraId="63533EB0" w14:textId="77777777" w:rsidR="007B1040" w:rsidRDefault="007B1040" w:rsidP="007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2A79" w14:textId="4DEC1124" w:rsidR="00E228C4" w:rsidRDefault="00C605BA" w:rsidP="00762F6B">
    <w:pPr>
      <w:pStyle w:val="Cabealho"/>
      <w:jc w:val="center"/>
    </w:pPr>
    <w:r w:rsidRPr="000473B1">
      <w:rPr>
        <w:noProof/>
      </w:rPr>
      <w:drawing>
        <wp:inline distT="0" distB="0" distL="0" distR="0" wp14:anchorId="0A2AE26B" wp14:editId="4A5C56B2">
          <wp:extent cx="2034540" cy="676275"/>
          <wp:effectExtent l="0" t="0" r="3810" b="9525"/>
          <wp:docPr id="1" name="Imagem 1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468" cy="70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A61B9" w14:textId="77777777" w:rsidR="00C605BA" w:rsidRDefault="00C605BA" w:rsidP="00762F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852"/>
    <w:multiLevelType w:val="multilevel"/>
    <w:tmpl w:val="45D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24D0A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BFB0EB3"/>
    <w:multiLevelType w:val="multilevel"/>
    <w:tmpl w:val="52F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D86FA3"/>
    <w:multiLevelType w:val="multilevel"/>
    <w:tmpl w:val="366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D0400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4"/>
    <w:rsid w:val="00014803"/>
    <w:rsid w:val="00027EF7"/>
    <w:rsid w:val="000309D0"/>
    <w:rsid w:val="00034E14"/>
    <w:rsid w:val="00036EC0"/>
    <w:rsid w:val="00153FD2"/>
    <w:rsid w:val="00173519"/>
    <w:rsid w:val="001A724E"/>
    <w:rsid w:val="001B1D1D"/>
    <w:rsid w:val="001B4898"/>
    <w:rsid w:val="002568C5"/>
    <w:rsid w:val="002853AD"/>
    <w:rsid w:val="002E1FBC"/>
    <w:rsid w:val="002F53C6"/>
    <w:rsid w:val="0031137C"/>
    <w:rsid w:val="00357AC0"/>
    <w:rsid w:val="00365720"/>
    <w:rsid w:val="00416D91"/>
    <w:rsid w:val="004239B7"/>
    <w:rsid w:val="00450DC8"/>
    <w:rsid w:val="00472DED"/>
    <w:rsid w:val="004A0856"/>
    <w:rsid w:val="004C68CE"/>
    <w:rsid w:val="004C6D60"/>
    <w:rsid w:val="004C7517"/>
    <w:rsid w:val="004D2103"/>
    <w:rsid w:val="00560B27"/>
    <w:rsid w:val="005826D8"/>
    <w:rsid w:val="00592674"/>
    <w:rsid w:val="005B7A88"/>
    <w:rsid w:val="006A7C98"/>
    <w:rsid w:val="00701032"/>
    <w:rsid w:val="007016BF"/>
    <w:rsid w:val="007300E4"/>
    <w:rsid w:val="00762F6B"/>
    <w:rsid w:val="007B1040"/>
    <w:rsid w:val="007B301E"/>
    <w:rsid w:val="007C2199"/>
    <w:rsid w:val="007E5702"/>
    <w:rsid w:val="00833779"/>
    <w:rsid w:val="00835C74"/>
    <w:rsid w:val="008F1684"/>
    <w:rsid w:val="00937343"/>
    <w:rsid w:val="00947BAD"/>
    <w:rsid w:val="009736AF"/>
    <w:rsid w:val="009B2C81"/>
    <w:rsid w:val="009C1D06"/>
    <w:rsid w:val="009F46F1"/>
    <w:rsid w:val="00A0191B"/>
    <w:rsid w:val="00A71AE0"/>
    <w:rsid w:val="00A743C7"/>
    <w:rsid w:val="00AA4FE2"/>
    <w:rsid w:val="00AE6F6C"/>
    <w:rsid w:val="00B1501B"/>
    <w:rsid w:val="00BC3B39"/>
    <w:rsid w:val="00BD099F"/>
    <w:rsid w:val="00BE62FD"/>
    <w:rsid w:val="00C605BA"/>
    <w:rsid w:val="00C90E8E"/>
    <w:rsid w:val="00CB54BE"/>
    <w:rsid w:val="00D0415F"/>
    <w:rsid w:val="00D61E6A"/>
    <w:rsid w:val="00E228C4"/>
    <w:rsid w:val="00ED6144"/>
    <w:rsid w:val="00F42D43"/>
    <w:rsid w:val="00F602E1"/>
    <w:rsid w:val="00F623F3"/>
    <w:rsid w:val="00F86D78"/>
    <w:rsid w:val="00FE0A7C"/>
    <w:rsid w:val="460EA1F5"/>
    <w:rsid w:val="559A733A"/>
    <w:rsid w:val="7903E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4963"/>
  <w15:docId w15:val="{8DC56A09-8866-4799-9B5A-5EDD793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3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7300E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6B"/>
  </w:style>
  <w:style w:type="paragraph" w:styleId="Rodap">
    <w:name w:val="footer"/>
    <w:basedOn w:val="Normal"/>
    <w:link w:val="Rodap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6B"/>
  </w:style>
  <w:style w:type="paragraph" w:styleId="Textodebalo">
    <w:name w:val="Balloon Text"/>
    <w:basedOn w:val="Normal"/>
    <w:link w:val="TextodebaloChar"/>
    <w:uiPriority w:val="99"/>
    <w:semiHidden/>
    <w:unhideWhenUsed/>
    <w:rsid w:val="007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F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F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1D0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337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C1D43C26F47DC9BEABB9EE439B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C3DD5-0D17-4A8E-9608-D97472C0C6C6}"/>
      </w:docPartPr>
      <w:docPartBody>
        <w:p w:rsidR="005445F1" w:rsidRDefault="00635070" w:rsidP="00635070">
          <w:pPr>
            <w:pStyle w:val="5EEC1D43C26F47DC9BEABB9EE439BC0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25131BF3764185B36A13F004B9B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52EB3-4E91-4D91-8ABF-4DB2B823461D}"/>
      </w:docPartPr>
      <w:docPartBody>
        <w:p w:rsidR="00000000" w:rsidRDefault="007028AE" w:rsidP="007028AE">
          <w:pPr>
            <w:pStyle w:val="1B25131BF3764185B36A13F004B9B0A2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70"/>
    <w:rsid w:val="005445F1"/>
    <w:rsid w:val="00635070"/>
    <w:rsid w:val="0070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28AE"/>
    <w:rPr>
      <w:color w:val="808080"/>
    </w:rPr>
  </w:style>
  <w:style w:type="paragraph" w:customStyle="1" w:styleId="5EEC1D43C26F47DC9BEABB9EE439BC09">
    <w:name w:val="5EEC1D43C26F47DC9BEABB9EE439BC09"/>
    <w:rsid w:val="00635070"/>
  </w:style>
  <w:style w:type="paragraph" w:customStyle="1" w:styleId="1B25131BF3764185B36A13F004B9B0A2">
    <w:name w:val="1B25131BF3764185B36A13F004B9B0A2"/>
    <w:rsid w:val="00702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Euvaldo Lodi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</dc:creator>
  <cp:lastModifiedBy>Julio Cesar de Queiroz Oliveira</cp:lastModifiedBy>
  <cp:revision>14</cp:revision>
  <cp:lastPrinted>2020-07-02T17:44:00Z</cp:lastPrinted>
  <dcterms:created xsi:type="dcterms:W3CDTF">2021-12-03T13:36:00Z</dcterms:created>
  <dcterms:modified xsi:type="dcterms:W3CDTF">2022-06-14T12:22:00Z</dcterms:modified>
</cp:coreProperties>
</file>