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A" w:rsidRPr="00C1759D" w:rsidRDefault="006D45AA" w:rsidP="006D45A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11892"/>
          <w:sz w:val="24"/>
          <w:szCs w:val="24"/>
        </w:rPr>
      </w:pPr>
    </w:p>
    <w:p w:rsidR="007E3F34" w:rsidRPr="00C1759D" w:rsidRDefault="002F336C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1759D">
        <w:rPr>
          <w:rFonts w:ascii="Arial Narrow" w:hAnsi="Arial Narrow" w:cs="Arial"/>
          <w:b/>
          <w:sz w:val="24"/>
          <w:szCs w:val="24"/>
        </w:rPr>
        <w:t>CONCORRÊNCIA</w:t>
      </w:r>
      <w:r w:rsidR="007E3F34" w:rsidRPr="00C1759D">
        <w:rPr>
          <w:rFonts w:ascii="Arial Narrow" w:hAnsi="Arial Narrow" w:cs="Arial"/>
          <w:b/>
          <w:sz w:val="24"/>
          <w:szCs w:val="24"/>
        </w:rPr>
        <w:t xml:space="preserve"> </w:t>
      </w:r>
      <w:r w:rsidRPr="00C1759D">
        <w:rPr>
          <w:rFonts w:ascii="Arial Narrow" w:hAnsi="Arial Narrow" w:cs="Arial"/>
          <w:b/>
          <w:sz w:val="24"/>
          <w:szCs w:val="24"/>
        </w:rPr>
        <w:t xml:space="preserve">CONJUNTA </w:t>
      </w:r>
      <w:r w:rsidR="007E3F34" w:rsidRPr="00C1759D">
        <w:rPr>
          <w:rFonts w:ascii="Arial Narrow" w:hAnsi="Arial Narrow" w:cs="Arial"/>
          <w:b/>
          <w:sz w:val="24"/>
          <w:szCs w:val="24"/>
        </w:rPr>
        <w:t xml:space="preserve">Nº </w:t>
      </w:r>
      <w:r w:rsidRPr="00C1759D">
        <w:rPr>
          <w:rFonts w:ascii="Arial Narrow" w:hAnsi="Arial Narrow" w:cs="Arial"/>
          <w:b/>
          <w:sz w:val="24"/>
          <w:szCs w:val="24"/>
        </w:rPr>
        <w:t>3</w:t>
      </w:r>
      <w:r w:rsidR="007E3F34" w:rsidRPr="00C1759D">
        <w:rPr>
          <w:rFonts w:ascii="Arial Narrow" w:hAnsi="Arial Narrow" w:cs="Arial"/>
          <w:b/>
          <w:sz w:val="24"/>
          <w:szCs w:val="24"/>
        </w:rPr>
        <w:t>/201</w:t>
      </w:r>
      <w:r w:rsidR="00761B5D" w:rsidRPr="00C1759D">
        <w:rPr>
          <w:rFonts w:ascii="Arial Narrow" w:hAnsi="Arial Narrow" w:cs="Arial"/>
          <w:b/>
          <w:sz w:val="24"/>
          <w:szCs w:val="24"/>
        </w:rPr>
        <w:t>7</w:t>
      </w:r>
      <w:r w:rsidR="007E3F34" w:rsidRPr="00C1759D">
        <w:rPr>
          <w:rFonts w:ascii="Arial Narrow" w:hAnsi="Arial Narrow" w:cs="Arial"/>
          <w:b/>
          <w:sz w:val="24"/>
          <w:szCs w:val="24"/>
        </w:rPr>
        <w:t xml:space="preserve"> - PROCESSO PRO-</w:t>
      </w:r>
      <w:r w:rsidR="000A2F90" w:rsidRPr="00C1759D">
        <w:rPr>
          <w:rFonts w:ascii="Arial Narrow" w:hAnsi="Arial Narrow" w:cs="Arial"/>
          <w:b/>
          <w:sz w:val="24"/>
          <w:szCs w:val="24"/>
        </w:rPr>
        <w:t>07985</w:t>
      </w:r>
      <w:r w:rsidR="007E3F34" w:rsidRPr="00C1759D">
        <w:rPr>
          <w:rFonts w:ascii="Arial Narrow" w:hAnsi="Arial Narrow" w:cs="Arial"/>
          <w:b/>
          <w:sz w:val="24"/>
          <w:szCs w:val="24"/>
        </w:rPr>
        <w:t>/201</w:t>
      </w:r>
      <w:r w:rsidRPr="00C1759D">
        <w:rPr>
          <w:rFonts w:ascii="Arial Narrow" w:hAnsi="Arial Narrow" w:cs="Arial"/>
          <w:b/>
          <w:sz w:val="24"/>
          <w:szCs w:val="24"/>
        </w:rPr>
        <w:t>7</w:t>
      </w:r>
    </w:p>
    <w:p w:rsidR="007E3F34" w:rsidRPr="00C1759D" w:rsidRDefault="007E3F34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E3F34" w:rsidRPr="00C1759D" w:rsidRDefault="00C1759D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1759D">
        <w:rPr>
          <w:rFonts w:ascii="Arial Narrow" w:hAnsi="Arial Narrow" w:cs="Arial"/>
          <w:b/>
          <w:sz w:val="24"/>
          <w:szCs w:val="24"/>
          <w:u w:val="single"/>
        </w:rPr>
        <w:t>AVISO DE ADIAMENTO</w:t>
      </w:r>
    </w:p>
    <w:p w:rsidR="002F336C" w:rsidRPr="00C1759D" w:rsidRDefault="002F336C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7E3F34" w:rsidRPr="00C1759D" w:rsidRDefault="007E3F34" w:rsidP="007F524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11892"/>
          <w:sz w:val="24"/>
          <w:szCs w:val="24"/>
        </w:rPr>
      </w:pPr>
    </w:p>
    <w:p w:rsidR="00C1759D" w:rsidRPr="00C1759D" w:rsidRDefault="00C1759D" w:rsidP="00C1759D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1759D" w:rsidRPr="00C1759D" w:rsidRDefault="00C1759D" w:rsidP="00C1759D">
      <w:pPr>
        <w:pStyle w:val="Ttulo1"/>
        <w:jc w:val="both"/>
        <w:rPr>
          <w:rFonts w:ascii="Arial Narrow" w:hAnsi="Arial Narrow"/>
          <w:b w:val="0"/>
          <w:sz w:val="24"/>
          <w:szCs w:val="24"/>
        </w:rPr>
      </w:pPr>
      <w:r w:rsidRPr="00C1759D">
        <w:rPr>
          <w:rFonts w:ascii="Arial Narrow" w:hAnsi="Arial Narrow"/>
          <w:b w:val="0"/>
          <w:bCs w:val="0"/>
          <w:sz w:val="24"/>
          <w:szCs w:val="24"/>
        </w:rPr>
        <w:t xml:space="preserve">A Comissão Permanente de Licitação (CPL) comunica o </w:t>
      </w:r>
      <w:r w:rsidRPr="00C1759D">
        <w:rPr>
          <w:rFonts w:ascii="Arial Narrow" w:hAnsi="Arial Narrow"/>
          <w:bCs w:val="0"/>
          <w:sz w:val="24"/>
          <w:szCs w:val="24"/>
          <w:u w:val="single"/>
        </w:rPr>
        <w:t>ADIAMENTO</w:t>
      </w:r>
      <w:r w:rsidRPr="00C1759D">
        <w:rPr>
          <w:rFonts w:ascii="Arial Narrow" w:hAnsi="Arial Narrow"/>
          <w:b w:val="0"/>
          <w:bCs w:val="0"/>
          <w:sz w:val="24"/>
          <w:szCs w:val="24"/>
        </w:rPr>
        <w:t xml:space="preserve"> da sessão pública, inicialmente prevista para o dia 5</w:t>
      </w:r>
      <w:r w:rsidRPr="00C1759D">
        <w:rPr>
          <w:rFonts w:ascii="Arial Narrow" w:hAnsi="Arial Narrow"/>
          <w:b w:val="0"/>
          <w:sz w:val="24"/>
          <w:szCs w:val="24"/>
        </w:rPr>
        <w:t xml:space="preserve">/6/2017, às 10 </w:t>
      </w:r>
      <w:r w:rsidRPr="00C1759D">
        <w:rPr>
          <w:rFonts w:ascii="Arial Narrow" w:hAnsi="Arial Narrow"/>
          <w:b w:val="0"/>
          <w:bCs w:val="0"/>
          <w:sz w:val="24"/>
          <w:szCs w:val="24"/>
        </w:rPr>
        <w:t>horas</w:t>
      </w:r>
      <w:r w:rsidRPr="00C1759D">
        <w:rPr>
          <w:rFonts w:ascii="Arial Narrow" w:hAnsi="Arial Narrow"/>
          <w:b w:val="0"/>
          <w:sz w:val="24"/>
          <w:szCs w:val="24"/>
        </w:rPr>
        <w:t xml:space="preserve">. b) </w:t>
      </w:r>
      <w:r w:rsidRPr="00C1759D">
        <w:rPr>
          <w:rFonts w:ascii="Arial Narrow" w:hAnsi="Arial Narrow"/>
          <w:sz w:val="24"/>
          <w:szCs w:val="24"/>
          <w:u w:val="single"/>
        </w:rPr>
        <w:t>Data de Abertura: 7/6/2017, às 10h</w:t>
      </w:r>
      <w:r w:rsidRPr="00C1759D">
        <w:rPr>
          <w:rFonts w:ascii="Arial Narrow" w:hAnsi="Arial Narrow"/>
          <w:b w:val="0"/>
          <w:sz w:val="24"/>
          <w:szCs w:val="24"/>
        </w:rPr>
        <w:t>. c) Local: SBN Quadra 1 Bloco C- Asa Norte–Ed. Roberto Simonsen</w:t>
      </w:r>
      <w:r w:rsidRPr="00C1759D">
        <w:rPr>
          <w:rFonts w:ascii="Arial Narrow" w:hAnsi="Arial Narrow"/>
          <w:b w:val="0"/>
          <w:color w:val="000000"/>
          <w:sz w:val="24"/>
          <w:szCs w:val="24"/>
        </w:rPr>
        <w:t>, CEP 70040-903</w:t>
      </w:r>
      <w:r w:rsidRPr="00C1759D">
        <w:rPr>
          <w:rFonts w:ascii="Arial Narrow" w:hAnsi="Arial Narrow"/>
          <w:b w:val="0"/>
          <w:sz w:val="24"/>
          <w:szCs w:val="24"/>
        </w:rPr>
        <w:t xml:space="preserve"> </w:t>
      </w:r>
      <w:r w:rsidRPr="00C1759D">
        <w:rPr>
          <w:rFonts w:ascii="Arial Narrow" w:hAnsi="Arial Narrow"/>
          <w:b w:val="0"/>
          <w:bCs w:val="0"/>
          <w:sz w:val="24"/>
          <w:szCs w:val="24"/>
        </w:rPr>
        <w:t xml:space="preserve">d) Edital disponível: </w:t>
      </w:r>
      <w:r w:rsidRPr="00C1759D">
        <w:rPr>
          <w:rFonts w:ascii="Arial Narrow" w:hAnsi="Arial Narrow"/>
          <w:b w:val="0"/>
          <w:sz w:val="24"/>
          <w:szCs w:val="24"/>
        </w:rPr>
        <w:t>no</w:t>
      </w:r>
      <w:r w:rsidRPr="00C1759D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C1759D">
        <w:rPr>
          <w:rFonts w:ascii="Arial Narrow" w:hAnsi="Arial Narrow"/>
          <w:b w:val="0"/>
          <w:sz w:val="24"/>
          <w:szCs w:val="24"/>
        </w:rPr>
        <w:t>site</w:t>
      </w:r>
      <w:r w:rsidRPr="00C1759D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hyperlink r:id="rId6" w:history="1">
        <w:r w:rsidRPr="00C1759D">
          <w:rPr>
            <w:rStyle w:val="Hyperlink"/>
            <w:rFonts w:ascii="Arial Narrow" w:hAnsi="Arial Narrow"/>
            <w:b w:val="0"/>
            <w:bCs w:val="0"/>
            <w:sz w:val="24"/>
            <w:szCs w:val="24"/>
          </w:rPr>
          <w:t>www.portaldaindustria.com.br</w:t>
        </w:r>
      </w:hyperlink>
      <w:r w:rsidRPr="00C1759D">
        <w:rPr>
          <w:rFonts w:ascii="Arial Narrow" w:hAnsi="Arial Narrow"/>
          <w:b w:val="0"/>
          <w:bCs w:val="0"/>
          <w:sz w:val="24"/>
          <w:szCs w:val="24"/>
        </w:rPr>
        <w:t xml:space="preserve">. </w:t>
      </w:r>
      <w:r w:rsidRPr="00C1759D">
        <w:rPr>
          <w:rFonts w:ascii="Arial Narrow" w:hAnsi="Arial Narrow"/>
          <w:b w:val="0"/>
          <w:sz w:val="24"/>
          <w:szCs w:val="24"/>
        </w:rPr>
        <w:t>Informações: (61) 3317-8968.</w:t>
      </w:r>
    </w:p>
    <w:p w:rsidR="00797C93" w:rsidRPr="00C1759D" w:rsidRDefault="00797C93" w:rsidP="00797C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797C93" w:rsidRPr="00C1759D" w:rsidRDefault="00797C93" w:rsidP="002D15F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1759D">
        <w:rPr>
          <w:rFonts w:ascii="Arial Narrow" w:hAnsi="Arial Narrow"/>
          <w:sz w:val="24"/>
          <w:szCs w:val="24"/>
        </w:rPr>
        <w:t xml:space="preserve">Brasília, </w:t>
      </w:r>
      <w:r w:rsidR="00C1759D" w:rsidRPr="00C1759D">
        <w:rPr>
          <w:rFonts w:ascii="Arial Narrow" w:hAnsi="Arial Narrow"/>
          <w:sz w:val="24"/>
          <w:szCs w:val="24"/>
        </w:rPr>
        <w:t>30</w:t>
      </w:r>
      <w:r w:rsidRPr="00C1759D">
        <w:rPr>
          <w:rFonts w:ascii="Arial Narrow" w:hAnsi="Arial Narrow"/>
          <w:sz w:val="24"/>
          <w:szCs w:val="24"/>
        </w:rPr>
        <w:t xml:space="preserve"> de </w:t>
      </w:r>
      <w:r w:rsidR="00BB40EF" w:rsidRPr="00C1759D">
        <w:rPr>
          <w:rFonts w:ascii="Arial Narrow" w:hAnsi="Arial Narrow"/>
          <w:sz w:val="24"/>
          <w:szCs w:val="24"/>
        </w:rPr>
        <w:t>ma</w:t>
      </w:r>
      <w:r w:rsidR="002F336C" w:rsidRPr="00C1759D">
        <w:rPr>
          <w:rFonts w:ascii="Arial Narrow" w:hAnsi="Arial Narrow"/>
          <w:sz w:val="24"/>
          <w:szCs w:val="24"/>
        </w:rPr>
        <w:t>i</w:t>
      </w:r>
      <w:r w:rsidR="00BB40EF" w:rsidRPr="00C1759D">
        <w:rPr>
          <w:rFonts w:ascii="Arial Narrow" w:hAnsi="Arial Narrow"/>
          <w:sz w:val="24"/>
          <w:szCs w:val="24"/>
        </w:rPr>
        <w:t>o</w:t>
      </w:r>
      <w:r w:rsidRPr="00C1759D">
        <w:rPr>
          <w:rFonts w:ascii="Arial Narrow" w:hAnsi="Arial Narrow"/>
          <w:sz w:val="24"/>
          <w:szCs w:val="24"/>
        </w:rPr>
        <w:t xml:space="preserve"> de 201</w:t>
      </w:r>
      <w:r w:rsidR="00CF4142" w:rsidRPr="00C1759D">
        <w:rPr>
          <w:rFonts w:ascii="Arial Narrow" w:hAnsi="Arial Narrow"/>
          <w:sz w:val="24"/>
          <w:szCs w:val="24"/>
        </w:rPr>
        <w:t>7</w:t>
      </w:r>
      <w:r w:rsidRPr="00C1759D">
        <w:rPr>
          <w:rFonts w:ascii="Arial Narrow" w:hAnsi="Arial Narrow"/>
          <w:sz w:val="24"/>
          <w:szCs w:val="24"/>
        </w:rPr>
        <w:t>.</w:t>
      </w:r>
    </w:p>
    <w:p w:rsidR="00797C93" w:rsidRPr="00C1759D" w:rsidRDefault="00797C93" w:rsidP="00797C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7C93" w:rsidRPr="00C1759D" w:rsidRDefault="00797C93" w:rsidP="00797C93">
      <w:pPr>
        <w:shd w:val="clear" w:color="auto" w:fill="FFFFFF"/>
        <w:spacing w:after="0" w:line="240" w:lineRule="auto"/>
        <w:rPr>
          <w:rFonts w:ascii="Arial Narrow" w:hAnsi="Arial Narrow"/>
          <w:color w:val="222222"/>
          <w:sz w:val="24"/>
          <w:szCs w:val="24"/>
        </w:rPr>
      </w:pPr>
    </w:p>
    <w:p w:rsidR="002F336C" w:rsidRPr="00C1759D" w:rsidRDefault="002F336C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1759D">
        <w:rPr>
          <w:rFonts w:ascii="Arial Narrow" w:hAnsi="Arial Narrow"/>
          <w:sz w:val="24"/>
          <w:szCs w:val="24"/>
        </w:rPr>
        <w:t>_________________________________</w:t>
      </w:r>
    </w:p>
    <w:p w:rsidR="002F336C" w:rsidRPr="00C1759D" w:rsidRDefault="002F336C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1759D">
        <w:rPr>
          <w:rFonts w:ascii="Arial Narrow" w:hAnsi="Arial Narrow"/>
          <w:sz w:val="24"/>
          <w:szCs w:val="24"/>
        </w:rPr>
        <w:t xml:space="preserve">Dulce </w:t>
      </w:r>
      <w:proofErr w:type="spellStart"/>
      <w:r w:rsidRPr="00C1759D">
        <w:rPr>
          <w:rFonts w:ascii="Arial Narrow" w:hAnsi="Arial Narrow"/>
          <w:sz w:val="24"/>
          <w:szCs w:val="24"/>
        </w:rPr>
        <w:t>Spies</w:t>
      </w:r>
      <w:proofErr w:type="spellEnd"/>
    </w:p>
    <w:p w:rsidR="00797C93" w:rsidRPr="00C1759D" w:rsidRDefault="00797C93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1759D">
        <w:rPr>
          <w:rFonts w:ascii="Arial Narrow" w:hAnsi="Arial Narrow"/>
          <w:sz w:val="24"/>
          <w:szCs w:val="24"/>
        </w:rPr>
        <w:t>Comissão Permanente de Licitação - CPL</w:t>
      </w:r>
    </w:p>
    <w:p w:rsidR="004B478E" w:rsidRPr="00C1759D" w:rsidRDefault="004B478E">
      <w:pPr>
        <w:rPr>
          <w:rFonts w:ascii="Arial Narrow" w:hAnsi="Arial Narrow"/>
          <w:i/>
          <w:sz w:val="24"/>
          <w:szCs w:val="24"/>
        </w:rPr>
      </w:pPr>
    </w:p>
    <w:sectPr w:rsidR="004B478E" w:rsidRPr="00C1759D" w:rsidSect="00DD2E1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85" w:rsidRDefault="00A44685" w:rsidP="007E3F34">
      <w:pPr>
        <w:spacing w:after="0" w:line="240" w:lineRule="auto"/>
      </w:pPr>
      <w:r>
        <w:separator/>
      </w:r>
    </w:p>
  </w:endnote>
  <w:endnote w:type="continuationSeparator" w:id="0">
    <w:p w:rsidR="00A44685" w:rsidRDefault="00A44685" w:rsidP="007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02" w:rsidRPr="0043309E" w:rsidRDefault="00EC0D24" w:rsidP="008C79E8">
    <w:pPr>
      <w:pStyle w:val="Rodap"/>
      <w:rPr>
        <w:rFonts w:ascii="Times New Roman" w:hAnsi="Times New Roman" w:cs="Times New Roman"/>
        <w:sz w:val="10"/>
        <w:szCs w:val="10"/>
      </w:rPr>
    </w:pPr>
    <w:r w:rsidRPr="0043309E">
      <w:rPr>
        <w:rFonts w:ascii="Times New Roman" w:hAnsi="Times New Roman" w:cs="Times New Roman"/>
        <w:sz w:val="10"/>
        <w:szCs w:val="10"/>
      </w:rPr>
      <w:fldChar w:fldCharType="begin"/>
    </w:r>
    <w:r w:rsidR="00F23302" w:rsidRPr="0043309E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43309E">
      <w:rPr>
        <w:rFonts w:ascii="Times New Roman" w:hAnsi="Times New Roman" w:cs="Times New Roman"/>
        <w:sz w:val="10"/>
        <w:szCs w:val="10"/>
      </w:rPr>
      <w:fldChar w:fldCharType="separate"/>
    </w:r>
    <w:r w:rsidR="00F3073E">
      <w:rPr>
        <w:rFonts w:ascii="Times New Roman" w:hAnsi="Times New Roman" w:cs="Times New Roman"/>
        <w:noProof/>
        <w:sz w:val="10"/>
        <w:szCs w:val="10"/>
      </w:rPr>
      <w:t>H:\GECOM\z.CPL\Editais-Inex-Disp\CR\CR 2017\CR 03-2017 - Reforma Predial 2 e 5 Andares AM\5.Escl-Atas-Rec-Contrarrazão\Esclarecimento 1 - CR 3-2017 - Manutenção Predial.docx</w:t>
    </w:r>
    <w:r w:rsidRPr="0043309E">
      <w:rPr>
        <w:rFonts w:ascii="Times New Roman" w:hAnsi="Times New Roman" w:cs="Times New Roman"/>
        <w:sz w:val="10"/>
        <w:szCs w:val="10"/>
      </w:rPr>
      <w:fldChar w:fldCharType="end"/>
    </w:r>
    <w:r w:rsidR="00F23302" w:rsidRPr="0043309E">
      <w:rPr>
        <w:rFonts w:ascii="Times New Roman" w:hAnsi="Times New Roman" w:cs="Times New Roman"/>
        <w:sz w:val="10"/>
        <w:szCs w:val="10"/>
      </w:rPr>
      <w:t xml:space="preserve"> -  </w:t>
    </w:r>
    <w:r w:rsidRPr="0043309E">
      <w:rPr>
        <w:rFonts w:ascii="Times New Roman" w:hAnsi="Times New Roman" w:cs="Times New Roman"/>
        <w:sz w:val="10"/>
        <w:szCs w:val="10"/>
      </w:rPr>
      <w:fldChar w:fldCharType="begin"/>
    </w:r>
    <w:r w:rsidR="00F23302" w:rsidRPr="0043309E">
      <w:rPr>
        <w:rFonts w:ascii="Times New Roman" w:hAnsi="Times New Roman" w:cs="Times New Roman"/>
        <w:sz w:val="10"/>
        <w:szCs w:val="10"/>
      </w:rPr>
      <w:instrText xml:space="preserve"> PAGE </w:instrText>
    </w:r>
    <w:r w:rsidRPr="0043309E">
      <w:rPr>
        <w:rFonts w:ascii="Times New Roman" w:hAnsi="Times New Roman" w:cs="Times New Roman"/>
        <w:sz w:val="10"/>
        <w:szCs w:val="10"/>
      </w:rPr>
      <w:fldChar w:fldCharType="separate"/>
    </w:r>
    <w:r w:rsidR="00C1759D">
      <w:rPr>
        <w:rFonts w:ascii="Times New Roman" w:hAnsi="Times New Roman" w:cs="Times New Roman"/>
        <w:noProof/>
        <w:sz w:val="10"/>
        <w:szCs w:val="10"/>
      </w:rPr>
      <w:t>1</w:t>
    </w:r>
    <w:r w:rsidRPr="0043309E">
      <w:rPr>
        <w:rFonts w:ascii="Times New Roman" w:hAnsi="Times New Roman" w:cs="Times New Roman"/>
        <w:sz w:val="10"/>
        <w:szCs w:val="10"/>
      </w:rPr>
      <w:fldChar w:fldCharType="end"/>
    </w:r>
    <w:r w:rsidR="00F23302" w:rsidRPr="0043309E">
      <w:rPr>
        <w:rFonts w:ascii="Times New Roman" w:hAnsi="Times New Roman" w:cs="Times New Roman"/>
        <w:sz w:val="10"/>
        <w:szCs w:val="10"/>
      </w:rPr>
      <w:t xml:space="preserve"> de </w:t>
    </w:r>
    <w:r w:rsidRPr="0043309E">
      <w:rPr>
        <w:rFonts w:ascii="Times New Roman" w:hAnsi="Times New Roman" w:cs="Times New Roman"/>
        <w:sz w:val="10"/>
        <w:szCs w:val="10"/>
      </w:rPr>
      <w:fldChar w:fldCharType="begin"/>
    </w:r>
    <w:r w:rsidR="00F23302" w:rsidRPr="0043309E">
      <w:rPr>
        <w:rFonts w:ascii="Times New Roman" w:hAnsi="Times New Roman" w:cs="Times New Roman"/>
        <w:sz w:val="10"/>
        <w:szCs w:val="10"/>
      </w:rPr>
      <w:instrText xml:space="preserve"> NUMPAGES </w:instrText>
    </w:r>
    <w:r w:rsidRPr="0043309E">
      <w:rPr>
        <w:rFonts w:ascii="Times New Roman" w:hAnsi="Times New Roman" w:cs="Times New Roman"/>
        <w:sz w:val="10"/>
        <w:szCs w:val="10"/>
      </w:rPr>
      <w:fldChar w:fldCharType="separate"/>
    </w:r>
    <w:r w:rsidR="00C1759D">
      <w:rPr>
        <w:rFonts w:ascii="Times New Roman" w:hAnsi="Times New Roman" w:cs="Times New Roman"/>
        <w:noProof/>
        <w:sz w:val="10"/>
        <w:szCs w:val="10"/>
      </w:rPr>
      <w:t>1</w:t>
    </w:r>
    <w:r w:rsidRPr="0043309E">
      <w:rPr>
        <w:rFonts w:ascii="Times New Roman" w:hAnsi="Times New Roman" w:cs="Times New Roman"/>
        <w:sz w:val="10"/>
        <w:szCs w:val="10"/>
      </w:rPr>
      <w:fldChar w:fldCharType="end"/>
    </w:r>
  </w:p>
  <w:p w:rsidR="00F23302" w:rsidRDefault="00F233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85" w:rsidRDefault="00A44685" w:rsidP="007E3F34">
      <w:pPr>
        <w:spacing w:after="0" w:line="240" w:lineRule="auto"/>
      </w:pPr>
      <w:r>
        <w:separator/>
      </w:r>
    </w:p>
  </w:footnote>
  <w:footnote w:type="continuationSeparator" w:id="0">
    <w:p w:rsidR="00A44685" w:rsidRDefault="00A44685" w:rsidP="007E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02" w:rsidRDefault="002F336C" w:rsidP="001B5EC4">
    <w:pPr>
      <w:pStyle w:val="Cabealho"/>
      <w:jc w:val="center"/>
    </w:pPr>
    <w:r w:rsidRPr="002F336C">
      <w:rPr>
        <w:noProof/>
      </w:rPr>
      <w:drawing>
        <wp:inline distT="0" distB="0" distL="0" distR="0">
          <wp:extent cx="1466850" cy="590112"/>
          <wp:effectExtent l="19050" t="0" r="0" b="0"/>
          <wp:docPr id="10" name="Imagem 10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302" w:rsidRDefault="00F233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45AA"/>
    <w:rsid w:val="00016BEA"/>
    <w:rsid w:val="000A2F90"/>
    <w:rsid w:val="000B41E7"/>
    <w:rsid w:val="000F38B8"/>
    <w:rsid w:val="001349B4"/>
    <w:rsid w:val="001513E9"/>
    <w:rsid w:val="00157C86"/>
    <w:rsid w:val="00181CCB"/>
    <w:rsid w:val="001B5EC4"/>
    <w:rsid w:val="001E1E1B"/>
    <w:rsid w:val="00234BB7"/>
    <w:rsid w:val="00247940"/>
    <w:rsid w:val="00253A9B"/>
    <w:rsid w:val="00267632"/>
    <w:rsid w:val="002835AC"/>
    <w:rsid w:val="002D15F3"/>
    <w:rsid w:val="002D2561"/>
    <w:rsid w:val="002F336C"/>
    <w:rsid w:val="00321CAD"/>
    <w:rsid w:val="003226DE"/>
    <w:rsid w:val="00330806"/>
    <w:rsid w:val="003336F8"/>
    <w:rsid w:val="003347C7"/>
    <w:rsid w:val="003738E6"/>
    <w:rsid w:val="00382E68"/>
    <w:rsid w:val="00386F19"/>
    <w:rsid w:val="0043309E"/>
    <w:rsid w:val="00494936"/>
    <w:rsid w:val="00497F60"/>
    <w:rsid w:val="004A326F"/>
    <w:rsid w:val="004B478E"/>
    <w:rsid w:val="004D7FA5"/>
    <w:rsid w:val="004E0625"/>
    <w:rsid w:val="00526328"/>
    <w:rsid w:val="00532C33"/>
    <w:rsid w:val="005434CE"/>
    <w:rsid w:val="0054749E"/>
    <w:rsid w:val="00570B0B"/>
    <w:rsid w:val="005D6441"/>
    <w:rsid w:val="005D7185"/>
    <w:rsid w:val="005E2FA9"/>
    <w:rsid w:val="00617F26"/>
    <w:rsid w:val="0062557F"/>
    <w:rsid w:val="0063390C"/>
    <w:rsid w:val="00663A26"/>
    <w:rsid w:val="006770A6"/>
    <w:rsid w:val="00683EF0"/>
    <w:rsid w:val="006B2648"/>
    <w:rsid w:val="006B4765"/>
    <w:rsid w:val="006D1E78"/>
    <w:rsid w:val="006D45AA"/>
    <w:rsid w:val="006D793C"/>
    <w:rsid w:val="00761B5D"/>
    <w:rsid w:val="0077591D"/>
    <w:rsid w:val="007869A3"/>
    <w:rsid w:val="00797C93"/>
    <w:rsid w:val="007A4522"/>
    <w:rsid w:val="007D25A9"/>
    <w:rsid w:val="007E3F34"/>
    <w:rsid w:val="007F5247"/>
    <w:rsid w:val="00857215"/>
    <w:rsid w:val="008A45E8"/>
    <w:rsid w:val="008C21AC"/>
    <w:rsid w:val="008C79E8"/>
    <w:rsid w:val="008D1302"/>
    <w:rsid w:val="009025E9"/>
    <w:rsid w:val="00912626"/>
    <w:rsid w:val="00936B72"/>
    <w:rsid w:val="0094470D"/>
    <w:rsid w:val="00953CAE"/>
    <w:rsid w:val="00955EF5"/>
    <w:rsid w:val="00963554"/>
    <w:rsid w:val="009645B9"/>
    <w:rsid w:val="00A12C39"/>
    <w:rsid w:val="00A20CC4"/>
    <w:rsid w:val="00A21EB1"/>
    <w:rsid w:val="00A44685"/>
    <w:rsid w:val="00A47A2B"/>
    <w:rsid w:val="00A758B8"/>
    <w:rsid w:val="00A75932"/>
    <w:rsid w:val="00AC0D11"/>
    <w:rsid w:val="00AC624F"/>
    <w:rsid w:val="00AD28B0"/>
    <w:rsid w:val="00B01B23"/>
    <w:rsid w:val="00B20CAB"/>
    <w:rsid w:val="00BB40EF"/>
    <w:rsid w:val="00BC40E7"/>
    <w:rsid w:val="00BD4D48"/>
    <w:rsid w:val="00BE653D"/>
    <w:rsid w:val="00C05B57"/>
    <w:rsid w:val="00C07D0C"/>
    <w:rsid w:val="00C1759D"/>
    <w:rsid w:val="00C20CEA"/>
    <w:rsid w:val="00C35D45"/>
    <w:rsid w:val="00C43484"/>
    <w:rsid w:val="00C47D64"/>
    <w:rsid w:val="00C92B3D"/>
    <w:rsid w:val="00C938D9"/>
    <w:rsid w:val="00C93C98"/>
    <w:rsid w:val="00CB78C0"/>
    <w:rsid w:val="00CF4142"/>
    <w:rsid w:val="00D24E90"/>
    <w:rsid w:val="00D75232"/>
    <w:rsid w:val="00D836D7"/>
    <w:rsid w:val="00DD2E11"/>
    <w:rsid w:val="00DD65EE"/>
    <w:rsid w:val="00DE60BD"/>
    <w:rsid w:val="00E25052"/>
    <w:rsid w:val="00E35F80"/>
    <w:rsid w:val="00EC0D24"/>
    <w:rsid w:val="00ED5929"/>
    <w:rsid w:val="00EE4E60"/>
    <w:rsid w:val="00F04B30"/>
    <w:rsid w:val="00F23302"/>
    <w:rsid w:val="00F3073E"/>
    <w:rsid w:val="00F3681D"/>
    <w:rsid w:val="00F87BA1"/>
    <w:rsid w:val="00F9578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E6"/>
  </w:style>
  <w:style w:type="paragraph" w:styleId="Ttulo1">
    <w:name w:val="heading 1"/>
    <w:basedOn w:val="Normal"/>
    <w:next w:val="Normal"/>
    <w:link w:val="Ttulo1Char"/>
    <w:uiPriority w:val="99"/>
    <w:qFormat/>
    <w:rsid w:val="00C17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34"/>
  </w:style>
  <w:style w:type="paragraph" w:styleId="Rodap">
    <w:name w:val="footer"/>
    <w:basedOn w:val="Normal"/>
    <w:link w:val="Rodap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34"/>
  </w:style>
  <w:style w:type="paragraph" w:styleId="Textodebalo">
    <w:name w:val="Balloon Text"/>
    <w:basedOn w:val="Normal"/>
    <w:link w:val="TextodebaloChar"/>
    <w:uiPriority w:val="99"/>
    <w:semiHidden/>
    <w:unhideWhenUsed/>
    <w:rsid w:val="007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E1B9D"/>
  </w:style>
  <w:style w:type="paragraph" w:styleId="Textodecomentrio">
    <w:name w:val="annotation text"/>
    <w:basedOn w:val="Normal"/>
    <w:link w:val="TextodecomentrioChar"/>
    <w:uiPriority w:val="99"/>
    <w:unhideWhenUsed/>
    <w:rsid w:val="00234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4BB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45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1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C1759D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34"/>
  </w:style>
  <w:style w:type="paragraph" w:styleId="Rodap">
    <w:name w:val="footer"/>
    <w:basedOn w:val="Normal"/>
    <w:link w:val="Rodap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34"/>
  </w:style>
  <w:style w:type="paragraph" w:styleId="Textodebalo">
    <w:name w:val="Balloon Text"/>
    <w:basedOn w:val="Normal"/>
    <w:link w:val="TextodebaloChar"/>
    <w:uiPriority w:val="99"/>
    <w:semiHidden/>
    <w:unhideWhenUsed/>
    <w:rsid w:val="007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E1B9D"/>
  </w:style>
  <w:style w:type="paragraph" w:styleId="Textodecomentrio">
    <w:name w:val="annotation text"/>
    <w:basedOn w:val="Normal"/>
    <w:link w:val="TextodecomentrioChar"/>
    <w:uiPriority w:val="99"/>
    <w:unhideWhenUsed/>
    <w:rsid w:val="00234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4BB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45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1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7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  <w:div w:id="23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aindustria.com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2</cp:revision>
  <cp:lastPrinted>2017-05-24T14:11:00Z</cp:lastPrinted>
  <dcterms:created xsi:type="dcterms:W3CDTF">2017-05-30T19:31:00Z</dcterms:created>
  <dcterms:modified xsi:type="dcterms:W3CDTF">2017-05-30T19:31:00Z</dcterms:modified>
</cp:coreProperties>
</file>