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D704" w14:textId="77777777" w:rsidR="007A57D8" w:rsidRPr="00C17BA7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</w:pPr>
    </w:p>
    <w:p w14:paraId="0702F9AA" w14:textId="3DA19EAF" w:rsidR="007A57D8" w:rsidRPr="00C17BA7" w:rsidRDefault="00C17BA7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</w:pPr>
      <w:r w:rsidRPr="00C17BA7"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  <w:t xml:space="preserve">ERRATA </w:t>
      </w:r>
      <w:r w:rsidR="007A57D8" w:rsidRPr="00C17BA7"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  <w:t xml:space="preserve">ESCLARECIMENTO </w:t>
      </w:r>
      <w:r w:rsidRPr="00C17BA7"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  <w:t>1</w:t>
      </w:r>
    </w:p>
    <w:p w14:paraId="0FAFB4A2" w14:textId="692EE849" w:rsidR="00F1712B" w:rsidRPr="00C17BA7" w:rsidRDefault="008654FE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  <w:r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CONCORRÊNCIA</w:t>
      </w:r>
      <w:r w:rsidR="00801345"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 Nº </w:t>
      </w:r>
      <w:r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0</w:t>
      </w:r>
      <w:r w:rsidR="00F1712B"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7</w:t>
      </w:r>
      <w:r w:rsidR="00801345"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/202</w:t>
      </w:r>
      <w:r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2</w:t>
      </w:r>
    </w:p>
    <w:p w14:paraId="479215A8" w14:textId="77777777" w:rsidR="00772F4B" w:rsidRPr="00C17BA7" w:rsidRDefault="00772F4B" w:rsidP="00801345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3988"/>
      </w:tblGrid>
      <w:tr w:rsidR="00F1712B" w:rsidRPr="00C17BA7" w14:paraId="35E80DB9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610" w14:textId="77777777" w:rsidR="00F1712B" w:rsidRPr="00C17BA7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bCs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bCs/>
                <w:snapToGrid w:val="0"/>
                <w:sz w:val="20"/>
                <w:szCs w:val="20"/>
                <w:lang w:eastAsia="pt-BR"/>
              </w:rPr>
              <w:t xml:space="preserve">Processo PRO nº. 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sz w:val="20"/>
                  <w:szCs w:val="20"/>
                  <w:lang w:eastAsia="pt-BR"/>
                </w:rPr>
                <w:id w:val="5331149"/>
                <w:placeholder>
                  <w:docPart w:val="6A353E67830A4AEF866F0F5E43730ACD"/>
                </w:placeholder>
              </w:sdtPr>
              <w:sdtEndPr/>
              <w:sdtContent>
                <w:r w:rsidRPr="00C17BA7">
                  <w:rPr>
                    <w:rFonts w:ascii="Arial Narrow" w:eastAsia="Times New Roman" w:hAnsi="Arial Narrow" w:cs="Arial"/>
                    <w:b/>
                    <w:bCs/>
                    <w:snapToGrid w:val="0"/>
                    <w:sz w:val="20"/>
                    <w:szCs w:val="20"/>
                    <w:lang w:eastAsia="pt-BR"/>
                  </w:rPr>
                  <w:t>00116/2022</w:t>
                </w:r>
              </w:sdtContent>
            </w:sdt>
            <w:r w:rsidRPr="00C17BA7">
              <w:rPr>
                <w:rFonts w:ascii="Arial Narrow" w:eastAsia="Times New Roman" w:hAnsi="Arial Narrow" w:cs="Arial"/>
                <w:b/>
                <w:bCs/>
                <w:snapToGrid w:val="0"/>
                <w:sz w:val="20"/>
                <w:szCs w:val="20"/>
                <w:lang w:eastAsia="pt-BR"/>
              </w:rPr>
              <w:t xml:space="preserve"> e SC </w:t>
            </w:r>
            <w:sdt>
              <w:sdtPr>
                <w:rPr>
                  <w:rFonts w:ascii="Arial Narrow" w:eastAsia="Times New Roman" w:hAnsi="Arial Narrow" w:cs="Arial"/>
                  <w:b/>
                  <w:bCs/>
                  <w:snapToGrid w:val="0"/>
                  <w:sz w:val="20"/>
                  <w:szCs w:val="20"/>
                  <w:lang w:eastAsia="pt-BR"/>
                </w:rPr>
                <w:id w:val="5331150"/>
                <w:placeholder>
                  <w:docPart w:val="6A353E67830A4AEF866F0F5E43730ACD"/>
                </w:placeholder>
              </w:sdtPr>
              <w:sdtEndPr/>
              <w:sdtContent>
                <w:r w:rsidRPr="00C17BA7">
                  <w:rPr>
                    <w:rFonts w:ascii="Arial Narrow" w:eastAsia="Times New Roman" w:hAnsi="Arial Narrow" w:cs="Arial"/>
                    <w:b/>
                    <w:bCs/>
                    <w:snapToGrid w:val="0"/>
                    <w:sz w:val="20"/>
                    <w:szCs w:val="20"/>
                    <w:lang w:eastAsia="pt-BR"/>
                  </w:rPr>
                  <w:t>050819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C255" w14:textId="77777777" w:rsidR="00F1712B" w:rsidRPr="00C17BA7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  <w:t>Tipo: TÉCNICA E PREÇO</w:t>
            </w:r>
          </w:p>
        </w:tc>
      </w:tr>
      <w:tr w:rsidR="00F1712B" w:rsidRPr="00C17BA7" w14:paraId="1480C716" w14:textId="77777777" w:rsidTr="00F44D8D">
        <w:trPr>
          <w:trHeight w:val="463"/>
          <w:jc w:val="center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9B1" w14:textId="77777777" w:rsidR="00F1712B" w:rsidRPr="00C17BA7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  <w:t xml:space="preserve">Abertura: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sz w:val="20"/>
                  <w:szCs w:val="20"/>
                  <w:lang w:eastAsia="pt-BR"/>
                </w:rPr>
                <w:id w:val="5331152"/>
                <w:placeholder>
                  <w:docPart w:val="6A353E67830A4AEF866F0F5E43730ACD"/>
                </w:placeholder>
              </w:sdtPr>
              <w:sdtEndPr/>
              <w:sdtContent>
                <w:r w:rsidRPr="00C17BA7">
                  <w:rPr>
                    <w:rFonts w:ascii="Arial Narrow" w:eastAsia="Times New Roman" w:hAnsi="Arial Narrow" w:cs="Arial"/>
                    <w:b/>
                    <w:snapToGrid w:val="0"/>
                    <w:sz w:val="20"/>
                    <w:szCs w:val="20"/>
                    <w:lang w:eastAsia="pt-BR"/>
                  </w:rPr>
                  <w:t>23/03/2022</w:t>
                </w:r>
              </w:sdtContent>
            </w:sdt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9B7" w14:textId="77777777" w:rsidR="00F1712B" w:rsidRPr="00C17BA7" w:rsidRDefault="00F1712B" w:rsidP="00F1712B">
            <w:pPr>
              <w:spacing w:after="0"/>
              <w:jc w:val="left"/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  <w:t xml:space="preserve">Horário: </w:t>
            </w:r>
            <w:sdt>
              <w:sdtPr>
                <w:rPr>
                  <w:rFonts w:ascii="Arial Narrow" w:eastAsia="Times New Roman" w:hAnsi="Arial Narrow" w:cs="Arial"/>
                  <w:b/>
                  <w:snapToGrid w:val="0"/>
                  <w:sz w:val="20"/>
                  <w:szCs w:val="20"/>
                  <w:lang w:eastAsia="pt-BR"/>
                </w:rPr>
                <w:id w:val="5331151"/>
                <w:placeholder>
                  <w:docPart w:val="6A353E67830A4AEF866F0F5E43730ACD"/>
                </w:placeholder>
              </w:sdtPr>
              <w:sdtEndPr/>
              <w:sdtContent>
                <w:r w:rsidRPr="00C17BA7">
                  <w:rPr>
                    <w:rFonts w:ascii="Arial Narrow" w:eastAsia="Times New Roman" w:hAnsi="Arial Narrow" w:cs="Arial"/>
                    <w:b/>
                    <w:snapToGrid w:val="0"/>
                    <w:sz w:val="20"/>
                    <w:szCs w:val="20"/>
                    <w:lang w:eastAsia="pt-BR"/>
                  </w:rPr>
                  <w:t>10h</w:t>
                </w:r>
              </w:sdtContent>
            </w:sdt>
          </w:p>
        </w:tc>
      </w:tr>
      <w:tr w:rsidR="00F1712B" w:rsidRPr="00C17BA7" w14:paraId="116C240A" w14:textId="77777777" w:rsidTr="00F44D8D">
        <w:trPr>
          <w:trHeight w:val="463"/>
          <w:jc w:val="center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629" w14:textId="77777777" w:rsidR="00F1712B" w:rsidRPr="00C17BA7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  <w:t xml:space="preserve">Local: SBN, Quadra 01, Bloco C, Edifício Roberto Simonsen, CEP 70040-903 </w:t>
            </w:r>
          </w:p>
          <w:p w14:paraId="76901B16" w14:textId="77777777" w:rsidR="00F1712B" w:rsidRPr="00C17BA7" w:rsidRDefault="00F1712B" w:rsidP="00F1712B">
            <w:pPr>
              <w:spacing w:after="0"/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</w:pPr>
            <w:r w:rsidRPr="00C17BA7">
              <w:rPr>
                <w:rFonts w:ascii="Arial Narrow" w:eastAsia="Times New Roman" w:hAnsi="Arial Narrow" w:cs="Arial"/>
                <w:b/>
                <w:snapToGrid w:val="0"/>
                <w:sz w:val="20"/>
                <w:szCs w:val="20"/>
                <w:lang w:eastAsia="pt-BR"/>
              </w:rPr>
              <w:t>Brasília (DF) – Fones:  61 3317- 9891</w:t>
            </w:r>
          </w:p>
        </w:tc>
      </w:tr>
    </w:tbl>
    <w:p w14:paraId="21B93F90" w14:textId="64148C41" w:rsidR="00801345" w:rsidRPr="00C17BA7" w:rsidRDefault="00801345" w:rsidP="00801345">
      <w:pPr>
        <w:spacing w:after="0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</w:p>
    <w:p w14:paraId="0E77136A" w14:textId="4A4C47C7" w:rsidR="00C17BA7" w:rsidRPr="00C17BA7" w:rsidRDefault="00C17BA7" w:rsidP="00801345">
      <w:pPr>
        <w:spacing w:after="0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  <w:r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Nas respostas das questões</w:t>
      </w:r>
      <w:r w:rsidR="00F2671E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 de</w:t>
      </w:r>
      <w:r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 n</w:t>
      </w:r>
      <w:r w:rsidR="00F2671E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úmero</w:t>
      </w:r>
      <w:r w:rsidRPr="00C17BA7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 xml:space="preserve"> 8 e 40</w:t>
      </w:r>
      <w:r w:rsidR="00F2671E"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  <w:t>.</w:t>
      </w:r>
    </w:p>
    <w:p w14:paraId="0F56F65B" w14:textId="77777777" w:rsidR="00C17BA7" w:rsidRPr="00C17BA7" w:rsidRDefault="00C17BA7" w:rsidP="00801345">
      <w:pPr>
        <w:spacing w:after="0"/>
        <w:rPr>
          <w:rFonts w:ascii="Arial Narrow" w:eastAsia="Times New Roman" w:hAnsi="Arial Narrow" w:cs="Arial"/>
          <w:b/>
          <w:color w:val="000000"/>
          <w:sz w:val="20"/>
          <w:szCs w:val="20"/>
          <w:lang w:eastAsia="pt-BR"/>
        </w:rPr>
      </w:pPr>
    </w:p>
    <w:p w14:paraId="67039BC5" w14:textId="75B64149" w:rsidR="00C17BA7" w:rsidRPr="00C17BA7" w:rsidRDefault="00C17BA7" w:rsidP="00C17BA7">
      <w:pPr>
        <w:shd w:val="clear" w:color="auto" w:fill="FFFFFF"/>
        <w:spacing w:after="0"/>
        <w:rPr>
          <w:rFonts w:ascii="Arial Narrow" w:hAnsi="Arial Narrow"/>
          <w:sz w:val="20"/>
          <w:szCs w:val="20"/>
        </w:rPr>
      </w:pPr>
      <w:r w:rsidRPr="00C17BA7">
        <w:rPr>
          <w:rFonts w:ascii="Arial Narrow" w:hAnsi="Arial Narrow"/>
          <w:b/>
          <w:bCs/>
          <w:sz w:val="20"/>
          <w:szCs w:val="20"/>
          <w:shd w:val="clear" w:color="auto" w:fill="FFFFFF"/>
        </w:rPr>
        <w:t>Onde se Lê:</w:t>
      </w:r>
      <w:r>
        <w:rPr>
          <w:rFonts w:ascii="Arial Narrow" w:hAnsi="Arial Narrow"/>
          <w:b/>
          <w:bCs/>
          <w:sz w:val="20"/>
          <w:szCs w:val="20"/>
          <w:shd w:val="clear" w:color="auto" w:fill="FFFFFF"/>
        </w:rPr>
        <w:t xml:space="preserve">  </w:t>
      </w:r>
      <w:r w:rsidRPr="00C17BA7">
        <w:rPr>
          <w:rFonts w:ascii="Arial Narrow" w:hAnsi="Arial Narrow"/>
          <w:b/>
          <w:bCs/>
          <w:sz w:val="20"/>
          <w:szCs w:val="20"/>
        </w:rPr>
        <w:t xml:space="preserve">RESPOSTA: </w:t>
      </w:r>
      <w:r w:rsidRPr="00C17BA7">
        <w:rPr>
          <w:rFonts w:ascii="Arial Narrow" w:hAnsi="Arial Narrow"/>
          <w:sz w:val="20"/>
          <w:szCs w:val="20"/>
        </w:rPr>
        <w:t xml:space="preserve"> O quantitativo de titulares por localidade correto é:</w:t>
      </w:r>
    </w:p>
    <w:p w14:paraId="68177580" w14:textId="77777777" w:rsidR="00C17BA7" w:rsidRPr="00C17BA7" w:rsidRDefault="00C17BA7" w:rsidP="00593669">
      <w:pPr>
        <w:shd w:val="clear" w:color="auto" w:fill="FFFFFF"/>
        <w:spacing w:after="0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C17BA7" w:rsidRPr="00C17BA7" w14:paraId="47504429" w14:textId="77777777" w:rsidTr="00907F5F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FF57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6B2B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C17BA7" w:rsidRPr="00C17BA7" w14:paraId="4E6BB574" w14:textId="77777777" w:rsidTr="00907F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B62E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205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454282BF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29A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129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168A175D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C3B6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D4B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C17BA7" w:rsidRPr="00C17BA7" w14:paraId="2633F91E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857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C3B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598</w:t>
            </w:r>
          </w:p>
        </w:tc>
      </w:tr>
      <w:tr w:rsidR="00C17BA7" w:rsidRPr="00C17BA7" w14:paraId="0111E76D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AE4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240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</w:tr>
      <w:tr w:rsidR="00C17BA7" w:rsidRPr="00C17BA7" w14:paraId="0A41560A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097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8FB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C17BA7" w:rsidRPr="00C17BA7" w14:paraId="66389B18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5FC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40C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C17BA7" w:rsidRPr="00C17BA7" w14:paraId="1A6B0B29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B27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4C12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5F819E6A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D55A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CAD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C17BA7" w:rsidRPr="00C17BA7" w14:paraId="15E10D7C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2FC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54B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317C22B5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FC59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EC47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C17BA7" w:rsidRPr="00C17BA7" w14:paraId="01EF0DB9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51A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487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</w:tbl>
    <w:p w14:paraId="4123D9C6" w14:textId="77777777" w:rsidR="00C17BA7" w:rsidRPr="00C17BA7" w:rsidRDefault="00C17BA7" w:rsidP="00C17BA7">
      <w:pPr>
        <w:shd w:val="clear" w:color="auto" w:fill="FFFFFF"/>
        <w:spacing w:after="0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</w:p>
    <w:p w14:paraId="0E94F42F" w14:textId="7854922D" w:rsidR="00C17BA7" w:rsidRPr="00C17BA7" w:rsidRDefault="00C17BA7" w:rsidP="00C17BA7">
      <w:pPr>
        <w:shd w:val="clear" w:color="auto" w:fill="FFFFFF"/>
        <w:spacing w:after="0"/>
        <w:rPr>
          <w:rFonts w:ascii="Arial Narrow" w:hAnsi="Arial Narrow"/>
          <w:sz w:val="20"/>
          <w:szCs w:val="20"/>
        </w:rPr>
      </w:pPr>
      <w:r w:rsidRPr="00C17BA7">
        <w:rPr>
          <w:rFonts w:ascii="Arial Narrow" w:hAnsi="Arial Narrow"/>
          <w:b/>
          <w:bCs/>
          <w:sz w:val="20"/>
          <w:szCs w:val="20"/>
          <w:shd w:val="clear" w:color="auto" w:fill="FFFFFF"/>
        </w:rPr>
        <w:t>Leia-se:</w:t>
      </w:r>
      <w:r>
        <w:rPr>
          <w:rFonts w:ascii="Arial Narrow" w:hAnsi="Arial Narrow"/>
          <w:b/>
          <w:bCs/>
          <w:sz w:val="20"/>
          <w:szCs w:val="20"/>
          <w:shd w:val="clear" w:color="auto" w:fill="FFFFFF"/>
        </w:rPr>
        <w:t xml:space="preserve"> </w:t>
      </w:r>
      <w:r w:rsidRPr="00C17BA7">
        <w:rPr>
          <w:rFonts w:ascii="Arial Narrow" w:hAnsi="Arial Narrow"/>
          <w:b/>
          <w:bCs/>
          <w:sz w:val="20"/>
          <w:szCs w:val="20"/>
        </w:rPr>
        <w:t xml:space="preserve">RESPOSTA: </w:t>
      </w:r>
      <w:r w:rsidRPr="00C17BA7">
        <w:rPr>
          <w:rFonts w:ascii="Arial Narrow" w:hAnsi="Arial Narrow"/>
          <w:sz w:val="20"/>
          <w:szCs w:val="20"/>
        </w:rPr>
        <w:t xml:space="preserve"> O quantitativo de titulares por localidade correto é:</w:t>
      </w:r>
    </w:p>
    <w:p w14:paraId="43E469D3" w14:textId="2CBC934D" w:rsidR="00C17BA7" w:rsidRPr="00C17BA7" w:rsidRDefault="00C17BA7" w:rsidP="00593669">
      <w:pPr>
        <w:shd w:val="clear" w:color="auto" w:fill="FFFFFF"/>
        <w:spacing w:after="0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C17BA7" w:rsidRPr="00C17BA7" w14:paraId="42FC2A62" w14:textId="77777777" w:rsidTr="00907F5F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F9AD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6237D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C17BA7" w:rsidRPr="00C17BA7" w14:paraId="46AF1D33" w14:textId="77777777" w:rsidTr="00907F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F60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48C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010734AF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C29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A8B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1740948B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D6B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C0F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C17BA7" w:rsidRPr="00C17BA7" w14:paraId="5E7040BA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6676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8369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598</w:t>
            </w:r>
          </w:p>
        </w:tc>
      </w:tr>
      <w:tr w:rsidR="00C17BA7" w:rsidRPr="00C17BA7" w14:paraId="1166BEE6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F2F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8DC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</w:tr>
      <w:tr w:rsidR="00C17BA7" w:rsidRPr="00C17BA7" w14:paraId="0C4F1703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244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3D5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C17BA7" w:rsidRPr="00C17BA7" w14:paraId="625955E4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7F64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D1A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C17BA7" w:rsidRPr="00C17BA7" w14:paraId="4E3CCFF5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58E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0761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7403907A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AEE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688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C17BA7" w:rsidRPr="00C17BA7" w14:paraId="2B07A9FB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6B1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D35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C17BA7" w:rsidRPr="00C17BA7" w14:paraId="049034B3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FD9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47A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C17BA7" w:rsidRPr="00C17BA7" w14:paraId="58B433A1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B8E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E6BA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C17BA7" w:rsidRPr="00C17BA7" w14:paraId="4A54F31F" w14:textId="77777777" w:rsidTr="00907F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7AF6" w14:textId="77777777" w:rsidR="00C17BA7" w:rsidRPr="00C17BA7" w:rsidRDefault="00C17BA7" w:rsidP="00907F5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02E" w14:textId="77777777" w:rsidR="00C17BA7" w:rsidRPr="00C17BA7" w:rsidRDefault="00C17BA7" w:rsidP="00907F5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17B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</w:tr>
    </w:tbl>
    <w:p w14:paraId="3B505A9E" w14:textId="77777777" w:rsidR="00B91514" w:rsidRPr="00C17BA7" w:rsidRDefault="00B91514" w:rsidP="00593669">
      <w:pPr>
        <w:shd w:val="clear" w:color="auto" w:fill="FFFFFF"/>
        <w:spacing w:after="0"/>
        <w:rPr>
          <w:rFonts w:ascii="Arial Narrow" w:hAnsi="Arial Narrow"/>
          <w:b/>
          <w:bCs/>
          <w:sz w:val="20"/>
          <w:szCs w:val="20"/>
          <w:shd w:val="clear" w:color="auto" w:fill="FFFFFF"/>
        </w:rPr>
      </w:pPr>
    </w:p>
    <w:p w14:paraId="31906E1F" w14:textId="5F78C819" w:rsidR="008E3403" w:rsidRPr="00C17BA7" w:rsidRDefault="008E3403" w:rsidP="00F5391A">
      <w:pPr>
        <w:shd w:val="clear" w:color="auto" w:fill="FFFFFF"/>
        <w:ind w:left="-284" w:right="-285"/>
        <w:rPr>
          <w:rFonts w:ascii="Arial Narrow" w:eastAsia="Arial Narrow" w:hAnsi="Arial Narrow" w:cs="Arial Narrow"/>
          <w:b/>
          <w:sz w:val="20"/>
          <w:szCs w:val="20"/>
        </w:rPr>
      </w:pPr>
      <w:r w:rsidRPr="00C17BA7">
        <w:rPr>
          <w:rFonts w:ascii="Arial Narrow" w:hAnsi="Arial Narrow"/>
          <w:sz w:val="20"/>
          <w:szCs w:val="20"/>
        </w:rPr>
        <w:tab/>
      </w:r>
      <w:r w:rsidRPr="00C17BA7">
        <w:rPr>
          <w:rFonts w:ascii="Arial Narrow" w:hAnsi="Arial Narrow"/>
          <w:sz w:val="20"/>
          <w:szCs w:val="20"/>
        </w:rPr>
        <w:tab/>
      </w:r>
      <w:r w:rsidRPr="00C17BA7">
        <w:rPr>
          <w:rFonts w:ascii="Arial Narrow" w:eastAsia="Arial Narrow" w:hAnsi="Arial Narrow" w:cs="Arial Narrow"/>
          <w:b/>
          <w:sz w:val="20"/>
          <w:szCs w:val="20"/>
        </w:rPr>
        <w:t>Para todos os efeitos este documento passa a integrar o edital em referência.</w:t>
      </w:r>
    </w:p>
    <w:p w14:paraId="2410B894" w14:textId="6B729B84" w:rsidR="008E3403" w:rsidRPr="00C17BA7" w:rsidRDefault="008E3403" w:rsidP="00F273D4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0"/>
          <w:szCs w:val="20"/>
        </w:rPr>
      </w:pPr>
      <w:r w:rsidRPr="00C17BA7">
        <w:rPr>
          <w:rFonts w:ascii="Arial Narrow" w:eastAsia="Arial Narrow" w:hAnsi="Arial Narrow" w:cs="Arial Narrow"/>
          <w:sz w:val="20"/>
          <w:szCs w:val="20"/>
        </w:rPr>
        <w:t>Brasília - DF,</w:t>
      </w:r>
      <w:r w:rsidR="00F273D4" w:rsidRPr="00C17BA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C17BA7" w:rsidRPr="00C17BA7">
        <w:rPr>
          <w:rFonts w:ascii="Arial Narrow" w:eastAsia="Arial Narrow" w:hAnsi="Arial Narrow" w:cs="Arial Narrow"/>
          <w:sz w:val="20"/>
          <w:szCs w:val="20"/>
        </w:rPr>
        <w:t>18</w:t>
      </w:r>
      <w:r w:rsidR="00BF3BF5" w:rsidRPr="00C17BA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C17BA7">
        <w:rPr>
          <w:rFonts w:ascii="Arial Narrow" w:eastAsia="Arial Narrow" w:hAnsi="Arial Narrow" w:cs="Arial Narrow"/>
          <w:sz w:val="20"/>
          <w:szCs w:val="20"/>
        </w:rPr>
        <w:t xml:space="preserve">de </w:t>
      </w:r>
      <w:r w:rsidR="00F1712B" w:rsidRPr="00C17BA7">
        <w:rPr>
          <w:rFonts w:ascii="Arial Narrow" w:eastAsia="Arial Narrow" w:hAnsi="Arial Narrow" w:cs="Arial Narrow"/>
          <w:sz w:val="20"/>
          <w:szCs w:val="20"/>
        </w:rPr>
        <w:t>março</w:t>
      </w:r>
      <w:r w:rsidRPr="00C17BA7">
        <w:rPr>
          <w:rFonts w:ascii="Arial Narrow" w:eastAsia="Arial Narrow" w:hAnsi="Arial Narrow" w:cs="Arial Narrow"/>
          <w:sz w:val="20"/>
          <w:szCs w:val="20"/>
        </w:rPr>
        <w:t xml:space="preserve"> de 202</w:t>
      </w:r>
      <w:r w:rsidR="008654FE" w:rsidRPr="00C17BA7">
        <w:rPr>
          <w:rFonts w:ascii="Arial Narrow" w:eastAsia="Arial Narrow" w:hAnsi="Arial Narrow" w:cs="Arial Narrow"/>
          <w:sz w:val="20"/>
          <w:szCs w:val="20"/>
        </w:rPr>
        <w:t>2</w:t>
      </w:r>
      <w:r w:rsidRPr="00C17BA7">
        <w:rPr>
          <w:rFonts w:ascii="Arial Narrow" w:eastAsia="Arial Narrow" w:hAnsi="Arial Narrow" w:cs="Arial Narrow"/>
          <w:sz w:val="20"/>
          <w:szCs w:val="20"/>
        </w:rPr>
        <w:t>.</w:t>
      </w:r>
    </w:p>
    <w:p w14:paraId="5BCB354E" w14:textId="77777777" w:rsidR="008E3403" w:rsidRPr="00C17BA7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C17BA7"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</w:t>
      </w:r>
    </w:p>
    <w:p w14:paraId="3189A59B" w14:textId="4449811C" w:rsidR="00C17BA7" w:rsidRPr="00C17BA7" w:rsidRDefault="008E3403" w:rsidP="00C17BA7">
      <w:pPr>
        <w:spacing w:after="0"/>
        <w:ind w:left="-284" w:right="-285"/>
        <w:jc w:val="center"/>
        <w:rPr>
          <w:rFonts w:ascii="Arial Narrow" w:hAnsi="Arial Narrow"/>
          <w:sz w:val="20"/>
          <w:szCs w:val="20"/>
        </w:rPr>
      </w:pPr>
      <w:r w:rsidRPr="00C17BA7">
        <w:rPr>
          <w:rFonts w:ascii="Arial Narrow" w:eastAsia="Arial Narrow" w:hAnsi="Arial Narrow" w:cs="Arial Narrow"/>
          <w:b/>
          <w:sz w:val="20"/>
          <w:szCs w:val="20"/>
        </w:rPr>
        <w:t>Comissão Permanente de Licitação - CPL</w:t>
      </w:r>
    </w:p>
    <w:sectPr w:rsidR="00C17BA7" w:rsidRPr="00C17B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3BA9" w14:textId="77777777" w:rsidR="005E2E88" w:rsidRDefault="005E2E88" w:rsidP="007A57D8">
      <w:pPr>
        <w:spacing w:after="0"/>
      </w:pPr>
      <w:r>
        <w:separator/>
      </w:r>
    </w:p>
  </w:endnote>
  <w:endnote w:type="continuationSeparator" w:id="0">
    <w:p w14:paraId="21D53839" w14:textId="77777777" w:rsidR="005E2E88" w:rsidRDefault="005E2E88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4261" w14:textId="77777777" w:rsidR="005E2E88" w:rsidRDefault="005E2E88" w:rsidP="007A57D8">
      <w:pPr>
        <w:spacing w:after="0"/>
      </w:pPr>
      <w:r>
        <w:separator/>
      </w:r>
    </w:p>
  </w:footnote>
  <w:footnote w:type="continuationSeparator" w:id="0">
    <w:p w14:paraId="371DE7C3" w14:textId="77777777" w:rsidR="005E2E88" w:rsidRDefault="005E2E88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50733C6B" w:rsidR="007A57D8" w:rsidRDefault="00F1712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E1BBAC" wp14:editId="435687A4">
          <wp:simplePos x="0" y="0"/>
          <wp:positionH relativeFrom="margin">
            <wp:posOffset>428625</wp:posOffset>
          </wp:positionH>
          <wp:positionV relativeFrom="paragraph">
            <wp:posOffset>-124460</wp:posOffset>
          </wp:positionV>
          <wp:extent cx="4133444" cy="541325"/>
          <wp:effectExtent l="19050" t="0" r="406" b="0"/>
          <wp:wrapNone/>
          <wp:docPr id="42" name="Imagem 42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133444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E5F4B"/>
    <w:multiLevelType w:val="hybridMultilevel"/>
    <w:tmpl w:val="CB96E30E"/>
    <w:lvl w:ilvl="0" w:tplc="7722C136">
      <w:start w:val="1"/>
      <w:numFmt w:val="lowerLetter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6909"/>
    <w:rsid w:val="000623F8"/>
    <w:rsid w:val="000C3ABD"/>
    <w:rsid w:val="001C02C8"/>
    <w:rsid w:val="001C6C91"/>
    <w:rsid w:val="002234DA"/>
    <w:rsid w:val="00257EDE"/>
    <w:rsid w:val="003F7045"/>
    <w:rsid w:val="005049DE"/>
    <w:rsid w:val="00561E08"/>
    <w:rsid w:val="00592DCB"/>
    <w:rsid w:val="00593669"/>
    <w:rsid w:val="005A5F3D"/>
    <w:rsid w:val="005E2E88"/>
    <w:rsid w:val="00653B6C"/>
    <w:rsid w:val="006732D7"/>
    <w:rsid w:val="00676DE6"/>
    <w:rsid w:val="007416D6"/>
    <w:rsid w:val="00747096"/>
    <w:rsid w:val="0075186A"/>
    <w:rsid w:val="00772F4B"/>
    <w:rsid w:val="007A57D8"/>
    <w:rsid w:val="007E2B57"/>
    <w:rsid w:val="00801345"/>
    <w:rsid w:val="008323C6"/>
    <w:rsid w:val="008654FE"/>
    <w:rsid w:val="008A31D5"/>
    <w:rsid w:val="008E3403"/>
    <w:rsid w:val="00A04563"/>
    <w:rsid w:val="00A7716E"/>
    <w:rsid w:val="00AE4BB3"/>
    <w:rsid w:val="00B17375"/>
    <w:rsid w:val="00B4562B"/>
    <w:rsid w:val="00B91514"/>
    <w:rsid w:val="00BD2505"/>
    <w:rsid w:val="00BF3BF5"/>
    <w:rsid w:val="00C17BA7"/>
    <w:rsid w:val="00C46626"/>
    <w:rsid w:val="00C554E4"/>
    <w:rsid w:val="00D76740"/>
    <w:rsid w:val="00DB700D"/>
    <w:rsid w:val="00E14DB7"/>
    <w:rsid w:val="00E237E7"/>
    <w:rsid w:val="00EC1E08"/>
    <w:rsid w:val="00EC5F12"/>
    <w:rsid w:val="00F1712B"/>
    <w:rsid w:val="00F2671E"/>
    <w:rsid w:val="00F273D4"/>
    <w:rsid w:val="00F5391A"/>
    <w:rsid w:val="00F55285"/>
    <w:rsid w:val="00F57817"/>
    <w:rsid w:val="00FA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styleId="NormalWeb">
    <w:name w:val="Normal (Web)"/>
    <w:basedOn w:val="Normal"/>
    <w:uiPriority w:val="99"/>
    <w:semiHidden/>
    <w:unhideWhenUsed/>
    <w:rsid w:val="008654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8A31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53E67830A4AEF866F0F5E43730A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59FB8-AAE2-4C59-B05C-17710C1B6D78}"/>
      </w:docPartPr>
      <w:docPartBody>
        <w:p w:rsidR="00B75F8E" w:rsidRDefault="00B156CC" w:rsidP="00B156CC">
          <w:pPr>
            <w:pStyle w:val="6A353E67830A4AEF866F0F5E43730ACD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CC"/>
    <w:rsid w:val="00B156CC"/>
    <w:rsid w:val="00B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56CC"/>
    <w:rPr>
      <w:color w:val="808080"/>
    </w:rPr>
  </w:style>
  <w:style w:type="paragraph" w:customStyle="1" w:styleId="6A353E67830A4AEF866F0F5E43730ACD">
    <w:name w:val="6A353E67830A4AEF866F0F5E43730ACD"/>
    <w:rsid w:val="00B15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647F-FDD1-4AAE-A9A3-52D53B8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Nígia Rafaela Fernandes Maluf</cp:lastModifiedBy>
  <cp:revision>4</cp:revision>
  <cp:lastPrinted>2022-01-18T12:14:00Z</cp:lastPrinted>
  <dcterms:created xsi:type="dcterms:W3CDTF">2022-03-18T17:25:00Z</dcterms:created>
  <dcterms:modified xsi:type="dcterms:W3CDTF">2022-03-18T17:32:00Z</dcterms:modified>
</cp:coreProperties>
</file>