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C737" w14:textId="77777777" w:rsidR="0028278B" w:rsidRDefault="0028278B" w:rsidP="00703734">
      <w:pPr>
        <w:tabs>
          <w:tab w:val="center" w:pos="4252"/>
          <w:tab w:val="left" w:pos="6048"/>
        </w:tabs>
        <w:spacing w:after="0"/>
        <w:ind w:right="709"/>
        <w:jc w:val="center"/>
        <w:rPr>
          <w:rFonts w:ascii="Arial Narrow" w:eastAsia="Times New Roman" w:hAnsi="Arial Narrow" w:cs="Arial"/>
          <w:b/>
          <w:color w:val="000000"/>
          <w:lang w:eastAsia="pt-BR"/>
        </w:rPr>
      </w:pPr>
    </w:p>
    <w:p w14:paraId="18923D81" w14:textId="5B95A3CD" w:rsidR="00703734" w:rsidRDefault="00703734" w:rsidP="00703734">
      <w:pPr>
        <w:tabs>
          <w:tab w:val="center" w:pos="4252"/>
          <w:tab w:val="left" w:pos="6048"/>
        </w:tabs>
        <w:spacing w:after="0"/>
        <w:ind w:right="709"/>
        <w:jc w:val="center"/>
        <w:rPr>
          <w:rFonts w:ascii="Arial Narrow" w:eastAsia="Times New Roman" w:hAnsi="Arial Narrow" w:cs="Arial"/>
          <w:b/>
          <w:color w:val="000000"/>
          <w:lang w:eastAsia="pt-BR"/>
        </w:rPr>
      </w:pPr>
      <w:r w:rsidRPr="003411A6">
        <w:rPr>
          <w:rFonts w:ascii="Arial Narrow" w:eastAsia="Times New Roman" w:hAnsi="Arial Narrow" w:cs="Arial"/>
          <w:b/>
          <w:color w:val="000000"/>
          <w:lang w:eastAsia="pt-BR"/>
        </w:rPr>
        <w:t>PREGÃO ELETRÔNICO N° 7</w:t>
      </w:r>
      <w:r>
        <w:rPr>
          <w:rFonts w:ascii="Arial Narrow" w:eastAsia="Times New Roman" w:hAnsi="Arial Narrow" w:cs="Arial"/>
          <w:b/>
          <w:color w:val="000000"/>
          <w:lang w:eastAsia="pt-BR"/>
        </w:rPr>
        <w:t>8</w:t>
      </w:r>
      <w:r w:rsidRPr="003411A6">
        <w:rPr>
          <w:rFonts w:ascii="Arial Narrow" w:eastAsia="Times New Roman" w:hAnsi="Arial Narrow" w:cs="Arial"/>
          <w:b/>
          <w:color w:val="000000"/>
          <w:lang w:eastAsia="pt-BR"/>
        </w:rPr>
        <w:t>/2022</w:t>
      </w:r>
    </w:p>
    <w:p w14:paraId="2B757FF0" w14:textId="770A7D48" w:rsidR="00703734" w:rsidRPr="003411A6" w:rsidRDefault="00F97555" w:rsidP="00703734">
      <w:pPr>
        <w:tabs>
          <w:tab w:val="center" w:pos="4252"/>
          <w:tab w:val="left" w:pos="6048"/>
        </w:tabs>
        <w:spacing w:after="0"/>
        <w:ind w:right="709"/>
        <w:jc w:val="center"/>
        <w:rPr>
          <w:rFonts w:ascii="Arial Narrow" w:eastAsia="Times New Roman" w:hAnsi="Arial Narrow" w:cs="Arial"/>
          <w:b/>
          <w:color w:val="000000"/>
          <w:lang w:eastAsia="pt-BR"/>
        </w:rPr>
      </w:pPr>
      <w:r>
        <w:rPr>
          <w:rFonts w:ascii="Arial Narrow" w:eastAsia="Times New Roman" w:hAnsi="Arial Narrow" w:cs="Arial"/>
          <w:b/>
          <w:color w:val="000000"/>
          <w:lang w:eastAsia="pt-BR"/>
        </w:rPr>
        <w:t xml:space="preserve">ERRATA </w:t>
      </w:r>
      <w:r w:rsidR="00703734">
        <w:rPr>
          <w:rFonts w:ascii="Arial Narrow" w:eastAsia="Times New Roman" w:hAnsi="Arial Narrow" w:cs="Arial"/>
          <w:b/>
          <w:color w:val="000000"/>
          <w:lang w:eastAsia="pt-BR"/>
        </w:rPr>
        <w:t xml:space="preserve">ESCLARECIMENTO </w:t>
      </w:r>
      <w:r>
        <w:rPr>
          <w:rFonts w:ascii="Arial Narrow" w:eastAsia="Times New Roman" w:hAnsi="Arial Narrow" w:cs="Arial"/>
          <w:b/>
          <w:color w:val="000000"/>
          <w:lang w:eastAsia="pt-BR"/>
        </w:rPr>
        <w:t>3</w:t>
      </w:r>
    </w:p>
    <w:p w14:paraId="3D4E2B46" w14:textId="77777777" w:rsidR="00703734" w:rsidRPr="003411A6" w:rsidRDefault="00703734" w:rsidP="00703734">
      <w:pPr>
        <w:tabs>
          <w:tab w:val="center" w:pos="4252"/>
          <w:tab w:val="left" w:pos="6048"/>
        </w:tabs>
        <w:spacing w:after="0"/>
        <w:ind w:right="709"/>
        <w:jc w:val="center"/>
        <w:rPr>
          <w:rFonts w:ascii="Arial Narrow" w:eastAsia="Times New Roman" w:hAnsi="Arial Narrow" w:cs="Arial"/>
          <w:color w:val="000000"/>
          <w:lang w:eastAsia="pt-BR"/>
        </w:rPr>
      </w:pPr>
    </w:p>
    <w:tbl>
      <w:tblPr>
        <w:tblW w:w="87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2"/>
        <w:gridCol w:w="3987"/>
      </w:tblGrid>
      <w:tr w:rsidR="00703734" w:rsidRPr="003411A6" w14:paraId="1140C663" w14:textId="77777777" w:rsidTr="00B926BC">
        <w:trPr>
          <w:trHeight w:val="400"/>
          <w:jc w:val="center"/>
        </w:trPr>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ADEE9C1" w14:textId="77777777" w:rsidR="00703734" w:rsidRPr="003411A6" w:rsidRDefault="00703734" w:rsidP="00B926BC">
            <w:pPr>
              <w:spacing w:after="0"/>
              <w:ind w:left="57" w:right="709"/>
              <w:rPr>
                <w:rFonts w:ascii="Arial Narrow" w:eastAsia="Times New Roman" w:hAnsi="Arial Narrow" w:cs="Arial"/>
                <w:b/>
                <w:lang w:eastAsia="pt-BR"/>
              </w:rPr>
            </w:pPr>
            <w:r w:rsidRPr="003411A6">
              <w:rPr>
                <w:rFonts w:ascii="Arial Narrow" w:hAnsi="Arial Narrow" w:cs="Arial"/>
                <w:b/>
              </w:rPr>
              <w:t>Processo nº PRO-03139 - SC nº 023040</w:t>
            </w:r>
          </w:p>
        </w:tc>
        <w:tc>
          <w:tcPr>
            <w:tcW w:w="3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4BA7C56" w14:textId="77777777" w:rsidR="00703734" w:rsidRPr="003411A6" w:rsidRDefault="00703734" w:rsidP="00B926BC">
            <w:pPr>
              <w:spacing w:after="0"/>
              <w:ind w:left="57" w:right="709"/>
              <w:rPr>
                <w:rFonts w:ascii="Arial Narrow" w:eastAsia="Times New Roman" w:hAnsi="Arial Narrow" w:cs="Arial"/>
                <w:b/>
                <w:lang w:eastAsia="pt-BR"/>
              </w:rPr>
            </w:pPr>
            <w:r w:rsidRPr="003411A6">
              <w:rPr>
                <w:rFonts w:ascii="Arial Narrow" w:eastAsia="Times New Roman" w:hAnsi="Arial Narrow" w:cs="Arial"/>
                <w:b/>
                <w:color w:val="000000"/>
                <w:lang w:eastAsia="pt-BR"/>
              </w:rPr>
              <w:t>Tipo: Menor Preço Global</w:t>
            </w:r>
          </w:p>
        </w:tc>
      </w:tr>
      <w:tr w:rsidR="00703734" w:rsidRPr="003411A6" w14:paraId="0B1D49CA" w14:textId="77777777" w:rsidTr="00B926BC">
        <w:trPr>
          <w:trHeight w:val="478"/>
          <w:jc w:val="center"/>
        </w:trPr>
        <w:tc>
          <w:tcPr>
            <w:tcW w:w="46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D0780F4" w14:textId="77777777" w:rsidR="00703734" w:rsidRPr="00F97555" w:rsidRDefault="00703734" w:rsidP="00B926BC">
            <w:pPr>
              <w:spacing w:after="0"/>
              <w:ind w:left="57" w:right="709"/>
              <w:rPr>
                <w:rFonts w:ascii="Arial Narrow" w:eastAsia="Times New Roman" w:hAnsi="Arial Narrow" w:cs="Arial"/>
                <w:b/>
                <w:lang w:eastAsia="pt-BR"/>
              </w:rPr>
            </w:pPr>
            <w:r w:rsidRPr="00F97555">
              <w:rPr>
                <w:rFonts w:ascii="Arial Narrow" w:eastAsia="Times New Roman" w:hAnsi="Arial Narrow" w:cs="Arial"/>
                <w:b/>
                <w:color w:val="000000"/>
                <w:lang w:eastAsia="pt-BR"/>
              </w:rPr>
              <w:t>Abertura: 1º/12/2022</w:t>
            </w:r>
          </w:p>
        </w:tc>
        <w:tc>
          <w:tcPr>
            <w:tcW w:w="3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3EB0B4D" w14:textId="77777777" w:rsidR="00703734" w:rsidRPr="003411A6" w:rsidRDefault="00703734" w:rsidP="00B926BC">
            <w:pPr>
              <w:spacing w:after="0"/>
              <w:ind w:left="57" w:right="709"/>
              <w:rPr>
                <w:rFonts w:ascii="Arial Narrow" w:eastAsia="Times New Roman" w:hAnsi="Arial Narrow" w:cs="Arial"/>
                <w:b/>
                <w:lang w:eastAsia="pt-BR"/>
              </w:rPr>
            </w:pPr>
            <w:r w:rsidRPr="00F97555">
              <w:rPr>
                <w:rFonts w:ascii="Arial Narrow" w:eastAsia="Times New Roman" w:hAnsi="Arial Narrow" w:cs="Arial"/>
                <w:b/>
                <w:color w:val="000000"/>
                <w:lang w:eastAsia="pt-BR"/>
              </w:rPr>
              <w:t>Horário: 9h</w:t>
            </w:r>
          </w:p>
        </w:tc>
      </w:tr>
      <w:tr w:rsidR="00703734" w:rsidRPr="003411A6" w14:paraId="2B2C8AB5" w14:textId="77777777" w:rsidTr="00B926BC">
        <w:trPr>
          <w:trHeight w:val="398"/>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DA4826D" w14:textId="40840DE5" w:rsidR="00703734" w:rsidRPr="003411A6" w:rsidRDefault="00703734" w:rsidP="00B926BC">
            <w:pPr>
              <w:spacing w:after="0"/>
              <w:ind w:left="57" w:right="709"/>
              <w:rPr>
                <w:rFonts w:ascii="Arial Narrow" w:eastAsia="Times New Roman" w:hAnsi="Arial Narrow" w:cs="Arial"/>
                <w:b/>
                <w:lang w:eastAsia="pt-BR"/>
              </w:rPr>
            </w:pPr>
            <w:r w:rsidRPr="003411A6">
              <w:rPr>
                <w:rFonts w:ascii="Arial Narrow" w:eastAsia="Times New Roman" w:hAnsi="Arial Narrow" w:cs="Arial"/>
                <w:b/>
                <w:color w:val="000000"/>
                <w:lang w:eastAsia="pt-BR"/>
              </w:rPr>
              <w:t xml:space="preserve">Local: SBN, Quadra 1, Bloco C, Edifício Roberto Simonsen, 2º andar, CEP 70040-903 Brasília (DF). Fone: (61) 3317-9891 – E-mail: </w:t>
            </w:r>
            <w:hyperlink r:id="rId10" w:history="1">
              <w:r w:rsidRPr="003411A6">
                <w:rPr>
                  <w:rStyle w:val="Hyperlink"/>
                  <w:rFonts w:ascii="Arial Narrow" w:eastAsia="Times New Roman" w:hAnsi="Arial Narrow" w:cs="Arial"/>
                  <w:b/>
                  <w:lang w:eastAsia="pt-BR"/>
                </w:rPr>
                <w:t>licitacoes@cni.com.br</w:t>
              </w:r>
            </w:hyperlink>
          </w:p>
        </w:tc>
      </w:tr>
    </w:tbl>
    <w:p w14:paraId="02D09FE1" w14:textId="77777777" w:rsidR="00703734" w:rsidRDefault="00703734" w:rsidP="00703734">
      <w:pPr>
        <w:spacing w:after="0" w:line="240" w:lineRule="auto"/>
        <w:jc w:val="both"/>
        <w:rPr>
          <w:rFonts w:ascii="Arial Narrow" w:hAnsi="Arial Narrow"/>
          <w:sz w:val="24"/>
          <w:szCs w:val="24"/>
        </w:rPr>
      </w:pPr>
    </w:p>
    <w:p w14:paraId="0572A199" w14:textId="2FC55F8E" w:rsidR="00AD5408" w:rsidRPr="003645D0" w:rsidRDefault="00AD5408" w:rsidP="003645D0">
      <w:pPr>
        <w:pStyle w:val="xmsonormal"/>
        <w:shd w:val="clear" w:color="auto" w:fill="FFFFFF"/>
        <w:spacing w:before="0" w:beforeAutospacing="0" w:after="0" w:afterAutospacing="0"/>
        <w:rPr>
          <w:rFonts w:ascii="Arial Narrow" w:hAnsi="Arial Narrow" w:cs="Calibri"/>
          <w:color w:val="242424"/>
        </w:rPr>
      </w:pPr>
    </w:p>
    <w:p w14:paraId="530CB1C2" w14:textId="77777777" w:rsidR="003645D0" w:rsidRP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 xml:space="preserve">No ANEXO I-B – ESPECIFICAÇÕES TÉCNICAS DOS NOTEBOOKS – é solicitado: </w:t>
      </w:r>
    </w:p>
    <w:p w14:paraId="290C357F" w14:textId="77777777" w:rsidR="003645D0" w:rsidRPr="003645D0" w:rsidRDefault="003645D0" w:rsidP="003645D0">
      <w:pPr>
        <w:spacing w:after="0" w:line="240" w:lineRule="auto"/>
        <w:ind w:left="708"/>
        <w:jc w:val="both"/>
        <w:rPr>
          <w:rFonts w:ascii="Arial Narrow" w:hAnsi="Arial Narrow" w:cs="Arial"/>
          <w:sz w:val="24"/>
          <w:szCs w:val="24"/>
        </w:rPr>
      </w:pPr>
      <w:r w:rsidRPr="003645D0">
        <w:rPr>
          <w:rFonts w:ascii="Arial Narrow" w:hAnsi="Arial Narrow" w:cs="Arial"/>
          <w:b/>
          <w:i/>
          <w:sz w:val="24"/>
          <w:szCs w:val="24"/>
        </w:rPr>
        <w:t xml:space="preserve">“(...) 2.2.  Unidades de processamento central independentes mínimo: 04 núcleos físicos; 2.3.  Memória de cache compartilhada mínimo: 6 Mb (a memória de cache compartilhada refere-se exclusivamente ao cache destinado para atendimento a todos os núcleos da CPU); 2.4.  Frequência baseada em processador mínimo: 1.60 </w:t>
      </w:r>
      <w:proofErr w:type="spellStart"/>
      <w:r w:rsidRPr="003645D0">
        <w:rPr>
          <w:rFonts w:ascii="Arial Narrow" w:hAnsi="Arial Narrow" w:cs="Arial"/>
          <w:b/>
          <w:i/>
          <w:sz w:val="24"/>
          <w:szCs w:val="24"/>
        </w:rPr>
        <w:t>Ghz</w:t>
      </w:r>
      <w:proofErr w:type="spellEnd"/>
      <w:r w:rsidRPr="003645D0">
        <w:rPr>
          <w:rFonts w:ascii="Arial Narrow" w:hAnsi="Arial Narrow" w:cs="Arial"/>
          <w:b/>
          <w:i/>
          <w:sz w:val="24"/>
          <w:szCs w:val="24"/>
        </w:rPr>
        <w:t xml:space="preserve"> nominal (a frequência baseada em processador considera somente a frequência operacional nominal, ou seja, desconsidera o </w:t>
      </w:r>
      <w:proofErr w:type="spellStart"/>
      <w:r w:rsidRPr="003645D0">
        <w:rPr>
          <w:rFonts w:ascii="Arial Narrow" w:hAnsi="Arial Narrow" w:cs="Arial"/>
          <w:b/>
          <w:i/>
          <w:sz w:val="24"/>
          <w:szCs w:val="24"/>
        </w:rPr>
        <w:t>clock</w:t>
      </w:r>
      <w:proofErr w:type="spellEnd"/>
      <w:r w:rsidRPr="003645D0">
        <w:rPr>
          <w:rFonts w:ascii="Arial Narrow" w:hAnsi="Arial Narrow" w:cs="Arial"/>
          <w:b/>
          <w:i/>
          <w:sz w:val="24"/>
          <w:szCs w:val="24"/>
        </w:rPr>
        <w:t xml:space="preserve"> aumentado relacionado às acelerações de desempenho possíveis em picos de carga);”</w:t>
      </w:r>
      <w:r w:rsidRPr="003645D0">
        <w:rPr>
          <w:rFonts w:ascii="Arial Narrow" w:hAnsi="Arial Narrow" w:cs="Arial"/>
          <w:sz w:val="24"/>
          <w:szCs w:val="24"/>
        </w:rPr>
        <w:t>.</w:t>
      </w:r>
    </w:p>
    <w:p w14:paraId="546D10B1" w14:textId="77777777" w:rsidR="003645D0" w:rsidRPr="003645D0" w:rsidRDefault="003645D0" w:rsidP="003645D0">
      <w:pPr>
        <w:spacing w:after="0" w:line="240" w:lineRule="auto"/>
        <w:ind w:left="708"/>
        <w:jc w:val="both"/>
        <w:rPr>
          <w:rFonts w:ascii="Arial Narrow" w:hAnsi="Arial Narrow" w:cs="Arial"/>
          <w:sz w:val="24"/>
          <w:szCs w:val="24"/>
        </w:rPr>
      </w:pPr>
    </w:p>
    <w:p w14:paraId="7726420B" w14:textId="77777777" w:rsidR="003645D0" w:rsidRPr="003645D0" w:rsidRDefault="003645D0" w:rsidP="003645D0">
      <w:pPr>
        <w:spacing w:after="0" w:line="240" w:lineRule="auto"/>
        <w:ind w:left="708"/>
        <w:jc w:val="both"/>
        <w:rPr>
          <w:rFonts w:ascii="Arial Narrow" w:hAnsi="Arial Narrow" w:cs="Arial"/>
          <w:sz w:val="24"/>
          <w:szCs w:val="24"/>
        </w:rPr>
      </w:pPr>
      <w:r w:rsidRPr="003645D0">
        <w:rPr>
          <w:rFonts w:ascii="Arial Narrow" w:hAnsi="Arial Narrow" w:cs="Arial"/>
          <w:color w:val="000000"/>
          <w:sz w:val="24"/>
          <w:szCs w:val="24"/>
        </w:rPr>
        <w:t>Os processadores mais atuais do mercado para notebook da fabricante Intel (11ª Tiger Lake e 12ª geração</w:t>
      </w:r>
      <w:r w:rsidRPr="003645D0">
        <w:rPr>
          <w:rFonts w:ascii="Arial Narrow" w:hAnsi="Arial Narrow" w:cs="Arial"/>
          <w:sz w:val="24"/>
          <w:szCs w:val="24"/>
        </w:rPr>
        <w:t xml:space="preserve"> </w:t>
      </w:r>
      <w:r w:rsidRPr="003645D0">
        <w:rPr>
          <w:rFonts w:ascii="Arial Narrow" w:hAnsi="Arial Narrow" w:cs="Arial"/>
          <w:color w:val="000000"/>
          <w:sz w:val="24"/>
          <w:szCs w:val="24"/>
        </w:rPr>
        <w:t xml:space="preserve">Alder Lake) sofreram diversas atualizações nas suas características, uma delas está relacionada a frequência baseada em processador. Diferentemente da geração anterior, 10ª geração </w:t>
      </w:r>
      <w:proofErr w:type="spellStart"/>
      <w:r w:rsidRPr="003645D0">
        <w:rPr>
          <w:rFonts w:ascii="Arial Narrow" w:hAnsi="Arial Narrow" w:cs="Arial"/>
          <w:color w:val="000000"/>
          <w:sz w:val="24"/>
          <w:szCs w:val="24"/>
        </w:rPr>
        <w:t>Comet</w:t>
      </w:r>
      <w:proofErr w:type="spellEnd"/>
      <w:r w:rsidRPr="003645D0">
        <w:rPr>
          <w:rFonts w:ascii="Arial Narrow" w:hAnsi="Arial Narrow" w:cs="Arial"/>
          <w:color w:val="000000"/>
          <w:sz w:val="24"/>
          <w:szCs w:val="24"/>
        </w:rPr>
        <w:t xml:space="preserve"> Lake, a Intel não utiliza mais a frequência baseada em processador nos parâmetros de avaliação, como pode ser observado no quadro comparativo abaixo:</w:t>
      </w:r>
    </w:p>
    <w:p w14:paraId="11C0A7D8" w14:textId="77777777" w:rsidR="003645D0" w:rsidRPr="003645D0" w:rsidRDefault="003645D0" w:rsidP="003645D0">
      <w:pPr>
        <w:spacing w:after="0" w:line="240" w:lineRule="auto"/>
        <w:rPr>
          <w:rFonts w:ascii="Arial Narrow" w:hAnsi="Arial Narrow" w:cs="Arial"/>
          <w:sz w:val="24"/>
          <w:szCs w:val="24"/>
        </w:rPr>
      </w:pPr>
    </w:p>
    <w:p w14:paraId="26F3C916" w14:textId="77777777" w:rsidR="003645D0" w:rsidRPr="003645D0" w:rsidRDefault="003645D0" w:rsidP="003645D0">
      <w:pPr>
        <w:spacing w:after="0" w:line="240" w:lineRule="auto"/>
        <w:ind w:left="709"/>
        <w:rPr>
          <w:rFonts w:ascii="Arial Narrow" w:hAnsi="Arial Narrow" w:cs="Arial"/>
          <w:sz w:val="24"/>
          <w:szCs w:val="24"/>
        </w:rPr>
      </w:pPr>
      <w:r w:rsidRPr="003645D0">
        <w:rPr>
          <w:rFonts w:ascii="Arial Narrow" w:hAnsi="Arial Narrow" w:cs="Arial"/>
          <w:noProof/>
          <w:sz w:val="24"/>
          <w:szCs w:val="24"/>
          <w:lang w:eastAsia="pt-BR"/>
        </w:rPr>
        <w:drawing>
          <wp:inline distT="0" distB="0" distL="0" distR="0" wp14:anchorId="5BEEBC69" wp14:editId="70BEF0E4">
            <wp:extent cx="5039995" cy="2421480"/>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2421480"/>
                    </a:xfrm>
                    <a:prstGeom prst="rect">
                      <a:avLst/>
                    </a:prstGeom>
                    <a:noFill/>
                    <a:ln>
                      <a:noFill/>
                    </a:ln>
                  </pic:spPr>
                </pic:pic>
              </a:graphicData>
            </a:graphic>
          </wp:inline>
        </w:drawing>
      </w:r>
    </w:p>
    <w:p w14:paraId="71760CA2" w14:textId="77777777" w:rsidR="003645D0" w:rsidRPr="003645D0" w:rsidRDefault="003645D0" w:rsidP="003645D0">
      <w:pPr>
        <w:spacing w:after="0" w:line="240" w:lineRule="auto"/>
        <w:rPr>
          <w:rFonts w:ascii="Arial Narrow" w:hAnsi="Arial Narrow" w:cs="Arial"/>
          <w:sz w:val="24"/>
          <w:szCs w:val="24"/>
        </w:rPr>
      </w:pPr>
    </w:p>
    <w:p w14:paraId="58CF932B" w14:textId="2515E5FB" w:rsidR="003645D0" w:rsidRPr="003645D0" w:rsidRDefault="003645D0" w:rsidP="003645D0">
      <w:pPr>
        <w:spacing w:after="0" w:line="240" w:lineRule="auto"/>
        <w:ind w:left="708"/>
        <w:rPr>
          <w:rFonts w:ascii="Arial Narrow" w:hAnsi="Arial Narrow" w:cs="Arial"/>
          <w:sz w:val="24"/>
          <w:szCs w:val="24"/>
        </w:rPr>
      </w:pPr>
      <w:r w:rsidRPr="003645D0">
        <w:rPr>
          <w:rFonts w:ascii="Arial Narrow" w:hAnsi="Arial Narrow" w:cs="Arial"/>
          <w:sz w:val="24"/>
          <w:szCs w:val="24"/>
        </w:rPr>
        <w:t xml:space="preserve">Link: </w:t>
      </w:r>
      <w:hyperlink r:id="rId12" w:history="1">
        <w:r w:rsidRPr="003645D0">
          <w:rPr>
            <w:rStyle w:val="Hyperlink"/>
            <w:rFonts w:ascii="Arial Narrow" w:hAnsi="Arial Narrow" w:cs="Arial"/>
            <w:sz w:val="24"/>
            <w:szCs w:val="24"/>
          </w:rPr>
          <w:t>https://ark.intel.com/content/www/br/pt/ark/compare.html?productIds=208656,196451,226263</w:t>
        </w:r>
      </w:hyperlink>
      <w:r w:rsidRPr="003645D0">
        <w:rPr>
          <w:rFonts w:ascii="Arial Narrow" w:hAnsi="Arial Narrow" w:cs="Arial"/>
          <w:sz w:val="24"/>
          <w:szCs w:val="24"/>
        </w:rPr>
        <w:t xml:space="preserve"> </w:t>
      </w:r>
    </w:p>
    <w:p w14:paraId="2E4DBD40" w14:textId="77777777" w:rsidR="003645D0" w:rsidRPr="003645D0" w:rsidRDefault="003645D0" w:rsidP="003645D0">
      <w:pPr>
        <w:spacing w:after="0" w:line="240" w:lineRule="auto"/>
        <w:ind w:left="708"/>
        <w:rPr>
          <w:rFonts w:ascii="Arial Narrow" w:hAnsi="Arial Narrow" w:cs="Arial"/>
          <w:sz w:val="24"/>
          <w:szCs w:val="24"/>
        </w:rPr>
      </w:pPr>
    </w:p>
    <w:p w14:paraId="776217EA" w14:textId="77777777" w:rsidR="003645D0" w:rsidRPr="003645D0" w:rsidRDefault="003645D0" w:rsidP="003645D0">
      <w:pPr>
        <w:spacing w:after="0" w:line="240" w:lineRule="auto"/>
        <w:ind w:left="708"/>
        <w:jc w:val="both"/>
        <w:rPr>
          <w:rFonts w:ascii="Arial Narrow" w:hAnsi="Arial Narrow" w:cs="Arial"/>
          <w:sz w:val="24"/>
          <w:szCs w:val="24"/>
        </w:rPr>
      </w:pPr>
      <w:r w:rsidRPr="003645D0">
        <w:rPr>
          <w:rFonts w:ascii="Arial Narrow" w:hAnsi="Arial Narrow" w:cs="Arial"/>
          <w:sz w:val="24"/>
          <w:szCs w:val="24"/>
        </w:rPr>
        <w:t>Sendo assim, quando olhamos para a linha de processadores para notebooks mais recentes da Intel é possível encontrar opções que atendem plenamente ao número de núcleos, threads e cache, contudo, não encontramos mais a informação da frequência baseada em processador (</w:t>
      </w:r>
      <w:proofErr w:type="spellStart"/>
      <w:r w:rsidRPr="003645D0">
        <w:rPr>
          <w:rFonts w:ascii="Arial Narrow" w:hAnsi="Arial Narrow" w:cs="Arial"/>
          <w:sz w:val="24"/>
          <w:szCs w:val="24"/>
        </w:rPr>
        <w:t>clock</w:t>
      </w:r>
      <w:proofErr w:type="spellEnd"/>
      <w:r w:rsidRPr="003645D0">
        <w:rPr>
          <w:rFonts w:ascii="Arial Narrow" w:hAnsi="Arial Narrow" w:cs="Arial"/>
          <w:sz w:val="24"/>
          <w:szCs w:val="24"/>
        </w:rPr>
        <w:t xml:space="preserve"> base).  </w:t>
      </w:r>
    </w:p>
    <w:p w14:paraId="093C59C8" w14:textId="77777777" w:rsidR="003645D0" w:rsidRPr="003645D0" w:rsidRDefault="003645D0" w:rsidP="003645D0">
      <w:pPr>
        <w:spacing w:after="0" w:line="240" w:lineRule="auto"/>
        <w:ind w:left="708"/>
        <w:jc w:val="both"/>
        <w:rPr>
          <w:rFonts w:ascii="Arial Narrow" w:hAnsi="Arial Narrow" w:cs="Arial"/>
          <w:sz w:val="24"/>
          <w:szCs w:val="24"/>
        </w:rPr>
      </w:pPr>
      <w:r w:rsidRPr="003645D0">
        <w:rPr>
          <w:rFonts w:ascii="Arial Narrow" w:hAnsi="Arial Narrow" w:cs="Arial"/>
          <w:sz w:val="24"/>
          <w:szCs w:val="24"/>
        </w:rPr>
        <w:lastRenderedPageBreak/>
        <w:t xml:space="preserve">Isso acontece devido a evolução dos processadores da Intel que entregam maior </w:t>
      </w:r>
    </w:p>
    <w:p w14:paraId="6B4D052D" w14:textId="54249537" w:rsidR="003645D0" w:rsidRPr="003645D0" w:rsidRDefault="003645D0" w:rsidP="003645D0">
      <w:pPr>
        <w:spacing w:after="0" w:line="240" w:lineRule="auto"/>
        <w:ind w:left="708"/>
        <w:jc w:val="both"/>
        <w:rPr>
          <w:rFonts w:ascii="Arial Narrow" w:hAnsi="Arial Narrow" w:cs="Arial"/>
          <w:sz w:val="24"/>
          <w:szCs w:val="24"/>
        </w:rPr>
      </w:pPr>
      <w:r w:rsidRPr="003645D0">
        <w:rPr>
          <w:rFonts w:ascii="Arial Narrow" w:hAnsi="Arial Narrow" w:cs="Arial"/>
          <w:sz w:val="24"/>
          <w:szCs w:val="24"/>
        </w:rPr>
        <w:t xml:space="preserve">performance com menor consumo de energia, como pode ser verificado no link do site </w:t>
      </w:r>
      <w:proofErr w:type="spellStart"/>
      <w:r w:rsidRPr="003645D0">
        <w:rPr>
          <w:rFonts w:ascii="Arial Narrow" w:hAnsi="Arial Narrow" w:cs="Arial"/>
          <w:sz w:val="24"/>
          <w:szCs w:val="24"/>
        </w:rPr>
        <w:t>CPUbenchmark</w:t>
      </w:r>
      <w:proofErr w:type="spellEnd"/>
      <w:r w:rsidRPr="003645D0">
        <w:rPr>
          <w:rFonts w:ascii="Arial Narrow" w:hAnsi="Arial Narrow" w:cs="Arial"/>
          <w:sz w:val="24"/>
          <w:szCs w:val="24"/>
        </w:rPr>
        <w:t xml:space="preserve"> </w:t>
      </w:r>
      <w:hyperlink r:id="rId13" w:history="1">
        <w:r w:rsidRPr="003645D0">
          <w:rPr>
            <w:rStyle w:val="Hyperlink"/>
            <w:rFonts w:ascii="Arial Narrow" w:hAnsi="Arial Narrow" w:cs="Arial"/>
            <w:sz w:val="24"/>
            <w:szCs w:val="24"/>
          </w:rPr>
          <w:t>https://www.cpubenchmark.net/compare/3573vs3995vs4754/Intel-i3-10110U-vs-Intel-i3-1125G4-vs-Intel-i3-1215U</w:t>
        </w:r>
      </w:hyperlink>
      <w:r w:rsidRPr="003645D0">
        <w:rPr>
          <w:rFonts w:ascii="Arial Narrow" w:hAnsi="Arial Narrow" w:cs="Arial"/>
          <w:sz w:val="24"/>
          <w:szCs w:val="24"/>
        </w:rPr>
        <w:t xml:space="preserve">. </w:t>
      </w:r>
    </w:p>
    <w:p w14:paraId="04CC800B" w14:textId="77777777" w:rsidR="003645D0" w:rsidRPr="003645D0" w:rsidRDefault="003645D0" w:rsidP="003645D0">
      <w:pPr>
        <w:spacing w:after="0" w:line="240" w:lineRule="auto"/>
        <w:ind w:left="708"/>
        <w:jc w:val="both"/>
        <w:rPr>
          <w:rFonts w:ascii="Arial Narrow" w:hAnsi="Arial Narrow" w:cs="Arial"/>
          <w:sz w:val="24"/>
          <w:szCs w:val="24"/>
        </w:rPr>
      </w:pPr>
    </w:p>
    <w:p w14:paraId="3458E0AA" w14:textId="77777777" w:rsidR="003645D0" w:rsidRPr="003645D0" w:rsidRDefault="003645D0" w:rsidP="003645D0">
      <w:pPr>
        <w:spacing w:after="0" w:line="240" w:lineRule="auto"/>
        <w:ind w:left="708"/>
        <w:jc w:val="both"/>
        <w:rPr>
          <w:rFonts w:ascii="Arial Narrow" w:hAnsi="Arial Narrow" w:cs="Arial"/>
          <w:sz w:val="24"/>
          <w:szCs w:val="24"/>
        </w:rPr>
      </w:pPr>
      <w:r w:rsidRPr="003645D0">
        <w:rPr>
          <w:rFonts w:ascii="Arial Narrow" w:hAnsi="Arial Narrow" w:cs="Arial"/>
          <w:noProof/>
          <w:sz w:val="24"/>
          <w:szCs w:val="24"/>
          <w:lang w:eastAsia="pt-BR"/>
        </w:rPr>
        <w:drawing>
          <wp:inline distT="0" distB="0" distL="0" distR="0" wp14:anchorId="682C587B" wp14:editId="084B580E">
            <wp:extent cx="4523721" cy="29156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1578" cy="2933607"/>
                    </a:xfrm>
                    <a:prstGeom prst="rect">
                      <a:avLst/>
                    </a:prstGeom>
                  </pic:spPr>
                </pic:pic>
              </a:graphicData>
            </a:graphic>
          </wp:inline>
        </w:drawing>
      </w:r>
    </w:p>
    <w:p w14:paraId="50AFBC37" w14:textId="77777777" w:rsidR="003645D0" w:rsidRPr="003645D0" w:rsidRDefault="003645D0" w:rsidP="003645D0">
      <w:pPr>
        <w:spacing w:after="0" w:line="240" w:lineRule="auto"/>
        <w:ind w:left="708"/>
        <w:jc w:val="both"/>
        <w:rPr>
          <w:rFonts w:ascii="Arial Narrow" w:hAnsi="Arial Narrow" w:cs="Arial"/>
          <w:sz w:val="24"/>
          <w:szCs w:val="24"/>
        </w:rPr>
      </w:pPr>
    </w:p>
    <w:p w14:paraId="00D45763" w14:textId="21E11889" w:rsidR="003645D0" w:rsidRDefault="003645D0" w:rsidP="003645D0">
      <w:pPr>
        <w:spacing w:after="0" w:line="240" w:lineRule="auto"/>
        <w:ind w:left="708"/>
        <w:jc w:val="both"/>
        <w:rPr>
          <w:rFonts w:ascii="Arial Narrow" w:hAnsi="Arial Narrow" w:cs="Arial"/>
          <w:sz w:val="24"/>
          <w:szCs w:val="24"/>
        </w:rPr>
      </w:pPr>
      <w:r w:rsidRPr="003645D0">
        <w:rPr>
          <w:rFonts w:ascii="Arial Narrow" w:hAnsi="Arial Narrow" w:cs="Arial"/>
          <w:sz w:val="24"/>
          <w:szCs w:val="24"/>
        </w:rPr>
        <w:t xml:space="preserve">Diante do exposto, em favor da ampliação da disputa entre os proponentes, não comprometendo o interesse da Administração e atendendo a todos os demais requisitos do Edital, garantindo a competitividade e economicidade no certame, sem prejuízo qualitativo ao usuário final, entendemos que serão aceitos notebooks com processadores Intel de 12ª geração Alder Lake e </w:t>
      </w:r>
      <w:r w:rsidRPr="003645D0">
        <w:rPr>
          <w:rFonts w:ascii="Arial Narrow" w:hAnsi="Arial Narrow" w:cs="Arial"/>
          <w:color w:val="000000"/>
          <w:sz w:val="24"/>
          <w:szCs w:val="24"/>
        </w:rPr>
        <w:t xml:space="preserve">11ª Tiger Lake </w:t>
      </w:r>
      <w:r w:rsidRPr="003645D0">
        <w:rPr>
          <w:rFonts w:ascii="Arial Narrow" w:hAnsi="Arial Narrow" w:cs="Arial"/>
          <w:sz w:val="24"/>
          <w:szCs w:val="24"/>
        </w:rPr>
        <w:t>que são mais atuais e mais modernos e possuem maior performance se comparados aos processadores das gerações anteriores, atendendo as solicitações de número de núcleos, threads e cache, e atendendo plenamente as demais especificações técnicas solicitadas em edital. Está correto nosso entendimento? Caso nosso entendimento não esteja correto, solicitamos esclarecer.</w:t>
      </w:r>
    </w:p>
    <w:p w14:paraId="15AF05F1" w14:textId="0EB8913E" w:rsidR="003645D0" w:rsidRPr="00C67ACD" w:rsidRDefault="003645D0" w:rsidP="476D9851">
      <w:pPr>
        <w:shd w:val="clear" w:color="auto" w:fill="BFBFBF" w:themeFill="background1" w:themeFillShade="BF"/>
        <w:spacing w:after="0" w:line="240" w:lineRule="auto"/>
        <w:ind w:left="709"/>
        <w:jc w:val="both"/>
        <w:rPr>
          <w:rFonts w:ascii="Arial Narrow" w:hAnsi="Arial Narrow"/>
          <w:sz w:val="24"/>
          <w:szCs w:val="24"/>
          <w:highlight w:val="yellow"/>
        </w:rPr>
      </w:pPr>
      <w:r w:rsidRPr="00F97555">
        <w:rPr>
          <w:rFonts w:ascii="Arial Narrow" w:hAnsi="Arial Narrow"/>
          <w:sz w:val="24"/>
          <w:szCs w:val="24"/>
        </w:rPr>
        <w:t>RESPOSTA</w:t>
      </w:r>
      <w:r w:rsidR="1E2933A7" w:rsidRPr="00F97555">
        <w:rPr>
          <w:rFonts w:ascii="Arial Narrow" w:hAnsi="Arial Narrow"/>
          <w:sz w:val="24"/>
          <w:szCs w:val="24"/>
        </w:rPr>
        <w:t xml:space="preserve">.: </w:t>
      </w:r>
      <w:r w:rsidR="00F70697" w:rsidRPr="00F97555">
        <w:rPr>
          <w:rFonts w:ascii="Arial Narrow" w:hAnsi="Arial Narrow"/>
          <w:sz w:val="24"/>
          <w:szCs w:val="24"/>
        </w:rPr>
        <w:t>O entendimento está correto para a “Frequência baseada em processador</w:t>
      </w:r>
      <w:r w:rsidR="00F70697" w:rsidRPr="00F70697">
        <w:rPr>
          <w:rFonts w:ascii="Arial Narrow" w:hAnsi="Arial Narrow"/>
          <w:sz w:val="24"/>
          <w:szCs w:val="24"/>
        </w:rPr>
        <w:t xml:space="preserve"> mínimo nominal” para a “12ª geração”.</w:t>
      </w:r>
    </w:p>
    <w:p w14:paraId="6D29166D" w14:textId="77777777" w:rsidR="003645D0" w:rsidRPr="003645D0" w:rsidRDefault="003645D0" w:rsidP="003645D0">
      <w:pPr>
        <w:spacing w:after="0" w:line="240" w:lineRule="auto"/>
        <w:rPr>
          <w:rFonts w:ascii="Arial Narrow" w:hAnsi="Arial Narrow" w:cs="Arial"/>
          <w:sz w:val="24"/>
          <w:szCs w:val="24"/>
        </w:rPr>
      </w:pPr>
    </w:p>
    <w:p w14:paraId="5C4E4CE8" w14:textId="77777777" w:rsidR="003645D0" w:rsidRP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 xml:space="preserve">No ANEXO I-B – ESPECIFICAÇÕES TÉCNICAS DOS NOTEBOOKS – é solicitado: </w:t>
      </w:r>
    </w:p>
    <w:p w14:paraId="42E948A8" w14:textId="77777777" w:rsidR="003645D0" w:rsidRPr="003645D0" w:rsidRDefault="003645D0" w:rsidP="003645D0">
      <w:pPr>
        <w:spacing w:after="0" w:line="240" w:lineRule="auto"/>
        <w:ind w:left="708"/>
        <w:jc w:val="both"/>
        <w:rPr>
          <w:rFonts w:ascii="Arial Narrow" w:hAnsi="Arial Narrow" w:cs="Arial"/>
          <w:b/>
          <w:i/>
          <w:sz w:val="24"/>
          <w:szCs w:val="24"/>
        </w:rPr>
      </w:pPr>
      <w:r w:rsidRPr="003645D0">
        <w:rPr>
          <w:rFonts w:ascii="Arial Narrow" w:hAnsi="Arial Narrow" w:cs="Arial"/>
          <w:b/>
          <w:i/>
          <w:sz w:val="24"/>
          <w:szCs w:val="24"/>
        </w:rPr>
        <w:t xml:space="preserve">“(...) 2.2.  Unidades de processamento central independentes mínimo: 04 núcleos físicos; 2.3.  Memória de cache compartilhada mínimo: 6 Mb (a memória de cache compartilhada refere-se exclusivamente ao cache destinado para atendimento a todos os núcleos da CPU); 2.4.  Frequência baseada em processador mínimo: 1.60 </w:t>
      </w:r>
      <w:proofErr w:type="spellStart"/>
      <w:r w:rsidRPr="003645D0">
        <w:rPr>
          <w:rFonts w:ascii="Arial Narrow" w:hAnsi="Arial Narrow" w:cs="Arial"/>
          <w:b/>
          <w:i/>
          <w:sz w:val="24"/>
          <w:szCs w:val="24"/>
        </w:rPr>
        <w:t>Ghz</w:t>
      </w:r>
      <w:proofErr w:type="spellEnd"/>
      <w:r w:rsidRPr="003645D0">
        <w:rPr>
          <w:rFonts w:ascii="Arial Narrow" w:hAnsi="Arial Narrow" w:cs="Arial"/>
          <w:b/>
          <w:i/>
          <w:sz w:val="24"/>
          <w:szCs w:val="24"/>
        </w:rPr>
        <w:t xml:space="preserve"> nominal (a frequência baseada em processador considera somente a frequência operacional nominal, ou seja, desconsidera o </w:t>
      </w:r>
      <w:proofErr w:type="spellStart"/>
      <w:r w:rsidRPr="003645D0">
        <w:rPr>
          <w:rFonts w:ascii="Arial Narrow" w:hAnsi="Arial Narrow" w:cs="Arial"/>
          <w:b/>
          <w:i/>
          <w:sz w:val="24"/>
          <w:szCs w:val="24"/>
        </w:rPr>
        <w:t>clock</w:t>
      </w:r>
      <w:proofErr w:type="spellEnd"/>
      <w:r w:rsidRPr="003645D0">
        <w:rPr>
          <w:rFonts w:ascii="Arial Narrow" w:hAnsi="Arial Narrow" w:cs="Arial"/>
          <w:b/>
          <w:i/>
          <w:sz w:val="24"/>
          <w:szCs w:val="24"/>
        </w:rPr>
        <w:t xml:space="preserve"> aumentado relacionado às acelerações de desempenho possíveis em picos de carga);”.</w:t>
      </w:r>
    </w:p>
    <w:p w14:paraId="0A952FD9" w14:textId="3F6A3CF3" w:rsidR="003645D0" w:rsidRDefault="003645D0" w:rsidP="003645D0">
      <w:pPr>
        <w:spacing w:after="0" w:line="240" w:lineRule="auto"/>
        <w:ind w:left="708"/>
        <w:jc w:val="both"/>
        <w:rPr>
          <w:rFonts w:ascii="Arial Narrow" w:hAnsi="Arial Narrow" w:cs="Arial"/>
          <w:sz w:val="24"/>
          <w:szCs w:val="24"/>
        </w:rPr>
      </w:pPr>
      <w:r w:rsidRPr="003645D0">
        <w:rPr>
          <w:rFonts w:ascii="Arial Narrow" w:hAnsi="Arial Narrow" w:cs="Arial"/>
          <w:sz w:val="24"/>
          <w:szCs w:val="24"/>
        </w:rPr>
        <w:t xml:space="preserve">Entendemos que serão aceitos somente processadores Intel Core ou processadores similares como AMD </w:t>
      </w:r>
      <w:proofErr w:type="spellStart"/>
      <w:r w:rsidRPr="003645D0">
        <w:rPr>
          <w:rFonts w:ascii="Arial Narrow" w:hAnsi="Arial Narrow" w:cs="Arial"/>
          <w:sz w:val="24"/>
          <w:szCs w:val="24"/>
        </w:rPr>
        <w:t>Ryzen</w:t>
      </w:r>
      <w:proofErr w:type="spellEnd"/>
      <w:r w:rsidRPr="003645D0">
        <w:rPr>
          <w:rFonts w:ascii="Arial Narrow" w:hAnsi="Arial Narrow" w:cs="Arial"/>
          <w:sz w:val="24"/>
          <w:szCs w:val="24"/>
        </w:rPr>
        <w:t>, não sendo aceitos processadores Celeron, Pentium ou Athlon. Está correto o nosso entendimento? Caso nosso entendimento não esteja correto, solicitamos esclarecer.</w:t>
      </w:r>
    </w:p>
    <w:p w14:paraId="465A1C60" w14:textId="30419A0B" w:rsidR="003645D0" w:rsidRPr="00C67ACD" w:rsidRDefault="003645D0" w:rsidP="00140593">
      <w:pPr>
        <w:shd w:val="clear" w:color="auto" w:fill="BFBFBF" w:themeFill="background1" w:themeFillShade="BF"/>
        <w:spacing w:after="0" w:line="240" w:lineRule="auto"/>
        <w:ind w:left="709"/>
        <w:jc w:val="both"/>
        <w:rPr>
          <w:rFonts w:ascii="Arial Narrow" w:hAnsi="Arial Narrow"/>
          <w:sz w:val="24"/>
          <w:szCs w:val="24"/>
        </w:rPr>
      </w:pPr>
      <w:r w:rsidRPr="00F97555">
        <w:rPr>
          <w:rFonts w:ascii="Arial Narrow" w:hAnsi="Arial Narrow"/>
          <w:sz w:val="24"/>
          <w:szCs w:val="24"/>
          <w:highlight w:val="yellow"/>
        </w:rPr>
        <w:t>RESPOSTA.:</w:t>
      </w:r>
      <w:r w:rsidR="00082F80" w:rsidRPr="00F97555">
        <w:rPr>
          <w:rFonts w:ascii="Arial Narrow" w:hAnsi="Arial Narrow"/>
          <w:sz w:val="24"/>
          <w:szCs w:val="24"/>
          <w:highlight w:val="yellow"/>
        </w:rPr>
        <w:t xml:space="preserve"> </w:t>
      </w:r>
      <w:r w:rsidR="005234C9" w:rsidRPr="00F97555">
        <w:rPr>
          <w:rFonts w:ascii="Arial Narrow" w:hAnsi="Arial Narrow"/>
          <w:sz w:val="24"/>
          <w:szCs w:val="24"/>
          <w:highlight w:val="yellow"/>
        </w:rPr>
        <w:t xml:space="preserve">Entendimento está correto, serão aceitos processadores Intel Core e AMD </w:t>
      </w:r>
      <w:proofErr w:type="spellStart"/>
      <w:r w:rsidR="00FC733D" w:rsidRPr="00F97555">
        <w:rPr>
          <w:rFonts w:ascii="Arial Narrow" w:hAnsi="Arial Narrow"/>
          <w:sz w:val="24"/>
          <w:szCs w:val="24"/>
          <w:highlight w:val="yellow"/>
        </w:rPr>
        <w:t>R</w:t>
      </w:r>
      <w:r w:rsidR="005234C9" w:rsidRPr="00F97555">
        <w:rPr>
          <w:rFonts w:ascii="Arial Narrow" w:hAnsi="Arial Narrow"/>
          <w:sz w:val="24"/>
          <w:szCs w:val="24"/>
          <w:highlight w:val="yellow"/>
        </w:rPr>
        <w:t>ayzen</w:t>
      </w:r>
      <w:proofErr w:type="spellEnd"/>
      <w:r w:rsidR="00FC733D" w:rsidRPr="00F97555">
        <w:rPr>
          <w:rFonts w:ascii="Arial Narrow" w:hAnsi="Arial Narrow"/>
          <w:sz w:val="24"/>
          <w:szCs w:val="24"/>
          <w:highlight w:val="yellow"/>
        </w:rPr>
        <w:t xml:space="preserve">, respeitando as configurações de processadores mencionadas no Edital </w:t>
      </w:r>
      <w:r w:rsidR="00CC7BA2" w:rsidRPr="00F97555">
        <w:rPr>
          <w:rFonts w:ascii="Arial Narrow" w:hAnsi="Arial Narrow"/>
          <w:sz w:val="24"/>
          <w:szCs w:val="24"/>
          <w:highlight w:val="yellow"/>
        </w:rPr>
        <w:t xml:space="preserve">e </w:t>
      </w:r>
      <w:r w:rsidR="00B82B68" w:rsidRPr="00F97555">
        <w:rPr>
          <w:rFonts w:ascii="Arial Narrow" w:hAnsi="Arial Narrow"/>
          <w:sz w:val="24"/>
          <w:szCs w:val="24"/>
          <w:highlight w:val="yellow"/>
        </w:rPr>
        <w:t xml:space="preserve">que não desrespeitem </w:t>
      </w:r>
      <w:r w:rsidR="00CC7BA2" w:rsidRPr="00F97555">
        <w:rPr>
          <w:rFonts w:ascii="Arial Narrow" w:hAnsi="Arial Narrow"/>
          <w:sz w:val="24"/>
          <w:szCs w:val="24"/>
          <w:highlight w:val="yellow"/>
        </w:rPr>
        <w:t>a aplicação d</w:t>
      </w:r>
      <w:r w:rsidR="00CF3850" w:rsidRPr="00F97555">
        <w:rPr>
          <w:rFonts w:ascii="Arial Narrow" w:hAnsi="Arial Narrow"/>
          <w:sz w:val="24"/>
          <w:szCs w:val="24"/>
          <w:highlight w:val="yellow"/>
        </w:rPr>
        <w:t xml:space="preserve">o </w:t>
      </w:r>
      <w:r w:rsidR="00B82B68" w:rsidRPr="00F97555">
        <w:rPr>
          <w:rFonts w:ascii="Arial Narrow" w:hAnsi="Arial Narrow"/>
          <w:sz w:val="24"/>
          <w:szCs w:val="24"/>
          <w:highlight w:val="yellow"/>
        </w:rPr>
        <w:t xml:space="preserve">programa </w:t>
      </w:r>
      <w:r w:rsidR="00CF3850" w:rsidRPr="00F97555">
        <w:rPr>
          <w:rFonts w:ascii="Arial Narrow" w:hAnsi="Arial Narrow"/>
          <w:sz w:val="24"/>
          <w:szCs w:val="24"/>
          <w:highlight w:val="yellow"/>
        </w:rPr>
        <w:t>Microsoft Shape The Future</w:t>
      </w:r>
      <w:r w:rsidR="00B82B68" w:rsidRPr="00F97555">
        <w:rPr>
          <w:rFonts w:ascii="Arial Narrow" w:hAnsi="Arial Narrow"/>
          <w:sz w:val="24"/>
          <w:szCs w:val="24"/>
          <w:highlight w:val="yellow"/>
        </w:rPr>
        <w:t>.</w:t>
      </w:r>
      <w:r w:rsidR="00FC733D">
        <w:rPr>
          <w:rFonts w:ascii="Arial Narrow" w:hAnsi="Arial Narrow"/>
          <w:sz w:val="24"/>
          <w:szCs w:val="24"/>
        </w:rPr>
        <w:t xml:space="preserve"> </w:t>
      </w:r>
    </w:p>
    <w:p w14:paraId="69B10001" w14:textId="77777777" w:rsidR="003645D0" w:rsidRPr="003645D0" w:rsidRDefault="003645D0" w:rsidP="003645D0">
      <w:pPr>
        <w:spacing w:after="0" w:line="240" w:lineRule="auto"/>
        <w:ind w:left="708"/>
        <w:jc w:val="both"/>
        <w:rPr>
          <w:rFonts w:ascii="Arial Narrow" w:hAnsi="Arial Narrow" w:cs="Arial"/>
          <w:sz w:val="24"/>
          <w:szCs w:val="24"/>
        </w:rPr>
      </w:pPr>
    </w:p>
    <w:p w14:paraId="18595101" w14:textId="77777777" w:rsidR="003645D0" w:rsidRDefault="003645D0" w:rsidP="003645D0">
      <w:pPr>
        <w:spacing w:after="0" w:line="240" w:lineRule="auto"/>
        <w:ind w:left="708"/>
        <w:jc w:val="both"/>
        <w:rPr>
          <w:rFonts w:ascii="Arial Narrow" w:hAnsi="Arial Narrow" w:cs="Arial"/>
          <w:sz w:val="24"/>
          <w:szCs w:val="24"/>
        </w:rPr>
      </w:pPr>
    </w:p>
    <w:p w14:paraId="25FD8878" w14:textId="77777777" w:rsidR="00B96522" w:rsidRPr="003645D0" w:rsidRDefault="00B96522" w:rsidP="003645D0">
      <w:pPr>
        <w:spacing w:after="0" w:line="240" w:lineRule="auto"/>
        <w:ind w:left="708"/>
        <w:jc w:val="both"/>
        <w:rPr>
          <w:rFonts w:ascii="Arial Narrow" w:hAnsi="Arial Narrow" w:cs="Arial"/>
          <w:sz w:val="24"/>
          <w:szCs w:val="24"/>
        </w:rPr>
      </w:pPr>
    </w:p>
    <w:p w14:paraId="35855D8B" w14:textId="77777777" w:rsidR="003645D0" w:rsidRP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 xml:space="preserve">No ANEXO I-B – ESPECIFICAÇÕES TÉCNICAS DOS NOTEBOOKS – é solicitado: </w:t>
      </w:r>
    </w:p>
    <w:p w14:paraId="58627097" w14:textId="77777777" w:rsidR="003645D0" w:rsidRPr="003645D0" w:rsidRDefault="003645D0" w:rsidP="003645D0">
      <w:pPr>
        <w:spacing w:after="0" w:line="240" w:lineRule="auto"/>
        <w:ind w:firstLine="708"/>
        <w:jc w:val="both"/>
        <w:rPr>
          <w:rFonts w:ascii="Arial Narrow" w:hAnsi="Arial Narrow" w:cs="Arial"/>
          <w:b/>
          <w:i/>
          <w:sz w:val="24"/>
          <w:szCs w:val="24"/>
        </w:rPr>
      </w:pPr>
      <w:r w:rsidRPr="003645D0">
        <w:rPr>
          <w:rFonts w:ascii="Arial Narrow" w:hAnsi="Arial Narrow" w:cs="Arial"/>
          <w:b/>
          <w:i/>
          <w:sz w:val="24"/>
          <w:szCs w:val="24"/>
        </w:rPr>
        <w:t xml:space="preserve">“5. BIOS E SEGURANÇA (...) </w:t>
      </w:r>
    </w:p>
    <w:p w14:paraId="53863B8D" w14:textId="77777777" w:rsidR="003645D0" w:rsidRPr="003645D0" w:rsidRDefault="003645D0" w:rsidP="003645D0">
      <w:pPr>
        <w:spacing w:after="0" w:line="240" w:lineRule="auto"/>
        <w:ind w:left="708"/>
        <w:jc w:val="both"/>
        <w:rPr>
          <w:rFonts w:ascii="Arial Narrow" w:hAnsi="Arial Narrow" w:cs="Arial"/>
          <w:b/>
          <w:i/>
          <w:sz w:val="24"/>
          <w:szCs w:val="24"/>
        </w:rPr>
      </w:pPr>
      <w:r w:rsidRPr="003645D0">
        <w:rPr>
          <w:rFonts w:ascii="Arial Narrow" w:hAnsi="Arial Narrow" w:cs="Arial"/>
          <w:b/>
          <w:i/>
          <w:sz w:val="24"/>
          <w:szCs w:val="24"/>
        </w:rPr>
        <w:t xml:space="preserve">5.1.  A BIOS deverá ser desenvolvida pelo fabricante do equipamento ou esse deverá possuir direitos (copyright) sobre a BIOS. Serão aceitas soluções em regime de OEM. </w:t>
      </w:r>
    </w:p>
    <w:p w14:paraId="5FA7833C" w14:textId="77777777" w:rsidR="003645D0" w:rsidRPr="003645D0" w:rsidRDefault="003645D0" w:rsidP="003645D0">
      <w:pPr>
        <w:spacing w:after="0" w:line="240" w:lineRule="auto"/>
        <w:ind w:firstLine="708"/>
        <w:jc w:val="both"/>
        <w:rPr>
          <w:rFonts w:ascii="Arial Narrow" w:hAnsi="Arial Narrow" w:cs="Arial"/>
          <w:b/>
          <w:i/>
          <w:sz w:val="24"/>
          <w:szCs w:val="24"/>
        </w:rPr>
      </w:pPr>
      <w:r w:rsidRPr="003645D0">
        <w:rPr>
          <w:rFonts w:ascii="Arial Narrow" w:hAnsi="Arial Narrow" w:cs="Arial"/>
          <w:b/>
          <w:i/>
          <w:sz w:val="24"/>
          <w:szCs w:val="24"/>
        </w:rPr>
        <w:t>5.4. Desenvolvida pelo fabricante (...)</w:t>
      </w:r>
    </w:p>
    <w:p w14:paraId="38628E08" w14:textId="77777777" w:rsidR="003645D0" w:rsidRPr="003645D0" w:rsidRDefault="003645D0" w:rsidP="003645D0">
      <w:pPr>
        <w:spacing w:after="0" w:line="240" w:lineRule="auto"/>
        <w:ind w:left="708"/>
        <w:jc w:val="both"/>
        <w:rPr>
          <w:rFonts w:ascii="Arial Narrow" w:hAnsi="Arial Narrow" w:cs="Arial"/>
          <w:b/>
          <w:i/>
          <w:sz w:val="24"/>
          <w:szCs w:val="24"/>
        </w:rPr>
      </w:pPr>
      <w:r w:rsidRPr="003645D0">
        <w:rPr>
          <w:rFonts w:ascii="Arial Narrow" w:hAnsi="Arial Narrow" w:cs="Arial"/>
          <w:b/>
          <w:i/>
          <w:sz w:val="24"/>
          <w:szCs w:val="24"/>
        </w:rPr>
        <w:t>5.5. BIOS deve estar em conformidade com a normativa NIST 800-147 ou ISO/IEC 19678, baseado nos padrões de mercado de maneira a usar métodos de criptografia robusta para verificar a integridade da BIOS antes de passar o controle de execução a mesma.</w:t>
      </w:r>
    </w:p>
    <w:p w14:paraId="37EF9EB3" w14:textId="77777777" w:rsidR="003645D0" w:rsidRPr="003645D0" w:rsidRDefault="003645D0" w:rsidP="003645D0">
      <w:pPr>
        <w:spacing w:after="0" w:line="240" w:lineRule="auto"/>
        <w:ind w:left="708"/>
        <w:jc w:val="both"/>
        <w:rPr>
          <w:rFonts w:ascii="Arial Narrow" w:hAnsi="Arial Narrow" w:cs="Arial"/>
          <w:b/>
          <w:i/>
          <w:sz w:val="24"/>
          <w:szCs w:val="24"/>
        </w:rPr>
      </w:pPr>
      <w:r w:rsidRPr="003645D0">
        <w:rPr>
          <w:rFonts w:ascii="Arial Narrow" w:hAnsi="Arial Narrow" w:cs="Arial"/>
          <w:b/>
          <w:i/>
          <w:sz w:val="24"/>
          <w:szCs w:val="24"/>
        </w:rPr>
        <w:t>5.6. A BIOS possui uma cópia de segurança armazenada localmente ou na nuvem, através da qual o equipamento é capaz de realizar a validação de integridade da BIOS do sistema, garantindo assim que a versão utilizada esteja integra, sem alteração geradas por códigos maliciosos.</w:t>
      </w:r>
    </w:p>
    <w:p w14:paraId="7EA8120A" w14:textId="77777777" w:rsidR="003645D0" w:rsidRPr="003645D0" w:rsidRDefault="003645D0" w:rsidP="003645D0">
      <w:pPr>
        <w:spacing w:after="0" w:line="240" w:lineRule="auto"/>
        <w:ind w:left="708"/>
        <w:rPr>
          <w:rFonts w:ascii="Arial Narrow" w:hAnsi="Arial Narrow" w:cs="Arial"/>
          <w:b/>
          <w:i/>
          <w:sz w:val="24"/>
          <w:szCs w:val="24"/>
        </w:rPr>
      </w:pPr>
      <w:r w:rsidRPr="003645D0">
        <w:rPr>
          <w:rFonts w:ascii="Arial Narrow" w:hAnsi="Arial Narrow" w:cs="Arial"/>
          <w:b/>
          <w:i/>
          <w:sz w:val="24"/>
          <w:szCs w:val="24"/>
        </w:rPr>
        <w:t xml:space="preserve">5.7. A BIOS deve possuir no próprio hardware, cópia de segurança capaz de restaurar automaticamente, caso a BIOS seja corrompida ou ocorra falha durante sua atualização. </w:t>
      </w:r>
    </w:p>
    <w:p w14:paraId="10C901BF" w14:textId="77777777" w:rsidR="003645D0" w:rsidRPr="003645D0" w:rsidRDefault="003645D0" w:rsidP="003645D0">
      <w:pPr>
        <w:spacing w:after="0" w:line="240" w:lineRule="auto"/>
        <w:ind w:left="708"/>
        <w:rPr>
          <w:rFonts w:ascii="Arial Narrow" w:hAnsi="Arial Narrow" w:cs="Arial"/>
          <w:b/>
          <w:i/>
          <w:sz w:val="24"/>
          <w:szCs w:val="24"/>
        </w:rPr>
      </w:pPr>
      <w:r w:rsidRPr="003645D0">
        <w:rPr>
          <w:rFonts w:ascii="Arial Narrow" w:hAnsi="Arial Narrow" w:cs="Arial"/>
          <w:b/>
          <w:i/>
          <w:sz w:val="24"/>
          <w:szCs w:val="24"/>
        </w:rPr>
        <w:t>5.8. Deverá possuir recursos de controle de permissão através de senhas, uma para inicialização o computador e outra para acesso e alterações das configurações do BIOS</w:t>
      </w:r>
    </w:p>
    <w:p w14:paraId="0A54B676" w14:textId="77777777" w:rsidR="003645D0" w:rsidRPr="003645D0" w:rsidRDefault="003645D0" w:rsidP="003645D0">
      <w:pPr>
        <w:spacing w:after="0" w:line="240" w:lineRule="auto"/>
        <w:ind w:left="708"/>
        <w:rPr>
          <w:rFonts w:ascii="Arial Narrow" w:hAnsi="Arial Narrow" w:cs="Arial"/>
          <w:b/>
          <w:i/>
          <w:sz w:val="24"/>
          <w:szCs w:val="24"/>
        </w:rPr>
      </w:pPr>
      <w:r w:rsidRPr="003645D0">
        <w:rPr>
          <w:rFonts w:ascii="Arial Narrow" w:hAnsi="Arial Narrow" w:cs="Arial"/>
          <w:b/>
          <w:i/>
          <w:sz w:val="24"/>
          <w:szCs w:val="24"/>
        </w:rPr>
        <w:t>5.11. Deve ter a função de auto recuperação no caso de erro/corrompimento da BIOS no momento da atualização.</w:t>
      </w:r>
    </w:p>
    <w:p w14:paraId="6EE87793" w14:textId="77777777" w:rsidR="003645D0" w:rsidRPr="003645D0" w:rsidRDefault="003645D0" w:rsidP="003645D0">
      <w:pPr>
        <w:spacing w:after="0" w:line="240" w:lineRule="auto"/>
        <w:ind w:left="708"/>
        <w:rPr>
          <w:rFonts w:ascii="Arial Narrow" w:hAnsi="Arial Narrow" w:cs="Arial"/>
          <w:b/>
          <w:i/>
          <w:sz w:val="24"/>
          <w:szCs w:val="24"/>
        </w:rPr>
      </w:pPr>
      <w:r w:rsidRPr="003645D0">
        <w:rPr>
          <w:rFonts w:ascii="Arial Narrow" w:hAnsi="Arial Narrow" w:cs="Arial"/>
          <w:b/>
          <w:i/>
          <w:sz w:val="24"/>
          <w:szCs w:val="24"/>
        </w:rPr>
        <w:t>5.12. Deverá permitir salvar as configurações em arquivo e carregá-las em outro equipamento do mesmo modelo facilitando a aplicação automatizada de configurações e políticas de segurança.</w:t>
      </w:r>
    </w:p>
    <w:p w14:paraId="674030C5" w14:textId="77777777" w:rsidR="003645D0" w:rsidRPr="003645D0" w:rsidRDefault="003645D0" w:rsidP="003645D0">
      <w:pPr>
        <w:spacing w:after="0" w:line="240" w:lineRule="auto"/>
        <w:ind w:left="708"/>
        <w:rPr>
          <w:rFonts w:ascii="Arial Narrow" w:hAnsi="Arial Narrow" w:cs="Arial"/>
          <w:b/>
          <w:i/>
          <w:sz w:val="24"/>
          <w:szCs w:val="24"/>
        </w:rPr>
      </w:pPr>
      <w:r w:rsidRPr="003645D0">
        <w:rPr>
          <w:rFonts w:ascii="Arial Narrow" w:hAnsi="Arial Narrow" w:cs="Arial"/>
          <w:b/>
          <w:i/>
          <w:sz w:val="24"/>
          <w:szCs w:val="24"/>
        </w:rPr>
        <w:t>5.14. A BIOS e suas ferramentas deverão possuir interface acessível através de teclado e mouse.”</w:t>
      </w:r>
    </w:p>
    <w:p w14:paraId="249BE4D6" w14:textId="77777777" w:rsidR="003645D0" w:rsidRPr="003645D0" w:rsidRDefault="003645D0" w:rsidP="003645D0">
      <w:pPr>
        <w:spacing w:after="0" w:line="240" w:lineRule="auto"/>
        <w:ind w:left="708"/>
        <w:jc w:val="both"/>
        <w:rPr>
          <w:rFonts w:ascii="Arial Narrow" w:hAnsi="Arial Narrow" w:cs="Arial"/>
          <w:b/>
          <w:i/>
          <w:sz w:val="24"/>
          <w:szCs w:val="24"/>
        </w:rPr>
      </w:pPr>
      <w:r w:rsidRPr="003645D0">
        <w:rPr>
          <w:rFonts w:ascii="Arial Narrow" w:hAnsi="Arial Narrow" w:cs="Arial"/>
          <w:b/>
          <w:i/>
          <w:sz w:val="24"/>
          <w:szCs w:val="24"/>
        </w:rPr>
        <w:t>“19.ESTRUTURA FÍSICA (DIMENSÕES) (...) 19.2.O notebook deverá apresentar características similares a certificação militar, quanto a resistência e durabilidade, tais como resistência a quedas, resistência ao derramamento de líquidos, vibrações, variações de temperatura e umidade, sendo aceito declaração do fabricante do equipamento desde que comprovado por relatório de órgão credenciado do INMETRO ou certificado nacional similar.</w:t>
      </w:r>
    </w:p>
    <w:p w14:paraId="0BA6B578" w14:textId="09FF6BF1" w:rsidR="003645D0" w:rsidRDefault="003645D0" w:rsidP="003645D0">
      <w:pPr>
        <w:spacing w:after="0" w:line="240" w:lineRule="auto"/>
        <w:ind w:left="708"/>
        <w:jc w:val="both"/>
        <w:rPr>
          <w:rFonts w:ascii="Arial Narrow" w:hAnsi="Arial Narrow" w:cs="Arial"/>
          <w:sz w:val="24"/>
          <w:szCs w:val="24"/>
        </w:rPr>
      </w:pPr>
      <w:r w:rsidRPr="003645D0">
        <w:rPr>
          <w:rFonts w:ascii="Arial Narrow" w:hAnsi="Arial Narrow" w:cs="Arial"/>
          <w:color w:val="000000" w:themeColor="text1"/>
          <w:sz w:val="24"/>
          <w:szCs w:val="24"/>
        </w:rPr>
        <w:t xml:space="preserve">As características acima remetem a produtos </w:t>
      </w:r>
      <w:proofErr w:type="spellStart"/>
      <w:r w:rsidRPr="003645D0">
        <w:rPr>
          <w:rFonts w:ascii="Arial Narrow" w:hAnsi="Arial Narrow" w:cs="Arial"/>
          <w:color w:val="000000" w:themeColor="text1"/>
          <w:sz w:val="24"/>
          <w:szCs w:val="24"/>
        </w:rPr>
        <w:t>Mid</w:t>
      </w:r>
      <w:proofErr w:type="spellEnd"/>
      <w:r w:rsidRPr="003645D0">
        <w:rPr>
          <w:rFonts w:ascii="Arial Narrow" w:hAnsi="Arial Narrow" w:cs="Arial"/>
          <w:color w:val="000000" w:themeColor="text1"/>
          <w:sz w:val="24"/>
          <w:szCs w:val="24"/>
        </w:rPr>
        <w:t xml:space="preserve"> </w:t>
      </w:r>
      <w:proofErr w:type="spellStart"/>
      <w:r w:rsidRPr="003645D0">
        <w:rPr>
          <w:rFonts w:ascii="Arial Narrow" w:hAnsi="Arial Narrow" w:cs="Arial"/>
          <w:color w:val="000000" w:themeColor="text1"/>
          <w:sz w:val="24"/>
          <w:szCs w:val="24"/>
        </w:rPr>
        <w:t>Level</w:t>
      </w:r>
      <w:proofErr w:type="spellEnd"/>
      <w:r w:rsidRPr="003645D0">
        <w:rPr>
          <w:rFonts w:ascii="Arial Narrow" w:hAnsi="Arial Narrow" w:cs="Arial"/>
          <w:color w:val="000000" w:themeColor="text1"/>
          <w:sz w:val="24"/>
          <w:szCs w:val="24"/>
        </w:rPr>
        <w:t xml:space="preserve">, de uso corporativo, com custo cerca de 30% acima de produtos requisitados para educação com configuração de 4GB de memória e 128GB SSD. Ou seja, para atender ao Edital com um notebook que possua suporte a todos esses requisitos, será ofertado um equipamento muito superior às possíveis demandas, onerando o preço final </w:t>
      </w:r>
      <w:r w:rsidRPr="003645D0">
        <w:rPr>
          <w:rFonts w:ascii="Arial Narrow" w:hAnsi="Arial Narrow" w:cs="Arial"/>
          <w:sz w:val="24"/>
          <w:szCs w:val="24"/>
        </w:rPr>
        <w:t>desnecessariamente. Neste sentido, para não onerar o preço final dos equipamentos desnecessariamente, entendemos que os subitens destacados acima são desejáveis e não obrigatórios. Está correto nosso entendimento?</w:t>
      </w:r>
    </w:p>
    <w:p w14:paraId="26DCA098" w14:textId="7909A8DA" w:rsidR="003645D0" w:rsidRDefault="003645D0" w:rsidP="003645D0">
      <w:pPr>
        <w:spacing w:after="0" w:line="240" w:lineRule="auto"/>
        <w:ind w:left="708"/>
        <w:jc w:val="both"/>
        <w:rPr>
          <w:rFonts w:ascii="Arial Narrow" w:hAnsi="Arial Narrow" w:cs="Arial"/>
          <w:sz w:val="24"/>
          <w:szCs w:val="24"/>
        </w:rPr>
      </w:pPr>
    </w:p>
    <w:p w14:paraId="5B1A7886" w14:textId="524ED647" w:rsidR="2830E4B9" w:rsidRDefault="2830E4B9" w:rsidP="5C2B3DD0">
      <w:pPr>
        <w:shd w:val="clear" w:color="auto" w:fill="BFBFBF" w:themeFill="background1" w:themeFillShade="BF"/>
        <w:spacing w:after="0" w:line="240" w:lineRule="auto"/>
        <w:ind w:left="709"/>
        <w:jc w:val="both"/>
        <w:rPr>
          <w:rFonts w:ascii="Arial Narrow" w:hAnsi="Arial Narrow"/>
          <w:sz w:val="24"/>
          <w:szCs w:val="24"/>
          <w:highlight w:val="yellow"/>
        </w:rPr>
      </w:pPr>
      <w:r w:rsidRPr="5C2B3DD0">
        <w:rPr>
          <w:rFonts w:ascii="Arial Narrow" w:hAnsi="Arial Narrow"/>
          <w:sz w:val="24"/>
          <w:szCs w:val="24"/>
          <w:highlight w:val="yellow"/>
        </w:rPr>
        <w:t xml:space="preserve">RESPOSTA.: </w:t>
      </w:r>
      <w:r w:rsidR="006A26D1" w:rsidRPr="006A26D1">
        <w:rPr>
          <w:rFonts w:ascii="Arial Narrow" w:hAnsi="Arial Narrow"/>
          <w:sz w:val="24"/>
          <w:szCs w:val="24"/>
        </w:rPr>
        <w:t>O entendimento está incorreto. Os subitens mencionados acimas são obrigatórios.</w:t>
      </w:r>
    </w:p>
    <w:p w14:paraId="12BB8E95" w14:textId="2EE93120" w:rsidR="5C2B3DD0" w:rsidRDefault="5C2B3DD0" w:rsidP="5C2B3DD0">
      <w:pPr>
        <w:spacing w:after="0" w:line="240" w:lineRule="auto"/>
        <w:ind w:left="709"/>
        <w:jc w:val="both"/>
        <w:rPr>
          <w:rFonts w:ascii="Arial Narrow" w:hAnsi="Arial Narrow"/>
          <w:sz w:val="24"/>
          <w:szCs w:val="24"/>
          <w:highlight w:val="yellow"/>
        </w:rPr>
      </w:pPr>
    </w:p>
    <w:p w14:paraId="158C7A43" w14:textId="77777777" w:rsidR="003645D0" w:rsidRPr="003645D0" w:rsidRDefault="003645D0" w:rsidP="003645D0">
      <w:pPr>
        <w:spacing w:after="0" w:line="240" w:lineRule="auto"/>
        <w:rPr>
          <w:rFonts w:ascii="Arial Narrow" w:hAnsi="Arial Narrow" w:cs="Arial"/>
          <w:sz w:val="24"/>
          <w:szCs w:val="24"/>
        </w:rPr>
      </w:pPr>
    </w:p>
    <w:p w14:paraId="62A591BA" w14:textId="47DDECD8" w:rsidR="5C2B3DD0" w:rsidRDefault="5C2B3DD0" w:rsidP="5C2B3DD0">
      <w:pPr>
        <w:spacing w:after="0" w:line="240" w:lineRule="auto"/>
        <w:rPr>
          <w:rFonts w:ascii="Arial Narrow" w:hAnsi="Arial Narrow" w:cs="Arial"/>
          <w:sz w:val="24"/>
          <w:szCs w:val="24"/>
        </w:rPr>
      </w:pPr>
    </w:p>
    <w:p w14:paraId="493B229F" w14:textId="77777777" w:rsidR="003645D0" w:rsidRP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 xml:space="preserve">No ANEXO I-B – ESPECIFICAÇÕES TÉCNICAS DOS NOTEBOOKS – é solicitado: </w:t>
      </w:r>
    </w:p>
    <w:p w14:paraId="7CAC1622" w14:textId="77777777" w:rsidR="003645D0" w:rsidRPr="003645D0" w:rsidRDefault="003645D0" w:rsidP="003645D0">
      <w:pPr>
        <w:spacing w:after="0" w:line="240" w:lineRule="auto"/>
        <w:ind w:firstLine="708"/>
        <w:rPr>
          <w:rFonts w:ascii="Arial Narrow" w:hAnsi="Arial Narrow" w:cs="Arial"/>
          <w:b/>
          <w:i/>
          <w:sz w:val="24"/>
          <w:szCs w:val="24"/>
        </w:rPr>
      </w:pPr>
      <w:r w:rsidRPr="003645D0">
        <w:rPr>
          <w:rFonts w:ascii="Arial Narrow" w:hAnsi="Arial Narrow" w:cs="Arial"/>
          <w:b/>
          <w:i/>
          <w:sz w:val="24"/>
          <w:szCs w:val="24"/>
        </w:rPr>
        <w:lastRenderedPageBreak/>
        <w:t xml:space="preserve">“14. TECLADO (...) </w:t>
      </w:r>
    </w:p>
    <w:p w14:paraId="70DA1786" w14:textId="77777777" w:rsidR="003645D0" w:rsidRPr="003645D0" w:rsidRDefault="003645D0" w:rsidP="003645D0">
      <w:pPr>
        <w:spacing w:after="0" w:line="240" w:lineRule="auto"/>
        <w:ind w:firstLine="708"/>
        <w:rPr>
          <w:rFonts w:ascii="Arial Narrow" w:hAnsi="Arial Narrow" w:cs="Arial"/>
          <w:sz w:val="24"/>
          <w:szCs w:val="24"/>
        </w:rPr>
      </w:pPr>
      <w:r w:rsidRPr="003645D0">
        <w:rPr>
          <w:rFonts w:ascii="Arial Narrow" w:hAnsi="Arial Narrow" w:cs="Arial"/>
          <w:b/>
          <w:i/>
          <w:sz w:val="24"/>
          <w:szCs w:val="24"/>
        </w:rPr>
        <w:t>14.2. Compatibilidade com o padrão português ABNT2 com a tecla “Ç”;”</w:t>
      </w:r>
      <w:r w:rsidRPr="003645D0">
        <w:rPr>
          <w:rFonts w:ascii="Arial Narrow" w:hAnsi="Arial Narrow" w:cs="Arial"/>
          <w:sz w:val="24"/>
          <w:szCs w:val="24"/>
        </w:rPr>
        <w:t>.</w:t>
      </w:r>
    </w:p>
    <w:p w14:paraId="79C57593" w14:textId="51B13453" w:rsidR="003645D0" w:rsidRDefault="003645D0" w:rsidP="003645D0">
      <w:pPr>
        <w:spacing w:after="0" w:line="240" w:lineRule="auto"/>
        <w:ind w:left="708"/>
        <w:jc w:val="both"/>
        <w:rPr>
          <w:rFonts w:ascii="Arial Narrow" w:hAnsi="Arial Narrow" w:cs="Arial"/>
          <w:sz w:val="24"/>
          <w:szCs w:val="24"/>
        </w:rPr>
      </w:pPr>
      <w:r w:rsidRPr="003645D0">
        <w:rPr>
          <w:rFonts w:ascii="Arial Narrow" w:hAnsi="Arial Narrow" w:cs="Arial"/>
          <w:sz w:val="24"/>
          <w:szCs w:val="24"/>
        </w:rPr>
        <w:t xml:space="preserve">Para manter a isonomia e economicidade do certame, entendemos que serão aceitos notebooks com teclados padrão Português-Brasil que possuam todos os caracteres da língua portuguesa, inclusive a tecla “Ç”, similar ao padrão ABNT 2. Está correto o nosso entendimento? Caso nosso entendimento não esteja correto, solicitamos esclarecer. </w:t>
      </w:r>
    </w:p>
    <w:p w14:paraId="7B0E34CA" w14:textId="1935A03D" w:rsidR="003645D0" w:rsidRPr="00C67ACD" w:rsidRDefault="003645D0" w:rsidP="003645D0">
      <w:pPr>
        <w:shd w:val="clear" w:color="auto" w:fill="BFBFBF" w:themeFill="background1" w:themeFillShade="BF"/>
        <w:spacing w:after="0" w:line="240" w:lineRule="auto"/>
        <w:ind w:left="709"/>
        <w:jc w:val="both"/>
        <w:rPr>
          <w:rFonts w:ascii="Arial Narrow" w:hAnsi="Arial Narrow"/>
          <w:sz w:val="24"/>
          <w:szCs w:val="24"/>
        </w:rPr>
      </w:pPr>
      <w:r w:rsidRPr="44F7F7A3">
        <w:rPr>
          <w:rFonts w:ascii="Arial Narrow" w:hAnsi="Arial Narrow"/>
          <w:sz w:val="24"/>
          <w:szCs w:val="24"/>
        </w:rPr>
        <w:t xml:space="preserve">RESPOSTA.: </w:t>
      </w:r>
      <w:r w:rsidR="00E85C9E" w:rsidRPr="00E85C9E">
        <w:rPr>
          <w:rFonts w:ascii="Arial Narrow" w:hAnsi="Arial Narrow"/>
          <w:sz w:val="24"/>
          <w:szCs w:val="24"/>
        </w:rPr>
        <w:t>Entendimento está incorreto. Serão aceitos apenas teclados com o padrão português ABNT2 que possuem a tecla “ç”.</w:t>
      </w:r>
    </w:p>
    <w:p w14:paraId="16314419" w14:textId="77777777" w:rsidR="003645D0" w:rsidRPr="003645D0" w:rsidRDefault="003645D0" w:rsidP="003645D0">
      <w:pPr>
        <w:spacing w:after="0" w:line="240" w:lineRule="auto"/>
        <w:ind w:left="708"/>
        <w:jc w:val="both"/>
        <w:rPr>
          <w:rFonts w:ascii="Arial Narrow" w:hAnsi="Arial Narrow" w:cs="Arial"/>
          <w:sz w:val="24"/>
          <w:szCs w:val="24"/>
        </w:rPr>
      </w:pPr>
    </w:p>
    <w:p w14:paraId="273C7905" w14:textId="77777777" w:rsidR="003645D0" w:rsidRPr="003645D0" w:rsidRDefault="003645D0" w:rsidP="003645D0">
      <w:pPr>
        <w:spacing w:after="0" w:line="240" w:lineRule="auto"/>
        <w:rPr>
          <w:rFonts w:ascii="Arial Narrow" w:hAnsi="Arial Narrow" w:cs="Arial"/>
          <w:sz w:val="24"/>
          <w:szCs w:val="24"/>
        </w:rPr>
      </w:pPr>
    </w:p>
    <w:p w14:paraId="2EA81430" w14:textId="5DA311DA" w:rsidR="003645D0" w:rsidRPr="00F6715A" w:rsidRDefault="003645D0" w:rsidP="00F6715A">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 xml:space="preserve">Encontramos no edital, no ANEXO I-A FASES DE ENTREGA E LOCALIDADES, temos: </w:t>
      </w:r>
      <w:r w:rsidRPr="003645D0">
        <w:rPr>
          <w:rFonts w:ascii="Arial Narrow" w:hAnsi="Arial Narrow" w:cs="Arial"/>
          <w:b/>
          <w:i/>
          <w:sz w:val="24"/>
          <w:szCs w:val="24"/>
        </w:rPr>
        <w:t>“Deverá ser realizada a distribuição do mesmo quantitativo de notebooks para cada uma das 3 (três) fases previstas, nas localidades definidas abaixo, conforme o item 5.1 do termo de referência</w:t>
      </w:r>
      <w:r w:rsidRPr="003645D0">
        <w:rPr>
          <w:rFonts w:ascii="Arial Narrow" w:eastAsia="Arial" w:hAnsi="Arial Narrow" w:cs="Arial"/>
          <w:b/>
          <w:i/>
          <w:sz w:val="24"/>
          <w:szCs w:val="24"/>
        </w:rPr>
        <w:t xml:space="preserve">”. </w:t>
      </w:r>
      <w:r w:rsidRPr="003645D0">
        <w:rPr>
          <w:rFonts w:ascii="Arial Narrow" w:hAnsi="Arial Narrow" w:cs="Arial"/>
          <w:sz w:val="24"/>
          <w:szCs w:val="24"/>
        </w:rPr>
        <w:t>Diante do exposto solicitamos esclarecer.</w:t>
      </w:r>
    </w:p>
    <w:p w14:paraId="011B3E59" w14:textId="77777777" w:rsidR="003645D0" w:rsidRPr="003645D0" w:rsidRDefault="003645D0" w:rsidP="003645D0">
      <w:pPr>
        <w:pStyle w:val="PargrafodaLista"/>
        <w:numPr>
          <w:ilvl w:val="1"/>
          <w:numId w:val="2"/>
        </w:numPr>
        <w:suppressAutoHyphens w:val="0"/>
        <w:jc w:val="both"/>
        <w:rPr>
          <w:rFonts w:ascii="Arial Narrow" w:hAnsi="Arial Narrow" w:cs="Arial"/>
          <w:sz w:val="24"/>
          <w:szCs w:val="24"/>
        </w:rPr>
      </w:pPr>
      <w:r w:rsidRPr="003645D0">
        <w:rPr>
          <w:rFonts w:ascii="Arial Narrow" w:hAnsi="Arial Narrow" w:cs="Arial"/>
          <w:sz w:val="24"/>
          <w:szCs w:val="24"/>
        </w:rPr>
        <w:t>Entendemos que os 13.989 equipamentos serão para novos pontos (novos postos). Está correto nosso entendimento?</w:t>
      </w:r>
    </w:p>
    <w:p w14:paraId="0D3385B2" w14:textId="2A095045" w:rsidR="003645D0" w:rsidRDefault="003645D0" w:rsidP="003645D0">
      <w:pPr>
        <w:pStyle w:val="PargrafodaLista"/>
        <w:numPr>
          <w:ilvl w:val="1"/>
          <w:numId w:val="2"/>
        </w:numPr>
        <w:suppressAutoHyphens w:val="0"/>
        <w:jc w:val="both"/>
        <w:rPr>
          <w:rFonts w:ascii="Arial Narrow" w:hAnsi="Arial Narrow" w:cs="Arial"/>
          <w:sz w:val="24"/>
          <w:szCs w:val="24"/>
        </w:rPr>
      </w:pPr>
      <w:r w:rsidRPr="003645D0">
        <w:rPr>
          <w:rFonts w:ascii="Arial Narrow" w:hAnsi="Arial Narrow" w:cs="Arial"/>
          <w:sz w:val="24"/>
          <w:szCs w:val="24"/>
        </w:rPr>
        <w:t>Caso nosso entendimento anterior esteja incorreto, entendemos que está contratação será para substituição de legado de máquinas da contratante, está correto nosso entendimento?</w:t>
      </w:r>
    </w:p>
    <w:p w14:paraId="726FB4BB" w14:textId="37110DA6" w:rsidR="003645D0" w:rsidRPr="003645D0" w:rsidRDefault="003645D0" w:rsidP="003645D0">
      <w:pPr>
        <w:pStyle w:val="PargrafodaLista"/>
        <w:shd w:val="clear" w:color="auto" w:fill="BFBFBF" w:themeFill="background1" w:themeFillShade="BF"/>
        <w:ind w:left="1069"/>
        <w:jc w:val="both"/>
        <w:rPr>
          <w:rFonts w:ascii="Arial Narrow" w:hAnsi="Arial Narrow"/>
          <w:sz w:val="24"/>
          <w:szCs w:val="24"/>
        </w:rPr>
      </w:pPr>
      <w:r w:rsidRPr="476D9851">
        <w:rPr>
          <w:rFonts w:ascii="Arial Narrow" w:hAnsi="Arial Narrow"/>
          <w:sz w:val="24"/>
          <w:szCs w:val="24"/>
        </w:rPr>
        <w:t xml:space="preserve">RESPOSTA.: </w:t>
      </w:r>
      <w:r w:rsidR="06755D76" w:rsidRPr="476D9851">
        <w:rPr>
          <w:rFonts w:ascii="Arial Narrow" w:hAnsi="Arial Narrow"/>
          <w:sz w:val="24"/>
          <w:szCs w:val="24"/>
        </w:rPr>
        <w:t>Item (a), o entendimento está correto. Item (b), não se aplica.</w:t>
      </w:r>
    </w:p>
    <w:p w14:paraId="5136E649" w14:textId="441888DE" w:rsidR="06755D76" w:rsidRDefault="06755D76" w:rsidP="476D9851">
      <w:pPr>
        <w:pStyle w:val="PargrafodaLista"/>
        <w:shd w:val="clear" w:color="auto" w:fill="BFBFBF" w:themeFill="background1" w:themeFillShade="BF"/>
        <w:ind w:left="1069"/>
        <w:jc w:val="both"/>
        <w:rPr>
          <w:rFonts w:ascii="Arial Narrow" w:hAnsi="Arial Narrow"/>
          <w:sz w:val="24"/>
          <w:szCs w:val="24"/>
        </w:rPr>
      </w:pPr>
    </w:p>
    <w:p w14:paraId="0C9CBB56" w14:textId="77777777" w:rsidR="003645D0" w:rsidRPr="003645D0" w:rsidRDefault="003645D0" w:rsidP="003645D0">
      <w:pPr>
        <w:pStyle w:val="PargrafodaLista"/>
        <w:suppressAutoHyphens w:val="0"/>
        <w:ind w:left="1789"/>
        <w:jc w:val="both"/>
        <w:rPr>
          <w:rFonts w:ascii="Arial Narrow" w:hAnsi="Arial Narrow" w:cs="Arial"/>
          <w:sz w:val="24"/>
          <w:szCs w:val="24"/>
        </w:rPr>
      </w:pPr>
    </w:p>
    <w:p w14:paraId="73CB7DA9" w14:textId="1038CB47" w:rsidR="003645D0" w:rsidRDefault="003645D0" w:rsidP="003645D0">
      <w:pPr>
        <w:pStyle w:val="PargrafodaLista"/>
        <w:numPr>
          <w:ilvl w:val="1"/>
          <w:numId w:val="2"/>
        </w:numPr>
        <w:suppressAutoHyphens w:val="0"/>
        <w:jc w:val="both"/>
        <w:rPr>
          <w:rFonts w:ascii="Arial Narrow" w:hAnsi="Arial Narrow" w:cs="Arial"/>
          <w:sz w:val="24"/>
          <w:szCs w:val="24"/>
        </w:rPr>
      </w:pPr>
      <w:r w:rsidRPr="003645D0">
        <w:rPr>
          <w:rFonts w:ascii="Arial Narrow" w:hAnsi="Arial Narrow" w:cs="Arial"/>
          <w:sz w:val="24"/>
          <w:szCs w:val="24"/>
        </w:rPr>
        <w:t>Caso nosso entendimento anterior esteja correto, entendemos que não será de responsabilidade da contratada a prestação de serviços inerentes ao legado da contratante, está correto nosso entendimento, caso contrário solicitamos esclarecer.</w:t>
      </w:r>
    </w:p>
    <w:p w14:paraId="08906B24" w14:textId="3BD2220A" w:rsidR="003645D0" w:rsidRPr="003645D0" w:rsidRDefault="003645D0" w:rsidP="003645D0">
      <w:pPr>
        <w:pStyle w:val="PargrafodaLista"/>
        <w:shd w:val="clear" w:color="auto" w:fill="BFBFBF" w:themeFill="background1" w:themeFillShade="BF"/>
        <w:ind w:left="1069"/>
        <w:jc w:val="both"/>
        <w:rPr>
          <w:rFonts w:ascii="Arial Narrow" w:hAnsi="Arial Narrow"/>
          <w:sz w:val="24"/>
          <w:szCs w:val="24"/>
        </w:rPr>
      </w:pPr>
      <w:r w:rsidRPr="476D9851">
        <w:rPr>
          <w:rFonts w:ascii="Arial Narrow" w:hAnsi="Arial Narrow"/>
          <w:sz w:val="24"/>
          <w:szCs w:val="24"/>
        </w:rPr>
        <w:t xml:space="preserve">RESPOSTA.: </w:t>
      </w:r>
      <w:r w:rsidR="57B68913" w:rsidRPr="476D9851">
        <w:rPr>
          <w:rFonts w:ascii="Arial Narrow" w:hAnsi="Arial Narrow"/>
          <w:sz w:val="24"/>
          <w:szCs w:val="24"/>
        </w:rPr>
        <w:t>A prestação de serviço dar-se-á somente com relação aos notebooks entregues pela contratada.</w:t>
      </w:r>
    </w:p>
    <w:p w14:paraId="60A0B36B" w14:textId="77777777" w:rsidR="003645D0" w:rsidRPr="003645D0" w:rsidRDefault="003645D0" w:rsidP="003645D0">
      <w:pPr>
        <w:pStyle w:val="PargrafodaLista"/>
        <w:rPr>
          <w:rFonts w:ascii="Arial Narrow" w:hAnsi="Arial Narrow" w:cs="Arial"/>
          <w:sz w:val="24"/>
          <w:szCs w:val="24"/>
        </w:rPr>
      </w:pPr>
    </w:p>
    <w:p w14:paraId="100FEB36" w14:textId="554F959A" w:rsidR="003645D0" w:rsidRDefault="003645D0" w:rsidP="003645D0">
      <w:pPr>
        <w:pStyle w:val="PargrafodaLista"/>
        <w:numPr>
          <w:ilvl w:val="1"/>
          <w:numId w:val="2"/>
        </w:numPr>
        <w:suppressAutoHyphens w:val="0"/>
        <w:jc w:val="both"/>
        <w:rPr>
          <w:rFonts w:ascii="Arial Narrow" w:hAnsi="Arial Narrow" w:cs="Arial"/>
          <w:sz w:val="24"/>
          <w:szCs w:val="24"/>
        </w:rPr>
      </w:pPr>
      <w:r w:rsidRPr="003645D0">
        <w:rPr>
          <w:rFonts w:ascii="Arial Narrow" w:hAnsi="Arial Narrow" w:cs="Arial"/>
          <w:sz w:val="24"/>
          <w:szCs w:val="24"/>
        </w:rPr>
        <w:t>Entendemos que os equipamentos das fases 2 e 3 serão entregues nos mesmos endereços da fase 1. Está correto nosso entendimento, caso contrário solicitamos esclarecer.</w:t>
      </w:r>
    </w:p>
    <w:p w14:paraId="3527D814" w14:textId="24CF954B" w:rsidR="003645D0" w:rsidRPr="003645D0" w:rsidRDefault="003645D0" w:rsidP="003645D0">
      <w:pPr>
        <w:pStyle w:val="PargrafodaLista"/>
        <w:shd w:val="clear" w:color="auto" w:fill="BFBFBF" w:themeFill="background1" w:themeFillShade="BF"/>
        <w:ind w:left="1069"/>
        <w:jc w:val="both"/>
        <w:rPr>
          <w:rFonts w:ascii="Arial Narrow" w:hAnsi="Arial Narrow"/>
          <w:sz w:val="24"/>
          <w:szCs w:val="24"/>
        </w:rPr>
      </w:pPr>
      <w:r w:rsidRPr="44F7F7A3">
        <w:rPr>
          <w:rFonts w:ascii="Arial Narrow" w:hAnsi="Arial Narrow"/>
          <w:sz w:val="24"/>
          <w:szCs w:val="24"/>
        </w:rPr>
        <w:t xml:space="preserve">RESPOSTA.: </w:t>
      </w:r>
      <w:r w:rsidR="759A963F" w:rsidRPr="44F7F7A3">
        <w:rPr>
          <w:rFonts w:ascii="Arial Narrow" w:hAnsi="Arial Narrow"/>
          <w:sz w:val="24"/>
          <w:szCs w:val="24"/>
        </w:rPr>
        <w:t>O entendimento está correto, as localidades de entrega serão as mesmas nas fases 1,2 e 3.</w:t>
      </w:r>
    </w:p>
    <w:p w14:paraId="4DBF3A34" w14:textId="77777777" w:rsidR="003645D0" w:rsidRPr="003645D0" w:rsidRDefault="003645D0" w:rsidP="003645D0">
      <w:pPr>
        <w:pStyle w:val="PargrafodaLista"/>
        <w:ind w:left="1789"/>
        <w:jc w:val="both"/>
        <w:rPr>
          <w:rFonts w:ascii="Arial Narrow" w:hAnsi="Arial Narrow" w:cs="Arial"/>
          <w:sz w:val="24"/>
          <w:szCs w:val="24"/>
        </w:rPr>
      </w:pPr>
    </w:p>
    <w:p w14:paraId="3C28B096" w14:textId="3B271778" w:rsid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 xml:space="preserve">Encontramos no edital, na CLÁUSULA QUINTA – DAS OBRIGAÇÕES DAS PARTES, item 5.1.24 temos: </w:t>
      </w:r>
      <w:r w:rsidRPr="003645D0">
        <w:rPr>
          <w:rFonts w:ascii="Arial Narrow" w:hAnsi="Arial Narrow" w:cs="Arial"/>
          <w:b/>
          <w:i/>
          <w:sz w:val="24"/>
          <w:szCs w:val="24"/>
        </w:rPr>
        <w:t>“Fica sob responsabilidade da CONTRATADA todo o procedimento de retirada dos notebooks nas unidades escolares do CONTRATANTE, com emissão de termo de retirada, que exime o CONTRATANTE de toda e qualquer responsabilidade sobre os equipamentos a partir da data da retirada”</w:t>
      </w:r>
      <w:r w:rsidRPr="003645D0">
        <w:rPr>
          <w:rFonts w:ascii="Arial Narrow" w:hAnsi="Arial Narrow" w:cs="Arial"/>
          <w:sz w:val="24"/>
          <w:szCs w:val="24"/>
        </w:rPr>
        <w:t>. Entendemos que a responsabilidade será apenas sobre os equipamentos fornecidos pela contratada. Está correto nosso entendimento? Caso contrário solicitamos esclarecer.</w:t>
      </w:r>
    </w:p>
    <w:p w14:paraId="7BFA6DC4" w14:textId="75B8E332" w:rsidR="003645D0" w:rsidRPr="003645D0" w:rsidRDefault="003645D0" w:rsidP="003645D0">
      <w:pPr>
        <w:pStyle w:val="PargrafodaLista"/>
        <w:shd w:val="clear" w:color="auto" w:fill="BFBFBF" w:themeFill="background1" w:themeFillShade="BF"/>
        <w:jc w:val="both"/>
        <w:rPr>
          <w:rFonts w:ascii="Arial Narrow" w:hAnsi="Arial Narrow"/>
          <w:sz w:val="24"/>
          <w:szCs w:val="24"/>
        </w:rPr>
      </w:pPr>
      <w:r w:rsidRPr="44F7F7A3">
        <w:rPr>
          <w:rFonts w:ascii="Arial Narrow" w:hAnsi="Arial Narrow"/>
          <w:sz w:val="24"/>
          <w:szCs w:val="24"/>
        </w:rPr>
        <w:t xml:space="preserve">RESPOSTA.: </w:t>
      </w:r>
      <w:r w:rsidR="58A983DF" w:rsidRPr="44F7F7A3">
        <w:rPr>
          <w:rFonts w:ascii="Arial Narrow" w:hAnsi="Arial Narrow"/>
          <w:sz w:val="24"/>
          <w:szCs w:val="24"/>
        </w:rPr>
        <w:t xml:space="preserve">O entendimento está correto. São </w:t>
      </w:r>
      <w:r w:rsidR="6E5FBDBF" w:rsidRPr="44F7F7A3">
        <w:rPr>
          <w:rFonts w:ascii="Arial Narrow" w:hAnsi="Arial Narrow"/>
          <w:sz w:val="24"/>
          <w:szCs w:val="24"/>
        </w:rPr>
        <w:t>de responsabilidade da contratada somente os notebooks entregues por ela.</w:t>
      </w:r>
    </w:p>
    <w:p w14:paraId="000B4037" w14:textId="77777777" w:rsidR="003645D0" w:rsidRPr="003645D0" w:rsidRDefault="003645D0" w:rsidP="003645D0">
      <w:pPr>
        <w:pStyle w:val="PargrafodaLista"/>
        <w:ind w:left="1069"/>
        <w:jc w:val="both"/>
        <w:rPr>
          <w:rFonts w:ascii="Arial Narrow" w:hAnsi="Arial Narrow" w:cs="Arial"/>
          <w:sz w:val="24"/>
          <w:szCs w:val="24"/>
        </w:rPr>
      </w:pPr>
    </w:p>
    <w:p w14:paraId="4AAB29AA" w14:textId="1C4CE817" w:rsid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 xml:space="preserve">Encontramos no edital, item 3 DAS EXIGÊNCIAS TÉCNICAS DOS SERVIÇOS item 3.8 temos: </w:t>
      </w:r>
      <w:r w:rsidRPr="003645D0">
        <w:rPr>
          <w:rFonts w:ascii="Arial Narrow" w:hAnsi="Arial Narrow" w:cs="Arial"/>
          <w:b/>
          <w:i/>
          <w:sz w:val="24"/>
          <w:szCs w:val="24"/>
        </w:rPr>
        <w:t xml:space="preserve">“Gestão logística: caso haja necessidade de movimentação dos Notebooks, pertencentes a CONTRATADA, entre unidades do SESI, a responsabilidade será da </w:t>
      </w:r>
      <w:r w:rsidRPr="003645D0">
        <w:rPr>
          <w:rFonts w:ascii="Arial Narrow" w:hAnsi="Arial Narrow" w:cs="Arial"/>
          <w:b/>
          <w:i/>
          <w:sz w:val="24"/>
          <w:szCs w:val="24"/>
        </w:rPr>
        <w:lastRenderedPageBreak/>
        <w:t>CONTRATADA”</w:t>
      </w:r>
      <w:r w:rsidRPr="003645D0">
        <w:rPr>
          <w:rFonts w:ascii="Arial Narrow" w:hAnsi="Arial Narrow" w:cs="Arial"/>
          <w:b/>
          <w:sz w:val="24"/>
          <w:szCs w:val="24"/>
        </w:rPr>
        <w:t>.</w:t>
      </w:r>
      <w:r w:rsidRPr="003645D0">
        <w:rPr>
          <w:rFonts w:ascii="Arial Narrow" w:hAnsi="Arial Narrow" w:cs="Arial"/>
          <w:sz w:val="24"/>
          <w:szCs w:val="24"/>
        </w:rPr>
        <w:t xml:space="preserve"> Solicitamos esclarecer com detalhes como se darão as movimentações que serão de responsabilidade da contratada.</w:t>
      </w:r>
    </w:p>
    <w:p w14:paraId="6E9F65A0" w14:textId="0491C98F" w:rsidR="003645D0" w:rsidRPr="003645D0" w:rsidRDefault="70F0EA54" w:rsidP="003645D0">
      <w:pPr>
        <w:pStyle w:val="PargrafodaLista"/>
        <w:shd w:val="clear" w:color="auto" w:fill="BFBFBF" w:themeFill="background1" w:themeFillShade="BF"/>
        <w:jc w:val="both"/>
        <w:rPr>
          <w:rFonts w:ascii="Arial Narrow" w:hAnsi="Arial Narrow"/>
          <w:sz w:val="24"/>
          <w:szCs w:val="24"/>
        </w:rPr>
      </w:pPr>
      <w:r w:rsidRPr="622BABAF">
        <w:rPr>
          <w:rFonts w:ascii="Arial Narrow" w:hAnsi="Arial Narrow"/>
          <w:sz w:val="24"/>
          <w:szCs w:val="24"/>
        </w:rPr>
        <w:t xml:space="preserve">RESPOSTA.: </w:t>
      </w:r>
      <w:r w:rsidR="613631F3" w:rsidRPr="622BABAF">
        <w:rPr>
          <w:rFonts w:ascii="Arial Narrow" w:hAnsi="Arial Narrow"/>
          <w:sz w:val="24"/>
          <w:szCs w:val="24"/>
        </w:rPr>
        <w:t xml:space="preserve">Caso seja necessário remanejar os notebooks </w:t>
      </w:r>
      <w:r w:rsidR="2F33220E" w:rsidRPr="44F7F7A3">
        <w:rPr>
          <w:rFonts w:ascii="Arial Narrow" w:hAnsi="Arial Narrow"/>
          <w:sz w:val="24"/>
          <w:szCs w:val="24"/>
        </w:rPr>
        <w:t xml:space="preserve">entregues </w:t>
      </w:r>
      <w:r w:rsidR="7F0723F0" w:rsidRPr="44F7F7A3">
        <w:rPr>
          <w:rFonts w:ascii="Arial Narrow" w:hAnsi="Arial Narrow"/>
          <w:sz w:val="24"/>
          <w:szCs w:val="24"/>
        </w:rPr>
        <w:t xml:space="preserve">entre unidades escolares </w:t>
      </w:r>
      <w:r w:rsidR="050AAFAB" w:rsidRPr="44F7F7A3">
        <w:rPr>
          <w:rFonts w:ascii="Arial Narrow" w:hAnsi="Arial Narrow"/>
          <w:sz w:val="24"/>
          <w:szCs w:val="24"/>
        </w:rPr>
        <w:t xml:space="preserve">listadas, </w:t>
      </w:r>
      <w:r w:rsidR="357DD7F2" w:rsidRPr="44F7F7A3">
        <w:rPr>
          <w:rFonts w:ascii="Arial Narrow" w:hAnsi="Arial Narrow"/>
          <w:sz w:val="24"/>
          <w:szCs w:val="24"/>
        </w:rPr>
        <w:t>o transporte será de responsabilidade da contrat</w:t>
      </w:r>
      <w:r w:rsidR="70B2B33E" w:rsidRPr="44F7F7A3">
        <w:rPr>
          <w:rFonts w:ascii="Arial Narrow" w:hAnsi="Arial Narrow"/>
          <w:sz w:val="24"/>
          <w:szCs w:val="24"/>
        </w:rPr>
        <w:t>ada.</w:t>
      </w:r>
    </w:p>
    <w:p w14:paraId="4D707759" w14:textId="77777777" w:rsidR="003645D0" w:rsidRPr="003645D0" w:rsidRDefault="003645D0" w:rsidP="003645D0">
      <w:pPr>
        <w:pStyle w:val="PargrafodaLista"/>
        <w:jc w:val="both"/>
        <w:rPr>
          <w:rFonts w:ascii="Arial Narrow" w:hAnsi="Arial Narrow" w:cs="Arial"/>
          <w:sz w:val="24"/>
          <w:szCs w:val="24"/>
        </w:rPr>
      </w:pPr>
    </w:p>
    <w:p w14:paraId="3C71CBBF" w14:textId="77777777" w:rsidR="003645D0" w:rsidRP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 xml:space="preserve">Encontramos no edital, no item 4 CENTRAL DE SERVIÇOS, item 4.1 temos: </w:t>
      </w:r>
      <w:r w:rsidRPr="003645D0">
        <w:rPr>
          <w:rFonts w:ascii="Arial Narrow" w:hAnsi="Arial Narrow" w:cs="Arial"/>
          <w:b/>
          <w:i/>
          <w:sz w:val="24"/>
          <w:szCs w:val="24"/>
        </w:rPr>
        <w:t>“O objetivo da Central de Serviços é prover aos usuários um ponto único de contato, para uma comunicação efetiva entre os usuários do CONTRATANTE e as equipes da CONTRATADA. Responsável pelo primeiro contato do usuário para qualquer problema, dúvida ou necessidade relacionada aos serviços de TI, com o principal objetivo de restabelecer a operação do ambiente computacional o mais rapidamente possível, minimizando o impacto na educação”</w:t>
      </w:r>
      <w:r w:rsidRPr="003645D0">
        <w:rPr>
          <w:rFonts w:ascii="Arial Narrow" w:hAnsi="Arial Narrow" w:cs="Arial"/>
          <w:sz w:val="24"/>
          <w:szCs w:val="24"/>
        </w:rPr>
        <w:t xml:space="preserve">. Diante do exposto solicitamos esclarecer: </w:t>
      </w:r>
    </w:p>
    <w:p w14:paraId="74A22E42" w14:textId="77777777" w:rsidR="003645D0" w:rsidRPr="003645D0" w:rsidRDefault="003645D0" w:rsidP="003645D0">
      <w:pPr>
        <w:pStyle w:val="PargrafodaLista"/>
        <w:ind w:left="1069"/>
        <w:jc w:val="both"/>
        <w:rPr>
          <w:rFonts w:ascii="Arial Narrow" w:hAnsi="Arial Narrow" w:cs="Arial"/>
          <w:sz w:val="24"/>
          <w:szCs w:val="24"/>
        </w:rPr>
      </w:pPr>
    </w:p>
    <w:p w14:paraId="0CD58BF2" w14:textId="77777777" w:rsidR="003645D0" w:rsidRPr="003645D0" w:rsidRDefault="003645D0" w:rsidP="003645D0">
      <w:pPr>
        <w:pStyle w:val="PargrafodaLista"/>
        <w:numPr>
          <w:ilvl w:val="0"/>
          <w:numId w:val="3"/>
        </w:numPr>
        <w:suppressAutoHyphens w:val="0"/>
        <w:jc w:val="both"/>
        <w:rPr>
          <w:rFonts w:ascii="Arial Narrow" w:hAnsi="Arial Narrow" w:cs="Arial"/>
          <w:sz w:val="24"/>
          <w:szCs w:val="24"/>
        </w:rPr>
      </w:pPr>
      <w:r w:rsidRPr="003645D0">
        <w:rPr>
          <w:rFonts w:ascii="Arial Narrow" w:hAnsi="Arial Narrow" w:cs="Arial"/>
          <w:sz w:val="24"/>
          <w:szCs w:val="24"/>
        </w:rPr>
        <w:t>Solicitamos esclarecer e detalhar quais softwares, incidentes e problemas que serão tratados pela central de serviço da contratada.</w:t>
      </w:r>
    </w:p>
    <w:p w14:paraId="2DA6C40F" w14:textId="5E185E3C" w:rsidR="003645D0" w:rsidRPr="003645D0" w:rsidRDefault="003645D0" w:rsidP="5C2B3DD0">
      <w:pPr>
        <w:pStyle w:val="PargrafodaLista"/>
        <w:shd w:val="clear" w:color="auto" w:fill="BFBFBF" w:themeFill="background1" w:themeFillShade="BF"/>
        <w:ind w:left="1789"/>
        <w:jc w:val="both"/>
        <w:rPr>
          <w:rFonts w:ascii="Arial Narrow" w:hAnsi="Arial Narrow"/>
          <w:sz w:val="24"/>
          <w:szCs w:val="24"/>
          <w:highlight w:val="yellow"/>
        </w:rPr>
      </w:pPr>
      <w:r w:rsidRPr="5C2B3DD0">
        <w:rPr>
          <w:rFonts w:ascii="Arial Narrow" w:hAnsi="Arial Narrow"/>
          <w:sz w:val="24"/>
          <w:szCs w:val="24"/>
          <w:highlight w:val="yellow"/>
        </w:rPr>
        <w:t>RESPOSTA</w:t>
      </w:r>
      <w:r w:rsidR="3B088DA7" w:rsidRPr="5C2B3DD0">
        <w:rPr>
          <w:rFonts w:ascii="Arial Narrow" w:hAnsi="Arial Narrow"/>
          <w:sz w:val="24"/>
          <w:szCs w:val="24"/>
          <w:highlight w:val="yellow"/>
        </w:rPr>
        <w:t>.:</w:t>
      </w:r>
      <w:r w:rsidR="3B088DA7" w:rsidRPr="00D93029">
        <w:rPr>
          <w:rFonts w:ascii="Arial Narrow" w:hAnsi="Arial Narrow"/>
          <w:sz w:val="24"/>
          <w:szCs w:val="24"/>
        </w:rPr>
        <w:t xml:space="preserve"> Serão tratados todos os incidentes</w:t>
      </w:r>
      <w:r w:rsidR="00CA054F">
        <w:rPr>
          <w:rFonts w:ascii="Arial Narrow" w:hAnsi="Arial Narrow"/>
          <w:sz w:val="24"/>
          <w:szCs w:val="24"/>
        </w:rPr>
        <w:t xml:space="preserve"> </w:t>
      </w:r>
      <w:r w:rsidR="3B088DA7" w:rsidRPr="00D93029">
        <w:rPr>
          <w:rFonts w:ascii="Arial Narrow" w:hAnsi="Arial Narrow"/>
          <w:sz w:val="24"/>
          <w:szCs w:val="24"/>
        </w:rPr>
        <w:t>e problemas relacionados ao ha</w:t>
      </w:r>
      <w:r w:rsidR="1A5B0040" w:rsidRPr="00D93029">
        <w:rPr>
          <w:rFonts w:ascii="Arial Narrow" w:hAnsi="Arial Narrow"/>
          <w:sz w:val="24"/>
          <w:szCs w:val="24"/>
        </w:rPr>
        <w:t>rdware e softwares embarcados</w:t>
      </w:r>
      <w:r w:rsidR="00D93029" w:rsidRPr="00D93029">
        <w:rPr>
          <w:rFonts w:ascii="Arial Narrow" w:hAnsi="Arial Narrow"/>
          <w:sz w:val="24"/>
          <w:szCs w:val="24"/>
        </w:rPr>
        <w:t xml:space="preserve"> e mencionados no Edital.</w:t>
      </w:r>
    </w:p>
    <w:p w14:paraId="77668107" w14:textId="77777777" w:rsidR="003645D0" w:rsidRPr="003645D0" w:rsidRDefault="003645D0" w:rsidP="003645D0">
      <w:pPr>
        <w:pStyle w:val="PargrafodaLista"/>
        <w:suppressAutoHyphens w:val="0"/>
        <w:ind w:left="1789"/>
        <w:jc w:val="both"/>
        <w:rPr>
          <w:rFonts w:ascii="Arial Narrow" w:hAnsi="Arial Narrow" w:cs="Arial"/>
          <w:sz w:val="24"/>
          <w:szCs w:val="24"/>
        </w:rPr>
      </w:pPr>
    </w:p>
    <w:p w14:paraId="3270D9A3" w14:textId="31798F87" w:rsidR="003645D0" w:rsidRDefault="003645D0" w:rsidP="003645D0">
      <w:pPr>
        <w:pStyle w:val="PargrafodaLista"/>
        <w:numPr>
          <w:ilvl w:val="0"/>
          <w:numId w:val="3"/>
        </w:numPr>
        <w:suppressAutoHyphens w:val="0"/>
        <w:jc w:val="both"/>
        <w:rPr>
          <w:rFonts w:ascii="Arial Narrow" w:hAnsi="Arial Narrow" w:cs="Arial"/>
          <w:sz w:val="24"/>
          <w:szCs w:val="24"/>
        </w:rPr>
      </w:pPr>
      <w:r w:rsidRPr="003645D0">
        <w:rPr>
          <w:rFonts w:ascii="Arial Narrow" w:hAnsi="Arial Narrow" w:cs="Arial"/>
          <w:sz w:val="24"/>
          <w:szCs w:val="24"/>
        </w:rPr>
        <w:t>Quais softwares e aplicativos teremos que suportar na central de serviço? É possível enviar a lista a ser suportada?</w:t>
      </w:r>
    </w:p>
    <w:p w14:paraId="282C2F65" w14:textId="5C63204C" w:rsidR="003645D0" w:rsidRPr="003645D0" w:rsidRDefault="003645D0" w:rsidP="476D9851">
      <w:pPr>
        <w:pStyle w:val="PargrafodaLista"/>
        <w:shd w:val="clear" w:color="auto" w:fill="BFBFBF" w:themeFill="background1" w:themeFillShade="BF"/>
        <w:ind w:left="1789"/>
        <w:jc w:val="both"/>
        <w:rPr>
          <w:rFonts w:ascii="Arial Narrow" w:hAnsi="Arial Narrow"/>
          <w:sz w:val="24"/>
          <w:szCs w:val="24"/>
          <w:highlight w:val="yellow"/>
        </w:rPr>
      </w:pPr>
      <w:r w:rsidRPr="5C2B3DD0">
        <w:rPr>
          <w:rFonts w:ascii="Arial Narrow" w:hAnsi="Arial Narrow"/>
          <w:sz w:val="24"/>
          <w:szCs w:val="24"/>
          <w:highlight w:val="yellow"/>
        </w:rPr>
        <w:t>RESPOSTA.:</w:t>
      </w:r>
      <w:r w:rsidR="0C5D03E3" w:rsidRPr="5C2B3DD0">
        <w:rPr>
          <w:rFonts w:ascii="Arial Narrow" w:hAnsi="Arial Narrow"/>
          <w:sz w:val="24"/>
          <w:szCs w:val="24"/>
          <w:highlight w:val="yellow"/>
        </w:rPr>
        <w:t xml:space="preserve"> </w:t>
      </w:r>
      <w:r w:rsidR="0C5D03E3" w:rsidRPr="00E36C97">
        <w:rPr>
          <w:rFonts w:ascii="Arial Narrow" w:hAnsi="Arial Narrow"/>
          <w:sz w:val="24"/>
          <w:szCs w:val="24"/>
        </w:rPr>
        <w:t xml:space="preserve">Todos os softwares </w:t>
      </w:r>
      <w:r w:rsidR="008C4DED" w:rsidRPr="00E36C97">
        <w:rPr>
          <w:rFonts w:ascii="Arial Narrow" w:hAnsi="Arial Narrow"/>
          <w:sz w:val="24"/>
          <w:szCs w:val="24"/>
        </w:rPr>
        <w:t xml:space="preserve">e </w:t>
      </w:r>
      <w:r w:rsidR="00E36C97" w:rsidRPr="00E36C97">
        <w:rPr>
          <w:rFonts w:ascii="Arial Narrow" w:hAnsi="Arial Narrow"/>
          <w:sz w:val="24"/>
          <w:szCs w:val="24"/>
        </w:rPr>
        <w:t xml:space="preserve">aplicativos mencionados no edital e </w:t>
      </w:r>
      <w:r w:rsidR="0C5D03E3" w:rsidRPr="00E36C97">
        <w:rPr>
          <w:rFonts w:ascii="Arial Narrow" w:hAnsi="Arial Narrow"/>
          <w:sz w:val="24"/>
          <w:szCs w:val="24"/>
        </w:rPr>
        <w:t>disponibilizados pel</w:t>
      </w:r>
      <w:r w:rsidR="00E36C97" w:rsidRPr="00E36C97">
        <w:rPr>
          <w:rFonts w:ascii="Arial Narrow" w:hAnsi="Arial Narrow"/>
          <w:sz w:val="24"/>
          <w:szCs w:val="24"/>
        </w:rPr>
        <w:t>o fabricante e</w:t>
      </w:r>
      <w:r w:rsidR="0C5D03E3" w:rsidRPr="00E36C97">
        <w:rPr>
          <w:rFonts w:ascii="Arial Narrow" w:hAnsi="Arial Narrow"/>
          <w:sz w:val="24"/>
          <w:szCs w:val="24"/>
        </w:rPr>
        <w:t xml:space="preserve"> contratada.</w:t>
      </w:r>
      <w:r w:rsidRPr="5C2B3DD0">
        <w:rPr>
          <w:rFonts w:ascii="Arial Narrow" w:hAnsi="Arial Narrow"/>
          <w:sz w:val="24"/>
          <w:szCs w:val="24"/>
        </w:rPr>
        <w:t xml:space="preserve"> </w:t>
      </w:r>
    </w:p>
    <w:p w14:paraId="2E5A11DD" w14:textId="77777777" w:rsidR="003645D0" w:rsidRPr="003645D0" w:rsidRDefault="003645D0" w:rsidP="003645D0">
      <w:pPr>
        <w:pStyle w:val="PargrafodaLista"/>
        <w:rPr>
          <w:rFonts w:ascii="Arial Narrow" w:hAnsi="Arial Narrow" w:cs="Arial"/>
          <w:sz w:val="24"/>
          <w:szCs w:val="24"/>
        </w:rPr>
      </w:pPr>
    </w:p>
    <w:p w14:paraId="506C2858" w14:textId="1E97022E" w:rsidR="003645D0" w:rsidRDefault="003645D0" w:rsidP="003645D0">
      <w:pPr>
        <w:pStyle w:val="PargrafodaLista"/>
        <w:numPr>
          <w:ilvl w:val="0"/>
          <w:numId w:val="3"/>
        </w:numPr>
        <w:suppressAutoHyphens w:val="0"/>
        <w:jc w:val="both"/>
        <w:rPr>
          <w:rFonts w:ascii="Arial Narrow" w:hAnsi="Arial Narrow" w:cs="Arial"/>
          <w:sz w:val="24"/>
          <w:szCs w:val="24"/>
        </w:rPr>
      </w:pPr>
      <w:r w:rsidRPr="003645D0">
        <w:rPr>
          <w:rFonts w:ascii="Arial Narrow" w:hAnsi="Arial Narrow" w:cs="Arial"/>
          <w:sz w:val="24"/>
          <w:szCs w:val="24"/>
        </w:rPr>
        <w:t>O SESI deve fazer uso de base de conhecimento. Esta base será compartilhada com o novo contratante?</w:t>
      </w:r>
    </w:p>
    <w:p w14:paraId="5C08A7DD" w14:textId="2BDF1406" w:rsidR="003645D0" w:rsidRPr="003645D0" w:rsidRDefault="410F39D6" w:rsidP="476D9851">
      <w:pPr>
        <w:pStyle w:val="PargrafodaLista"/>
        <w:shd w:val="clear" w:color="auto" w:fill="BFBFBF" w:themeFill="background1" w:themeFillShade="BF"/>
        <w:ind w:left="1789"/>
        <w:jc w:val="both"/>
        <w:rPr>
          <w:rFonts w:ascii="Arial Narrow" w:hAnsi="Arial Narrow"/>
          <w:sz w:val="24"/>
          <w:szCs w:val="24"/>
          <w:highlight w:val="yellow"/>
        </w:rPr>
      </w:pPr>
      <w:r w:rsidRPr="5C2B3DD0">
        <w:rPr>
          <w:rFonts w:ascii="Arial Narrow" w:hAnsi="Arial Narrow"/>
          <w:sz w:val="24"/>
          <w:szCs w:val="24"/>
          <w:highlight w:val="yellow"/>
        </w:rPr>
        <w:t xml:space="preserve">RESPOSTA.: </w:t>
      </w:r>
      <w:r w:rsidR="00D24AB4" w:rsidRPr="00CC30D2">
        <w:rPr>
          <w:rFonts w:ascii="Arial Narrow" w:hAnsi="Arial Narrow"/>
          <w:sz w:val="24"/>
          <w:szCs w:val="24"/>
        </w:rPr>
        <w:t>Como trata-se de um novo contrato, ainda não existe uma base de conhecimento construída.</w:t>
      </w:r>
      <w:r w:rsidR="00CC30D2" w:rsidRPr="00CC30D2">
        <w:rPr>
          <w:rFonts w:ascii="Arial Narrow" w:hAnsi="Arial Narrow"/>
          <w:sz w:val="24"/>
          <w:szCs w:val="24"/>
        </w:rPr>
        <w:t xml:space="preserve"> Essa deverá ser construída e compartilhada pela CONTRATADA.</w:t>
      </w:r>
    </w:p>
    <w:p w14:paraId="6054A8BC" w14:textId="77777777" w:rsidR="003645D0" w:rsidRPr="003645D0" w:rsidRDefault="003645D0" w:rsidP="003645D0">
      <w:pPr>
        <w:pStyle w:val="PargrafodaLista"/>
        <w:rPr>
          <w:rFonts w:ascii="Arial Narrow" w:hAnsi="Arial Narrow" w:cs="Arial"/>
          <w:sz w:val="24"/>
          <w:szCs w:val="24"/>
        </w:rPr>
      </w:pPr>
    </w:p>
    <w:p w14:paraId="2ADA1C4D" w14:textId="30CD4533" w:rsidR="003645D0" w:rsidRDefault="003645D0" w:rsidP="003645D0">
      <w:pPr>
        <w:pStyle w:val="PargrafodaLista"/>
        <w:numPr>
          <w:ilvl w:val="0"/>
          <w:numId w:val="3"/>
        </w:numPr>
        <w:suppressAutoHyphens w:val="0"/>
        <w:jc w:val="both"/>
        <w:rPr>
          <w:rFonts w:ascii="Arial Narrow" w:hAnsi="Arial Narrow" w:cs="Arial"/>
          <w:sz w:val="24"/>
          <w:szCs w:val="24"/>
        </w:rPr>
      </w:pPr>
      <w:r w:rsidRPr="003645D0">
        <w:rPr>
          <w:rFonts w:ascii="Arial Narrow" w:hAnsi="Arial Narrow" w:cs="Arial"/>
          <w:sz w:val="24"/>
          <w:szCs w:val="24"/>
        </w:rPr>
        <w:t>Entendemos que não será de responsabilidade da contratante atender na central de serviços BPO funcional do SESI. Está correto nosso entendimento? Caso contrário, favor esclarecer.</w:t>
      </w:r>
    </w:p>
    <w:p w14:paraId="5137FF08" w14:textId="6C58EA1D" w:rsidR="003645D0" w:rsidRPr="00485D35" w:rsidRDefault="003645D0" w:rsidP="476D9851">
      <w:pPr>
        <w:pStyle w:val="PargrafodaLista"/>
        <w:shd w:val="clear" w:color="auto" w:fill="BFBFBF" w:themeFill="background1" w:themeFillShade="BF"/>
        <w:ind w:left="1789"/>
        <w:jc w:val="both"/>
        <w:rPr>
          <w:rFonts w:ascii="Arial Narrow" w:hAnsi="Arial Narrow"/>
          <w:sz w:val="24"/>
          <w:szCs w:val="24"/>
          <w:highlight w:val="yellow"/>
        </w:rPr>
      </w:pPr>
      <w:r w:rsidRPr="00245BFE">
        <w:rPr>
          <w:rFonts w:ascii="Arial Narrow" w:hAnsi="Arial Narrow"/>
          <w:color w:val="FF0000"/>
          <w:sz w:val="24"/>
          <w:szCs w:val="24"/>
          <w:highlight w:val="yellow"/>
        </w:rPr>
        <w:t>RESPOSTA.:</w:t>
      </w:r>
      <w:r w:rsidRPr="00245BFE">
        <w:rPr>
          <w:rFonts w:ascii="Arial Narrow" w:hAnsi="Arial Narrow"/>
          <w:color w:val="FF0000"/>
          <w:sz w:val="24"/>
          <w:szCs w:val="24"/>
        </w:rPr>
        <w:t xml:space="preserve"> </w:t>
      </w:r>
      <w:r w:rsidR="00A22AB2">
        <w:rPr>
          <w:rFonts w:ascii="Arial Narrow" w:hAnsi="Arial Narrow"/>
          <w:sz w:val="24"/>
          <w:szCs w:val="24"/>
        </w:rPr>
        <w:t>A pergunta não ficou clara, solicitamos que se atentem 100% ao edital.</w:t>
      </w:r>
    </w:p>
    <w:p w14:paraId="4DE47A63" w14:textId="77777777" w:rsidR="003645D0" w:rsidRPr="003645D0" w:rsidRDefault="003645D0" w:rsidP="003645D0">
      <w:pPr>
        <w:pStyle w:val="PargrafodaLista"/>
        <w:suppressAutoHyphens w:val="0"/>
        <w:ind w:left="1789"/>
        <w:jc w:val="both"/>
        <w:rPr>
          <w:rFonts w:ascii="Arial Narrow" w:hAnsi="Arial Narrow" w:cs="Arial"/>
          <w:sz w:val="24"/>
          <w:szCs w:val="24"/>
        </w:rPr>
      </w:pPr>
    </w:p>
    <w:p w14:paraId="1C92AAB1" w14:textId="69C8CFB8" w:rsidR="003645D0" w:rsidRDefault="003645D0" w:rsidP="003645D0">
      <w:pPr>
        <w:pStyle w:val="PargrafodaLista"/>
        <w:numPr>
          <w:ilvl w:val="0"/>
          <w:numId w:val="3"/>
        </w:numPr>
        <w:suppressAutoHyphens w:val="0"/>
        <w:jc w:val="both"/>
        <w:rPr>
          <w:rFonts w:ascii="Arial Narrow" w:hAnsi="Arial Narrow" w:cs="Arial"/>
          <w:sz w:val="24"/>
          <w:szCs w:val="24"/>
        </w:rPr>
      </w:pPr>
      <w:r w:rsidRPr="003645D0">
        <w:rPr>
          <w:rFonts w:ascii="Arial Narrow" w:hAnsi="Arial Narrow" w:cs="Arial"/>
          <w:sz w:val="24"/>
          <w:szCs w:val="24"/>
        </w:rPr>
        <w:t>Poderia nos enviar o detalhe dos incidentes, problemas abertos e resolvidos na central de serviços?</w:t>
      </w:r>
    </w:p>
    <w:p w14:paraId="3F40EA5A" w14:textId="66811F55" w:rsidR="003645D0" w:rsidRPr="003645D0" w:rsidRDefault="689956A9" w:rsidP="0031136B">
      <w:pPr>
        <w:pStyle w:val="PargrafodaLista"/>
        <w:shd w:val="clear" w:color="auto" w:fill="BFBFBF" w:themeFill="background1" w:themeFillShade="BF"/>
        <w:ind w:left="1789"/>
        <w:jc w:val="both"/>
        <w:rPr>
          <w:rFonts w:ascii="Arial Narrow" w:hAnsi="Arial Narrow"/>
          <w:sz w:val="24"/>
          <w:szCs w:val="24"/>
        </w:rPr>
      </w:pPr>
      <w:r w:rsidRPr="0F6E617F">
        <w:rPr>
          <w:rFonts w:ascii="Arial Narrow" w:hAnsi="Arial Narrow"/>
          <w:sz w:val="24"/>
          <w:szCs w:val="24"/>
          <w:highlight w:val="yellow"/>
        </w:rPr>
        <w:t xml:space="preserve">RESPOSTA.: </w:t>
      </w:r>
      <w:r w:rsidR="00A22AB2" w:rsidRPr="00CC30D2">
        <w:rPr>
          <w:rFonts w:ascii="Arial Narrow" w:hAnsi="Arial Narrow"/>
          <w:sz w:val="24"/>
          <w:szCs w:val="24"/>
        </w:rPr>
        <w:t xml:space="preserve">Como trata-se de um novo contrato, ainda não existe uma base de </w:t>
      </w:r>
      <w:r w:rsidR="0031136B">
        <w:rPr>
          <w:rFonts w:ascii="Arial Narrow" w:hAnsi="Arial Narrow"/>
          <w:sz w:val="24"/>
          <w:szCs w:val="24"/>
        </w:rPr>
        <w:t>incidentes, problemas.</w:t>
      </w:r>
    </w:p>
    <w:p w14:paraId="57D5C705" w14:textId="77777777" w:rsidR="003645D0" w:rsidRPr="003645D0" w:rsidRDefault="003645D0" w:rsidP="003645D0">
      <w:pPr>
        <w:pStyle w:val="PargrafodaLista"/>
        <w:suppressAutoHyphens w:val="0"/>
        <w:ind w:left="1789"/>
        <w:jc w:val="both"/>
        <w:rPr>
          <w:rFonts w:ascii="Arial Narrow" w:hAnsi="Arial Narrow" w:cs="Arial"/>
          <w:sz w:val="24"/>
          <w:szCs w:val="24"/>
        </w:rPr>
      </w:pPr>
    </w:p>
    <w:p w14:paraId="41AB109B" w14:textId="77777777" w:rsidR="003645D0" w:rsidRPr="003645D0" w:rsidRDefault="003645D0" w:rsidP="003645D0">
      <w:pPr>
        <w:pStyle w:val="PargrafodaLista"/>
        <w:numPr>
          <w:ilvl w:val="0"/>
          <w:numId w:val="3"/>
        </w:numPr>
        <w:suppressAutoHyphens w:val="0"/>
        <w:jc w:val="both"/>
        <w:rPr>
          <w:rFonts w:ascii="Arial Narrow" w:hAnsi="Arial Narrow" w:cs="Arial"/>
          <w:sz w:val="24"/>
          <w:szCs w:val="24"/>
        </w:rPr>
      </w:pPr>
      <w:r w:rsidRPr="003645D0">
        <w:rPr>
          <w:rFonts w:ascii="Arial Narrow" w:hAnsi="Arial Narrow" w:cs="Arial"/>
          <w:sz w:val="24"/>
          <w:szCs w:val="24"/>
        </w:rPr>
        <w:t xml:space="preserve">Solicitamos à contratante se é possível nos enviar os volumes dos históricos de ligações dos últimos 6 (seis) meses referentes aos chamados dos projetos anteriores, assim como o TMA, TME e taxa de abandono? </w:t>
      </w:r>
    </w:p>
    <w:p w14:paraId="12503819" w14:textId="62C9F1F4" w:rsidR="001219BE" w:rsidRPr="003645D0" w:rsidRDefault="001219BE" w:rsidP="00E439F7">
      <w:pPr>
        <w:pStyle w:val="PargrafodaLista"/>
        <w:shd w:val="clear" w:color="auto" w:fill="BFBFBF" w:themeFill="background1" w:themeFillShade="BF"/>
        <w:ind w:left="1789"/>
        <w:jc w:val="both"/>
        <w:rPr>
          <w:rFonts w:ascii="Arial Narrow" w:hAnsi="Arial Narrow"/>
          <w:sz w:val="24"/>
          <w:szCs w:val="24"/>
        </w:rPr>
      </w:pPr>
      <w:r w:rsidRPr="0F6E617F">
        <w:rPr>
          <w:rFonts w:ascii="Arial Narrow" w:hAnsi="Arial Narrow"/>
          <w:sz w:val="24"/>
          <w:szCs w:val="24"/>
          <w:highlight w:val="yellow"/>
        </w:rPr>
        <w:t xml:space="preserve">RESPOSTA.: </w:t>
      </w:r>
      <w:r w:rsidRPr="00CC30D2">
        <w:rPr>
          <w:rFonts w:ascii="Arial Narrow" w:hAnsi="Arial Narrow"/>
          <w:sz w:val="24"/>
          <w:szCs w:val="24"/>
        </w:rPr>
        <w:t xml:space="preserve">Como trata-se de um novo contrato, ainda não existe uma base de </w:t>
      </w:r>
      <w:r w:rsidR="00E50B4E">
        <w:rPr>
          <w:rFonts w:ascii="Arial Narrow" w:hAnsi="Arial Narrow"/>
          <w:sz w:val="24"/>
          <w:szCs w:val="24"/>
        </w:rPr>
        <w:t>ligações</w:t>
      </w:r>
      <w:r w:rsidR="002A28DB">
        <w:rPr>
          <w:rFonts w:ascii="Arial Narrow" w:hAnsi="Arial Narrow"/>
          <w:sz w:val="24"/>
          <w:szCs w:val="24"/>
        </w:rPr>
        <w:t>, assim como TMA, TME e outras taxas.</w:t>
      </w:r>
    </w:p>
    <w:p w14:paraId="5AA8EF03" w14:textId="77777777" w:rsidR="003645D0" w:rsidRPr="003645D0" w:rsidRDefault="003645D0" w:rsidP="003645D0">
      <w:pPr>
        <w:pStyle w:val="PargrafodaLista"/>
        <w:suppressAutoHyphens w:val="0"/>
        <w:ind w:left="1789"/>
        <w:jc w:val="both"/>
        <w:rPr>
          <w:rFonts w:ascii="Arial Narrow" w:hAnsi="Arial Narrow" w:cs="Arial"/>
          <w:sz w:val="24"/>
          <w:szCs w:val="24"/>
        </w:rPr>
      </w:pPr>
    </w:p>
    <w:p w14:paraId="1DE624BA" w14:textId="2367494C" w:rsidR="003645D0" w:rsidRDefault="003645D0" w:rsidP="003645D0">
      <w:pPr>
        <w:pStyle w:val="PargrafodaLista"/>
        <w:numPr>
          <w:ilvl w:val="0"/>
          <w:numId w:val="3"/>
        </w:numPr>
        <w:suppressAutoHyphens w:val="0"/>
        <w:jc w:val="both"/>
        <w:rPr>
          <w:rFonts w:ascii="Arial Narrow" w:hAnsi="Arial Narrow" w:cs="Arial"/>
          <w:sz w:val="24"/>
          <w:szCs w:val="24"/>
        </w:rPr>
      </w:pPr>
      <w:r w:rsidRPr="003645D0">
        <w:rPr>
          <w:rFonts w:ascii="Arial Narrow" w:hAnsi="Arial Narrow" w:cs="Arial"/>
          <w:sz w:val="24"/>
          <w:szCs w:val="24"/>
        </w:rPr>
        <w:t>Solicitamos à contratante, se é possível o envio de algum relatório que contenha índices de quebra atuais (histórico de contatos) por tipo de canal (telefone, web, e-mail etc.).</w:t>
      </w:r>
    </w:p>
    <w:p w14:paraId="35FC9664" w14:textId="77777777" w:rsidR="00E439F7" w:rsidRPr="003645D0" w:rsidRDefault="00E439F7" w:rsidP="00E439F7">
      <w:pPr>
        <w:pStyle w:val="PargrafodaLista"/>
        <w:shd w:val="clear" w:color="auto" w:fill="BFBFBF" w:themeFill="background1" w:themeFillShade="BF"/>
        <w:ind w:left="1789"/>
        <w:jc w:val="both"/>
        <w:rPr>
          <w:rFonts w:ascii="Arial Narrow" w:hAnsi="Arial Narrow"/>
          <w:sz w:val="24"/>
          <w:szCs w:val="24"/>
        </w:rPr>
      </w:pPr>
      <w:r w:rsidRPr="0F6E617F">
        <w:rPr>
          <w:rFonts w:ascii="Arial Narrow" w:hAnsi="Arial Narrow"/>
          <w:sz w:val="24"/>
          <w:szCs w:val="24"/>
          <w:highlight w:val="yellow"/>
        </w:rPr>
        <w:lastRenderedPageBreak/>
        <w:t xml:space="preserve">RESPOSTA.: </w:t>
      </w:r>
      <w:r w:rsidRPr="00CC30D2">
        <w:rPr>
          <w:rFonts w:ascii="Arial Narrow" w:hAnsi="Arial Narrow"/>
          <w:sz w:val="24"/>
          <w:szCs w:val="24"/>
        </w:rPr>
        <w:t xml:space="preserve">Como trata-se de um novo contrato, ainda não existe uma base de </w:t>
      </w:r>
      <w:r>
        <w:rPr>
          <w:rFonts w:ascii="Arial Narrow" w:hAnsi="Arial Narrow"/>
          <w:sz w:val="24"/>
          <w:szCs w:val="24"/>
        </w:rPr>
        <w:t>ligações, assim como TMA, TME e outras taxas.</w:t>
      </w:r>
    </w:p>
    <w:p w14:paraId="211BB6DC" w14:textId="77777777" w:rsidR="003645D0" w:rsidRPr="003645D0" w:rsidRDefault="003645D0" w:rsidP="003645D0">
      <w:pPr>
        <w:pStyle w:val="PargrafodaLista"/>
        <w:rPr>
          <w:rFonts w:ascii="Arial Narrow" w:hAnsi="Arial Narrow" w:cs="Arial"/>
          <w:sz w:val="24"/>
          <w:szCs w:val="24"/>
        </w:rPr>
      </w:pPr>
    </w:p>
    <w:p w14:paraId="3F42CDBE" w14:textId="001F8B62" w:rsidR="003645D0" w:rsidRDefault="003645D0" w:rsidP="003645D0">
      <w:pPr>
        <w:pStyle w:val="PargrafodaLista"/>
        <w:numPr>
          <w:ilvl w:val="0"/>
          <w:numId w:val="3"/>
        </w:numPr>
        <w:suppressAutoHyphens w:val="0"/>
        <w:jc w:val="both"/>
        <w:rPr>
          <w:rFonts w:ascii="Arial Narrow" w:hAnsi="Arial Narrow" w:cs="Arial"/>
          <w:sz w:val="24"/>
          <w:szCs w:val="24"/>
        </w:rPr>
      </w:pPr>
      <w:r w:rsidRPr="003645D0">
        <w:rPr>
          <w:rFonts w:ascii="Arial Narrow" w:hAnsi="Arial Narrow" w:cs="Arial"/>
          <w:sz w:val="24"/>
          <w:szCs w:val="24"/>
        </w:rPr>
        <w:t>Solicitamos esclarecer quais os são os níveis de autoatendimento da contratante? Poderia detalhar o que está automatizado, tipos de automatizações, os volumes e percentuais? Poderia nos enviar o catálogo de serviço atual?</w:t>
      </w:r>
    </w:p>
    <w:p w14:paraId="17E52F1A" w14:textId="43FF7F15" w:rsidR="0084233C" w:rsidRPr="003645D0" w:rsidRDefault="0084233C" w:rsidP="0084233C">
      <w:pPr>
        <w:pStyle w:val="PargrafodaLista"/>
        <w:shd w:val="clear" w:color="auto" w:fill="BFBFBF" w:themeFill="background1" w:themeFillShade="BF"/>
        <w:ind w:left="1789"/>
        <w:jc w:val="both"/>
        <w:rPr>
          <w:rFonts w:ascii="Arial Narrow" w:hAnsi="Arial Narrow"/>
          <w:sz w:val="24"/>
          <w:szCs w:val="24"/>
        </w:rPr>
      </w:pPr>
      <w:r w:rsidRPr="0F6E617F">
        <w:rPr>
          <w:rFonts w:ascii="Arial Narrow" w:hAnsi="Arial Narrow"/>
          <w:sz w:val="24"/>
          <w:szCs w:val="24"/>
          <w:highlight w:val="yellow"/>
        </w:rPr>
        <w:t xml:space="preserve">RESPOSTA.: </w:t>
      </w:r>
      <w:r w:rsidRPr="00CC30D2">
        <w:rPr>
          <w:rFonts w:ascii="Arial Narrow" w:hAnsi="Arial Narrow"/>
          <w:sz w:val="24"/>
          <w:szCs w:val="24"/>
        </w:rPr>
        <w:t xml:space="preserve">Como trata-se de um novo contrato, ainda não existe uma base de </w:t>
      </w:r>
      <w:r w:rsidR="001A6A13">
        <w:rPr>
          <w:rFonts w:ascii="Arial Narrow" w:hAnsi="Arial Narrow"/>
          <w:sz w:val="24"/>
          <w:szCs w:val="24"/>
        </w:rPr>
        <w:t xml:space="preserve">níveis de </w:t>
      </w:r>
      <w:r w:rsidR="6443752B" w:rsidRPr="3CF8C95B">
        <w:rPr>
          <w:rFonts w:ascii="Arial Narrow" w:hAnsi="Arial Narrow"/>
          <w:sz w:val="24"/>
          <w:szCs w:val="24"/>
        </w:rPr>
        <w:t>autoatendimento</w:t>
      </w:r>
      <w:r w:rsidR="001A6A13" w:rsidRPr="3CF8C95B">
        <w:rPr>
          <w:rFonts w:ascii="Arial Narrow" w:hAnsi="Arial Narrow"/>
          <w:sz w:val="24"/>
          <w:szCs w:val="24"/>
        </w:rPr>
        <w:t>.</w:t>
      </w:r>
    </w:p>
    <w:p w14:paraId="00DBD83B" w14:textId="77777777" w:rsidR="003645D0" w:rsidRPr="003645D0" w:rsidRDefault="003645D0" w:rsidP="003645D0">
      <w:pPr>
        <w:pStyle w:val="PargrafodaLista"/>
        <w:rPr>
          <w:rFonts w:ascii="Arial Narrow" w:hAnsi="Arial Narrow" w:cs="Arial"/>
          <w:sz w:val="24"/>
          <w:szCs w:val="24"/>
        </w:rPr>
      </w:pPr>
    </w:p>
    <w:p w14:paraId="0D02F99F" w14:textId="68AB2B5C" w:rsid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 xml:space="preserve">Encontramos no edital, no item 6.13 </w:t>
      </w:r>
      <w:r w:rsidRPr="003645D0">
        <w:rPr>
          <w:rFonts w:ascii="Arial Narrow" w:eastAsia="Arial" w:hAnsi="Arial Narrow" w:cs="Arial"/>
          <w:sz w:val="24"/>
          <w:szCs w:val="24"/>
        </w:rPr>
        <w:t xml:space="preserve">Atendimento de Software, subitem 6.13.1.1 temos: </w:t>
      </w:r>
      <w:r w:rsidRPr="003645D0">
        <w:rPr>
          <w:rFonts w:ascii="Arial Narrow" w:eastAsia="Arial" w:hAnsi="Arial Narrow" w:cs="Arial"/>
          <w:b/>
          <w:i/>
          <w:sz w:val="24"/>
          <w:szCs w:val="24"/>
        </w:rPr>
        <w:t>“</w:t>
      </w:r>
      <w:r w:rsidRPr="003645D0">
        <w:rPr>
          <w:rFonts w:ascii="Arial Narrow" w:hAnsi="Arial Narrow" w:cs="Arial"/>
          <w:b/>
          <w:i/>
          <w:sz w:val="24"/>
          <w:szCs w:val="24"/>
        </w:rPr>
        <w:t>Instalar, desinstalar, configurar, realizar manutenção e suporte técnico aos aplicativos instalados e homologados nos equipamentos. É de responsabilidade da CONTRATADA o atendimento do 2° nível – Field Services para toda a infraestrutura de aplicativos instalados e homologados do CONTRATANTE, bem como novas demandas”</w:t>
      </w:r>
      <w:r w:rsidRPr="003645D0">
        <w:rPr>
          <w:rFonts w:ascii="Arial Narrow" w:hAnsi="Arial Narrow" w:cs="Arial"/>
          <w:sz w:val="24"/>
          <w:szCs w:val="24"/>
        </w:rPr>
        <w:t>. Entendemos que o atendimento será realizado apenas em aplicativos homologados pela Contratada. Está correto nosso entendimento, caso contrário solicitamos esclarecer.</w:t>
      </w:r>
    </w:p>
    <w:p w14:paraId="0CA658A8" w14:textId="01E47FC5" w:rsidR="003645D0" w:rsidRPr="003645D0" w:rsidRDefault="003645D0" w:rsidP="476D9851">
      <w:pPr>
        <w:pStyle w:val="PargrafodaLista"/>
        <w:shd w:val="clear" w:color="auto" w:fill="BFBFBF" w:themeFill="background1" w:themeFillShade="BF"/>
        <w:jc w:val="both"/>
        <w:rPr>
          <w:rFonts w:ascii="Arial Narrow" w:hAnsi="Arial Narrow"/>
          <w:sz w:val="24"/>
          <w:szCs w:val="24"/>
          <w:highlight w:val="yellow"/>
        </w:rPr>
      </w:pPr>
      <w:r w:rsidRPr="5C2B3DD0">
        <w:rPr>
          <w:rFonts w:ascii="Arial Narrow" w:hAnsi="Arial Narrow"/>
          <w:sz w:val="24"/>
          <w:szCs w:val="24"/>
          <w:highlight w:val="yellow"/>
        </w:rPr>
        <w:t>RESPOSTA.:</w:t>
      </w:r>
      <w:r w:rsidR="3345FEA7" w:rsidRPr="5C2B3DD0">
        <w:rPr>
          <w:rFonts w:ascii="Arial Narrow" w:hAnsi="Arial Narrow"/>
          <w:sz w:val="24"/>
          <w:szCs w:val="24"/>
          <w:highlight w:val="yellow"/>
        </w:rPr>
        <w:t xml:space="preserve"> </w:t>
      </w:r>
      <w:r w:rsidR="0062478C" w:rsidRPr="009E4E0F">
        <w:rPr>
          <w:rFonts w:ascii="Arial Narrow" w:hAnsi="Arial Narrow"/>
          <w:sz w:val="24"/>
          <w:szCs w:val="24"/>
        </w:rPr>
        <w:t>Está correto o entendimento</w:t>
      </w:r>
      <w:r w:rsidR="009E4E0F" w:rsidRPr="009E4E0F">
        <w:rPr>
          <w:rFonts w:ascii="Arial Narrow" w:hAnsi="Arial Narrow"/>
          <w:sz w:val="24"/>
          <w:szCs w:val="24"/>
        </w:rPr>
        <w:t xml:space="preserve">. </w:t>
      </w:r>
      <w:r w:rsidR="3345FEA7" w:rsidRPr="009E4E0F">
        <w:rPr>
          <w:rFonts w:ascii="Arial Narrow" w:hAnsi="Arial Narrow"/>
          <w:sz w:val="24"/>
          <w:szCs w:val="24"/>
        </w:rPr>
        <w:t>O atendimento dar-se -á para os softwares e aplicativos listados no item 6.13.1</w:t>
      </w:r>
      <w:r w:rsidRPr="5C2B3DD0">
        <w:rPr>
          <w:rFonts w:ascii="Arial Narrow" w:hAnsi="Arial Narrow"/>
          <w:sz w:val="24"/>
          <w:szCs w:val="24"/>
        </w:rPr>
        <w:t xml:space="preserve"> </w:t>
      </w:r>
    </w:p>
    <w:p w14:paraId="09AB5346" w14:textId="77777777" w:rsidR="003645D0" w:rsidRPr="003645D0" w:rsidRDefault="003645D0" w:rsidP="003645D0">
      <w:pPr>
        <w:pStyle w:val="PargrafodaLista"/>
        <w:jc w:val="both"/>
        <w:rPr>
          <w:rFonts w:ascii="Arial Narrow" w:hAnsi="Arial Narrow" w:cs="Arial"/>
          <w:sz w:val="24"/>
          <w:szCs w:val="24"/>
        </w:rPr>
      </w:pPr>
    </w:p>
    <w:p w14:paraId="462F065B" w14:textId="77777777" w:rsidR="003645D0" w:rsidRPr="003645D0" w:rsidRDefault="003645D0" w:rsidP="003645D0">
      <w:pPr>
        <w:pStyle w:val="PargrafodaLista"/>
        <w:ind w:left="1789"/>
        <w:jc w:val="both"/>
        <w:rPr>
          <w:rFonts w:ascii="Arial Narrow" w:hAnsi="Arial Narrow" w:cs="Arial"/>
          <w:sz w:val="24"/>
          <w:szCs w:val="24"/>
        </w:rPr>
      </w:pPr>
    </w:p>
    <w:p w14:paraId="15139BE1" w14:textId="026CE4F8" w:rsidR="003645D0" w:rsidRDefault="003645D0" w:rsidP="003645D0">
      <w:pPr>
        <w:pStyle w:val="PargrafodaLista"/>
        <w:numPr>
          <w:ilvl w:val="0"/>
          <w:numId w:val="1"/>
        </w:numPr>
        <w:jc w:val="both"/>
        <w:rPr>
          <w:rFonts w:ascii="Arial Narrow" w:hAnsi="Arial Narrow" w:cs="Arial"/>
          <w:sz w:val="24"/>
          <w:szCs w:val="24"/>
        </w:rPr>
      </w:pPr>
      <w:r w:rsidRPr="224CB122">
        <w:rPr>
          <w:rFonts w:ascii="Arial Narrow" w:hAnsi="Arial Narrow" w:cs="Arial"/>
          <w:sz w:val="24"/>
          <w:szCs w:val="24"/>
        </w:rPr>
        <w:t xml:space="preserve">Encontramos no edital, no item 6.11 do edital FIELD SERVICES (2º nível) subitem 6.11.4.1 </w:t>
      </w:r>
      <w:r w:rsidRPr="224CB122">
        <w:rPr>
          <w:rFonts w:ascii="Arial Narrow" w:hAnsi="Arial Narrow" w:cs="Arial"/>
          <w:b/>
          <w:bCs/>
          <w:i/>
          <w:iCs/>
          <w:sz w:val="24"/>
          <w:szCs w:val="24"/>
        </w:rPr>
        <w:t>“Todos os técnicos, ao realizarem os atendimentos presenciais, deverão apontar seus horários de entrada e saída das dependências do CONTRATANTE”.</w:t>
      </w:r>
      <w:r w:rsidRPr="224CB122">
        <w:rPr>
          <w:rFonts w:ascii="Arial Narrow" w:hAnsi="Arial Narrow" w:cs="Arial"/>
          <w:sz w:val="24"/>
          <w:szCs w:val="24"/>
        </w:rPr>
        <w:t xml:space="preserve"> Entendemos que os níveis de serviços de atendimento de campo (Field Services) serão controlados pelo tempo de solução detalhados no item 7.11, conforme localidade. Está correto nosso entendimento, caso contrário solicitamos esclarecer.</w:t>
      </w:r>
    </w:p>
    <w:p w14:paraId="54A53E84" w14:textId="37990017" w:rsidR="003645D0" w:rsidRPr="003645D0" w:rsidRDefault="003645D0" w:rsidP="003645D0">
      <w:pPr>
        <w:pStyle w:val="PargrafodaLista"/>
        <w:shd w:val="clear" w:color="auto" w:fill="BFBFBF" w:themeFill="background1" w:themeFillShade="BF"/>
        <w:jc w:val="both"/>
        <w:rPr>
          <w:rFonts w:ascii="Arial Narrow" w:hAnsi="Arial Narrow"/>
          <w:sz w:val="24"/>
          <w:szCs w:val="24"/>
        </w:rPr>
      </w:pPr>
      <w:r w:rsidRPr="5C2B3DD0">
        <w:rPr>
          <w:rFonts w:ascii="Arial Narrow" w:hAnsi="Arial Narrow"/>
          <w:sz w:val="24"/>
          <w:szCs w:val="24"/>
          <w:highlight w:val="yellow"/>
        </w:rPr>
        <w:t>RESPOSTA.:</w:t>
      </w:r>
      <w:r w:rsidR="0CC0C1BA" w:rsidRPr="5C2B3DD0">
        <w:rPr>
          <w:rFonts w:ascii="Arial Narrow" w:hAnsi="Arial Narrow"/>
          <w:sz w:val="24"/>
          <w:szCs w:val="24"/>
          <w:highlight w:val="yellow"/>
        </w:rPr>
        <w:t xml:space="preserve"> </w:t>
      </w:r>
      <w:r w:rsidR="0CC0C1BA" w:rsidRPr="009A1303">
        <w:rPr>
          <w:rFonts w:ascii="Arial Narrow" w:hAnsi="Arial Narrow"/>
          <w:sz w:val="24"/>
          <w:szCs w:val="24"/>
        </w:rPr>
        <w:t>O entendimento está correto.</w:t>
      </w:r>
      <w:r w:rsidRPr="5C2B3DD0">
        <w:rPr>
          <w:rFonts w:ascii="Arial Narrow" w:hAnsi="Arial Narrow"/>
          <w:sz w:val="24"/>
          <w:szCs w:val="24"/>
        </w:rPr>
        <w:t xml:space="preserve"> </w:t>
      </w:r>
    </w:p>
    <w:p w14:paraId="2C4FB532" w14:textId="77777777" w:rsidR="003645D0" w:rsidRPr="003645D0" w:rsidRDefault="003645D0" w:rsidP="003645D0">
      <w:pPr>
        <w:pStyle w:val="PargrafodaLista"/>
        <w:ind w:left="1069"/>
        <w:rPr>
          <w:rFonts w:ascii="Arial Narrow" w:hAnsi="Arial Narrow" w:cs="Arial"/>
          <w:sz w:val="24"/>
          <w:szCs w:val="24"/>
        </w:rPr>
      </w:pPr>
    </w:p>
    <w:p w14:paraId="08E70A52" w14:textId="77777777" w:rsidR="003645D0" w:rsidRP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Encontramos no edital, item 6.20 Gestão de Antivírus, em subitem 6.20.6.4 temos:</w:t>
      </w:r>
      <w:r w:rsidRPr="003645D0">
        <w:rPr>
          <w:rFonts w:ascii="Arial Narrow" w:hAnsi="Arial Narrow" w:cs="Arial"/>
          <w:b/>
          <w:i/>
          <w:sz w:val="24"/>
          <w:szCs w:val="24"/>
        </w:rPr>
        <w:t xml:space="preserve"> “Aplicação de exclusões de escaneamento para um determinado websites, pastas, arquivos ou aplicações, tanto a nível geral quanto específico em uma determinada política”.</w:t>
      </w:r>
      <w:r w:rsidRPr="003645D0">
        <w:rPr>
          <w:rFonts w:ascii="Arial Narrow" w:hAnsi="Arial Narrow" w:cs="Arial"/>
          <w:sz w:val="24"/>
          <w:szCs w:val="24"/>
        </w:rPr>
        <w:t xml:space="preserve"> Diante do exposto solicitamos esclarecer:</w:t>
      </w:r>
    </w:p>
    <w:p w14:paraId="2283A663" w14:textId="77777777" w:rsidR="003645D0" w:rsidRPr="003645D0" w:rsidRDefault="003645D0" w:rsidP="003645D0">
      <w:pPr>
        <w:pStyle w:val="PargrafodaLista"/>
        <w:rPr>
          <w:rFonts w:ascii="Arial Narrow" w:hAnsi="Arial Narrow" w:cs="Arial"/>
          <w:sz w:val="24"/>
          <w:szCs w:val="24"/>
        </w:rPr>
      </w:pPr>
    </w:p>
    <w:p w14:paraId="2F92D917" w14:textId="3387A7F6" w:rsidR="003645D0" w:rsidRDefault="003645D0" w:rsidP="003645D0">
      <w:pPr>
        <w:pStyle w:val="PargrafodaLista"/>
        <w:numPr>
          <w:ilvl w:val="0"/>
          <w:numId w:val="4"/>
        </w:numPr>
        <w:suppressAutoHyphens w:val="0"/>
        <w:jc w:val="both"/>
        <w:rPr>
          <w:rFonts w:ascii="Arial Narrow" w:hAnsi="Arial Narrow" w:cs="Arial"/>
          <w:sz w:val="24"/>
          <w:szCs w:val="24"/>
        </w:rPr>
      </w:pPr>
      <w:r w:rsidRPr="003645D0">
        <w:rPr>
          <w:rFonts w:ascii="Arial Narrow" w:hAnsi="Arial Narrow" w:cs="Arial"/>
          <w:sz w:val="24"/>
          <w:szCs w:val="24"/>
        </w:rPr>
        <w:t>Solicitamos detalhar melhor o entendimento e as responsabilidade sobre as atividades relacionadas a websites, pastas e arquivos. Entendemos que o escopo está restrito ao suporte do equipamento. Está correto o nosso entendimento?</w:t>
      </w:r>
    </w:p>
    <w:p w14:paraId="1112E8D4" w14:textId="64F56CE0" w:rsidR="003645D0" w:rsidRPr="003645D0" w:rsidRDefault="0E936B2F" w:rsidP="003645D0">
      <w:pPr>
        <w:pStyle w:val="PargrafodaLista"/>
        <w:shd w:val="clear" w:color="auto" w:fill="BFBFBF" w:themeFill="background1" w:themeFillShade="BF"/>
        <w:ind w:left="1789"/>
        <w:jc w:val="both"/>
        <w:rPr>
          <w:rFonts w:ascii="Arial Narrow" w:hAnsi="Arial Narrow"/>
          <w:sz w:val="24"/>
          <w:szCs w:val="24"/>
        </w:rPr>
      </w:pPr>
      <w:r w:rsidRPr="1D2FD42C">
        <w:rPr>
          <w:rFonts w:ascii="Arial Narrow" w:hAnsi="Arial Narrow"/>
          <w:sz w:val="24"/>
          <w:szCs w:val="24"/>
          <w:highlight w:val="yellow"/>
        </w:rPr>
        <w:t xml:space="preserve">RESPOSTA.: </w:t>
      </w:r>
      <w:r w:rsidRPr="009D7E01">
        <w:rPr>
          <w:rFonts w:ascii="Arial Narrow" w:hAnsi="Arial Narrow"/>
          <w:sz w:val="24"/>
          <w:szCs w:val="24"/>
        </w:rPr>
        <w:t>Esse</w:t>
      </w:r>
      <w:r w:rsidR="1263B012" w:rsidRPr="009D7E01">
        <w:rPr>
          <w:rFonts w:ascii="Arial Narrow" w:hAnsi="Arial Narrow"/>
          <w:sz w:val="24"/>
          <w:szCs w:val="24"/>
        </w:rPr>
        <w:t xml:space="preserve"> item trata</w:t>
      </w:r>
      <w:r w:rsidR="00421A36" w:rsidRPr="009D7E01">
        <w:rPr>
          <w:rFonts w:ascii="Arial Narrow" w:hAnsi="Arial Narrow"/>
          <w:sz w:val="24"/>
          <w:szCs w:val="24"/>
        </w:rPr>
        <w:t>-se</w:t>
      </w:r>
      <w:r w:rsidR="1263B012" w:rsidRPr="009D7E01">
        <w:rPr>
          <w:rFonts w:ascii="Arial Narrow" w:hAnsi="Arial Narrow"/>
          <w:sz w:val="24"/>
          <w:szCs w:val="24"/>
        </w:rPr>
        <w:t xml:space="preserve"> do atendimento com relação as políticas de proteção apl</w:t>
      </w:r>
      <w:r w:rsidR="4AA1FEDF" w:rsidRPr="009D7E01">
        <w:rPr>
          <w:rFonts w:ascii="Arial Narrow" w:hAnsi="Arial Narrow"/>
          <w:sz w:val="24"/>
          <w:szCs w:val="24"/>
        </w:rPr>
        <w:t>icadas via antivírus.</w:t>
      </w:r>
      <w:r w:rsidR="1263B012" w:rsidRPr="009D7E01">
        <w:rPr>
          <w:rFonts w:ascii="Arial Narrow" w:hAnsi="Arial Narrow"/>
          <w:sz w:val="24"/>
          <w:szCs w:val="24"/>
        </w:rPr>
        <w:t xml:space="preserve"> </w:t>
      </w:r>
      <w:r w:rsidR="003645D0" w:rsidRPr="1D2FD42C">
        <w:rPr>
          <w:rFonts w:ascii="Arial Narrow" w:hAnsi="Arial Narrow"/>
          <w:sz w:val="24"/>
          <w:szCs w:val="24"/>
        </w:rPr>
        <w:t xml:space="preserve"> </w:t>
      </w:r>
    </w:p>
    <w:p w14:paraId="2F9F18E1" w14:textId="77777777" w:rsidR="003645D0" w:rsidRPr="003645D0" w:rsidRDefault="003645D0" w:rsidP="003645D0">
      <w:pPr>
        <w:pStyle w:val="PargrafodaLista"/>
        <w:suppressAutoHyphens w:val="0"/>
        <w:ind w:left="1789"/>
        <w:jc w:val="both"/>
        <w:rPr>
          <w:rFonts w:ascii="Arial Narrow" w:hAnsi="Arial Narrow" w:cs="Arial"/>
          <w:sz w:val="24"/>
          <w:szCs w:val="24"/>
        </w:rPr>
      </w:pPr>
    </w:p>
    <w:p w14:paraId="058A3B32" w14:textId="08AD9820" w:rsidR="003645D0" w:rsidRDefault="003645D0" w:rsidP="003645D0">
      <w:pPr>
        <w:pStyle w:val="PargrafodaLista"/>
        <w:numPr>
          <w:ilvl w:val="0"/>
          <w:numId w:val="4"/>
        </w:numPr>
        <w:suppressAutoHyphens w:val="0"/>
        <w:jc w:val="both"/>
        <w:rPr>
          <w:rFonts w:ascii="Arial Narrow" w:hAnsi="Arial Narrow" w:cs="Arial"/>
          <w:sz w:val="24"/>
          <w:szCs w:val="24"/>
        </w:rPr>
      </w:pPr>
      <w:r w:rsidRPr="003645D0">
        <w:rPr>
          <w:rFonts w:ascii="Arial Narrow" w:hAnsi="Arial Narrow" w:cs="Arial"/>
          <w:sz w:val="24"/>
          <w:szCs w:val="24"/>
        </w:rPr>
        <w:t>Solicitamos detalhar quais atividades estarão inclusas no escopo solicitado pela contratante.</w:t>
      </w:r>
    </w:p>
    <w:p w14:paraId="6DCF6F53" w14:textId="0C3E0659" w:rsidR="003645D0" w:rsidRPr="00D868C1" w:rsidRDefault="003645D0" w:rsidP="476D9851">
      <w:pPr>
        <w:pStyle w:val="PargrafodaLista"/>
        <w:shd w:val="clear" w:color="auto" w:fill="BFBFBF" w:themeFill="background1" w:themeFillShade="BF"/>
        <w:ind w:left="1789"/>
        <w:jc w:val="both"/>
        <w:rPr>
          <w:rFonts w:ascii="Arial Narrow" w:hAnsi="Arial Narrow"/>
          <w:sz w:val="24"/>
          <w:szCs w:val="24"/>
          <w:highlight w:val="yellow"/>
        </w:rPr>
      </w:pPr>
      <w:r w:rsidRPr="00D868C1">
        <w:rPr>
          <w:rFonts w:ascii="Arial Narrow" w:hAnsi="Arial Narrow"/>
          <w:sz w:val="24"/>
          <w:szCs w:val="24"/>
          <w:highlight w:val="yellow"/>
        </w:rPr>
        <w:t>RESPOSTA.:</w:t>
      </w:r>
      <w:r w:rsidRPr="00D868C1">
        <w:rPr>
          <w:rFonts w:ascii="Arial Narrow" w:hAnsi="Arial Narrow"/>
          <w:sz w:val="24"/>
          <w:szCs w:val="24"/>
        </w:rPr>
        <w:t xml:space="preserve"> </w:t>
      </w:r>
      <w:r w:rsidR="001245F9" w:rsidRPr="00D868C1">
        <w:rPr>
          <w:rFonts w:ascii="Arial Narrow" w:hAnsi="Arial Narrow"/>
          <w:sz w:val="24"/>
          <w:szCs w:val="24"/>
        </w:rPr>
        <w:t xml:space="preserve">Todas as atividades estão detalhadas no item 6.20. </w:t>
      </w:r>
    </w:p>
    <w:p w14:paraId="230D9D45" w14:textId="77777777" w:rsidR="003645D0" w:rsidRPr="003645D0" w:rsidRDefault="003645D0" w:rsidP="003645D0">
      <w:pPr>
        <w:pStyle w:val="PargrafodaLista"/>
        <w:ind w:left="1789"/>
        <w:jc w:val="both"/>
        <w:rPr>
          <w:rFonts w:ascii="Arial Narrow" w:hAnsi="Arial Narrow" w:cs="Arial"/>
          <w:sz w:val="24"/>
          <w:szCs w:val="24"/>
        </w:rPr>
      </w:pPr>
    </w:p>
    <w:p w14:paraId="5C572B11" w14:textId="77777777" w:rsidR="003645D0" w:rsidRP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 xml:space="preserve">Encontramos no edital, no item 6.12 </w:t>
      </w:r>
      <w:r w:rsidRPr="003645D0">
        <w:rPr>
          <w:rFonts w:ascii="Arial Narrow" w:eastAsia="Arial" w:hAnsi="Arial Narrow" w:cs="Arial"/>
          <w:sz w:val="24"/>
          <w:szCs w:val="24"/>
        </w:rPr>
        <w:t>Atendimento de Hardware, subitem 6.12.1.6 temos</w:t>
      </w:r>
      <w:r w:rsidRPr="003645D0">
        <w:rPr>
          <w:rFonts w:ascii="Arial Narrow" w:eastAsia="Arial" w:hAnsi="Arial Narrow" w:cs="Arial"/>
          <w:b/>
          <w:i/>
          <w:sz w:val="24"/>
          <w:szCs w:val="24"/>
        </w:rPr>
        <w:t>: “</w:t>
      </w:r>
      <w:r w:rsidRPr="003645D0">
        <w:rPr>
          <w:rFonts w:ascii="Arial Narrow" w:hAnsi="Arial Narrow" w:cs="Arial"/>
          <w:b/>
          <w:i/>
          <w:sz w:val="24"/>
          <w:szCs w:val="24"/>
        </w:rPr>
        <w:t>Manutenções preventivas e corretivas nos equipamentos</w:t>
      </w:r>
      <w:r w:rsidRPr="003645D0">
        <w:rPr>
          <w:rFonts w:ascii="Arial Narrow" w:hAnsi="Arial Narrow" w:cs="Arial"/>
          <w:sz w:val="24"/>
          <w:szCs w:val="24"/>
        </w:rPr>
        <w:t>”. Diante do exposto solicitamos esclarecer:</w:t>
      </w:r>
    </w:p>
    <w:p w14:paraId="171C2490" w14:textId="77777777" w:rsidR="003645D0" w:rsidRPr="003645D0" w:rsidRDefault="003645D0" w:rsidP="003645D0">
      <w:pPr>
        <w:pStyle w:val="PargrafodaLista"/>
        <w:jc w:val="both"/>
        <w:rPr>
          <w:rFonts w:ascii="Arial Narrow" w:hAnsi="Arial Narrow" w:cs="Arial"/>
          <w:sz w:val="24"/>
          <w:szCs w:val="24"/>
        </w:rPr>
      </w:pPr>
    </w:p>
    <w:p w14:paraId="2DB365AE" w14:textId="61C27B76" w:rsidR="003645D0" w:rsidRDefault="003645D0" w:rsidP="003645D0">
      <w:pPr>
        <w:pStyle w:val="PargrafodaLista"/>
        <w:numPr>
          <w:ilvl w:val="0"/>
          <w:numId w:val="5"/>
        </w:numPr>
        <w:suppressAutoHyphens w:val="0"/>
        <w:jc w:val="both"/>
        <w:rPr>
          <w:rFonts w:ascii="Arial Narrow" w:hAnsi="Arial Narrow" w:cs="Arial"/>
          <w:sz w:val="24"/>
          <w:szCs w:val="24"/>
        </w:rPr>
      </w:pPr>
      <w:r w:rsidRPr="003645D0">
        <w:rPr>
          <w:rFonts w:ascii="Arial Narrow" w:hAnsi="Arial Narrow" w:cs="Arial"/>
          <w:sz w:val="24"/>
          <w:szCs w:val="24"/>
        </w:rPr>
        <w:lastRenderedPageBreak/>
        <w:t>Entendemos que a manutenção preventiva e a manutenção corretiva serão executadas no mesmo momento nas máquinas que apresentarem falhas durante o período de garantia. Está correto o nosso entendimento? Caso contrário solicitamos esclarecer.</w:t>
      </w:r>
    </w:p>
    <w:p w14:paraId="565094FC" w14:textId="3A3DBFC7" w:rsidR="003645D0" w:rsidRPr="003645D0" w:rsidRDefault="003645D0" w:rsidP="5C2B3DD0">
      <w:pPr>
        <w:pStyle w:val="PargrafodaLista"/>
        <w:shd w:val="clear" w:color="auto" w:fill="BFBFBF" w:themeFill="background1" w:themeFillShade="BF"/>
        <w:suppressAutoHyphens w:val="0"/>
        <w:ind w:left="1789"/>
        <w:jc w:val="both"/>
        <w:rPr>
          <w:rFonts w:ascii="Arial Narrow" w:hAnsi="Arial Narrow" w:cs="Arial"/>
          <w:sz w:val="24"/>
          <w:szCs w:val="24"/>
          <w:highlight w:val="yellow"/>
        </w:rPr>
      </w:pPr>
      <w:r w:rsidRPr="5C2B3DD0">
        <w:rPr>
          <w:rFonts w:ascii="Arial Narrow" w:hAnsi="Arial Narrow"/>
          <w:sz w:val="24"/>
          <w:szCs w:val="24"/>
          <w:highlight w:val="yellow"/>
        </w:rPr>
        <w:t>RESPOSTA.:</w:t>
      </w:r>
      <w:r w:rsidR="2594A1E1" w:rsidRPr="5C2B3DD0">
        <w:rPr>
          <w:rFonts w:ascii="Arial Narrow" w:hAnsi="Arial Narrow"/>
          <w:sz w:val="24"/>
          <w:szCs w:val="24"/>
          <w:highlight w:val="yellow"/>
        </w:rPr>
        <w:t xml:space="preserve"> </w:t>
      </w:r>
      <w:r w:rsidR="2594A1E1" w:rsidRPr="006A1D37">
        <w:rPr>
          <w:rFonts w:ascii="Arial Narrow" w:hAnsi="Arial Narrow"/>
          <w:sz w:val="24"/>
          <w:szCs w:val="24"/>
        </w:rPr>
        <w:t xml:space="preserve">A </w:t>
      </w:r>
      <w:r w:rsidR="2594A1E1" w:rsidRPr="006A1D37">
        <w:rPr>
          <w:rFonts w:ascii="Arial Narrow" w:hAnsi="Arial Narrow" w:cs="Arial"/>
          <w:sz w:val="24"/>
          <w:szCs w:val="24"/>
        </w:rPr>
        <w:t xml:space="preserve">manutenção preventiva e a manutenção corretiva serão executadas no mesmo momento nas máquinas que apresentarem falhas </w:t>
      </w:r>
      <w:r w:rsidR="6C551F2D" w:rsidRPr="006A1D37">
        <w:rPr>
          <w:rFonts w:ascii="Arial Narrow" w:hAnsi="Arial Narrow" w:cs="Arial"/>
          <w:sz w:val="24"/>
          <w:szCs w:val="24"/>
        </w:rPr>
        <w:t>e durante</w:t>
      </w:r>
      <w:r w:rsidR="2594A1E1" w:rsidRPr="006A1D37">
        <w:rPr>
          <w:rFonts w:ascii="Arial Narrow" w:hAnsi="Arial Narrow" w:cs="Arial"/>
          <w:sz w:val="24"/>
          <w:szCs w:val="24"/>
        </w:rPr>
        <w:t xml:space="preserve"> o período d</w:t>
      </w:r>
      <w:r w:rsidR="2B831880" w:rsidRPr="006A1D37">
        <w:rPr>
          <w:rFonts w:ascii="Arial Narrow" w:hAnsi="Arial Narrow" w:cs="Arial"/>
          <w:sz w:val="24"/>
          <w:szCs w:val="24"/>
        </w:rPr>
        <w:t>o contrato</w:t>
      </w:r>
      <w:r w:rsidR="0066685B" w:rsidRPr="006A1D37">
        <w:rPr>
          <w:rFonts w:ascii="Arial Narrow" w:hAnsi="Arial Narrow" w:cs="Arial"/>
          <w:sz w:val="24"/>
          <w:szCs w:val="24"/>
        </w:rPr>
        <w:t>. A manutenção preventiva também poderá ocorrer</w:t>
      </w:r>
      <w:r w:rsidR="00424E4D" w:rsidRPr="006A1D37">
        <w:rPr>
          <w:rFonts w:ascii="Arial Narrow" w:hAnsi="Arial Narrow" w:cs="Arial"/>
          <w:sz w:val="24"/>
          <w:szCs w:val="24"/>
        </w:rPr>
        <w:t xml:space="preserve"> de forma proativa a qualquer momento que couber necessidade por parte da CONTRATADA, mediante prévio alinhamento com a CONTRATANTE.</w:t>
      </w:r>
    </w:p>
    <w:p w14:paraId="6C705A0A" w14:textId="4F53CC61" w:rsidR="003645D0" w:rsidRDefault="003645D0" w:rsidP="003645D0">
      <w:pPr>
        <w:pStyle w:val="PargrafodaLista"/>
        <w:numPr>
          <w:ilvl w:val="0"/>
          <w:numId w:val="5"/>
        </w:numPr>
        <w:suppressAutoHyphens w:val="0"/>
        <w:jc w:val="both"/>
        <w:rPr>
          <w:rFonts w:ascii="Arial Narrow" w:hAnsi="Arial Narrow" w:cs="Arial"/>
          <w:sz w:val="24"/>
          <w:szCs w:val="24"/>
        </w:rPr>
      </w:pPr>
      <w:r w:rsidRPr="003645D0">
        <w:rPr>
          <w:rFonts w:ascii="Arial Narrow" w:hAnsi="Arial Narrow" w:cs="Arial"/>
          <w:sz w:val="24"/>
          <w:szCs w:val="24"/>
        </w:rPr>
        <w:t xml:space="preserve">Caso nosso entendimento anterior não esteja correto, entendemos que a periodicidade das visitas para manutenção preventivas será definida pela </w:t>
      </w:r>
      <w:r w:rsidRPr="003645D0">
        <w:rPr>
          <w:rFonts w:ascii="Arial Narrow" w:hAnsi="Arial Narrow" w:cs="Arial"/>
          <w:b/>
          <w:sz w:val="24"/>
          <w:szCs w:val="24"/>
        </w:rPr>
        <w:t>CONTRATADA,</w:t>
      </w:r>
      <w:r w:rsidRPr="003645D0">
        <w:rPr>
          <w:rFonts w:ascii="Arial Narrow" w:hAnsi="Arial Narrow" w:cs="Arial"/>
          <w:sz w:val="24"/>
          <w:szCs w:val="24"/>
        </w:rPr>
        <w:t xml:space="preserve"> está correto nosso entendimento?</w:t>
      </w:r>
    </w:p>
    <w:p w14:paraId="5DDFC229" w14:textId="035E55A9" w:rsidR="003645D0" w:rsidRPr="003645D0" w:rsidRDefault="003645D0" w:rsidP="476D9851">
      <w:pPr>
        <w:pStyle w:val="PargrafodaLista"/>
        <w:shd w:val="clear" w:color="auto" w:fill="BFBFBF" w:themeFill="background1" w:themeFillShade="BF"/>
        <w:ind w:left="1789"/>
        <w:jc w:val="both"/>
        <w:rPr>
          <w:rFonts w:ascii="Arial Narrow" w:hAnsi="Arial Narrow"/>
          <w:sz w:val="24"/>
          <w:szCs w:val="24"/>
          <w:highlight w:val="yellow"/>
        </w:rPr>
      </w:pPr>
      <w:r w:rsidRPr="5C2B3DD0">
        <w:rPr>
          <w:rFonts w:ascii="Arial Narrow" w:hAnsi="Arial Narrow"/>
          <w:sz w:val="24"/>
          <w:szCs w:val="24"/>
          <w:highlight w:val="yellow"/>
        </w:rPr>
        <w:t>RESPOSTA.:</w:t>
      </w:r>
      <w:r w:rsidR="13D80BA3" w:rsidRPr="5C2B3DD0">
        <w:rPr>
          <w:rFonts w:ascii="Arial Narrow" w:hAnsi="Arial Narrow"/>
          <w:sz w:val="24"/>
          <w:szCs w:val="24"/>
          <w:highlight w:val="yellow"/>
        </w:rPr>
        <w:t xml:space="preserve"> </w:t>
      </w:r>
      <w:r w:rsidR="13D80BA3" w:rsidRPr="006A1D37">
        <w:rPr>
          <w:rFonts w:ascii="Arial Narrow" w:hAnsi="Arial Narrow"/>
          <w:sz w:val="24"/>
          <w:szCs w:val="24"/>
        </w:rPr>
        <w:t>A periodicidade deverá ser acordada entre as partes.</w:t>
      </w:r>
      <w:r w:rsidRPr="5C2B3DD0">
        <w:rPr>
          <w:rFonts w:ascii="Arial Narrow" w:hAnsi="Arial Narrow"/>
          <w:sz w:val="24"/>
          <w:szCs w:val="24"/>
        </w:rPr>
        <w:t xml:space="preserve"> </w:t>
      </w:r>
    </w:p>
    <w:p w14:paraId="5CD476D5" w14:textId="77777777" w:rsidR="003645D0" w:rsidRPr="003645D0" w:rsidRDefault="003645D0" w:rsidP="003645D0">
      <w:pPr>
        <w:pStyle w:val="PargrafodaLista"/>
        <w:suppressAutoHyphens w:val="0"/>
        <w:ind w:left="1789"/>
        <w:jc w:val="both"/>
        <w:rPr>
          <w:rFonts w:ascii="Arial Narrow" w:hAnsi="Arial Narrow" w:cs="Arial"/>
          <w:sz w:val="24"/>
          <w:szCs w:val="24"/>
        </w:rPr>
      </w:pPr>
    </w:p>
    <w:p w14:paraId="2D3B3150" w14:textId="7CB882CC" w:rsidR="003645D0" w:rsidRDefault="003645D0" w:rsidP="003645D0">
      <w:pPr>
        <w:pStyle w:val="PargrafodaLista"/>
        <w:numPr>
          <w:ilvl w:val="0"/>
          <w:numId w:val="5"/>
        </w:numPr>
        <w:suppressAutoHyphens w:val="0"/>
        <w:jc w:val="both"/>
        <w:rPr>
          <w:rFonts w:ascii="Arial Narrow" w:hAnsi="Arial Narrow" w:cs="Arial"/>
          <w:sz w:val="24"/>
          <w:szCs w:val="24"/>
        </w:rPr>
      </w:pPr>
      <w:r w:rsidRPr="003645D0">
        <w:rPr>
          <w:rFonts w:ascii="Arial Narrow" w:hAnsi="Arial Narrow" w:cs="Arial"/>
          <w:sz w:val="24"/>
          <w:szCs w:val="24"/>
        </w:rPr>
        <w:t xml:space="preserve">Caso os entendimentos anteriores estejam incorretos, entendemos que a periodicidade das visitas para manutenção preventiva será definida pela </w:t>
      </w:r>
      <w:r w:rsidRPr="003645D0">
        <w:rPr>
          <w:rFonts w:ascii="Arial Narrow" w:hAnsi="Arial Narrow" w:cs="Arial"/>
          <w:b/>
          <w:sz w:val="24"/>
          <w:szCs w:val="24"/>
        </w:rPr>
        <w:t>CONTRATANTE</w:t>
      </w:r>
      <w:r w:rsidRPr="003645D0">
        <w:rPr>
          <w:rFonts w:ascii="Arial Narrow" w:hAnsi="Arial Narrow" w:cs="Arial"/>
          <w:sz w:val="24"/>
          <w:szCs w:val="24"/>
        </w:rPr>
        <w:t>, desta forma solicitamos esclarecer qual será a periodicidade para realização das visitas para manutenção preventiva.</w:t>
      </w:r>
    </w:p>
    <w:p w14:paraId="152BC255" w14:textId="70ABF2FF" w:rsidR="003645D0" w:rsidRPr="003645D0" w:rsidRDefault="003645D0" w:rsidP="476D9851">
      <w:pPr>
        <w:pStyle w:val="PargrafodaLista"/>
        <w:shd w:val="clear" w:color="auto" w:fill="BFBFBF" w:themeFill="background1" w:themeFillShade="BF"/>
        <w:ind w:left="1789"/>
        <w:jc w:val="both"/>
        <w:rPr>
          <w:rFonts w:ascii="Arial Narrow" w:hAnsi="Arial Narrow"/>
          <w:sz w:val="24"/>
          <w:szCs w:val="24"/>
          <w:highlight w:val="yellow"/>
        </w:rPr>
      </w:pPr>
      <w:r w:rsidRPr="5C2B3DD0">
        <w:rPr>
          <w:rFonts w:ascii="Arial Narrow" w:hAnsi="Arial Narrow"/>
          <w:sz w:val="24"/>
          <w:szCs w:val="24"/>
          <w:highlight w:val="yellow"/>
        </w:rPr>
        <w:t>RESPOSTA.:</w:t>
      </w:r>
      <w:r w:rsidR="6338532C" w:rsidRPr="5C2B3DD0">
        <w:rPr>
          <w:rFonts w:ascii="Arial Narrow" w:hAnsi="Arial Narrow"/>
          <w:sz w:val="24"/>
          <w:szCs w:val="24"/>
          <w:highlight w:val="yellow"/>
        </w:rPr>
        <w:t xml:space="preserve"> </w:t>
      </w:r>
      <w:r w:rsidR="6338532C" w:rsidRPr="006A1D37">
        <w:rPr>
          <w:rFonts w:ascii="Arial Narrow" w:hAnsi="Arial Narrow"/>
          <w:sz w:val="24"/>
          <w:szCs w:val="24"/>
        </w:rPr>
        <w:t>A periodicidade deverá ser acordada entre as partes.</w:t>
      </w:r>
      <w:r w:rsidRPr="5C2B3DD0">
        <w:rPr>
          <w:rFonts w:ascii="Arial Narrow" w:hAnsi="Arial Narrow"/>
          <w:sz w:val="24"/>
          <w:szCs w:val="24"/>
        </w:rPr>
        <w:t xml:space="preserve"> </w:t>
      </w:r>
    </w:p>
    <w:p w14:paraId="4D7ED12E" w14:textId="77777777" w:rsidR="003645D0" w:rsidRPr="003645D0" w:rsidRDefault="003645D0" w:rsidP="003645D0">
      <w:pPr>
        <w:pStyle w:val="PargrafodaLista"/>
        <w:suppressAutoHyphens w:val="0"/>
        <w:ind w:left="1789"/>
        <w:jc w:val="both"/>
        <w:rPr>
          <w:rFonts w:ascii="Arial Narrow" w:hAnsi="Arial Narrow" w:cs="Arial"/>
          <w:sz w:val="24"/>
          <w:szCs w:val="24"/>
        </w:rPr>
      </w:pPr>
    </w:p>
    <w:p w14:paraId="65D6C6A9" w14:textId="51A5CA5D" w:rsidR="003645D0" w:rsidRP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Encontramos no edital, item 10 SANITIZAÇÃO DE DISCOS DOS NOTEBOOKS, subitem 10.2 temos</w:t>
      </w:r>
      <w:r w:rsidRPr="003645D0">
        <w:rPr>
          <w:rFonts w:ascii="Arial Narrow" w:hAnsi="Arial Narrow" w:cs="Arial"/>
          <w:b/>
          <w:i/>
          <w:sz w:val="24"/>
          <w:szCs w:val="24"/>
        </w:rPr>
        <w:t>:</w:t>
      </w:r>
      <w:r w:rsidRPr="003645D0">
        <w:rPr>
          <w:rFonts w:ascii="Arial Narrow" w:eastAsia="Arial" w:hAnsi="Arial Narrow" w:cs="Arial"/>
          <w:b/>
          <w:i/>
          <w:sz w:val="24"/>
          <w:szCs w:val="24"/>
          <w:lang w:val=""/>
        </w:rPr>
        <w:t xml:space="preserve"> “A CONTRATADA deverá realizar a sanitização dos discos em fase de desativação, em até 10 (dez) dias após recolhimento dos equipamentos nas dependências do CONTRATANTE”</w:t>
      </w:r>
      <w:r w:rsidRPr="003645D0">
        <w:rPr>
          <w:rFonts w:ascii="Arial Narrow" w:eastAsia="Arial" w:hAnsi="Arial Narrow" w:cs="Arial"/>
          <w:sz w:val="24"/>
          <w:szCs w:val="24"/>
          <w:lang w:val=""/>
        </w:rPr>
        <w:t>. Entendemos que o processo de sanitizaçao será restrito ao parque de máquinas fornecidos pela contratada, está correto nosso entendimento, caso contrário solicitamos esclarecer.</w:t>
      </w:r>
    </w:p>
    <w:p w14:paraId="3C9682A4" w14:textId="39AA0940" w:rsidR="003645D0" w:rsidRPr="003645D0" w:rsidRDefault="003645D0" w:rsidP="003645D0">
      <w:pPr>
        <w:pStyle w:val="PargrafodaLista"/>
        <w:shd w:val="clear" w:color="auto" w:fill="BFBFBF" w:themeFill="background1" w:themeFillShade="BF"/>
        <w:jc w:val="both"/>
        <w:rPr>
          <w:rFonts w:ascii="Arial Narrow" w:hAnsi="Arial Narrow"/>
          <w:sz w:val="24"/>
          <w:szCs w:val="24"/>
        </w:rPr>
      </w:pPr>
      <w:r w:rsidRPr="003645D0">
        <w:rPr>
          <w:rFonts w:ascii="Arial Narrow" w:hAnsi="Arial Narrow"/>
          <w:sz w:val="24"/>
          <w:szCs w:val="24"/>
        </w:rPr>
        <w:t xml:space="preserve">RESPOSTA.: </w:t>
      </w:r>
      <w:r w:rsidR="00E06695">
        <w:rPr>
          <w:rFonts w:ascii="Arial Narrow" w:eastAsia="Arial" w:hAnsi="Arial Narrow" w:cs="Arial"/>
          <w:sz w:val="24"/>
          <w:szCs w:val="24"/>
          <w:lang w:val=""/>
        </w:rPr>
        <w:t>O</w:t>
      </w:r>
      <w:r w:rsidR="00E06695" w:rsidRPr="003645D0">
        <w:rPr>
          <w:rFonts w:ascii="Arial Narrow" w:eastAsia="Arial" w:hAnsi="Arial Narrow" w:cs="Arial"/>
          <w:sz w:val="24"/>
          <w:szCs w:val="24"/>
          <w:lang w:val=""/>
        </w:rPr>
        <w:t xml:space="preserve"> processo de sanitizaçao será restrito ao parque de máquinas </w:t>
      </w:r>
      <w:r w:rsidR="00E06695">
        <w:rPr>
          <w:rFonts w:ascii="Arial Narrow" w:eastAsia="Arial" w:hAnsi="Arial Narrow" w:cs="Arial"/>
          <w:sz w:val="24"/>
          <w:szCs w:val="24"/>
          <w:lang w:val=""/>
        </w:rPr>
        <w:t xml:space="preserve">e peças </w:t>
      </w:r>
      <w:r w:rsidR="00E06695" w:rsidRPr="003645D0">
        <w:rPr>
          <w:rFonts w:ascii="Arial Narrow" w:eastAsia="Arial" w:hAnsi="Arial Narrow" w:cs="Arial"/>
          <w:sz w:val="24"/>
          <w:szCs w:val="24"/>
          <w:lang w:val=""/>
        </w:rPr>
        <w:t>fornecidos pela contratada</w:t>
      </w:r>
      <w:r w:rsidR="00E06695">
        <w:rPr>
          <w:rFonts w:ascii="Arial Narrow" w:eastAsia="Arial" w:hAnsi="Arial Narrow" w:cs="Arial"/>
          <w:sz w:val="24"/>
          <w:szCs w:val="24"/>
          <w:lang w:val=""/>
        </w:rPr>
        <w:t>.</w:t>
      </w:r>
    </w:p>
    <w:p w14:paraId="7B90335B" w14:textId="77777777" w:rsidR="003645D0" w:rsidRPr="003645D0" w:rsidRDefault="003645D0" w:rsidP="003645D0">
      <w:pPr>
        <w:pStyle w:val="PargrafodaLista"/>
        <w:ind w:left="1069"/>
        <w:jc w:val="both"/>
        <w:rPr>
          <w:rFonts w:ascii="Arial Narrow" w:hAnsi="Arial Narrow" w:cs="Arial"/>
          <w:sz w:val="24"/>
          <w:szCs w:val="24"/>
        </w:rPr>
      </w:pPr>
    </w:p>
    <w:p w14:paraId="660F34D3" w14:textId="3CC1A04B" w:rsidR="003645D0" w:rsidRPr="003645D0" w:rsidRDefault="003645D0" w:rsidP="003645D0">
      <w:pPr>
        <w:pStyle w:val="PargrafodaLista"/>
        <w:numPr>
          <w:ilvl w:val="0"/>
          <w:numId w:val="1"/>
        </w:numPr>
        <w:jc w:val="both"/>
        <w:rPr>
          <w:rFonts w:ascii="Arial Narrow" w:hAnsi="Arial Narrow" w:cs="Arial"/>
          <w:sz w:val="24"/>
          <w:szCs w:val="24"/>
        </w:rPr>
      </w:pPr>
      <w:r w:rsidRPr="003645D0">
        <w:rPr>
          <w:rFonts w:ascii="Arial Narrow" w:hAnsi="Arial Narrow" w:cs="Arial"/>
          <w:sz w:val="24"/>
          <w:szCs w:val="24"/>
        </w:rPr>
        <w:t>Encontramos no edital, no item 6.6 Qualidade de atendimento, subitem 6.6.1.2 temos</w:t>
      </w:r>
      <w:r w:rsidRPr="003645D0">
        <w:rPr>
          <w:rFonts w:ascii="Arial Narrow" w:eastAsia="Arial" w:hAnsi="Arial Narrow" w:cs="Arial"/>
          <w:b/>
          <w:i/>
          <w:sz w:val="24"/>
          <w:szCs w:val="24"/>
          <w:lang w:val=""/>
        </w:rPr>
        <w:t>:  “Monitoria de atendimento on-line: o Analista de Qualidade atende a chamada junto com o Analista de Service Desk a fim de auxiliá-lo em tempo real sobre o atendimento”.</w:t>
      </w:r>
      <w:r w:rsidRPr="003645D0">
        <w:rPr>
          <w:rFonts w:ascii="Arial Narrow" w:eastAsia="Arial" w:hAnsi="Arial Narrow" w:cs="Arial"/>
          <w:sz w:val="24"/>
          <w:szCs w:val="24"/>
          <w:lang w:val=""/>
        </w:rPr>
        <w:t xml:space="preserve"> Solicitamos esclarecer qual o percentual de contatos a serem monitorados em relação ao total de atendimentos?</w:t>
      </w:r>
    </w:p>
    <w:p w14:paraId="0E191064" w14:textId="52C55953" w:rsidR="003645D0" w:rsidRPr="003645D0" w:rsidRDefault="003645D0" w:rsidP="003645D0">
      <w:pPr>
        <w:pStyle w:val="PargrafodaLista"/>
        <w:shd w:val="clear" w:color="auto" w:fill="BFBFBF" w:themeFill="background1" w:themeFillShade="BF"/>
        <w:jc w:val="both"/>
        <w:rPr>
          <w:rFonts w:ascii="Arial Narrow" w:hAnsi="Arial Narrow"/>
          <w:sz w:val="24"/>
          <w:szCs w:val="24"/>
        </w:rPr>
      </w:pPr>
      <w:r w:rsidRPr="5C2B3DD0">
        <w:rPr>
          <w:rFonts w:ascii="Arial Narrow" w:hAnsi="Arial Narrow"/>
          <w:sz w:val="24"/>
          <w:szCs w:val="24"/>
          <w:highlight w:val="yellow"/>
        </w:rPr>
        <w:t>RESPOSTA.:</w:t>
      </w:r>
      <w:r w:rsidR="7D9CF372" w:rsidRPr="5C2B3DD0">
        <w:rPr>
          <w:rFonts w:ascii="Arial Narrow" w:hAnsi="Arial Narrow"/>
          <w:sz w:val="24"/>
          <w:szCs w:val="24"/>
          <w:highlight w:val="yellow"/>
        </w:rPr>
        <w:t xml:space="preserve"> </w:t>
      </w:r>
      <w:r w:rsidR="7D9CF372" w:rsidRPr="00AC6AE5">
        <w:rPr>
          <w:rFonts w:ascii="Arial Narrow" w:hAnsi="Arial Narrow"/>
          <w:sz w:val="24"/>
          <w:szCs w:val="24"/>
        </w:rPr>
        <w:t>O item que menciona o percentual é o 6.6.1.1</w:t>
      </w:r>
      <w:r w:rsidR="1B10191B" w:rsidRPr="00AC6AE5">
        <w:rPr>
          <w:rFonts w:ascii="Arial Narrow" w:hAnsi="Arial Narrow"/>
          <w:sz w:val="24"/>
          <w:szCs w:val="24"/>
        </w:rPr>
        <w:t>, nesse caso o percentual deverá ser acordado entre as partes.</w:t>
      </w:r>
      <w:r w:rsidRPr="5C2B3DD0">
        <w:rPr>
          <w:rFonts w:ascii="Arial Narrow" w:hAnsi="Arial Narrow"/>
          <w:sz w:val="24"/>
          <w:szCs w:val="24"/>
        </w:rPr>
        <w:t xml:space="preserve"> </w:t>
      </w:r>
    </w:p>
    <w:p w14:paraId="6B2F3BE1" w14:textId="77777777" w:rsidR="003645D0" w:rsidRPr="003645D0" w:rsidRDefault="003645D0" w:rsidP="003645D0">
      <w:pPr>
        <w:pStyle w:val="PargrafodaLista"/>
        <w:jc w:val="both"/>
        <w:rPr>
          <w:rFonts w:ascii="Arial Narrow" w:hAnsi="Arial Narrow" w:cs="Arial"/>
          <w:sz w:val="24"/>
          <w:szCs w:val="24"/>
        </w:rPr>
      </w:pPr>
    </w:p>
    <w:p w14:paraId="3DB58510" w14:textId="231FDD96" w:rsidR="003645D0" w:rsidRPr="003645D0" w:rsidRDefault="003645D0" w:rsidP="003645D0">
      <w:pPr>
        <w:pStyle w:val="PargrafodaLista"/>
        <w:numPr>
          <w:ilvl w:val="0"/>
          <w:numId w:val="1"/>
        </w:numPr>
        <w:jc w:val="both"/>
        <w:rPr>
          <w:rFonts w:ascii="Arial Narrow" w:hAnsi="Arial Narrow" w:cs="Arial"/>
          <w:sz w:val="24"/>
          <w:szCs w:val="24"/>
        </w:rPr>
      </w:pPr>
      <w:r w:rsidRPr="003645D0">
        <w:rPr>
          <w:rFonts w:ascii="Arial Narrow" w:eastAsia="Arial" w:hAnsi="Arial Narrow" w:cs="Arial"/>
          <w:sz w:val="24"/>
          <w:szCs w:val="24"/>
          <w:lang w:val=""/>
        </w:rPr>
        <w:t>Encontramos no edital , item 6.9 Sistema de telefonia, subitem 6.9.1.3.14 e 6.9.1.3.15 temos:</w:t>
      </w:r>
      <w:r w:rsidRPr="003645D0">
        <w:rPr>
          <w:rFonts w:ascii="Arial Narrow" w:hAnsi="Arial Narrow" w:cs="Arial"/>
          <w:sz w:val="24"/>
          <w:szCs w:val="24"/>
        </w:rPr>
        <w:t xml:space="preserve"> </w:t>
      </w:r>
      <w:r w:rsidRPr="003645D0">
        <w:rPr>
          <w:rFonts w:ascii="Arial Narrow" w:hAnsi="Arial Narrow" w:cs="Arial"/>
          <w:b/>
          <w:i/>
          <w:sz w:val="24"/>
          <w:szCs w:val="24"/>
        </w:rPr>
        <w:t>“</w:t>
      </w:r>
      <w:r w:rsidRPr="003645D0">
        <w:rPr>
          <w:rFonts w:ascii="Arial Narrow" w:eastAsia="Arial" w:hAnsi="Arial Narrow" w:cs="Arial"/>
          <w:b/>
          <w:i/>
          <w:sz w:val="24"/>
          <w:szCs w:val="24"/>
          <w:lang w:val=""/>
        </w:rPr>
        <w:t>Capacidade de geração de relatórios on-line com informações de estatísticas dos indicadores de fila de espera, desistências de chamadas e acessos de cada menu da árvore de voz (a ser feito em conjunto com o CONTRATANTE e disponibilizado para acesso … Gravação digital de todos os diálogos mantidos entre analistas, supervisores e gestores com os usuários. Também deve permitir a recuperação desses diálogos, pelo número do chamado</w:t>
      </w:r>
      <w:r w:rsidRPr="003645D0">
        <w:rPr>
          <w:rFonts w:ascii="Arial Narrow" w:eastAsia="Arial" w:hAnsi="Arial Narrow" w:cs="Arial"/>
          <w:sz w:val="24"/>
          <w:szCs w:val="24"/>
          <w:lang w:val=""/>
        </w:rPr>
        <w:t>”. Entendemos que se a solicitação for feita através de demanda, sem ser necessárimente on-line, estaremos atendendo ao edital. Está correto nosso entendimento, caso contrário solicitamos esclarecer.</w:t>
      </w:r>
    </w:p>
    <w:p w14:paraId="77BE93A5" w14:textId="78AA8CF8" w:rsidR="003645D0" w:rsidRPr="003645D0" w:rsidRDefault="003645D0" w:rsidP="00422273">
      <w:pPr>
        <w:pStyle w:val="PargrafodaLista"/>
        <w:shd w:val="clear" w:color="auto" w:fill="BFBFBF" w:themeFill="background1" w:themeFillShade="BF"/>
        <w:jc w:val="both"/>
        <w:rPr>
          <w:rFonts w:ascii="Arial Narrow" w:hAnsi="Arial Narrow" w:cs="Arial"/>
          <w:sz w:val="24"/>
          <w:szCs w:val="24"/>
        </w:rPr>
      </w:pPr>
      <w:r w:rsidRPr="5C2B3DD0">
        <w:rPr>
          <w:rFonts w:ascii="Arial Narrow" w:hAnsi="Arial Narrow"/>
          <w:sz w:val="24"/>
          <w:szCs w:val="24"/>
          <w:highlight w:val="yellow"/>
        </w:rPr>
        <w:t>RESPOSTA.</w:t>
      </w:r>
      <w:r w:rsidR="2A854266" w:rsidRPr="5C2B3DD0">
        <w:rPr>
          <w:rFonts w:ascii="Arial Narrow" w:hAnsi="Arial Narrow"/>
          <w:sz w:val="24"/>
          <w:szCs w:val="24"/>
          <w:highlight w:val="yellow"/>
        </w:rPr>
        <w:t xml:space="preserve">: </w:t>
      </w:r>
      <w:r w:rsidR="00422273">
        <w:rPr>
          <w:rFonts w:ascii="Arial Narrow" w:hAnsi="Arial Narrow"/>
          <w:sz w:val="24"/>
          <w:szCs w:val="24"/>
        </w:rPr>
        <w:t>O entendimento está incorreto. O sistema de telefonia deverá possuir acesso on-line para geração de indicadores como informado no item acima.</w:t>
      </w:r>
    </w:p>
    <w:p w14:paraId="6533232A" w14:textId="2801F85E" w:rsidR="003645D0" w:rsidRPr="003645D0" w:rsidRDefault="003645D0" w:rsidP="003645D0">
      <w:pPr>
        <w:pStyle w:val="PargrafodaLista"/>
        <w:numPr>
          <w:ilvl w:val="0"/>
          <w:numId w:val="1"/>
        </w:numPr>
        <w:jc w:val="both"/>
        <w:rPr>
          <w:rFonts w:ascii="Arial Narrow" w:hAnsi="Arial Narrow" w:cs="Arial"/>
          <w:sz w:val="24"/>
          <w:szCs w:val="24"/>
        </w:rPr>
      </w:pPr>
      <w:r w:rsidRPr="003645D0">
        <w:rPr>
          <w:rFonts w:ascii="Arial Narrow" w:eastAsia="Arial" w:hAnsi="Arial Narrow" w:cs="Arial"/>
          <w:sz w:val="24"/>
          <w:szCs w:val="24"/>
          <w:lang w:val=""/>
        </w:rPr>
        <w:lastRenderedPageBreak/>
        <w:t>Encontramos no edital , item 6.9 Sistema de telefonia, subitem 6.9.1.3.18.e temos:</w:t>
      </w:r>
      <w:r w:rsidRPr="003645D0">
        <w:rPr>
          <w:rFonts w:ascii="Arial Narrow" w:hAnsi="Arial Narrow" w:cs="Arial"/>
          <w:sz w:val="24"/>
          <w:szCs w:val="24"/>
        </w:rPr>
        <w:t xml:space="preserve"> </w:t>
      </w:r>
      <w:r w:rsidRPr="003645D0">
        <w:rPr>
          <w:rFonts w:ascii="Arial Narrow" w:hAnsi="Arial Narrow" w:cs="Arial"/>
          <w:b/>
          <w:i/>
          <w:sz w:val="24"/>
          <w:szCs w:val="24"/>
        </w:rPr>
        <w:t>“</w:t>
      </w:r>
      <w:r w:rsidRPr="003645D0">
        <w:rPr>
          <w:rFonts w:ascii="Arial Narrow" w:eastAsia="Arial" w:hAnsi="Arial Narrow" w:cs="Arial"/>
          <w:b/>
          <w:i/>
          <w:sz w:val="24"/>
          <w:szCs w:val="24"/>
          <w:lang w:val=""/>
        </w:rPr>
        <w:t>Permissão para que um usuário digite número identificador a ser definido pelo CONTRATANTE, a ser integrado por meio de “CTI” ou similar ou compatível, após o atendimento da URA”.</w:t>
      </w:r>
      <w:r w:rsidRPr="003645D0">
        <w:rPr>
          <w:rFonts w:ascii="Arial Narrow" w:eastAsia="Arial" w:hAnsi="Arial Narrow" w:cs="Arial"/>
          <w:sz w:val="24"/>
          <w:szCs w:val="24"/>
          <w:lang w:val=""/>
        </w:rPr>
        <w:t xml:space="preserve"> Entendemos que neste trecho do edital houve um erro de digitação, e que a integração irá  ocorrer quando o usuário está dentro da URA, pois não é possivel registrar o numero identificador após encerrar a URA. Está correto nosso entendimento, caso contrário solicitamos esclarecer.</w:t>
      </w:r>
    </w:p>
    <w:p w14:paraId="580832DE" w14:textId="1378BA06" w:rsidR="003645D0" w:rsidRPr="003645D0" w:rsidRDefault="003645D0" w:rsidP="003645D0">
      <w:pPr>
        <w:pStyle w:val="PargrafodaLista"/>
        <w:shd w:val="clear" w:color="auto" w:fill="BFBFBF" w:themeFill="background1" w:themeFillShade="BF"/>
        <w:jc w:val="both"/>
        <w:rPr>
          <w:rFonts w:ascii="Arial Narrow" w:hAnsi="Arial Narrow"/>
          <w:sz w:val="24"/>
          <w:szCs w:val="24"/>
        </w:rPr>
      </w:pPr>
      <w:r w:rsidRPr="00C25F7C">
        <w:rPr>
          <w:rFonts w:ascii="Arial Narrow" w:hAnsi="Arial Narrow"/>
          <w:color w:val="FF0000"/>
          <w:sz w:val="24"/>
          <w:szCs w:val="24"/>
          <w:highlight w:val="yellow"/>
        </w:rPr>
        <w:t>RESPOSTA.</w:t>
      </w:r>
      <w:r w:rsidRPr="00C25F7C">
        <w:rPr>
          <w:rFonts w:ascii="Arial Narrow" w:hAnsi="Arial Narrow"/>
          <w:color w:val="FF0000"/>
          <w:sz w:val="24"/>
          <w:szCs w:val="24"/>
        </w:rPr>
        <w:t>:</w:t>
      </w:r>
      <w:r w:rsidRPr="476D9851">
        <w:rPr>
          <w:rFonts w:ascii="Arial Narrow" w:hAnsi="Arial Narrow"/>
          <w:sz w:val="24"/>
          <w:szCs w:val="24"/>
        </w:rPr>
        <w:t xml:space="preserve"> </w:t>
      </w:r>
      <w:r w:rsidR="007F33EB">
        <w:rPr>
          <w:rFonts w:ascii="Arial Narrow" w:hAnsi="Arial Narrow"/>
          <w:sz w:val="24"/>
          <w:szCs w:val="24"/>
        </w:rPr>
        <w:t xml:space="preserve">O entendimento está incorreto. A integração deverá ser possível no início e durante o atendimento da </w:t>
      </w:r>
      <w:r w:rsidR="007F33EB" w:rsidRPr="00B31A19">
        <w:rPr>
          <w:rFonts w:ascii="Arial Narrow" w:hAnsi="Arial Narrow"/>
          <w:sz w:val="24"/>
          <w:szCs w:val="24"/>
        </w:rPr>
        <w:t>URA</w:t>
      </w:r>
      <w:r w:rsidR="007F33EB">
        <w:rPr>
          <w:rFonts w:ascii="Arial Narrow" w:hAnsi="Arial Narrow"/>
          <w:sz w:val="24"/>
          <w:szCs w:val="24"/>
        </w:rPr>
        <w:t xml:space="preserve">, onde </w:t>
      </w:r>
      <w:r w:rsidR="007F33EB" w:rsidRPr="00B31A19">
        <w:rPr>
          <w:rFonts w:ascii="Arial Narrow" w:hAnsi="Arial Narrow"/>
          <w:sz w:val="24"/>
          <w:szCs w:val="24"/>
        </w:rPr>
        <w:t>deve ser possível digitar o número identificador.</w:t>
      </w:r>
    </w:p>
    <w:p w14:paraId="6EA200DE" w14:textId="77777777" w:rsidR="003645D0" w:rsidRPr="003645D0" w:rsidRDefault="003645D0" w:rsidP="003645D0">
      <w:pPr>
        <w:pStyle w:val="PargrafodaLista"/>
        <w:jc w:val="both"/>
        <w:rPr>
          <w:rFonts w:ascii="Arial Narrow" w:hAnsi="Arial Narrow" w:cs="Arial"/>
          <w:sz w:val="24"/>
          <w:szCs w:val="24"/>
        </w:rPr>
      </w:pPr>
    </w:p>
    <w:p w14:paraId="58535869" w14:textId="77777777" w:rsidR="001245DE" w:rsidRPr="000508E4" w:rsidRDefault="001245DE" w:rsidP="00703734">
      <w:pPr>
        <w:shd w:val="clear" w:color="auto" w:fill="FFFFFF"/>
        <w:spacing w:after="0"/>
        <w:rPr>
          <w:rFonts w:ascii="Arial Narrow" w:hAnsi="Arial Narrow"/>
          <w:sz w:val="24"/>
          <w:szCs w:val="24"/>
        </w:rPr>
      </w:pPr>
    </w:p>
    <w:p w14:paraId="1190B314" w14:textId="77777777" w:rsidR="00703734" w:rsidRPr="000508E4" w:rsidRDefault="00703734" w:rsidP="00703734">
      <w:pPr>
        <w:shd w:val="clear" w:color="auto" w:fill="FFFFFF"/>
        <w:ind w:left="-284" w:right="-285"/>
        <w:jc w:val="center"/>
        <w:rPr>
          <w:rFonts w:ascii="Arial Narrow" w:eastAsia="Arial Narrow" w:hAnsi="Arial Narrow" w:cs="Arial Narrow"/>
          <w:b/>
          <w:sz w:val="24"/>
          <w:szCs w:val="24"/>
        </w:rPr>
      </w:pPr>
      <w:r w:rsidRPr="000508E4">
        <w:rPr>
          <w:rFonts w:ascii="Arial Narrow" w:hAnsi="Arial Narrow"/>
          <w:sz w:val="24"/>
          <w:szCs w:val="24"/>
        </w:rPr>
        <w:tab/>
      </w:r>
      <w:r w:rsidRPr="000508E4">
        <w:rPr>
          <w:rFonts w:ascii="Arial Narrow" w:hAnsi="Arial Narrow"/>
          <w:sz w:val="24"/>
          <w:szCs w:val="24"/>
        </w:rPr>
        <w:tab/>
      </w:r>
      <w:r w:rsidRPr="000508E4">
        <w:rPr>
          <w:rFonts w:ascii="Arial Narrow" w:eastAsia="Arial Narrow" w:hAnsi="Arial Narrow" w:cs="Arial Narrow"/>
          <w:b/>
          <w:sz w:val="24"/>
          <w:szCs w:val="24"/>
        </w:rPr>
        <w:t>Para todos os efeitos este documento passa a integrar o edital em referência.</w:t>
      </w:r>
    </w:p>
    <w:p w14:paraId="7732C1D5" w14:textId="77777777" w:rsidR="00703734" w:rsidRDefault="00703734" w:rsidP="00703734">
      <w:pPr>
        <w:spacing w:after="0"/>
        <w:ind w:left="-284" w:right="-285"/>
        <w:jc w:val="right"/>
        <w:rPr>
          <w:rFonts w:ascii="Arial Narrow" w:eastAsia="Arial Narrow" w:hAnsi="Arial Narrow" w:cs="Arial Narrow"/>
          <w:sz w:val="24"/>
          <w:szCs w:val="24"/>
        </w:rPr>
      </w:pPr>
    </w:p>
    <w:p w14:paraId="7142F1BA" w14:textId="77777777" w:rsidR="00703734" w:rsidRPr="000508E4" w:rsidRDefault="00703734" w:rsidP="00703734">
      <w:pPr>
        <w:spacing w:after="0"/>
        <w:ind w:left="-284" w:right="-285"/>
        <w:jc w:val="right"/>
        <w:rPr>
          <w:rFonts w:ascii="Arial Narrow" w:eastAsia="Arial Narrow" w:hAnsi="Arial Narrow" w:cs="Arial Narrow"/>
          <w:sz w:val="24"/>
          <w:szCs w:val="24"/>
        </w:rPr>
      </w:pPr>
    </w:p>
    <w:p w14:paraId="30405565" w14:textId="3CBDE20B" w:rsidR="00703734" w:rsidRPr="000508E4" w:rsidRDefault="00703734" w:rsidP="00703734">
      <w:pPr>
        <w:spacing w:after="0"/>
        <w:ind w:left="-284" w:right="-285"/>
        <w:jc w:val="right"/>
        <w:rPr>
          <w:rFonts w:ascii="Arial Narrow" w:eastAsia="Arial Narrow" w:hAnsi="Arial Narrow" w:cs="Arial Narrow"/>
          <w:sz w:val="24"/>
          <w:szCs w:val="24"/>
        </w:rPr>
      </w:pPr>
      <w:r w:rsidRPr="000508E4">
        <w:rPr>
          <w:rFonts w:ascii="Arial Narrow" w:eastAsia="Arial Narrow" w:hAnsi="Arial Narrow" w:cs="Arial Narrow"/>
          <w:sz w:val="24"/>
          <w:szCs w:val="24"/>
        </w:rPr>
        <w:t xml:space="preserve">Brasília - DF, </w:t>
      </w:r>
      <w:proofErr w:type="spellStart"/>
      <w:r w:rsidR="0028278B">
        <w:rPr>
          <w:rFonts w:ascii="Arial Narrow" w:eastAsia="Arial Narrow" w:hAnsi="Arial Narrow" w:cs="Arial Narrow"/>
          <w:sz w:val="24"/>
          <w:szCs w:val="24"/>
        </w:rPr>
        <w:t>xx</w:t>
      </w:r>
      <w:proofErr w:type="spellEnd"/>
      <w:r w:rsidRPr="000508E4">
        <w:rPr>
          <w:rFonts w:ascii="Arial Narrow" w:eastAsia="Arial Narrow" w:hAnsi="Arial Narrow" w:cs="Arial Narrow"/>
          <w:sz w:val="24"/>
          <w:szCs w:val="24"/>
        </w:rPr>
        <w:t xml:space="preserve"> de </w:t>
      </w:r>
      <w:r>
        <w:rPr>
          <w:rFonts w:ascii="Arial Narrow" w:eastAsia="Arial Narrow" w:hAnsi="Arial Narrow" w:cs="Arial Narrow"/>
          <w:sz w:val="24"/>
          <w:szCs w:val="24"/>
        </w:rPr>
        <w:t>novembro</w:t>
      </w:r>
      <w:r w:rsidRPr="000508E4">
        <w:rPr>
          <w:rFonts w:ascii="Arial Narrow" w:eastAsia="Arial Narrow" w:hAnsi="Arial Narrow" w:cs="Arial Narrow"/>
          <w:sz w:val="24"/>
          <w:szCs w:val="24"/>
        </w:rPr>
        <w:t xml:space="preserve"> de 2022.</w:t>
      </w:r>
    </w:p>
    <w:p w14:paraId="2F18E207" w14:textId="77777777" w:rsidR="00703734" w:rsidRDefault="00703734" w:rsidP="00703734">
      <w:pPr>
        <w:spacing w:after="0"/>
        <w:ind w:left="-284" w:right="-285"/>
        <w:jc w:val="right"/>
        <w:rPr>
          <w:rFonts w:ascii="Arial Narrow" w:eastAsia="Arial Narrow" w:hAnsi="Arial Narrow" w:cs="Arial Narrow"/>
          <w:sz w:val="24"/>
          <w:szCs w:val="24"/>
        </w:rPr>
      </w:pPr>
    </w:p>
    <w:p w14:paraId="68A3F451" w14:textId="77777777" w:rsidR="00703734" w:rsidRDefault="00703734" w:rsidP="00703734">
      <w:pPr>
        <w:spacing w:after="0"/>
        <w:ind w:left="-284" w:right="-285"/>
        <w:jc w:val="right"/>
        <w:rPr>
          <w:rFonts w:ascii="Arial Narrow" w:eastAsia="Arial Narrow" w:hAnsi="Arial Narrow" w:cs="Arial Narrow"/>
          <w:sz w:val="24"/>
          <w:szCs w:val="24"/>
        </w:rPr>
      </w:pPr>
    </w:p>
    <w:p w14:paraId="74E0B618" w14:textId="77777777" w:rsidR="00703734" w:rsidRPr="000508E4" w:rsidRDefault="00703734" w:rsidP="00703734">
      <w:pPr>
        <w:spacing w:after="0"/>
        <w:ind w:left="-284" w:right="-285"/>
        <w:jc w:val="right"/>
        <w:rPr>
          <w:rFonts w:ascii="Arial Narrow" w:eastAsia="Arial Narrow" w:hAnsi="Arial Narrow" w:cs="Arial Narrow"/>
          <w:sz w:val="24"/>
          <w:szCs w:val="24"/>
        </w:rPr>
      </w:pPr>
    </w:p>
    <w:p w14:paraId="6BB69B6C" w14:textId="77777777" w:rsidR="00703734" w:rsidRPr="000508E4" w:rsidRDefault="00703734" w:rsidP="00703734">
      <w:pPr>
        <w:spacing w:after="0"/>
        <w:ind w:left="-284" w:right="-285"/>
        <w:rPr>
          <w:rFonts w:ascii="Arial Narrow" w:eastAsia="Arial Narrow" w:hAnsi="Arial Narrow" w:cs="Arial Narrow"/>
          <w:sz w:val="24"/>
          <w:szCs w:val="24"/>
        </w:rPr>
      </w:pPr>
    </w:p>
    <w:p w14:paraId="57755CDE" w14:textId="77777777" w:rsidR="00703734" w:rsidRPr="000508E4" w:rsidRDefault="00703734" w:rsidP="00703734">
      <w:pPr>
        <w:spacing w:after="0"/>
        <w:ind w:left="-284" w:right="-285"/>
        <w:jc w:val="center"/>
        <w:rPr>
          <w:rFonts w:ascii="Arial Narrow" w:eastAsia="Arial Narrow" w:hAnsi="Arial Narrow" w:cs="Arial Narrow"/>
          <w:b/>
          <w:sz w:val="24"/>
          <w:szCs w:val="24"/>
        </w:rPr>
      </w:pPr>
      <w:r w:rsidRPr="000508E4">
        <w:rPr>
          <w:rFonts w:ascii="Arial Narrow" w:eastAsia="Arial Narrow" w:hAnsi="Arial Narrow" w:cs="Arial Narrow"/>
          <w:b/>
          <w:sz w:val="24"/>
          <w:szCs w:val="24"/>
        </w:rPr>
        <w:t>_________________________________________</w:t>
      </w:r>
    </w:p>
    <w:p w14:paraId="4C789A5F" w14:textId="77777777" w:rsidR="00703734" w:rsidRPr="000508E4" w:rsidRDefault="00703734" w:rsidP="00703734">
      <w:pPr>
        <w:spacing w:after="0"/>
        <w:ind w:left="-284" w:right="-285"/>
        <w:jc w:val="center"/>
        <w:rPr>
          <w:rFonts w:ascii="Arial Narrow" w:eastAsia="Arial Narrow" w:hAnsi="Arial Narrow" w:cs="Arial Narrow"/>
          <w:b/>
          <w:sz w:val="24"/>
          <w:szCs w:val="24"/>
        </w:rPr>
      </w:pPr>
      <w:r w:rsidRPr="000508E4">
        <w:rPr>
          <w:rFonts w:ascii="Arial Narrow" w:eastAsia="Arial Narrow" w:hAnsi="Arial Narrow" w:cs="Arial Narrow"/>
          <w:b/>
          <w:sz w:val="24"/>
          <w:szCs w:val="24"/>
        </w:rPr>
        <w:t>Comissão Permanente de Licitação - CPL</w:t>
      </w:r>
    </w:p>
    <w:p w14:paraId="43996693" w14:textId="64E96C73" w:rsidR="00703734" w:rsidRDefault="00703734" w:rsidP="00703734">
      <w:pPr>
        <w:spacing w:after="0" w:line="240" w:lineRule="auto"/>
        <w:jc w:val="both"/>
        <w:rPr>
          <w:rFonts w:ascii="Arial Narrow" w:hAnsi="Arial Narrow"/>
          <w:sz w:val="24"/>
          <w:szCs w:val="24"/>
        </w:rPr>
      </w:pPr>
    </w:p>
    <w:p w14:paraId="69F2677E" w14:textId="1379464F" w:rsidR="001245DE" w:rsidRDefault="001245DE" w:rsidP="00703734">
      <w:pPr>
        <w:spacing w:after="0" w:line="240" w:lineRule="auto"/>
        <w:jc w:val="both"/>
        <w:rPr>
          <w:rFonts w:ascii="Arial Narrow" w:hAnsi="Arial Narrow"/>
          <w:sz w:val="24"/>
          <w:szCs w:val="24"/>
        </w:rPr>
      </w:pPr>
    </w:p>
    <w:p w14:paraId="2E8B1001" w14:textId="27F1BEE5" w:rsidR="001245DE" w:rsidRDefault="001245DE" w:rsidP="00703734">
      <w:pPr>
        <w:spacing w:after="0" w:line="240" w:lineRule="auto"/>
        <w:jc w:val="both"/>
        <w:rPr>
          <w:rFonts w:ascii="Arial Narrow" w:hAnsi="Arial Narrow"/>
          <w:sz w:val="24"/>
          <w:szCs w:val="24"/>
        </w:rPr>
      </w:pPr>
    </w:p>
    <w:sectPr w:rsidR="001245DE">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F7F0" w14:textId="77777777" w:rsidR="00574C53" w:rsidRDefault="00574C53" w:rsidP="00703734">
      <w:pPr>
        <w:spacing w:after="0" w:line="240" w:lineRule="auto"/>
      </w:pPr>
      <w:r>
        <w:separator/>
      </w:r>
    </w:p>
  </w:endnote>
  <w:endnote w:type="continuationSeparator" w:id="0">
    <w:p w14:paraId="742DA97D" w14:textId="77777777" w:rsidR="00574C53" w:rsidRDefault="00574C53" w:rsidP="00703734">
      <w:pPr>
        <w:spacing w:after="0" w:line="240" w:lineRule="auto"/>
      </w:pPr>
      <w:r>
        <w:continuationSeparator/>
      </w:r>
    </w:p>
  </w:endnote>
  <w:endnote w:type="continuationNotice" w:id="1">
    <w:p w14:paraId="2F1D6371" w14:textId="77777777" w:rsidR="00574C53" w:rsidRDefault="00574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BEF9" w14:textId="77777777" w:rsidR="00574C53" w:rsidRDefault="00574C53" w:rsidP="00703734">
      <w:pPr>
        <w:spacing w:after="0" w:line="240" w:lineRule="auto"/>
      </w:pPr>
      <w:r>
        <w:separator/>
      </w:r>
    </w:p>
  </w:footnote>
  <w:footnote w:type="continuationSeparator" w:id="0">
    <w:p w14:paraId="2D11EBCE" w14:textId="77777777" w:rsidR="00574C53" w:rsidRDefault="00574C53" w:rsidP="00703734">
      <w:pPr>
        <w:spacing w:after="0" w:line="240" w:lineRule="auto"/>
      </w:pPr>
      <w:r>
        <w:continuationSeparator/>
      </w:r>
    </w:p>
  </w:footnote>
  <w:footnote w:type="continuationNotice" w:id="1">
    <w:p w14:paraId="68E94507" w14:textId="77777777" w:rsidR="00574C53" w:rsidRDefault="00574C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6979" w14:textId="3EBB006A" w:rsidR="00703734" w:rsidRDefault="00703734" w:rsidP="00703734">
    <w:pPr>
      <w:pStyle w:val="Cabealho"/>
      <w:jc w:val="center"/>
    </w:pPr>
    <w:r>
      <w:rPr>
        <w:noProof/>
        <w:lang w:eastAsia="pt-BR"/>
      </w:rPr>
      <w:drawing>
        <wp:inline distT="0" distB="0" distL="0" distR="0" wp14:anchorId="270BB528" wp14:editId="0731806C">
          <wp:extent cx="1372024" cy="514509"/>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867" cy="521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45B53"/>
    <w:multiLevelType w:val="hybridMultilevel"/>
    <w:tmpl w:val="985A31F8"/>
    <w:lvl w:ilvl="0" w:tplc="04160019">
      <w:start w:val="1"/>
      <w:numFmt w:val="lowerLetter"/>
      <w:lvlText w:val="%1."/>
      <w:lvlJc w:val="left"/>
      <w:pPr>
        <w:ind w:left="1789" w:hanging="360"/>
      </w:p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 w15:restartNumberingAfterBreak="0">
    <w:nsid w:val="3DC74307"/>
    <w:multiLevelType w:val="hybridMultilevel"/>
    <w:tmpl w:val="5A90C75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86D4252"/>
    <w:multiLevelType w:val="hybridMultilevel"/>
    <w:tmpl w:val="985A31F8"/>
    <w:lvl w:ilvl="0" w:tplc="04160019">
      <w:start w:val="1"/>
      <w:numFmt w:val="lowerLetter"/>
      <w:lvlText w:val="%1."/>
      <w:lvlJc w:val="left"/>
      <w:pPr>
        <w:ind w:left="1789" w:hanging="360"/>
      </w:p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3" w15:restartNumberingAfterBreak="0">
    <w:nsid w:val="65A53F64"/>
    <w:multiLevelType w:val="hybridMultilevel"/>
    <w:tmpl w:val="985C9280"/>
    <w:lvl w:ilvl="0" w:tplc="F03241E6">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7D5A48A5"/>
    <w:multiLevelType w:val="hybridMultilevel"/>
    <w:tmpl w:val="985A31F8"/>
    <w:lvl w:ilvl="0" w:tplc="04160019">
      <w:start w:val="1"/>
      <w:numFmt w:val="lowerLetter"/>
      <w:lvlText w:val="%1."/>
      <w:lvlJc w:val="left"/>
      <w:pPr>
        <w:ind w:left="1789" w:hanging="360"/>
      </w:p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34"/>
    <w:rsid w:val="00082F80"/>
    <w:rsid w:val="000F27A0"/>
    <w:rsid w:val="00101898"/>
    <w:rsid w:val="001144FE"/>
    <w:rsid w:val="001219BE"/>
    <w:rsid w:val="001245DE"/>
    <w:rsid w:val="001245F9"/>
    <w:rsid w:val="00140593"/>
    <w:rsid w:val="001602D0"/>
    <w:rsid w:val="001A6A13"/>
    <w:rsid w:val="00245BFE"/>
    <w:rsid w:val="0028278B"/>
    <w:rsid w:val="002A28DB"/>
    <w:rsid w:val="0031136B"/>
    <w:rsid w:val="00311DE6"/>
    <w:rsid w:val="0032641E"/>
    <w:rsid w:val="003645D0"/>
    <w:rsid w:val="003E712F"/>
    <w:rsid w:val="003F71F4"/>
    <w:rsid w:val="00421A36"/>
    <w:rsid w:val="00422273"/>
    <w:rsid w:val="00424E4D"/>
    <w:rsid w:val="00425D66"/>
    <w:rsid w:val="00485CEF"/>
    <w:rsid w:val="00485D35"/>
    <w:rsid w:val="0048663E"/>
    <w:rsid w:val="00502C7F"/>
    <w:rsid w:val="005234C9"/>
    <w:rsid w:val="00574C53"/>
    <w:rsid w:val="005F07B6"/>
    <w:rsid w:val="0062478C"/>
    <w:rsid w:val="0066685B"/>
    <w:rsid w:val="006A1D37"/>
    <w:rsid w:val="006A26D1"/>
    <w:rsid w:val="006E14F5"/>
    <w:rsid w:val="00703734"/>
    <w:rsid w:val="00797E36"/>
    <w:rsid w:val="007E0A01"/>
    <w:rsid w:val="007F33EB"/>
    <w:rsid w:val="0084233C"/>
    <w:rsid w:val="008C4DED"/>
    <w:rsid w:val="008E78D9"/>
    <w:rsid w:val="00981E24"/>
    <w:rsid w:val="009A1303"/>
    <w:rsid w:val="009D7E01"/>
    <w:rsid w:val="009E4E0F"/>
    <w:rsid w:val="00A22AB2"/>
    <w:rsid w:val="00AC6AE5"/>
    <w:rsid w:val="00AD5408"/>
    <w:rsid w:val="00B49AFF"/>
    <w:rsid w:val="00B620DB"/>
    <w:rsid w:val="00B82B68"/>
    <w:rsid w:val="00B926BC"/>
    <w:rsid w:val="00B96522"/>
    <w:rsid w:val="00BB7F0C"/>
    <w:rsid w:val="00C255A8"/>
    <w:rsid w:val="00C25F7C"/>
    <w:rsid w:val="00C46626"/>
    <w:rsid w:val="00C54AFB"/>
    <w:rsid w:val="00C67ACD"/>
    <w:rsid w:val="00C8723C"/>
    <w:rsid w:val="00CA054F"/>
    <w:rsid w:val="00CC30D2"/>
    <w:rsid w:val="00CC7BA2"/>
    <w:rsid w:val="00CE387A"/>
    <w:rsid w:val="00CF3850"/>
    <w:rsid w:val="00D24AB4"/>
    <w:rsid w:val="00D71127"/>
    <w:rsid w:val="00D868C1"/>
    <w:rsid w:val="00D93029"/>
    <w:rsid w:val="00DE3E18"/>
    <w:rsid w:val="00E06695"/>
    <w:rsid w:val="00E06E05"/>
    <w:rsid w:val="00E237E7"/>
    <w:rsid w:val="00E36C97"/>
    <w:rsid w:val="00E42DD5"/>
    <w:rsid w:val="00E439F7"/>
    <w:rsid w:val="00E50B4E"/>
    <w:rsid w:val="00E63B8D"/>
    <w:rsid w:val="00E85C9E"/>
    <w:rsid w:val="00EE505A"/>
    <w:rsid w:val="00F26A8E"/>
    <w:rsid w:val="00F54F7B"/>
    <w:rsid w:val="00F6715A"/>
    <w:rsid w:val="00F70697"/>
    <w:rsid w:val="00F97555"/>
    <w:rsid w:val="00FC733D"/>
    <w:rsid w:val="00FE4BCE"/>
    <w:rsid w:val="015AE205"/>
    <w:rsid w:val="01704BBC"/>
    <w:rsid w:val="018AD4DF"/>
    <w:rsid w:val="01B80532"/>
    <w:rsid w:val="01F48241"/>
    <w:rsid w:val="02E1980D"/>
    <w:rsid w:val="031F7453"/>
    <w:rsid w:val="03A6AD5A"/>
    <w:rsid w:val="0464EDCD"/>
    <w:rsid w:val="04B59F31"/>
    <w:rsid w:val="050AAFAB"/>
    <w:rsid w:val="06755D76"/>
    <w:rsid w:val="0784307B"/>
    <w:rsid w:val="085A6A5B"/>
    <w:rsid w:val="087514B4"/>
    <w:rsid w:val="095E075F"/>
    <w:rsid w:val="0A617192"/>
    <w:rsid w:val="0A9AF05C"/>
    <w:rsid w:val="0C5D03E3"/>
    <w:rsid w:val="0CC0C1BA"/>
    <w:rsid w:val="0D566970"/>
    <w:rsid w:val="0DD2911E"/>
    <w:rsid w:val="0DFA3095"/>
    <w:rsid w:val="0E29BDCD"/>
    <w:rsid w:val="0E4ABC71"/>
    <w:rsid w:val="0E936B2F"/>
    <w:rsid w:val="0F005D4F"/>
    <w:rsid w:val="0F152E93"/>
    <w:rsid w:val="0F6E617F"/>
    <w:rsid w:val="10EF0577"/>
    <w:rsid w:val="120527D4"/>
    <w:rsid w:val="124C6AAE"/>
    <w:rsid w:val="1263B012"/>
    <w:rsid w:val="1283B29B"/>
    <w:rsid w:val="12C8DC5B"/>
    <w:rsid w:val="13D80BA3"/>
    <w:rsid w:val="13E32205"/>
    <w:rsid w:val="148A8701"/>
    <w:rsid w:val="14CF7DF0"/>
    <w:rsid w:val="15BAEEB6"/>
    <w:rsid w:val="16999655"/>
    <w:rsid w:val="17919D71"/>
    <w:rsid w:val="18C20526"/>
    <w:rsid w:val="1968B1CE"/>
    <w:rsid w:val="199871D7"/>
    <w:rsid w:val="1A5B0040"/>
    <w:rsid w:val="1A6EABB7"/>
    <w:rsid w:val="1B10191B"/>
    <w:rsid w:val="1B7215EA"/>
    <w:rsid w:val="1B92E1BD"/>
    <w:rsid w:val="1C30892E"/>
    <w:rsid w:val="1D2FD42C"/>
    <w:rsid w:val="1E2933A7"/>
    <w:rsid w:val="1E375D94"/>
    <w:rsid w:val="1E645B16"/>
    <w:rsid w:val="1F0DCA45"/>
    <w:rsid w:val="1F3AC7C7"/>
    <w:rsid w:val="206B2F7C"/>
    <w:rsid w:val="20B0D975"/>
    <w:rsid w:val="21D04F68"/>
    <w:rsid w:val="224CB122"/>
    <w:rsid w:val="22A393F0"/>
    <w:rsid w:val="23DDC08D"/>
    <w:rsid w:val="2433AE88"/>
    <w:rsid w:val="24ACF80C"/>
    <w:rsid w:val="24BF07C4"/>
    <w:rsid w:val="2509E868"/>
    <w:rsid w:val="250A1B39"/>
    <w:rsid w:val="2594A1E1"/>
    <w:rsid w:val="25DDC563"/>
    <w:rsid w:val="269EC85D"/>
    <w:rsid w:val="26B399A1"/>
    <w:rsid w:val="26CBC5DF"/>
    <w:rsid w:val="2830E4B9"/>
    <w:rsid w:val="28B51A10"/>
    <w:rsid w:val="291A2CB8"/>
    <w:rsid w:val="29A5DECD"/>
    <w:rsid w:val="29EB4C58"/>
    <w:rsid w:val="2A854266"/>
    <w:rsid w:val="2A9444EB"/>
    <w:rsid w:val="2AF8F407"/>
    <w:rsid w:val="2B831880"/>
    <w:rsid w:val="2B871CB9"/>
    <w:rsid w:val="2CB01D66"/>
    <w:rsid w:val="2E89C179"/>
    <w:rsid w:val="2F33220E"/>
    <w:rsid w:val="3030E2FC"/>
    <w:rsid w:val="3109DF63"/>
    <w:rsid w:val="311707E7"/>
    <w:rsid w:val="314C469C"/>
    <w:rsid w:val="317BD3D4"/>
    <w:rsid w:val="3267449A"/>
    <w:rsid w:val="32B2D848"/>
    <w:rsid w:val="32E3B647"/>
    <w:rsid w:val="33113D79"/>
    <w:rsid w:val="3345FEA7"/>
    <w:rsid w:val="34411B7E"/>
    <w:rsid w:val="344EA8A9"/>
    <w:rsid w:val="34FF5BF1"/>
    <w:rsid w:val="3517882F"/>
    <w:rsid w:val="354485B1"/>
    <w:rsid w:val="357DD7F2"/>
    <w:rsid w:val="361AF262"/>
    <w:rsid w:val="3647EFE4"/>
    <w:rsid w:val="3786496B"/>
    <w:rsid w:val="37DC9D08"/>
    <w:rsid w:val="3845BA9D"/>
    <w:rsid w:val="390D04BD"/>
    <w:rsid w:val="3A106EF0"/>
    <w:rsid w:val="3AB6B5F6"/>
    <w:rsid w:val="3AE3B378"/>
    <w:rsid w:val="3AFBDFB6"/>
    <w:rsid w:val="3B088DA7"/>
    <w:rsid w:val="3CBAC7D5"/>
    <w:rsid w:val="3CBD578B"/>
    <w:rsid w:val="3CF8C95B"/>
    <w:rsid w:val="3EA68C9A"/>
    <w:rsid w:val="3F9808EC"/>
    <w:rsid w:val="3FFF8021"/>
    <w:rsid w:val="402E55BD"/>
    <w:rsid w:val="409E02D5"/>
    <w:rsid w:val="410B804C"/>
    <w:rsid w:val="410F39D6"/>
    <w:rsid w:val="414449DB"/>
    <w:rsid w:val="425FE04C"/>
    <w:rsid w:val="428CDDCE"/>
    <w:rsid w:val="446CB9F9"/>
    <w:rsid w:val="44A88378"/>
    <w:rsid w:val="44F7F7A3"/>
    <w:rsid w:val="4551F2A7"/>
    <w:rsid w:val="4569EC14"/>
    <w:rsid w:val="4610331A"/>
    <w:rsid w:val="462CB897"/>
    <w:rsid w:val="46674ABB"/>
    <w:rsid w:val="468F1750"/>
    <w:rsid w:val="47139D4D"/>
    <w:rsid w:val="476D9851"/>
    <w:rsid w:val="4813452A"/>
    <w:rsid w:val="485C3140"/>
    <w:rsid w:val="4969F897"/>
    <w:rsid w:val="4AA1FEDF"/>
    <w:rsid w:val="4AE12585"/>
    <w:rsid w:val="4B068A25"/>
    <w:rsid w:val="4B443CFB"/>
    <w:rsid w:val="4CB7D537"/>
    <w:rsid w:val="4D0FEE41"/>
    <w:rsid w:val="4D551801"/>
    <w:rsid w:val="4DF89C80"/>
    <w:rsid w:val="4DFB5F07"/>
    <w:rsid w:val="4E139C3F"/>
    <w:rsid w:val="4E285C89"/>
    <w:rsid w:val="4E53A598"/>
    <w:rsid w:val="4EBCC7A3"/>
    <w:rsid w:val="4EFE9669"/>
    <w:rsid w:val="50D12A5A"/>
    <w:rsid w:val="51089543"/>
    <w:rsid w:val="521DD917"/>
    <w:rsid w:val="52B24431"/>
    <w:rsid w:val="531FE3BA"/>
    <w:rsid w:val="53BECAE0"/>
    <w:rsid w:val="545BF56A"/>
    <w:rsid w:val="549E5CA3"/>
    <w:rsid w:val="54CDE9DB"/>
    <w:rsid w:val="558C5D1F"/>
    <w:rsid w:val="55A1C6D6"/>
    <w:rsid w:val="56855C0B"/>
    <w:rsid w:val="56BCC4D4"/>
    <w:rsid w:val="5716BFD8"/>
    <w:rsid w:val="57B68913"/>
    <w:rsid w:val="58212C6C"/>
    <w:rsid w:val="58699E36"/>
    <w:rsid w:val="587E6F7A"/>
    <w:rsid w:val="58A983DF"/>
    <w:rsid w:val="59BCFCCD"/>
    <w:rsid w:val="5B6386D8"/>
    <w:rsid w:val="5C2B3DD0"/>
    <w:rsid w:val="5C46EE86"/>
    <w:rsid w:val="5D6284F7"/>
    <w:rsid w:val="5E08CBFD"/>
    <w:rsid w:val="5EC1D5C3"/>
    <w:rsid w:val="613631F3"/>
    <w:rsid w:val="61E94476"/>
    <w:rsid w:val="622BABAF"/>
    <w:rsid w:val="62759DE1"/>
    <w:rsid w:val="6338532C"/>
    <w:rsid w:val="63519628"/>
    <w:rsid w:val="63950A7A"/>
    <w:rsid w:val="63D7CBC2"/>
    <w:rsid w:val="6443752B"/>
    <w:rsid w:val="651C8F0E"/>
    <w:rsid w:val="65AE03C1"/>
    <w:rsid w:val="65B1F653"/>
    <w:rsid w:val="65DEF3D5"/>
    <w:rsid w:val="66CA31CA"/>
    <w:rsid w:val="6773A0F9"/>
    <w:rsid w:val="67B54C1B"/>
    <w:rsid w:val="67B60832"/>
    <w:rsid w:val="689956A9"/>
    <w:rsid w:val="68AB3CE5"/>
    <w:rsid w:val="68BC021B"/>
    <w:rsid w:val="69BC76F6"/>
    <w:rsid w:val="6AB874D7"/>
    <w:rsid w:val="6BDB44C9"/>
    <w:rsid w:val="6C3F8A38"/>
    <w:rsid w:val="6C544538"/>
    <w:rsid w:val="6C551F2D"/>
    <w:rsid w:val="6D42F46B"/>
    <w:rsid w:val="6E58A02C"/>
    <w:rsid w:val="6E5FBDBF"/>
    <w:rsid w:val="6F5E11A3"/>
    <w:rsid w:val="6F76C653"/>
    <w:rsid w:val="6F8BE5FA"/>
    <w:rsid w:val="70B2B33E"/>
    <w:rsid w:val="70F0EA54"/>
    <w:rsid w:val="7127B65B"/>
    <w:rsid w:val="71FBC47B"/>
    <w:rsid w:val="720EDDAA"/>
    <w:rsid w:val="7250AC70"/>
    <w:rsid w:val="7268D8AE"/>
    <w:rsid w:val="73A539F7"/>
    <w:rsid w:val="741289E7"/>
    <w:rsid w:val="743F8769"/>
    <w:rsid w:val="7457B3A7"/>
    <w:rsid w:val="74802771"/>
    <w:rsid w:val="752E2058"/>
    <w:rsid w:val="759A963F"/>
    <w:rsid w:val="7601CA82"/>
    <w:rsid w:val="76045A38"/>
    <w:rsid w:val="76BD8C39"/>
    <w:rsid w:val="76D50F0A"/>
    <w:rsid w:val="77AE0B71"/>
    <w:rsid w:val="781FFFE2"/>
    <w:rsid w:val="7A68D5DF"/>
    <w:rsid w:val="7AA01DCC"/>
    <w:rsid w:val="7AE5478C"/>
    <w:rsid w:val="7BA387FF"/>
    <w:rsid w:val="7CA59773"/>
    <w:rsid w:val="7D191974"/>
    <w:rsid w:val="7D9CF372"/>
    <w:rsid w:val="7E53CB94"/>
    <w:rsid w:val="7E7E428F"/>
    <w:rsid w:val="7ED33AEE"/>
    <w:rsid w:val="7F0723F0"/>
    <w:rsid w:val="7F517DE8"/>
    <w:rsid w:val="7F5735C7"/>
    <w:rsid w:val="7FC92A3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495E"/>
  <w15:chartTrackingRefBased/>
  <w15:docId w15:val="{B4F0B22D-7D9D-4D3C-AFCF-3958E3B3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703734"/>
    <w:rPr>
      <w:color w:val="0000FF"/>
      <w:u w:val="single"/>
    </w:rPr>
  </w:style>
  <w:style w:type="paragraph" w:styleId="Cabealho">
    <w:name w:val="header"/>
    <w:basedOn w:val="Normal"/>
    <w:link w:val="CabealhoChar"/>
    <w:uiPriority w:val="99"/>
    <w:unhideWhenUsed/>
    <w:rsid w:val="007037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734"/>
  </w:style>
  <w:style w:type="paragraph" w:styleId="Rodap">
    <w:name w:val="footer"/>
    <w:basedOn w:val="Normal"/>
    <w:link w:val="RodapChar"/>
    <w:uiPriority w:val="99"/>
    <w:unhideWhenUsed/>
    <w:rsid w:val="00703734"/>
    <w:pPr>
      <w:tabs>
        <w:tab w:val="center" w:pos="4252"/>
        <w:tab w:val="right" w:pos="8504"/>
      </w:tabs>
      <w:spacing w:after="0" w:line="240" w:lineRule="auto"/>
    </w:pPr>
  </w:style>
  <w:style w:type="character" w:customStyle="1" w:styleId="RodapChar">
    <w:name w:val="Rodapé Char"/>
    <w:basedOn w:val="Fontepargpadro"/>
    <w:link w:val="Rodap"/>
    <w:uiPriority w:val="99"/>
    <w:rsid w:val="00703734"/>
  </w:style>
  <w:style w:type="paragraph" w:customStyle="1" w:styleId="xmsonormal">
    <w:name w:val="x_msonormal"/>
    <w:basedOn w:val="Normal"/>
    <w:rsid w:val="00AD54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Marcadores PDTI,Segundo,Lista Itens,Parágrafo da Lista11,Parágrafo da Lista1,Texto,Lista Paragrafo em Preto,Titulo de Fígura,TITULO A,lp1,Iz - Párrafo de lista,Sivsa Parrafo,Titulo parrafo,3,Punto,Fundamentacion"/>
    <w:basedOn w:val="Normal"/>
    <w:link w:val="PargrafodaListaChar"/>
    <w:uiPriority w:val="34"/>
    <w:qFormat/>
    <w:rsid w:val="003645D0"/>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PargrafodaListaChar">
    <w:name w:val="Parágrafo da Lista Char"/>
    <w:aliases w:val="Marcadores PDTI Char,Segundo Char,Lista Itens Char,Parágrafo da Lista11 Char,Parágrafo da Lista1 Char,Texto Char,Lista Paragrafo em Preto Char,Titulo de Fígura Char,TITULO A Char,lp1 Char,Iz - Párrafo de lista Char,3 Char"/>
    <w:basedOn w:val="Fontepargpadro"/>
    <w:link w:val="PargrafodaLista"/>
    <w:uiPriority w:val="34"/>
    <w:qFormat/>
    <w:locked/>
    <w:rsid w:val="003645D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ubenchmark.net/compare/3573vs3995vs4754/Intel-i3-10110U-vs-Intel-i3-1125G4-vs-Intel-i3-1215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k.intel.com/content/www/br/pt/ark/compare.html?productIds=208656,196451,22626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icitacoes@cni.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8d03d-45b8-470d-a6bb-406d3f25fd8d" xsi:nil="true"/>
    <lcf76f155ced4ddcb4097134ff3c332f xmlns="b5f1b761-a9c3-4b0e-8940-c53d07385fb6">
      <Terms xmlns="http://schemas.microsoft.com/office/infopath/2007/PartnerControls"/>
    </lcf76f155ced4ddcb4097134ff3c332f>
    <SharedWithUsers xmlns="a188d03d-45b8-470d-a6bb-406d3f25fd8d">
      <UserInfo>
        <DisplayName>Valnize Ferreira da Cruz</DisplayName>
        <AccountId>762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7FA52ABA9AAE444BC3972C48EEEDAEF" ma:contentTypeVersion="16" ma:contentTypeDescription="Crie um novo documento." ma:contentTypeScope="" ma:versionID="fab190c705dfdd366497e1b67f0d0fcf">
  <xsd:schema xmlns:xsd="http://www.w3.org/2001/XMLSchema" xmlns:xs="http://www.w3.org/2001/XMLSchema" xmlns:p="http://schemas.microsoft.com/office/2006/metadata/properties" xmlns:ns2="b5f1b761-a9c3-4b0e-8940-c53d07385fb6" xmlns:ns3="a188d03d-45b8-470d-a6bb-406d3f25fd8d" targetNamespace="http://schemas.microsoft.com/office/2006/metadata/properties" ma:root="true" ma:fieldsID="fe16b35e96bf44f3ae5df284ad2e4140" ns2:_="" ns3:_="">
    <xsd:import namespace="b5f1b761-a9c3-4b0e-8940-c53d07385fb6"/>
    <xsd:import namespace="a188d03d-45b8-470d-a6bb-406d3f25fd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1b761-a9c3-4b0e-8940-c53d07385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88d03d-45b8-470d-a6bb-406d3f25fd8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587c4e3-3f7b-4270-ad33-e9a470c31d47}" ma:internalName="TaxCatchAll" ma:showField="CatchAllData" ma:web="a188d03d-45b8-470d-a6bb-406d3f25f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C342D-06FC-465F-B6A8-A3FAAA3B310E}">
  <ds:schemaRefs>
    <ds:schemaRef ds:uri="http://schemas.microsoft.com/office/2006/metadata/properties"/>
    <ds:schemaRef ds:uri="http://schemas.microsoft.com/office/infopath/2007/PartnerControls"/>
    <ds:schemaRef ds:uri="a188d03d-45b8-470d-a6bb-406d3f25fd8d"/>
    <ds:schemaRef ds:uri="b5f1b761-a9c3-4b0e-8940-c53d07385fb6"/>
  </ds:schemaRefs>
</ds:datastoreItem>
</file>

<file path=customXml/itemProps2.xml><?xml version="1.0" encoding="utf-8"?>
<ds:datastoreItem xmlns:ds="http://schemas.openxmlformats.org/officeDocument/2006/customXml" ds:itemID="{7773AD17-A460-4FF2-9BB4-B48AA57B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1b761-a9c3-4b0e-8940-c53d07385fb6"/>
    <ds:schemaRef ds:uri="a188d03d-45b8-470d-a6bb-406d3f25f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24202-6D0A-4F04-B06D-62473D6C3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2958</Words>
  <Characters>15978</Characters>
  <Application>Microsoft Office Word</Application>
  <DocSecurity>0</DocSecurity>
  <Lines>133</Lines>
  <Paragraphs>37</Paragraphs>
  <ScaleCrop>false</ScaleCrop>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Spies</dc:creator>
  <cp:keywords/>
  <dc:description/>
  <cp:lastModifiedBy>Nigia Rafaela Fernandes Maluf Lopes</cp:lastModifiedBy>
  <cp:revision>2</cp:revision>
  <dcterms:created xsi:type="dcterms:W3CDTF">2022-11-29T17:33:00Z</dcterms:created>
  <dcterms:modified xsi:type="dcterms:W3CDTF">2022-11-29T17:33:00Z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0x01010097FA52ABA9AAE444BC3972C48EEEDAEF</vt:lpwstr>
  </property>
  <property fmtid="{D5CDD505-2E9C-101B-9397-08002B2CF9AE}" pid="3" name="MediaServiceImageTags">
    <vt:lpwstr/>
  </property>
</Properties>
</file>