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C82FA" w14:textId="77777777" w:rsidR="006B0572" w:rsidRPr="006932AD" w:rsidRDefault="006B0572">
      <w:pPr>
        <w:rPr>
          <w:rFonts w:ascii="Arial" w:hAnsi="Arial" w:cs="Arial"/>
        </w:rPr>
      </w:pPr>
    </w:p>
    <w:p w14:paraId="6DB98197" w14:textId="77777777" w:rsidR="00380C6F" w:rsidRPr="006932AD" w:rsidRDefault="00380C6F">
      <w:pPr>
        <w:rPr>
          <w:rFonts w:ascii="Arial" w:hAnsi="Arial" w:cs="Arial"/>
        </w:rPr>
      </w:pPr>
    </w:p>
    <w:p w14:paraId="00AD76B8" w14:textId="77777777" w:rsidR="00763E23" w:rsidRPr="006932AD" w:rsidRDefault="00763E23">
      <w:pPr>
        <w:rPr>
          <w:rFonts w:ascii="Arial" w:hAnsi="Arial" w:cs="Arial"/>
        </w:rPr>
      </w:pPr>
    </w:p>
    <w:p w14:paraId="19B023DF" w14:textId="77777777" w:rsidR="00763E23" w:rsidRPr="006932AD" w:rsidRDefault="00763E23">
      <w:pPr>
        <w:rPr>
          <w:rFonts w:ascii="Arial" w:hAnsi="Arial" w:cs="Arial"/>
        </w:rPr>
      </w:pPr>
    </w:p>
    <w:p w14:paraId="155CF03E" w14:textId="77777777" w:rsidR="00763E23" w:rsidRPr="006932AD" w:rsidRDefault="00763E23">
      <w:pPr>
        <w:rPr>
          <w:rFonts w:ascii="Arial" w:hAnsi="Arial" w:cs="Arial"/>
        </w:rPr>
      </w:pPr>
    </w:p>
    <w:p w14:paraId="29792B6A" w14:textId="77777777" w:rsidR="00380C6F" w:rsidRPr="006932AD" w:rsidRDefault="00380C6F">
      <w:pPr>
        <w:rPr>
          <w:rFonts w:ascii="Arial" w:hAnsi="Arial" w:cs="Arial"/>
        </w:rPr>
      </w:pPr>
    </w:p>
    <w:p w14:paraId="28835C23" w14:textId="77777777" w:rsidR="00380C6F" w:rsidRPr="006932AD" w:rsidRDefault="00380C6F">
      <w:pPr>
        <w:rPr>
          <w:rFonts w:ascii="Arial" w:hAnsi="Arial" w:cs="Arial"/>
        </w:rPr>
      </w:pPr>
    </w:p>
    <w:p w14:paraId="527265A5" w14:textId="77777777" w:rsidR="00380C6F" w:rsidRPr="006932AD" w:rsidRDefault="00380C6F">
      <w:pPr>
        <w:rPr>
          <w:rFonts w:ascii="Arial" w:hAnsi="Arial" w:cs="Arial"/>
        </w:rPr>
      </w:pPr>
    </w:p>
    <w:p w14:paraId="09B2529C" w14:textId="77777777" w:rsidR="00380C6F" w:rsidRPr="006932AD" w:rsidRDefault="00380C6F" w:rsidP="00380C6F">
      <w:pPr>
        <w:spacing w:after="0" w:line="240" w:lineRule="auto"/>
        <w:jc w:val="center"/>
        <w:rPr>
          <w:rFonts w:ascii="Arial" w:hAnsi="Arial" w:cs="Arial"/>
          <w:b/>
          <w:sz w:val="52"/>
          <w:szCs w:val="20"/>
        </w:rPr>
      </w:pPr>
      <w:r w:rsidRPr="006932AD">
        <w:rPr>
          <w:rFonts w:ascii="Arial" w:hAnsi="Arial" w:cs="Arial"/>
          <w:b/>
          <w:sz w:val="52"/>
          <w:szCs w:val="20"/>
        </w:rPr>
        <w:t>PLANO DE CURSO</w:t>
      </w:r>
    </w:p>
    <w:p w14:paraId="1917D66F" w14:textId="77777777" w:rsidR="00380C6F" w:rsidRPr="006932AD" w:rsidRDefault="00380C6F" w:rsidP="00380C6F">
      <w:pPr>
        <w:spacing w:after="0" w:line="240" w:lineRule="auto"/>
        <w:jc w:val="center"/>
        <w:rPr>
          <w:rFonts w:ascii="Arial" w:hAnsi="Arial" w:cs="Arial"/>
          <w:sz w:val="52"/>
          <w:szCs w:val="20"/>
        </w:rPr>
      </w:pPr>
      <w:r w:rsidRPr="006932AD">
        <w:rPr>
          <w:rFonts w:ascii="Arial" w:hAnsi="Arial" w:cs="Arial"/>
          <w:b/>
          <w:bCs/>
          <w:sz w:val="52"/>
          <w:szCs w:val="52"/>
        </w:rPr>
        <w:t xml:space="preserve">TÉCNICO EM </w:t>
      </w:r>
      <w:r w:rsidR="00EA391F" w:rsidRPr="006932AD">
        <w:rPr>
          <w:rFonts w:ascii="Arial" w:hAnsi="Arial" w:cs="Arial"/>
          <w:b/>
          <w:bCs/>
          <w:sz w:val="52"/>
          <w:szCs w:val="52"/>
        </w:rPr>
        <w:t>LOGÍSTICA</w:t>
      </w:r>
    </w:p>
    <w:p w14:paraId="0FA8C50A" w14:textId="0F823B59" w:rsidR="177D0C13" w:rsidRPr="006932AD" w:rsidRDefault="177D0C13" w:rsidP="17616022">
      <w:pPr>
        <w:spacing w:after="0" w:line="240" w:lineRule="auto"/>
        <w:jc w:val="center"/>
        <w:rPr>
          <w:rFonts w:ascii="Arial" w:hAnsi="Arial" w:cs="Arial"/>
        </w:rPr>
      </w:pPr>
      <w:r w:rsidRPr="006932AD">
        <w:rPr>
          <w:rFonts w:ascii="Arial" w:hAnsi="Arial" w:cs="Arial"/>
          <w:sz w:val="32"/>
          <w:szCs w:val="32"/>
        </w:rPr>
        <w:t>Departamento Regional de Pernambuco</w:t>
      </w:r>
    </w:p>
    <w:p w14:paraId="46996BF9" w14:textId="77777777" w:rsidR="00380C6F" w:rsidRPr="006932AD" w:rsidRDefault="00380C6F">
      <w:pPr>
        <w:rPr>
          <w:rFonts w:ascii="Arial" w:hAnsi="Arial" w:cs="Arial"/>
        </w:rPr>
      </w:pPr>
    </w:p>
    <w:p w14:paraId="06CFFD76" w14:textId="77777777" w:rsidR="00380C6F" w:rsidRPr="006932AD" w:rsidRDefault="00380C6F">
      <w:pPr>
        <w:rPr>
          <w:rFonts w:ascii="Arial" w:hAnsi="Arial" w:cs="Arial"/>
        </w:rPr>
      </w:pPr>
    </w:p>
    <w:p w14:paraId="743B4EB6" w14:textId="77777777" w:rsidR="00380C6F" w:rsidRPr="006932AD" w:rsidRDefault="00380C6F">
      <w:pPr>
        <w:rPr>
          <w:rFonts w:ascii="Arial" w:hAnsi="Arial" w:cs="Arial"/>
        </w:rPr>
      </w:pPr>
    </w:p>
    <w:p w14:paraId="22479AD3" w14:textId="77777777" w:rsidR="00380C6F" w:rsidRPr="006932AD" w:rsidRDefault="00380C6F">
      <w:pPr>
        <w:rPr>
          <w:rFonts w:ascii="Arial" w:hAnsi="Arial" w:cs="Arial"/>
        </w:rPr>
      </w:pPr>
    </w:p>
    <w:p w14:paraId="300B4A20" w14:textId="77777777" w:rsidR="00380C6F" w:rsidRPr="006932AD" w:rsidRDefault="00380C6F">
      <w:pPr>
        <w:rPr>
          <w:rFonts w:ascii="Arial" w:hAnsi="Arial" w:cs="Arial"/>
        </w:rPr>
      </w:pPr>
    </w:p>
    <w:p w14:paraId="3C276D51" w14:textId="77777777" w:rsidR="00380C6F" w:rsidRPr="006932AD" w:rsidRDefault="00380C6F">
      <w:pPr>
        <w:rPr>
          <w:rFonts w:ascii="Arial" w:hAnsi="Arial" w:cs="Arial"/>
        </w:rPr>
      </w:pPr>
    </w:p>
    <w:p w14:paraId="4F997F09" w14:textId="77777777" w:rsidR="00380C6F" w:rsidRPr="006932AD" w:rsidRDefault="00380C6F">
      <w:pPr>
        <w:rPr>
          <w:rFonts w:ascii="Arial" w:hAnsi="Arial" w:cs="Arial"/>
        </w:rPr>
      </w:pPr>
    </w:p>
    <w:p w14:paraId="4EAB6877" w14:textId="77777777" w:rsidR="00380C6F" w:rsidRPr="006932AD" w:rsidRDefault="00380C6F">
      <w:pPr>
        <w:rPr>
          <w:rFonts w:ascii="Arial" w:hAnsi="Arial" w:cs="Arial"/>
        </w:rPr>
      </w:pPr>
    </w:p>
    <w:p w14:paraId="20D38229" w14:textId="77777777" w:rsidR="00380C6F" w:rsidRPr="006932AD" w:rsidRDefault="00380C6F">
      <w:pPr>
        <w:rPr>
          <w:rFonts w:ascii="Arial" w:hAnsi="Arial" w:cs="Arial"/>
        </w:rPr>
      </w:pPr>
    </w:p>
    <w:p w14:paraId="6D352C11" w14:textId="77777777" w:rsidR="00380C6F" w:rsidRPr="006932AD" w:rsidRDefault="00380C6F">
      <w:pPr>
        <w:rPr>
          <w:rFonts w:ascii="Arial" w:hAnsi="Arial" w:cs="Arial"/>
        </w:rPr>
      </w:pPr>
    </w:p>
    <w:p w14:paraId="2BE88BD4" w14:textId="77777777" w:rsidR="00380C6F" w:rsidRPr="006932AD" w:rsidRDefault="00380C6F">
      <w:pPr>
        <w:rPr>
          <w:rFonts w:ascii="Arial" w:hAnsi="Arial" w:cs="Arial"/>
        </w:rPr>
      </w:pPr>
    </w:p>
    <w:p w14:paraId="1348FD0A" w14:textId="77777777" w:rsidR="00380C6F" w:rsidRPr="006932AD" w:rsidRDefault="00380C6F">
      <w:pPr>
        <w:rPr>
          <w:rFonts w:ascii="Arial" w:hAnsi="Arial" w:cs="Arial"/>
        </w:rPr>
      </w:pPr>
    </w:p>
    <w:p w14:paraId="722024DF" w14:textId="77777777" w:rsidR="00380C6F" w:rsidRPr="006932AD" w:rsidRDefault="00380C6F">
      <w:pPr>
        <w:rPr>
          <w:rFonts w:ascii="Arial" w:hAnsi="Arial" w:cs="Arial"/>
        </w:rPr>
      </w:pPr>
    </w:p>
    <w:p w14:paraId="563380B6" w14:textId="77777777" w:rsidR="00380C6F" w:rsidRPr="006932AD" w:rsidRDefault="00380C6F">
      <w:pPr>
        <w:rPr>
          <w:rFonts w:ascii="Arial" w:hAnsi="Arial" w:cs="Arial"/>
        </w:rPr>
      </w:pPr>
    </w:p>
    <w:p w14:paraId="10DDB025" w14:textId="77777777" w:rsidR="00380C6F" w:rsidRPr="006932AD" w:rsidRDefault="00380C6F">
      <w:pPr>
        <w:rPr>
          <w:rFonts w:ascii="Arial" w:hAnsi="Arial" w:cs="Arial"/>
        </w:rPr>
      </w:pPr>
    </w:p>
    <w:p w14:paraId="23BB2FBE" w14:textId="77777777" w:rsidR="00380C6F" w:rsidRPr="006932AD" w:rsidRDefault="00380C6F">
      <w:pPr>
        <w:rPr>
          <w:rFonts w:ascii="Arial" w:hAnsi="Arial" w:cs="Arial"/>
        </w:rPr>
      </w:pPr>
    </w:p>
    <w:p w14:paraId="5F235D9E" w14:textId="77777777" w:rsidR="00380C6F" w:rsidRPr="006932AD" w:rsidRDefault="00380C6F">
      <w:pPr>
        <w:rPr>
          <w:rFonts w:ascii="Arial" w:hAnsi="Arial" w:cs="Arial"/>
        </w:rPr>
      </w:pPr>
    </w:p>
    <w:p w14:paraId="6ACB6F2E" w14:textId="77777777" w:rsidR="00380C6F" w:rsidRPr="006932AD" w:rsidRDefault="00380C6F" w:rsidP="00B56F6D">
      <w:pPr>
        <w:jc w:val="center"/>
        <w:rPr>
          <w:rFonts w:ascii="Arial" w:hAnsi="Arial" w:cs="Arial"/>
        </w:rPr>
        <w:sectPr w:rsidR="00380C6F" w:rsidRPr="006932AD" w:rsidSect="001E7632">
          <w:headerReference w:type="default" r:id="rId8"/>
          <w:footerReference w:type="default" r:id="rId9"/>
          <w:pgSz w:w="11906" w:h="16838"/>
          <w:pgMar w:top="1417" w:right="1701" w:bottom="1417" w:left="1701" w:header="708" w:footer="708" w:gutter="0"/>
          <w:cols w:space="708"/>
          <w:docGrid w:linePitch="360"/>
        </w:sectPr>
      </w:pPr>
    </w:p>
    <w:p w14:paraId="543E73A4" w14:textId="77777777" w:rsidR="00325BE2" w:rsidRPr="006932AD" w:rsidRDefault="00325BE2" w:rsidP="00325BE2">
      <w:pPr>
        <w:spacing w:after="0" w:line="240" w:lineRule="auto"/>
        <w:ind w:left="990" w:hanging="990"/>
        <w:jc w:val="both"/>
        <w:textAlignment w:val="baseline"/>
        <w:rPr>
          <w:rFonts w:ascii="Arial" w:eastAsia="Times New Roman" w:hAnsi="Arial" w:cs="Arial"/>
          <w:sz w:val="18"/>
          <w:szCs w:val="18"/>
          <w:lang w:eastAsia="pt-BR"/>
        </w:rPr>
      </w:pPr>
      <w:r w:rsidRPr="006932AD">
        <w:rPr>
          <w:rFonts w:ascii="Arial" w:eastAsia="Times New Roman" w:hAnsi="Arial" w:cs="Arial"/>
          <w:sz w:val="24"/>
          <w:szCs w:val="24"/>
          <w:lang w:eastAsia="pt-BR"/>
        </w:rPr>
        <w:lastRenderedPageBreak/>
        <w:t> </w:t>
      </w:r>
    </w:p>
    <w:p w14:paraId="32F164CB" w14:textId="77777777" w:rsidR="009B5428" w:rsidRDefault="009B5428" w:rsidP="001E7CE5">
      <w:pPr>
        <w:spacing w:after="0" w:line="360" w:lineRule="auto"/>
        <w:ind w:left="992" w:hanging="992"/>
        <w:jc w:val="both"/>
        <w:rPr>
          <w:rFonts w:ascii="Arial" w:eastAsia="Calibri" w:hAnsi="Arial" w:cs="Arial"/>
          <w:b/>
          <w:sz w:val="24"/>
          <w:szCs w:val="24"/>
        </w:rPr>
      </w:pPr>
    </w:p>
    <w:p w14:paraId="50E5DFA0" w14:textId="3905EA11" w:rsidR="001E7CE5" w:rsidRDefault="001E7CE5" w:rsidP="001E7CE5">
      <w:pPr>
        <w:spacing w:after="0" w:line="360" w:lineRule="auto"/>
        <w:ind w:left="992" w:hanging="992"/>
        <w:jc w:val="both"/>
        <w:rPr>
          <w:rFonts w:ascii="Arial" w:eastAsia="Calibri" w:hAnsi="Arial" w:cs="Arial"/>
          <w:b/>
          <w:sz w:val="24"/>
          <w:szCs w:val="24"/>
        </w:rPr>
      </w:pPr>
      <w:r>
        <w:rPr>
          <w:rFonts w:ascii="Arial" w:eastAsia="Calibri" w:hAnsi="Arial" w:cs="Arial"/>
          <w:b/>
          <w:sz w:val="24"/>
          <w:szCs w:val="24"/>
        </w:rPr>
        <w:t>Federação das Indústrias do Estado de Pernambuco</w:t>
      </w:r>
    </w:p>
    <w:p w14:paraId="1DC0EC79" w14:textId="77777777" w:rsidR="001E7CE5" w:rsidRDefault="001E7CE5" w:rsidP="001E7CE5">
      <w:pPr>
        <w:spacing w:after="0" w:line="360" w:lineRule="auto"/>
        <w:ind w:left="992" w:hanging="992"/>
        <w:jc w:val="both"/>
        <w:rPr>
          <w:rFonts w:ascii="Arial" w:eastAsia="Calibri" w:hAnsi="Arial" w:cs="Arial"/>
          <w:b/>
          <w:sz w:val="24"/>
          <w:szCs w:val="24"/>
        </w:rPr>
      </w:pPr>
      <w:r>
        <w:rPr>
          <w:rFonts w:ascii="Arial" w:eastAsia="Calibri" w:hAnsi="Arial" w:cs="Arial"/>
          <w:b/>
          <w:sz w:val="24"/>
          <w:szCs w:val="24"/>
        </w:rPr>
        <w:t>Presidente</w:t>
      </w:r>
    </w:p>
    <w:p w14:paraId="0D3C8E4A" w14:textId="77777777" w:rsidR="001E7CE5" w:rsidRDefault="001E7CE5" w:rsidP="001E7CE5">
      <w:pPr>
        <w:spacing w:after="0" w:line="360" w:lineRule="auto"/>
        <w:ind w:left="992" w:hanging="992"/>
        <w:jc w:val="both"/>
        <w:rPr>
          <w:rFonts w:ascii="Arial" w:eastAsia="Calibri" w:hAnsi="Arial" w:cs="Arial"/>
          <w:b/>
          <w:sz w:val="24"/>
          <w:szCs w:val="24"/>
        </w:rPr>
      </w:pPr>
      <w:r>
        <w:rPr>
          <w:rFonts w:ascii="Arial" w:eastAsia="Calibri" w:hAnsi="Arial" w:cs="Arial"/>
          <w:b/>
          <w:sz w:val="24"/>
          <w:szCs w:val="24"/>
        </w:rPr>
        <w:t>Ricardo Essinger</w:t>
      </w:r>
    </w:p>
    <w:p w14:paraId="672B666D" w14:textId="77777777" w:rsidR="001E7CE5" w:rsidRDefault="001E7CE5" w:rsidP="001E7CE5">
      <w:pPr>
        <w:spacing w:after="0" w:line="360" w:lineRule="auto"/>
        <w:ind w:left="992" w:hanging="992"/>
        <w:jc w:val="both"/>
        <w:rPr>
          <w:rFonts w:ascii="Arial" w:eastAsia="Calibri" w:hAnsi="Arial" w:cs="Arial"/>
          <w:b/>
          <w:sz w:val="24"/>
          <w:szCs w:val="24"/>
        </w:rPr>
      </w:pPr>
    </w:p>
    <w:p w14:paraId="0705509F" w14:textId="77777777" w:rsidR="001E7CE5" w:rsidRDefault="001E7CE5" w:rsidP="001E7CE5">
      <w:pPr>
        <w:spacing w:after="0" w:line="360" w:lineRule="auto"/>
        <w:ind w:left="992" w:hanging="992"/>
        <w:jc w:val="both"/>
        <w:rPr>
          <w:rFonts w:ascii="Arial" w:eastAsia="Calibri" w:hAnsi="Arial" w:cs="Arial"/>
          <w:b/>
          <w:sz w:val="24"/>
          <w:szCs w:val="24"/>
        </w:rPr>
      </w:pPr>
      <w:r>
        <w:rPr>
          <w:rFonts w:ascii="Arial" w:eastAsia="Calibri" w:hAnsi="Arial" w:cs="Arial"/>
          <w:b/>
          <w:sz w:val="24"/>
          <w:szCs w:val="24"/>
        </w:rPr>
        <w:t>Departamento Regional do SENAI Pernambuco</w:t>
      </w:r>
    </w:p>
    <w:p w14:paraId="71F2A240" w14:textId="77777777" w:rsidR="001E7CE5" w:rsidRDefault="001E7CE5" w:rsidP="001E7CE5">
      <w:pPr>
        <w:spacing w:after="0" w:line="360" w:lineRule="auto"/>
        <w:ind w:left="992" w:hanging="992"/>
        <w:jc w:val="both"/>
        <w:rPr>
          <w:rFonts w:ascii="Arial" w:eastAsia="Calibri" w:hAnsi="Arial" w:cs="Arial"/>
          <w:b/>
          <w:sz w:val="24"/>
          <w:szCs w:val="24"/>
        </w:rPr>
      </w:pPr>
      <w:r>
        <w:rPr>
          <w:rFonts w:ascii="Arial" w:eastAsia="Calibri" w:hAnsi="Arial" w:cs="Arial"/>
          <w:b/>
          <w:sz w:val="24"/>
          <w:szCs w:val="24"/>
        </w:rPr>
        <w:t>Diretora Regional</w:t>
      </w:r>
    </w:p>
    <w:p w14:paraId="04475DD3" w14:textId="77777777" w:rsidR="001E7CE5" w:rsidRDefault="001E7CE5" w:rsidP="001E7CE5">
      <w:pPr>
        <w:spacing w:after="0" w:line="360" w:lineRule="auto"/>
        <w:ind w:left="992" w:hanging="992"/>
        <w:jc w:val="both"/>
        <w:rPr>
          <w:rFonts w:ascii="Arial" w:eastAsia="Calibri" w:hAnsi="Arial" w:cs="Arial"/>
          <w:b/>
          <w:sz w:val="24"/>
          <w:szCs w:val="24"/>
        </w:rPr>
      </w:pPr>
      <w:r>
        <w:rPr>
          <w:rFonts w:ascii="Arial" w:eastAsia="Calibri" w:hAnsi="Arial" w:cs="Arial"/>
          <w:b/>
          <w:sz w:val="24"/>
          <w:szCs w:val="24"/>
        </w:rPr>
        <w:t>Camila Brito Tavares Barreto</w:t>
      </w:r>
    </w:p>
    <w:p w14:paraId="40E722C5" w14:textId="77777777" w:rsidR="001E7CE5" w:rsidRDefault="001E7CE5" w:rsidP="001E7CE5">
      <w:pPr>
        <w:spacing w:after="0" w:line="360" w:lineRule="auto"/>
        <w:ind w:left="992" w:hanging="992"/>
        <w:jc w:val="both"/>
        <w:rPr>
          <w:rFonts w:ascii="Arial" w:eastAsia="Calibri" w:hAnsi="Arial" w:cs="Arial"/>
          <w:b/>
          <w:sz w:val="24"/>
          <w:szCs w:val="24"/>
        </w:rPr>
      </w:pPr>
    </w:p>
    <w:p w14:paraId="3CFD67A2" w14:textId="77777777" w:rsidR="001E7CE5" w:rsidRDefault="001E7CE5" w:rsidP="001E7CE5">
      <w:pPr>
        <w:spacing w:after="0" w:line="360" w:lineRule="auto"/>
        <w:ind w:left="992" w:hanging="992"/>
        <w:jc w:val="both"/>
        <w:rPr>
          <w:rFonts w:ascii="Arial" w:eastAsia="Calibri" w:hAnsi="Arial" w:cs="Arial"/>
          <w:b/>
          <w:sz w:val="24"/>
          <w:szCs w:val="24"/>
        </w:rPr>
      </w:pPr>
      <w:r>
        <w:rPr>
          <w:rFonts w:ascii="Arial" w:eastAsia="Calibri" w:hAnsi="Arial" w:cs="Arial"/>
          <w:b/>
          <w:sz w:val="24"/>
          <w:szCs w:val="24"/>
        </w:rPr>
        <w:t>Diretora de Educação</w:t>
      </w:r>
    </w:p>
    <w:p w14:paraId="607D8000" w14:textId="77777777" w:rsidR="001E7CE5" w:rsidRDefault="001E7CE5" w:rsidP="001E7CE5">
      <w:pPr>
        <w:spacing w:after="0" w:line="360" w:lineRule="auto"/>
        <w:ind w:left="992" w:hanging="992"/>
        <w:jc w:val="both"/>
        <w:rPr>
          <w:rFonts w:ascii="Arial" w:eastAsia="Calibri" w:hAnsi="Arial" w:cs="Arial"/>
          <w:b/>
          <w:sz w:val="24"/>
          <w:szCs w:val="24"/>
        </w:rPr>
      </w:pPr>
      <w:r>
        <w:rPr>
          <w:rFonts w:ascii="Arial" w:eastAsia="Calibri" w:hAnsi="Arial" w:cs="Arial"/>
          <w:b/>
          <w:sz w:val="24"/>
          <w:szCs w:val="24"/>
        </w:rPr>
        <w:t>Ana Cristina Cerqueira Dias</w:t>
      </w:r>
    </w:p>
    <w:p w14:paraId="49A46B26" w14:textId="77777777" w:rsidR="001E7CE5" w:rsidRDefault="001E7CE5" w:rsidP="001E7CE5">
      <w:pPr>
        <w:spacing w:after="0" w:line="360" w:lineRule="auto"/>
        <w:ind w:left="992" w:hanging="992"/>
        <w:jc w:val="both"/>
        <w:rPr>
          <w:rFonts w:ascii="Arial" w:eastAsia="Calibri" w:hAnsi="Arial" w:cs="Arial"/>
          <w:b/>
          <w:sz w:val="24"/>
          <w:szCs w:val="24"/>
        </w:rPr>
      </w:pPr>
    </w:p>
    <w:p w14:paraId="43AF60E7" w14:textId="77777777" w:rsidR="001E7CE5" w:rsidRDefault="001E7CE5" w:rsidP="001E7CE5">
      <w:pPr>
        <w:spacing w:after="0" w:line="360" w:lineRule="auto"/>
        <w:ind w:left="992" w:hanging="992"/>
        <w:jc w:val="both"/>
        <w:rPr>
          <w:rFonts w:ascii="Arial" w:eastAsia="Calibri" w:hAnsi="Arial" w:cs="Arial"/>
          <w:b/>
          <w:sz w:val="24"/>
          <w:szCs w:val="24"/>
        </w:rPr>
      </w:pPr>
      <w:r>
        <w:rPr>
          <w:rFonts w:ascii="Arial" w:eastAsia="Calibri" w:hAnsi="Arial" w:cs="Arial"/>
          <w:b/>
          <w:sz w:val="24"/>
          <w:szCs w:val="24"/>
        </w:rPr>
        <w:t>Gerente</w:t>
      </w:r>
    </w:p>
    <w:p w14:paraId="3A255E6D" w14:textId="77777777" w:rsidR="001E7CE5" w:rsidRDefault="001E7CE5" w:rsidP="001E7CE5">
      <w:pPr>
        <w:spacing w:after="0" w:line="360" w:lineRule="auto"/>
        <w:ind w:left="992" w:hanging="992"/>
        <w:jc w:val="both"/>
        <w:rPr>
          <w:rFonts w:ascii="Arial" w:eastAsia="Calibri" w:hAnsi="Arial" w:cs="Arial"/>
          <w:b/>
          <w:sz w:val="24"/>
          <w:szCs w:val="24"/>
        </w:rPr>
      </w:pPr>
      <w:r>
        <w:rPr>
          <w:rFonts w:ascii="Arial" w:eastAsia="Calibri" w:hAnsi="Arial" w:cs="Arial"/>
          <w:b/>
          <w:sz w:val="24"/>
          <w:szCs w:val="24"/>
        </w:rPr>
        <w:t>Tatyana Gugelmin</w:t>
      </w:r>
    </w:p>
    <w:p w14:paraId="04E0C0D7" w14:textId="77777777" w:rsidR="001F26E1" w:rsidRPr="006932AD" w:rsidRDefault="001F26E1" w:rsidP="00325BE2">
      <w:pPr>
        <w:spacing w:after="0" w:line="360" w:lineRule="auto"/>
        <w:ind w:left="992" w:hanging="992"/>
        <w:jc w:val="both"/>
        <w:rPr>
          <w:rFonts w:ascii="Arial" w:eastAsia="Calibri" w:hAnsi="Arial" w:cs="Arial"/>
          <w:b/>
          <w:sz w:val="24"/>
          <w:szCs w:val="24"/>
        </w:rPr>
      </w:pPr>
    </w:p>
    <w:p w14:paraId="3D52A583" w14:textId="77777777" w:rsidR="001F26E1" w:rsidRPr="006932AD" w:rsidRDefault="001F26E1" w:rsidP="001F26E1">
      <w:pPr>
        <w:spacing w:after="0" w:line="360" w:lineRule="auto"/>
        <w:ind w:left="992" w:hanging="992"/>
        <w:jc w:val="both"/>
        <w:rPr>
          <w:rFonts w:ascii="Arial" w:eastAsia="Calibri" w:hAnsi="Arial" w:cs="Arial"/>
          <w:b/>
          <w:sz w:val="24"/>
          <w:szCs w:val="24"/>
        </w:rPr>
      </w:pPr>
    </w:p>
    <w:p w14:paraId="26A46F47" w14:textId="77777777" w:rsidR="001F26E1" w:rsidRPr="006932AD" w:rsidRDefault="001F26E1" w:rsidP="001F26E1">
      <w:pPr>
        <w:spacing w:after="0" w:line="360" w:lineRule="auto"/>
        <w:ind w:left="992" w:hanging="992"/>
        <w:jc w:val="both"/>
        <w:rPr>
          <w:rFonts w:ascii="Arial" w:eastAsia="Calibri" w:hAnsi="Arial" w:cs="Arial"/>
          <w:b/>
          <w:sz w:val="24"/>
          <w:szCs w:val="24"/>
        </w:rPr>
      </w:pPr>
    </w:p>
    <w:p w14:paraId="0D4DC4B9" w14:textId="77777777" w:rsidR="001F26E1" w:rsidRPr="006932AD" w:rsidRDefault="001F26E1" w:rsidP="001F26E1">
      <w:pPr>
        <w:spacing w:after="0" w:line="360" w:lineRule="auto"/>
        <w:ind w:left="992" w:hanging="992"/>
        <w:jc w:val="both"/>
        <w:rPr>
          <w:rFonts w:ascii="Arial" w:eastAsia="Calibri" w:hAnsi="Arial" w:cs="Arial"/>
          <w:b/>
          <w:sz w:val="24"/>
          <w:szCs w:val="24"/>
        </w:rPr>
      </w:pPr>
    </w:p>
    <w:p w14:paraId="7B809D15" w14:textId="77777777" w:rsidR="001F26E1" w:rsidRPr="006932AD" w:rsidRDefault="001F26E1" w:rsidP="001F26E1">
      <w:pPr>
        <w:spacing w:after="0" w:line="360" w:lineRule="auto"/>
        <w:ind w:left="992" w:hanging="992"/>
        <w:jc w:val="both"/>
        <w:rPr>
          <w:rFonts w:ascii="Arial" w:eastAsia="Calibri" w:hAnsi="Arial" w:cs="Arial"/>
          <w:b/>
          <w:sz w:val="24"/>
          <w:szCs w:val="24"/>
        </w:rPr>
      </w:pPr>
    </w:p>
    <w:p w14:paraId="10173175" w14:textId="77777777" w:rsidR="001F26E1" w:rsidRPr="006932AD" w:rsidRDefault="001F26E1" w:rsidP="001F26E1">
      <w:pPr>
        <w:spacing w:after="0" w:line="360" w:lineRule="auto"/>
        <w:ind w:left="992" w:hanging="992"/>
        <w:jc w:val="both"/>
        <w:rPr>
          <w:rFonts w:ascii="Arial" w:eastAsia="Calibri" w:hAnsi="Arial" w:cs="Arial"/>
          <w:b/>
          <w:sz w:val="24"/>
          <w:szCs w:val="24"/>
        </w:rPr>
      </w:pPr>
    </w:p>
    <w:p w14:paraId="64D10EAC" w14:textId="77777777" w:rsidR="001F26E1" w:rsidRPr="006932AD" w:rsidRDefault="001F26E1" w:rsidP="001F26E1">
      <w:pPr>
        <w:spacing w:after="0" w:line="360" w:lineRule="auto"/>
        <w:ind w:left="992" w:hanging="992"/>
        <w:jc w:val="both"/>
        <w:rPr>
          <w:rFonts w:ascii="Arial" w:eastAsia="Calibri" w:hAnsi="Arial" w:cs="Arial"/>
          <w:b/>
          <w:sz w:val="24"/>
          <w:szCs w:val="24"/>
        </w:rPr>
      </w:pPr>
    </w:p>
    <w:p w14:paraId="432CCD07" w14:textId="77777777" w:rsidR="001F26E1" w:rsidRPr="006932AD" w:rsidRDefault="001F26E1" w:rsidP="001F26E1">
      <w:pPr>
        <w:spacing w:after="0" w:line="360" w:lineRule="auto"/>
        <w:ind w:left="992" w:hanging="992"/>
        <w:jc w:val="both"/>
        <w:rPr>
          <w:rFonts w:ascii="Arial" w:eastAsia="Calibri" w:hAnsi="Arial" w:cs="Arial"/>
          <w:b/>
          <w:sz w:val="24"/>
          <w:szCs w:val="24"/>
        </w:rPr>
      </w:pPr>
    </w:p>
    <w:p w14:paraId="28C258A4" w14:textId="77777777" w:rsidR="001F26E1" w:rsidRPr="006932AD" w:rsidRDefault="001F26E1" w:rsidP="001F26E1">
      <w:pPr>
        <w:spacing w:after="0" w:line="360" w:lineRule="auto"/>
        <w:ind w:left="992" w:hanging="992"/>
        <w:jc w:val="both"/>
        <w:rPr>
          <w:rFonts w:ascii="Arial" w:eastAsia="Calibri" w:hAnsi="Arial" w:cs="Arial"/>
          <w:b/>
          <w:sz w:val="24"/>
          <w:szCs w:val="24"/>
        </w:rPr>
      </w:pPr>
    </w:p>
    <w:p w14:paraId="42CF4FEA" w14:textId="77777777" w:rsidR="001F26E1" w:rsidRPr="006932AD" w:rsidRDefault="001F26E1" w:rsidP="001F26E1">
      <w:pPr>
        <w:spacing w:after="0" w:line="360" w:lineRule="auto"/>
        <w:ind w:left="992" w:hanging="992"/>
        <w:jc w:val="both"/>
        <w:rPr>
          <w:rFonts w:ascii="Arial" w:eastAsia="Calibri" w:hAnsi="Arial" w:cs="Arial"/>
          <w:b/>
          <w:sz w:val="24"/>
          <w:szCs w:val="24"/>
        </w:rPr>
      </w:pPr>
    </w:p>
    <w:p w14:paraId="263990A9" w14:textId="77777777" w:rsidR="001F26E1" w:rsidRPr="006932AD" w:rsidRDefault="001F26E1" w:rsidP="001F26E1">
      <w:pPr>
        <w:spacing w:after="0" w:line="360" w:lineRule="auto"/>
        <w:ind w:left="992" w:hanging="992"/>
        <w:jc w:val="both"/>
        <w:rPr>
          <w:rFonts w:ascii="Arial" w:eastAsia="Calibri" w:hAnsi="Arial" w:cs="Arial"/>
          <w:b/>
          <w:sz w:val="24"/>
          <w:szCs w:val="24"/>
        </w:rPr>
      </w:pPr>
    </w:p>
    <w:p w14:paraId="096F7645" w14:textId="46DC2FA0" w:rsidR="001F26E1" w:rsidRPr="006932AD" w:rsidRDefault="001F26E1" w:rsidP="001F26E1">
      <w:pPr>
        <w:spacing w:after="0" w:line="360" w:lineRule="auto"/>
        <w:jc w:val="center"/>
        <w:rPr>
          <w:rFonts w:ascii="Arial" w:hAnsi="Arial" w:cs="Arial"/>
          <w:b/>
          <w:sz w:val="20"/>
          <w:szCs w:val="20"/>
        </w:rPr>
      </w:pPr>
    </w:p>
    <w:p w14:paraId="081BD642" w14:textId="2EF7603E" w:rsidR="00325BE2" w:rsidRPr="006932AD" w:rsidRDefault="00325BE2" w:rsidP="001F26E1">
      <w:pPr>
        <w:spacing w:after="0" w:line="360" w:lineRule="auto"/>
        <w:jc w:val="center"/>
        <w:rPr>
          <w:rFonts w:ascii="Arial" w:hAnsi="Arial" w:cs="Arial"/>
          <w:b/>
          <w:sz w:val="20"/>
          <w:szCs w:val="20"/>
        </w:rPr>
      </w:pPr>
    </w:p>
    <w:p w14:paraId="63340230" w14:textId="5D44D935" w:rsidR="00325BE2" w:rsidRPr="006932AD" w:rsidRDefault="00325BE2" w:rsidP="001F26E1">
      <w:pPr>
        <w:spacing w:after="0" w:line="360" w:lineRule="auto"/>
        <w:jc w:val="center"/>
        <w:rPr>
          <w:rFonts w:ascii="Arial" w:hAnsi="Arial" w:cs="Arial"/>
          <w:b/>
          <w:sz w:val="20"/>
          <w:szCs w:val="20"/>
        </w:rPr>
      </w:pPr>
    </w:p>
    <w:p w14:paraId="354DA411" w14:textId="7E9BE388" w:rsidR="00325BE2" w:rsidRPr="006932AD" w:rsidRDefault="00325BE2" w:rsidP="001F26E1">
      <w:pPr>
        <w:spacing w:after="0" w:line="360" w:lineRule="auto"/>
        <w:jc w:val="center"/>
        <w:rPr>
          <w:rFonts w:ascii="Arial" w:hAnsi="Arial" w:cs="Arial"/>
          <w:b/>
          <w:sz w:val="20"/>
          <w:szCs w:val="20"/>
        </w:rPr>
      </w:pPr>
    </w:p>
    <w:p w14:paraId="3D74E3EC" w14:textId="4858B6F7" w:rsidR="00325BE2" w:rsidRPr="006932AD" w:rsidRDefault="00325BE2" w:rsidP="001F26E1">
      <w:pPr>
        <w:spacing w:after="0" w:line="360" w:lineRule="auto"/>
        <w:jc w:val="center"/>
        <w:rPr>
          <w:rFonts w:ascii="Arial" w:hAnsi="Arial" w:cs="Arial"/>
          <w:b/>
          <w:sz w:val="20"/>
          <w:szCs w:val="20"/>
        </w:rPr>
      </w:pPr>
    </w:p>
    <w:p w14:paraId="0E700098" w14:textId="79D3790B" w:rsidR="00325BE2" w:rsidRPr="006932AD" w:rsidRDefault="00325BE2" w:rsidP="001F26E1">
      <w:pPr>
        <w:spacing w:after="0" w:line="360" w:lineRule="auto"/>
        <w:jc w:val="center"/>
        <w:rPr>
          <w:rFonts w:ascii="Arial" w:hAnsi="Arial" w:cs="Arial"/>
          <w:b/>
          <w:sz w:val="20"/>
          <w:szCs w:val="20"/>
        </w:rPr>
      </w:pPr>
    </w:p>
    <w:p w14:paraId="40D7932E" w14:textId="2936330A" w:rsidR="00325BE2" w:rsidRPr="006932AD" w:rsidRDefault="00325BE2" w:rsidP="001F26E1">
      <w:pPr>
        <w:spacing w:after="0" w:line="360" w:lineRule="auto"/>
        <w:jc w:val="center"/>
        <w:rPr>
          <w:rFonts w:ascii="Arial" w:hAnsi="Arial" w:cs="Arial"/>
          <w:b/>
          <w:sz w:val="20"/>
          <w:szCs w:val="20"/>
        </w:rPr>
      </w:pPr>
    </w:p>
    <w:p w14:paraId="1F50CC9E" w14:textId="77777777" w:rsidR="00325BE2" w:rsidRPr="006932AD" w:rsidRDefault="00325BE2" w:rsidP="001F26E1">
      <w:pPr>
        <w:spacing w:after="0" w:line="360" w:lineRule="auto"/>
        <w:jc w:val="center"/>
        <w:rPr>
          <w:rFonts w:ascii="Arial" w:hAnsi="Arial" w:cs="Arial"/>
          <w:b/>
          <w:sz w:val="20"/>
          <w:szCs w:val="20"/>
        </w:rPr>
      </w:pPr>
    </w:p>
    <w:p w14:paraId="03F5C05D" w14:textId="77777777" w:rsidR="00137D15" w:rsidRPr="006932AD" w:rsidRDefault="00137D15" w:rsidP="00380C6F">
      <w:pPr>
        <w:spacing w:after="0" w:line="360" w:lineRule="auto"/>
        <w:jc w:val="center"/>
        <w:rPr>
          <w:rFonts w:ascii="Arial" w:hAnsi="Arial" w:cs="Arial"/>
          <w:b/>
          <w:sz w:val="20"/>
          <w:szCs w:val="20"/>
        </w:rPr>
      </w:pPr>
    </w:p>
    <w:p w14:paraId="2CCE735E" w14:textId="77777777" w:rsidR="00380C6F" w:rsidRPr="006932AD" w:rsidRDefault="00380C6F" w:rsidP="00380C6F">
      <w:pPr>
        <w:spacing w:after="0" w:line="360" w:lineRule="auto"/>
        <w:jc w:val="center"/>
        <w:rPr>
          <w:rFonts w:ascii="Arial" w:hAnsi="Arial" w:cs="Arial"/>
          <w:b/>
          <w:sz w:val="20"/>
          <w:szCs w:val="20"/>
        </w:rPr>
      </w:pPr>
    </w:p>
    <w:p w14:paraId="072CA768" w14:textId="77777777" w:rsidR="00380C6F" w:rsidRPr="006932AD" w:rsidRDefault="00380C6F" w:rsidP="00380C6F">
      <w:pPr>
        <w:spacing w:after="0" w:line="360" w:lineRule="auto"/>
        <w:jc w:val="center"/>
        <w:rPr>
          <w:rFonts w:ascii="Arial" w:hAnsi="Arial" w:cs="Arial"/>
          <w:b/>
          <w:sz w:val="24"/>
          <w:szCs w:val="20"/>
        </w:rPr>
      </w:pPr>
      <w:r w:rsidRPr="006932AD">
        <w:rPr>
          <w:rFonts w:ascii="Arial" w:hAnsi="Arial" w:cs="Arial"/>
          <w:b/>
          <w:sz w:val="24"/>
          <w:szCs w:val="20"/>
        </w:rPr>
        <w:lastRenderedPageBreak/>
        <w:t xml:space="preserve">TÉCNICO EM </w:t>
      </w:r>
      <w:r w:rsidR="00EA391F" w:rsidRPr="006932AD">
        <w:rPr>
          <w:rFonts w:ascii="Arial" w:hAnsi="Arial" w:cs="Arial"/>
          <w:b/>
          <w:sz w:val="24"/>
          <w:szCs w:val="20"/>
        </w:rPr>
        <w:t>LOGÍSTICA</w:t>
      </w:r>
    </w:p>
    <w:p w14:paraId="571EF47B" w14:textId="77777777" w:rsidR="00380C6F" w:rsidRPr="006932AD" w:rsidRDefault="00380C6F" w:rsidP="00380C6F">
      <w:pPr>
        <w:spacing w:after="0" w:line="360" w:lineRule="auto"/>
        <w:jc w:val="center"/>
        <w:rPr>
          <w:rFonts w:ascii="Arial" w:hAnsi="Arial" w:cs="Arial"/>
          <w:b/>
          <w:sz w:val="20"/>
          <w:szCs w:val="20"/>
        </w:rPr>
      </w:pPr>
    </w:p>
    <w:p w14:paraId="5995F942" w14:textId="77777777" w:rsidR="00380C6F" w:rsidRPr="006932AD" w:rsidRDefault="00380C6F" w:rsidP="00380C6F">
      <w:pPr>
        <w:spacing w:after="0" w:line="360" w:lineRule="auto"/>
        <w:jc w:val="center"/>
        <w:rPr>
          <w:rFonts w:ascii="Arial" w:hAnsi="Arial" w:cs="Arial"/>
          <w:b/>
          <w:sz w:val="20"/>
          <w:szCs w:val="20"/>
        </w:rPr>
      </w:pPr>
    </w:p>
    <w:tbl>
      <w:tblPr>
        <w:tblW w:w="5595" w:type="pct"/>
        <w:jc w:val="center"/>
        <w:tblLook w:val="04A0" w:firstRow="1" w:lastRow="0" w:firstColumn="1" w:lastColumn="0" w:noHBand="0" w:noVBand="1"/>
      </w:tblPr>
      <w:tblGrid>
        <w:gridCol w:w="1207"/>
        <w:gridCol w:w="1471"/>
        <w:gridCol w:w="3544"/>
        <w:gridCol w:w="3260"/>
      </w:tblGrid>
      <w:tr w:rsidR="00380C6F" w:rsidRPr="006932AD" w14:paraId="2CE68180" w14:textId="77777777" w:rsidTr="00380C6F">
        <w:trPr>
          <w:jc w:val="center"/>
        </w:trPr>
        <w:tc>
          <w:tcPr>
            <w:tcW w:w="5000" w:type="pct"/>
            <w:gridSpan w:val="4"/>
            <w:tcBorders>
              <w:top w:val="double" w:sz="4" w:space="0" w:color="auto"/>
              <w:left w:val="double" w:sz="4" w:space="0" w:color="auto"/>
              <w:right w:val="double" w:sz="4" w:space="0" w:color="auto"/>
            </w:tcBorders>
            <w:shd w:val="clear" w:color="auto" w:fill="BFBFBF" w:themeFill="background1" w:themeFillShade="BF"/>
            <w:vAlign w:val="center"/>
          </w:tcPr>
          <w:p w14:paraId="69884C5D" w14:textId="77777777" w:rsidR="00380C6F" w:rsidRPr="006932AD" w:rsidRDefault="00380C6F" w:rsidP="00DB0EF3">
            <w:pPr>
              <w:spacing w:after="120" w:line="240" w:lineRule="auto"/>
              <w:jc w:val="center"/>
              <w:rPr>
                <w:rFonts w:ascii="Arial" w:hAnsi="Arial" w:cs="Arial"/>
                <w:b/>
                <w:i/>
              </w:rPr>
            </w:pPr>
            <w:r w:rsidRPr="006932AD">
              <w:rPr>
                <w:rFonts w:ascii="Arial" w:hAnsi="Arial" w:cs="Arial"/>
                <w:b/>
                <w:i/>
              </w:rPr>
              <w:t>HISTÓRICO DE REVISÃO</w:t>
            </w:r>
          </w:p>
        </w:tc>
      </w:tr>
      <w:tr w:rsidR="00380C6F" w:rsidRPr="006932AD" w14:paraId="08A2C354" w14:textId="77777777" w:rsidTr="00E442FF">
        <w:trPr>
          <w:jc w:val="center"/>
        </w:trPr>
        <w:tc>
          <w:tcPr>
            <w:tcW w:w="636" w:type="pct"/>
            <w:tcBorders>
              <w:left w:val="double" w:sz="4" w:space="0" w:color="auto"/>
            </w:tcBorders>
            <w:shd w:val="clear" w:color="auto" w:fill="D9D9D9" w:themeFill="background1" w:themeFillShade="D9"/>
            <w:vAlign w:val="center"/>
          </w:tcPr>
          <w:p w14:paraId="2202CCB1" w14:textId="77777777" w:rsidR="00380C6F" w:rsidRPr="006932AD" w:rsidRDefault="00380C6F" w:rsidP="00DB0EF3">
            <w:pPr>
              <w:spacing w:after="120" w:line="240" w:lineRule="auto"/>
              <w:jc w:val="center"/>
              <w:rPr>
                <w:rFonts w:ascii="Arial" w:hAnsi="Arial" w:cs="Arial"/>
                <w:b/>
                <w:i/>
              </w:rPr>
            </w:pPr>
            <w:r w:rsidRPr="006932AD">
              <w:rPr>
                <w:rFonts w:ascii="Arial" w:hAnsi="Arial" w:cs="Arial"/>
                <w:b/>
                <w:i/>
              </w:rPr>
              <w:t>REVISÃO</w:t>
            </w:r>
          </w:p>
        </w:tc>
        <w:tc>
          <w:tcPr>
            <w:tcW w:w="776" w:type="pct"/>
            <w:shd w:val="clear" w:color="auto" w:fill="D9D9D9" w:themeFill="background1" w:themeFillShade="D9"/>
            <w:vAlign w:val="center"/>
          </w:tcPr>
          <w:p w14:paraId="607356D3" w14:textId="77777777" w:rsidR="00380C6F" w:rsidRPr="006932AD" w:rsidRDefault="00380C6F" w:rsidP="00DB0EF3">
            <w:pPr>
              <w:spacing w:after="120" w:line="240" w:lineRule="auto"/>
              <w:jc w:val="center"/>
              <w:rPr>
                <w:rFonts w:ascii="Arial" w:hAnsi="Arial" w:cs="Arial"/>
                <w:b/>
                <w:i/>
              </w:rPr>
            </w:pPr>
            <w:r w:rsidRPr="006932AD">
              <w:rPr>
                <w:rFonts w:ascii="Arial" w:hAnsi="Arial" w:cs="Arial"/>
                <w:b/>
                <w:i/>
              </w:rPr>
              <w:t>DATA</w:t>
            </w:r>
          </w:p>
        </w:tc>
        <w:tc>
          <w:tcPr>
            <w:tcW w:w="1869" w:type="pct"/>
            <w:shd w:val="clear" w:color="auto" w:fill="D9D9D9" w:themeFill="background1" w:themeFillShade="D9"/>
            <w:vAlign w:val="center"/>
          </w:tcPr>
          <w:p w14:paraId="43D6C328" w14:textId="77777777" w:rsidR="00380C6F" w:rsidRPr="006932AD" w:rsidRDefault="00380C6F" w:rsidP="00DB0EF3">
            <w:pPr>
              <w:spacing w:after="120" w:line="240" w:lineRule="auto"/>
              <w:jc w:val="center"/>
              <w:rPr>
                <w:rFonts w:ascii="Arial" w:hAnsi="Arial" w:cs="Arial"/>
                <w:b/>
                <w:i/>
              </w:rPr>
            </w:pPr>
            <w:r w:rsidRPr="006932AD">
              <w:rPr>
                <w:rFonts w:ascii="Arial" w:hAnsi="Arial" w:cs="Arial"/>
                <w:b/>
                <w:i/>
              </w:rPr>
              <w:t>DESCRIÇÃO</w:t>
            </w:r>
          </w:p>
        </w:tc>
        <w:tc>
          <w:tcPr>
            <w:tcW w:w="1719" w:type="pct"/>
            <w:tcBorders>
              <w:right w:val="double" w:sz="4" w:space="0" w:color="auto"/>
            </w:tcBorders>
            <w:shd w:val="clear" w:color="auto" w:fill="D9D9D9" w:themeFill="background1" w:themeFillShade="D9"/>
            <w:vAlign w:val="center"/>
          </w:tcPr>
          <w:p w14:paraId="21099B97" w14:textId="77777777" w:rsidR="00380C6F" w:rsidRPr="006932AD" w:rsidRDefault="00380C6F" w:rsidP="00DB0EF3">
            <w:pPr>
              <w:spacing w:after="120" w:line="240" w:lineRule="auto"/>
              <w:jc w:val="center"/>
              <w:rPr>
                <w:rFonts w:ascii="Arial" w:hAnsi="Arial" w:cs="Arial"/>
                <w:b/>
                <w:i/>
              </w:rPr>
            </w:pPr>
            <w:r w:rsidRPr="006932AD">
              <w:rPr>
                <w:rFonts w:ascii="Arial" w:hAnsi="Arial" w:cs="Arial"/>
                <w:b/>
                <w:i/>
              </w:rPr>
              <w:t>REVISADO POR</w:t>
            </w:r>
          </w:p>
        </w:tc>
      </w:tr>
      <w:tr w:rsidR="00380C6F" w:rsidRPr="006932AD" w14:paraId="27372FC0" w14:textId="77777777" w:rsidTr="00E442FF">
        <w:trPr>
          <w:jc w:val="center"/>
        </w:trPr>
        <w:tc>
          <w:tcPr>
            <w:tcW w:w="636" w:type="pct"/>
            <w:tcBorders>
              <w:left w:val="double" w:sz="4" w:space="0" w:color="auto"/>
            </w:tcBorders>
            <w:vAlign w:val="center"/>
          </w:tcPr>
          <w:p w14:paraId="672C2E54" w14:textId="77777777" w:rsidR="00380C6F" w:rsidRPr="006932AD" w:rsidRDefault="00D62A0B" w:rsidP="00DB0EF3">
            <w:pPr>
              <w:spacing w:after="120" w:line="240" w:lineRule="auto"/>
              <w:jc w:val="center"/>
              <w:rPr>
                <w:rFonts w:ascii="Arial" w:hAnsi="Arial" w:cs="Arial"/>
                <w:sz w:val="20"/>
              </w:rPr>
            </w:pPr>
            <w:r w:rsidRPr="006932AD">
              <w:rPr>
                <w:rFonts w:ascii="Arial" w:hAnsi="Arial" w:cs="Arial"/>
                <w:sz w:val="20"/>
              </w:rPr>
              <w:t>00</w:t>
            </w:r>
          </w:p>
        </w:tc>
        <w:tc>
          <w:tcPr>
            <w:tcW w:w="776" w:type="pct"/>
            <w:vAlign w:val="center"/>
          </w:tcPr>
          <w:p w14:paraId="24FA2AED" w14:textId="4621C9BF" w:rsidR="00380C6F" w:rsidRPr="009671F2" w:rsidRDefault="0000292D" w:rsidP="00E442FF">
            <w:pPr>
              <w:spacing w:after="120" w:line="240" w:lineRule="auto"/>
              <w:jc w:val="center"/>
              <w:rPr>
                <w:rFonts w:ascii="Arial" w:hAnsi="Arial" w:cs="Arial"/>
                <w:sz w:val="20"/>
              </w:rPr>
            </w:pPr>
            <w:r w:rsidRPr="009671F2">
              <w:rPr>
                <w:rFonts w:ascii="Arial" w:hAnsi="Arial" w:cs="Arial"/>
                <w:sz w:val="20"/>
              </w:rPr>
              <w:t>25/04/2024</w:t>
            </w:r>
          </w:p>
        </w:tc>
        <w:tc>
          <w:tcPr>
            <w:tcW w:w="1869" w:type="pct"/>
            <w:vAlign w:val="center"/>
          </w:tcPr>
          <w:p w14:paraId="2C4D9AD8" w14:textId="77777777" w:rsidR="00380C6F" w:rsidRPr="009671F2" w:rsidRDefault="00D62A0B" w:rsidP="0049377E">
            <w:pPr>
              <w:spacing w:after="120" w:line="240" w:lineRule="auto"/>
              <w:rPr>
                <w:rFonts w:ascii="Arial" w:hAnsi="Arial" w:cs="Arial"/>
                <w:sz w:val="20"/>
              </w:rPr>
            </w:pPr>
            <w:r w:rsidRPr="009671F2">
              <w:rPr>
                <w:rFonts w:ascii="Arial" w:hAnsi="Arial" w:cs="Arial"/>
                <w:sz w:val="20"/>
              </w:rPr>
              <w:t>Emissão Inicial</w:t>
            </w:r>
          </w:p>
        </w:tc>
        <w:tc>
          <w:tcPr>
            <w:tcW w:w="1719" w:type="pct"/>
            <w:tcBorders>
              <w:right w:val="double" w:sz="4" w:space="0" w:color="auto"/>
            </w:tcBorders>
            <w:vAlign w:val="center"/>
          </w:tcPr>
          <w:p w14:paraId="383A14A8" w14:textId="015FF5BB" w:rsidR="00380C6F" w:rsidRPr="006932AD" w:rsidRDefault="0055333D" w:rsidP="00DB0EF3">
            <w:pPr>
              <w:spacing w:after="120" w:line="240" w:lineRule="auto"/>
              <w:jc w:val="center"/>
              <w:rPr>
                <w:rFonts w:ascii="Arial" w:hAnsi="Arial" w:cs="Arial"/>
                <w:sz w:val="20"/>
              </w:rPr>
            </w:pPr>
            <w:r w:rsidRPr="006932AD">
              <w:rPr>
                <w:rFonts w:ascii="Arial" w:hAnsi="Arial" w:cs="Arial"/>
                <w:sz w:val="20"/>
              </w:rPr>
              <w:t>Vanessa de Mendonça Pedrosa</w:t>
            </w:r>
          </w:p>
        </w:tc>
      </w:tr>
      <w:tr w:rsidR="00DB0EF3" w:rsidRPr="006932AD" w14:paraId="687F6D52" w14:textId="77777777" w:rsidTr="00E442FF">
        <w:trPr>
          <w:jc w:val="center"/>
        </w:trPr>
        <w:tc>
          <w:tcPr>
            <w:tcW w:w="636" w:type="pct"/>
            <w:tcBorders>
              <w:left w:val="double" w:sz="4" w:space="0" w:color="auto"/>
            </w:tcBorders>
            <w:vAlign w:val="center"/>
          </w:tcPr>
          <w:p w14:paraId="0B2F8D81" w14:textId="26809714" w:rsidR="00DB0EF3" w:rsidRPr="006932AD" w:rsidRDefault="00DB0EF3" w:rsidP="00DB0EF3">
            <w:pPr>
              <w:spacing w:after="120" w:line="240" w:lineRule="auto"/>
              <w:jc w:val="center"/>
              <w:rPr>
                <w:rFonts w:ascii="Arial" w:hAnsi="Arial" w:cs="Arial"/>
              </w:rPr>
            </w:pPr>
          </w:p>
        </w:tc>
        <w:tc>
          <w:tcPr>
            <w:tcW w:w="776" w:type="pct"/>
            <w:vAlign w:val="center"/>
          </w:tcPr>
          <w:p w14:paraId="3A543C8B" w14:textId="3C01A76B" w:rsidR="00DB0EF3" w:rsidRPr="006932AD" w:rsidRDefault="00DB0EF3" w:rsidP="00DB0EF3">
            <w:pPr>
              <w:spacing w:after="120" w:line="240" w:lineRule="auto"/>
              <w:jc w:val="center"/>
              <w:rPr>
                <w:rFonts w:ascii="Arial" w:hAnsi="Arial" w:cs="Arial"/>
              </w:rPr>
            </w:pPr>
          </w:p>
        </w:tc>
        <w:tc>
          <w:tcPr>
            <w:tcW w:w="1869" w:type="pct"/>
            <w:vAlign w:val="center"/>
          </w:tcPr>
          <w:p w14:paraId="4CA3808E" w14:textId="2F2BBD15" w:rsidR="00DB0EF3" w:rsidRPr="006932AD" w:rsidRDefault="00DB0EF3" w:rsidP="0049377E">
            <w:pPr>
              <w:spacing w:after="120" w:line="240" w:lineRule="auto"/>
              <w:rPr>
                <w:rFonts w:ascii="Arial" w:hAnsi="Arial" w:cs="Arial"/>
              </w:rPr>
            </w:pPr>
          </w:p>
        </w:tc>
        <w:tc>
          <w:tcPr>
            <w:tcW w:w="1719" w:type="pct"/>
            <w:tcBorders>
              <w:right w:val="double" w:sz="4" w:space="0" w:color="auto"/>
            </w:tcBorders>
            <w:vAlign w:val="center"/>
          </w:tcPr>
          <w:p w14:paraId="37879C2E" w14:textId="4BCA6905" w:rsidR="00DB0EF3" w:rsidRPr="006932AD" w:rsidRDefault="00DB0EF3" w:rsidP="00DB0EF3">
            <w:pPr>
              <w:spacing w:after="120" w:line="240" w:lineRule="auto"/>
              <w:jc w:val="center"/>
              <w:rPr>
                <w:rFonts w:ascii="Arial" w:hAnsi="Arial" w:cs="Arial"/>
              </w:rPr>
            </w:pPr>
          </w:p>
        </w:tc>
      </w:tr>
      <w:tr w:rsidR="00DB0EF3" w:rsidRPr="006932AD" w14:paraId="39BBA4DC" w14:textId="77777777" w:rsidTr="00E442FF">
        <w:trPr>
          <w:jc w:val="center"/>
        </w:trPr>
        <w:tc>
          <w:tcPr>
            <w:tcW w:w="636" w:type="pct"/>
            <w:tcBorders>
              <w:left w:val="double" w:sz="4" w:space="0" w:color="auto"/>
            </w:tcBorders>
            <w:vAlign w:val="center"/>
          </w:tcPr>
          <w:p w14:paraId="7B91D01B" w14:textId="77777777" w:rsidR="00DB0EF3" w:rsidRPr="006932AD" w:rsidRDefault="00DB0EF3" w:rsidP="00DB0EF3">
            <w:pPr>
              <w:spacing w:after="120" w:line="240" w:lineRule="auto"/>
              <w:jc w:val="center"/>
              <w:rPr>
                <w:rFonts w:ascii="Arial" w:hAnsi="Arial" w:cs="Arial"/>
              </w:rPr>
            </w:pPr>
          </w:p>
        </w:tc>
        <w:tc>
          <w:tcPr>
            <w:tcW w:w="776" w:type="pct"/>
            <w:vAlign w:val="center"/>
          </w:tcPr>
          <w:p w14:paraId="23E99C8A" w14:textId="77777777" w:rsidR="00DB0EF3" w:rsidRPr="006932AD" w:rsidRDefault="00DB0EF3" w:rsidP="00DB0EF3">
            <w:pPr>
              <w:spacing w:after="120" w:line="240" w:lineRule="auto"/>
              <w:jc w:val="center"/>
              <w:rPr>
                <w:rFonts w:ascii="Arial" w:hAnsi="Arial" w:cs="Arial"/>
              </w:rPr>
            </w:pPr>
          </w:p>
        </w:tc>
        <w:tc>
          <w:tcPr>
            <w:tcW w:w="1869" w:type="pct"/>
            <w:vAlign w:val="center"/>
          </w:tcPr>
          <w:p w14:paraId="54271001" w14:textId="77777777" w:rsidR="00DB0EF3" w:rsidRPr="006932AD" w:rsidRDefault="00DB0EF3" w:rsidP="00DB0EF3">
            <w:pPr>
              <w:spacing w:after="120" w:line="240" w:lineRule="auto"/>
              <w:jc w:val="center"/>
              <w:rPr>
                <w:rFonts w:ascii="Arial" w:hAnsi="Arial" w:cs="Arial"/>
              </w:rPr>
            </w:pPr>
          </w:p>
        </w:tc>
        <w:tc>
          <w:tcPr>
            <w:tcW w:w="1719" w:type="pct"/>
            <w:tcBorders>
              <w:right w:val="double" w:sz="4" w:space="0" w:color="auto"/>
            </w:tcBorders>
            <w:vAlign w:val="center"/>
          </w:tcPr>
          <w:p w14:paraId="799DE734" w14:textId="77777777" w:rsidR="00DB0EF3" w:rsidRPr="006932AD" w:rsidRDefault="00DB0EF3" w:rsidP="00DB0EF3">
            <w:pPr>
              <w:spacing w:after="120" w:line="240" w:lineRule="auto"/>
              <w:jc w:val="center"/>
              <w:rPr>
                <w:rFonts w:ascii="Arial" w:hAnsi="Arial" w:cs="Arial"/>
              </w:rPr>
            </w:pPr>
          </w:p>
        </w:tc>
      </w:tr>
      <w:tr w:rsidR="00DB0EF3" w:rsidRPr="006932AD" w14:paraId="00EDF280" w14:textId="77777777" w:rsidTr="00E442FF">
        <w:trPr>
          <w:jc w:val="center"/>
        </w:trPr>
        <w:tc>
          <w:tcPr>
            <w:tcW w:w="636" w:type="pct"/>
            <w:tcBorders>
              <w:left w:val="double" w:sz="4" w:space="0" w:color="auto"/>
            </w:tcBorders>
            <w:vAlign w:val="center"/>
          </w:tcPr>
          <w:p w14:paraId="6EB06635" w14:textId="77777777" w:rsidR="00DB0EF3" w:rsidRPr="006932AD" w:rsidRDefault="00DB0EF3" w:rsidP="00DB0EF3">
            <w:pPr>
              <w:spacing w:after="120" w:line="240" w:lineRule="auto"/>
              <w:jc w:val="center"/>
              <w:rPr>
                <w:rFonts w:ascii="Arial" w:hAnsi="Arial" w:cs="Arial"/>
              </w:rPr>
            </w:pPr>
          </w:p>
        </w:tc>
        <w:tc>
          <w:tcPr>
            <w:tcW w:w="776" w:type="pct"/>
            <w:vAlign w:val="center"/>
          </w:tcPr>
          <w:p w14:paraId="004DFABD" w14:textId="77777777" w:rsidR="00DB0EF3" w:rsidRPr="006932AD" w:rsidRDefault="00DB0EF3" w:rsidP="00DB0EF3">
            <w:pPr>
              <w:spacing w:after="120" w:line="240" w:lineRule="auto"/>
              <w:jc w:val="center"/>
              <w:rPr>
                <w:rFonts w:ascii="Arial" w:hAnsi="Arial" w:cs="Arial"/>
              </w:rPr>
            </w:pPr>
          </w:p>
        </w:tc>
        <w:tc>
          <w:tcPr>
            <w:tcW w:w="1869" w:type="pct"/>
            <w:vAlign w:val="center"/>
          </w:tcPr>
          <w:p w14:paraId="4A98E553" w14:textId="77777777" w:rsidR="00DB0EF3" w:rsidRPr="006932AD" w:rsidRDefault="00DB0EF3" w:rsidP="00DB0EF3">
            <w:pPr>
              <w:spacing w:after="120" w:line="240" w:lineRule="auto"/>
              <w:jc w:val="center"/>
              <w:rPr>
                <w:rFonts w:ascii="Arial" w:hAnsi="Arial" w:cs="Arial"/>
              </w:rPr>
            </w:pPr>
          </w:p>
        </w:tc>
        <w:tc>
          <w:tcPr>
            <w:tcW w:w="1719" w:type="pct"/>
            <w:tcBorders>
              <w:right w:val="double" w:sz="4" w:space="0" w:color="auto"/>
            </w:tcBorders>
            <w:vAlign w:val="center"/>
          </w:tcPr>
          <w:p w14:paraId="66A271A0" w14:textId="77777777" w:rsidR="00DB0EF3" w:rsidRPr="006932AD" w:rsidRDefault="00DB0EF3" w:rsidP="00DB0EF3">
            <w:pPr>
              <w:spacing w:after="120" w:line="240" w:lineRule="auto"/>
              <w:jc w:val="center"/>
              <w:rPr>
                <w:rFonts w:ascii="Arial" w:hAnsi="Arial" w:cs="Arial"/>
              </w:rPr>
            </w:pPr>
          </w:p>
        </w:tc>
      </w:tr>
      <w:tr w:rsidR="00380C6F" w:rsidRPr="006932AD" w14:paraId="1F3B0F0E" w14:textId="77777777" w:rsidTr="00E442FF">
        <w:trPr>
          <w:jc w:val="center"/>
        </w:trPr>
        <w:tc>
          <w:tcPr>
            <w:tcW w:w="636" w:type="pct"/>
            <w:tcBorders>
              <w:left w:val="double" w:sz="4" w:space="0" w:color="auto"/>
            </w:tcBorders>
            <w:vAlign w:val="center"/>
          </w:tcPr>
          <w:p w14:paraId="437CD724" w14:textId="77777777" w:rsidR="00380C6F" w:rsidRPr="006932AD" w:rsidRDefault="00380C6F" w:rsidP="00DB0EF3">
            <w:pPr>
              <w:spacing w:after="120" w:line="240" w:lineRule="auto"/>
              <w:jc w:val="center"/>
              <w:rPr>
                <w:rFonts w:ascii="Arial" w:hAnsi="Arial" w:cs="Arial"/>
              </w:rPr>
            </w:pPr>
          </w:p>
        </w:tc>
        <w:tc>
          <w:tcPr>
            <w:tcW w:w="776" w:type="pct"/>
            <w:vAlign w:val="center"/>
          </w:tcPr>
          <w:p w14:paraId="2756543A" w14:textId="77777777" w:rsidR="00380C6F" w:rsidRPr="006932AD" w:rsidRDefault="00380C6F" w:rsidP="00DB0EF3">
            <w:pPr>
              <w:spacing w:after="120" w:line="240" w:lineRule="auto"/>
              <w:jc w:val="center"/>
              <w:rPr>
                <w:rFonts w:ascii="Arial" w:hAnsi="Arial" w:cs="Arial"/>
              </w:rPr>
            </w:pPr>
          </w:p>
        </w:tc>
        <w:tc>
          <w:tcPr>
            <w:tcW w:w="1869" w:type="pct"/>
            <w:vAlign w:val="center"/>
          </w:tcPr>
          <w:p w14:paraId="35E9F356" w14:textId="77777777" w:rsidR="00380C6F" w:rsidRPr="006932AD" w:rsidRDefault="00380C6F" w:rsidP="00DB0EF3">
            <w:pPr>
              <w:spacing w:after="120" w:line="240" w:lineRule="auto"/>
              <w:jc w:val="center"/>
              <w:rPr>
                <w:rFonts w:ascii="Arial" w:hAnsi="Arial" w:cs="Arial"/>
              </w:rPr>
            </w:pPr>
          </w:p>
        </w:tc>
        <w:tc>
          <w:tcPr>
            <w:tcW w:w="1719" w:type="pct"/>
            <w:tcBorders>
              <w:right w:val="double" w:sz="4" w:space="0" w:color="auto"/>
            </w:tcBorders>
            <w:vAlign w:val="center"/>
          </w:tcPr>
          <w:p w14:paraId="6B2901E8" w14:textId="77777777" w:rsidR="00380C6F" w:rsidRPr="006932AD" w:rsidRDefault="00380C6F" w:rsidP="00DB0EF3">
            <w:pPr>
              <w:spacing w:after="120" w:line="240" w:lineRule="auto"/>
              <w:jc w:val="center"/>
              <w:rPr>
                <w:rFonts w:ascii="Arial" w:hAnsi="Arial" w:cs="Arial"/>
              </w:rPr>
            </w:pPr>
          </w:p>
        </w:tc>
      </w:tr>
      <w:tr w:rsidR="00380C6F" w:rsidRPr="006932AD" w14:paraId="6658710E" w14:textId="77777777" w:rsidTr="00E442FF">
        <w:trPr>
          <w:trHeight w:val="80"/>
          <w:jc w:val="center"/>
        </w:trPr>
        <w:tc>
          <w:tcPr>
            <w:tcW w:w="636" w:type="pct"/>
            <w:tcBorders>
              <w:left w:val="double" w:sz="4" w:space="0" w:color="auto"/>
              <w:bottom w:val="double" w:sz="4" w:space="0" w:color="auto"/>
            </w:tcBorders>
            <w:vAlign w:val="center"/>
          </w:tcPr>
          <w:p w14:paraId="37BD439C" w14:textId="77777777" w:rsidR="00380C6F" w:rsidRPr="006932AD" w:rsidRDefault="00380C6F" w:rsidP="00DB0EF3">
            <w:pPr>
              <w:spacing w:after="120" w:line="240" w:lineRule="auto"/>
              <w:jc w:val="center"/>
              <w:rPr>
                <w:rFonts w:ascii="Arial" w:hAnsi="Arial" w:cs="Arial"/>
              </w:rPr>
            </w:pPr>
          </w:p>
        </w:tc>
        <w:tc>
          <w:tcPr>
            <w:tcW w:w="776" w:type="pct"/>
            <w:tcBorders>
              <w:bottom w:val="double" w:sz="4" w:space="0" w:color="auto"/>
            </w:tcBorders>
            <w:vAlign w:val="center"/>
          </w:tcPr>
          <w:p w14:paraId="72D781FF" w14:textId="77777777" w:rsidR="00380C6F" w:rsidRPr="006932AD" w:rsidRDefault="00380C6F" w:rsidP="00DB0EF3">
            <w:pPr>
              <w:spacing w:after="120" w:line="240" w:lineRule="auto"/>
              <w:jc w:val="center"/>
              <w:rPr>
                <w:rFonts w:ascii="Arial" w:hAnsi="Arial" w:cs="Arial"/>
              </w:rPr>
            </w:pPr>
          </w:p>
        </w:tc>
        <w:tc>
          <w:tcPr>
            <w:tcW w:w="1869" w:type="pct"/>
            <w:tcBorders>
              <w:bottom w:val="double" w:sz="4" w:space="0" w:color="auto"/>
            </w:tcBorders>
            <w:vAlign w:val="center"/>
          </w:tcPr>
          <w:p w14:paraId="50A31B08" w14:textId="77777777" w:rsidR="00380C6F" w:rsidRPr="006932AD" w:rsidRDefault="00380C6F" w:rsidP="00E721C1">
            <w:pPr>
              <w:spacing w:after="120" w:line="240" w:lineRule="auto"/>
              <w:rPr>
                <w:rFonts w:ascii="Arial" w:hAnsi="Arial" w:cs="Arial"/>
              </w:rPr>
            </w:pPr>
          </w:p>
        </w:tc>
        <w:tc>
          <w:tcPr>
            <w:tcW w:w="1719" w:type="pct"/>
            <w:tcBorders>
              <w:bottom w:val="double" w:sz="4" w:space="0" w:color="auto"/>
              <w:right w:val="double" w:sz="4" w:space="0" w:color="auto"/>
            </w:tcBorders>
            <w:vAlign w:val="center"/>
          </w:tcPr>
          <w:p w14:paraId="1C50E471" w14:textId="77777777" w:rsidR="00380C6F" w:rsidRPr="006932AD" w:rsidRDefault="00380C6F" w:rsidP="00DB0EF3">
            <w:pPr>
              <w:spacing w:after="120" w:line="240" w:lineRule="auto"/>
              <w:jc w:val="center"/>
              <w:rPr>
                <w:rFonts w:ascii="Arial" w:hAnsi="Arial" w:cs="Arial"/>
              </w:rPr>
            </w:pPr>
          </w:p>
        </w:tc>
      </w:tr>
    </w:tbl>
    <w:p w14:paraId="69F61427" w14:textId="77777777" w:rsidR="00380C6F" w:rsidRPr="006932AD" w:rsidRDefault="00380C6F" w:rsidP="00380C6F">
      <w:pPr>
        <w:spacing w:after="0" w:line="360" w:lineRule="auto"/>
        <w:jc w:val="center"/>
        <w:rPr>
          <w:rFonts w:ascii="Arial" w:hAnsi="Arial" w:cs="Arial"/>
          <w:sz w:val="20"/>
          <w:szCs w:val="20"/>
        </w:rPr>
      </w:pPr>
    </w:p>
    <w:p w14:paraId="0B20B017" w14:textId="77777777" w:rsidR="00380C6F" w:rsidRPr="006932AD" w:rsidRDefault="00380C6F" w:rsidP="00380C6F">
      <w:pPr>
        <w:spacing w:after="0" w:line="360" w:lineRule="auto"/>
        <w:jc w:val="center"/>
        <w:rPr>
          <w:rFonts w:ascii="Arial" w:hAnsi="Arial" w:cs="Arial"/>
          <w:sz w:val="20"/>
          <w:szCs w:val="20"/>
        </w:rPr>
      </w:pPr>
    </w:p>
    <w:tbl>
      <w:tblPr>
        <w:tblW w:w="9479" w:type="dxa"/>
        <w:jc w:val="center"/>
        <w:tblLook w:val="04A0" w:firstRow="1" w:lastRow="0" w:firstColumn="1" w:lastColumn="0" w:noHBand="0" w:noVBand="1"/>
      </w:tblPr>
      <w:tblGrid>
        <w:gridCol w:w="4336"/>
        <w:gridCol w:w="5143"/>
      </w:tblGrid>
      <w:tr w:rsidR="000B1C0E" w14:paraId="6750DE44" w14:textId="77777777" w:rsidTr="000B1C0E">
        <w:trPr>
          <w:jc w:val="center"/>
        </w:trPr>
        <w:tc>
          <w:tcPr>
            <w:tcW w:w="4336" w:type="dxa"/>
            <w:tcBorders>
              <w:top w:val="double" w:sz="4" w:space="0" w:color="auto"/>
              <w:left w:val="double" w:sz="4" w:space="0" w:color="auto"/>
              <w:bottom w:val="double" w:sz="4" w:space="0" w:color="auto"/>
              <w:right w:val="nil"/>
            </w:tcBorders>
            <w:vAlign w:val="center"/>
            <w:hideMark/>
          </w:tcPr>
          <w:p w14:paraId="4C99F028" w14:textId="77777777" w:rsidR="000B1C0E" w:rsidRDefault="000B1C0E">
            <w:pPr>
              <w:spacing w:line="360" w:lineRule="auto"/>
              <w:jc w:val="center"/>
              <w:rPr>
                <w:rFonts w:ascii="Arial" w:hAnsi="Arial" w:cs="Arial"/>
                <w:b/>
              </w:rPr>
            </w:pPr>
            <w:r>
              <w:rPr>
                <w:rFonts w:ascii="Arial" w:hAnsi="Arial" w:cs="Arial"/>
                <w:b/>
              </w:rPr>
              <w:t>APROVADO POR:</w:t>
            </w:r>
          </w:p>
          <w:p w14:paraId="489F08AB" w14:textId="77777777" w:rsidR="000B1C0E" w:rsidRDefault="000B1C0E">
            <w:pPr>
              <w:spacing w:line="360" w:lineRule="auto"/>
              <w:jc w:val="center"/>
              <w:rPr>
                <w:rFonts w:ascii="Arial" w:hAnsi="Arial" w:cs="Arial"/>
              </w:rPr>
            </w:pPr>
            <w:r>
              <w:rPr>
                <w:rFonts w:ascii="Arial" w:hAnsi="Arial" w:cs="Arial"/>
              </w:rPr>
              <w:t>Conselho Regional do SENAI-PE</w:t>
            </w:r>
          </w:p>
        </w:tc>
        <w:tc>
          <w:tcPr>
            <w:tcW w:w="5143" w:type="dxa"/>
            <w:tcBorders>
              <w:top w:val="double" w:sz="4" w:space="0" w:color="auto"/>
              <w:left w:val="nil"/>
              <w:bottom w:val="double" w:sz="4" w:space="0" w:color="auto"/>
              <w:right w:val="double" w:sz="4" w:space="0" w:color="auto"/>
            </w:tcBorders>
            <w:vAlign w:val="center"/>
            <w:hideMark/>
          </w:tcPr>
          <w:p w14:paraId="181C75AB" w14:textId="77777777" w:rsidR="000B1C0E" w:rsidRDefault="000B1C0E">
            <w:pPr>
              <w:spacing w:line="360" w:lineRule="auto"/>
              <w:jc w:val="center"/>
              <w:rPr>
                <w:rFonts w:ascii="Arial" w:hAnsi="Arial" w:cs="Arial"/>
                <w:b/>
              </w:rPr>
            </w:pPr>
            <w:r>
              <w:rPr>
                <w:rFonts w:ascii="Arial" w:hAnsi="Arial" w:cs="Arial"/>
                <w:b/>
              </w:rPr>
              <w:t>VALIDADO POR:</w:t>
            </w:r>
          </w:p>
          <w:p w14:paraId="16DAEA07" w14:textId="4B07DB3D" w:rsidR="000B1C0E" w:rsidRDefault="00A06BB2">
            <w:pPr>
              <w:spacing w:line="360" w:lineRule="auto"/>
              <w:jc w:val="center"/>
              <w:rPr>
                <w:rFonts w:ascii="Arial" w:hAnsi="Arial" w:cs="Arial"/>
              </w:rPr>
            </w:pPr>
            <w:r>
              <w:rPr>
                <w:rFonts w:ascii="Arial" w:hAnsi="Arial" w:cs="Arial"/>
              </w:rPr>
              <w:t>Ana Cristina Cerqueira Dias</w:t>
            </w:r>
          </w:p>
        </w:tc>
      </w:tr>
    </w:tbl>
    <w:p w14:paraId="00100DE5" w14:textId="77777777" w:rsidR="00380C6F" w:rsidRPr="006932AD" w:rsidRDefault="00380C6F" w:rsidP="00380C6F">
      <w:pPr>
        <w:spacing w:after="0" w:line="360" w:lineRule="auto"/>
        <w:jc w:val="center"/>
        <w:rPr>
          <w:rFonts w:ascii="Arial" w:hAnsi="Arial" w:cs="Arial"/>
          <w:sz w:val="20"/>
          <w:szCs w:val="20"/>
        </w:rPr>
      </w:pPr>
    </w:p>
    <w:p w14:paraId="02F1ABC3" w14:textId="77777777" w:rsidR="00380C6F" w:rsidRPr="006932AD" w:rsidRDefault="00380C6F" w:rsidP="00380C6F">
      <w:pPr>
        <w:spacing w:after="0" w:line="360" w:lineRule="auto"/>
        <w:jc w:val="center"/>
        <w:rPr>
          <w:rFonts w:ascii="Arial" w:hAnsi="Arial" w:cs="Arial"/>
          <w:sz w:val="20"/>
          <w:szCs w:val="20"/>
        </w:rPr>
      </w:pPr>
    </w:p>
    <w:p w14:paraId="0C5719B5" w14:textId="77777777" w:rsidR="00380C6F" w:rsidRPr="006932AD" w:rsidRDefault="00380C6F" w:rsidP="00380C6F">
      <w:pPr>
        <w:spacing w:after="0" w:line="360" w:lineRule="auto"/>
        <w:jc w:val="center"/>
        <w:rPr>
          <w:rFonts w:ascii="Arial" w:hAnsi="Arial" w:cs="Arial"/>
          <w:sz w:val="20"/>
          <w:szCs w:val="20"/>
        </w:rPr>
      </w:pPr>
    </w:p>
    <w:p w14:paraId="0481E8ED" w14:textId="77777777" w:rsidR="00DB0EF3" w:rsidRPr="006932AD" w:rsidRDefault="00DB0EF3" w:rsidP="00380C6F">
      <w:pPr>
        <w:spacing w:after="0" w:line="360" w:lineRule="auto"/>
        <w:jc w:val="center"/>
        <w:rPr>
          <w:rFonts w:ascii="Arial" w:hAnsi="Arial" w:cs="Arial"/>
          <w:sz w:val="20"/>
          <w:szCs w:val="20"/>
        </w:rPr>
      </w:pPr>
    </w:p>
    <w:p w14:paraId="2F57C5B0" w14:textId="2E30A0A0" w:rsidR="00380C6F" w:rsidRPr="006932AD" w:rsidRDefault="00380C6F" w:rsidP="00380C6F">
      <w:pPr>
        <w:spacing w:after="0" w:line="360" w:lineRule="auto"/>
        <w:jc w:val="center"/>
        <w:rPr>
          <w:rFonts w:ascii="Arial" w:hAnsi="Arial" w:cs="Arial"/>
          <w:sz w:val="20"/>
          <w:szCs w:val="20"/>
        </w:rPr>
      </w:pPr>
    </w:p>
    <w:p w14:paraId="1A8EE31C" w14:textId="76AB597F" w:rsidR="0055333D" w:rsidRPr="006932AD" w:rsidRDefault="0055333D" w:rsidP="00380C6F">
      <w:pPr>
        <w:spacing w:after="0" w:line="360" w:lineRule="auto"/>
        <w:jc w:val="center"/>
        <w:rPr>
          <w:rFonts w:ascii="Arial" w:hAnsi="Arial" w:cs="Arial"/>
          <w:sz w:val="20"/>
          <w:szCs w:val="20"/>
        </w:rPr>
      </w:pPr>
    </w:p>
    <w:p w14:paraId="26956369" w14:textId="77777777" w:rsidR="0055333D" w:rsidRPr="006932AD" w:rsidRDefault="0055333D" w:rsidP="00380C6F">
      <w:pPr>
        <w:spacing w:after="0" w:line="360" w:lineRule="auto"/>
        <w:jc w:val="center"/>
        <w:rPr>
          <w:rFonts w:ascii="Arial" w:hAnsi="Arial" w:cs="Arial"/>
          <w:sz w:val="20"/>
          <w:szCs w:val="20"/>
        </w:rPr>
      </w:pPr>
    </w:p>
    <w:p w14:paraId="5547C2A1" w14:textId="77777777" w:rsidR="00BF7F10" w:rsidRPr="006932AD" w:rsidRDefault="00BF7F10" w:rsidP="00380C6F">
      <w:pPr>
        <w:spacing w:after="0" w:line="360" w:lineRule="auto"/>
        <w:jc w:val="center"/>
        <w:rPr>
          <w:rFonts w:ascii="Arial" w:hAnsi="Arial" w:cs="Arial"/>
          <w:sz w:val="20"/>
          <w:szCs w:val="20"/>
        </w:rPr>
      </w:pPr>
    </w:p>
    <w:p w14:paraId="3D026C03" w14:textId="3F056BB5" w:rsidR="00380C6F" w:rsidRPr="006932AD" w:rsidRDefault="00380C6F" w:rsidP="00380C6F">
      <w:pPr>
        <w:spacing w:after="0" w:line="360" w:lineRule="auto"/>
        <w:jc w:val="center"/>
        <w:rPr>
          <w:rFonts w:ascii="Arial" w:hAnsi="Arial" w:cs="Arial"/>
          <w:sz w:val="20"/>
          <w:szCs w:val="20"/>
        </w:rPr>
      </w:pPr>
    </w:p>
    <w:p w14:paraId="4E01C303" w14:textId="34A33623" w:rsidR="006932AD" w:rsidRPr="006932AD" w:rsidRDefault="006932AD" w:rsidP="00380C6F">
      <w:pPr>
        <w:spacing w:after="0" w:line="360" w:lineRule="auto"/>
        <w:jc w:val="center"/>
        <w:rPr>
          <w:rFonts w:ascii="Arial" w:hAnsi="Arial" w:cs="Arial"/>
          <w:sz w:val="20"/>
          <w:szCs w:val="20"/>
        </w:rPr>
      </w:pPr>
    </w:p>
    <w:p w14:paraId="7460B3B4" w14:textId="77777777" w:rsidR="006932AD" w:rsidRDefault="006932AD" w:rsidP="00380C6F">
      <w:pPr>
        <w:spacing w:after="0" w:line="360" w:lineRule="auto"/>
        <w:jc w:val="center"/>
        <w:rPr>
          <w:rFonts w:ascii="Arial" w:hAnsi="Arial" w:cs="Arial"/>
          <w:sz w:val="20"/>
          <w:szCs w:val="20"/>
        </w:rPr>
      </w:pPr>
    </w:p>
    <w:p w14:paraId="72229625" w14:textId="77777777" w:rsidR="006046ED" w:rsidRDefault="006046ED" w:rsidP="00380C6F">
      <w:pPr>
        <w:spacing w:after="0" w:line="360" w:lineRule="auto"/>
        <w:jc w:val="center"/>
        <w:rPr>
          <w:rFonts w:ascii="Arial" w:hAnsi="Arial" w:cs="Arial"/>
          <w:sz w:val="20"/>
          <w:szCs w:val="20"/>
        </w:rPr>
      </w:pPr>
    </w:p>
    <w:p w14:paraId="42838404" w14:textId="77777777" w:rsidR="006046ED" w:rsidRDefault="006046ED" w:rsidP="00380C6F">
      <w:pPr>
        <w:spacing w:after="0" w:line="360" w:lineRule="auto"/>
        <w:jc w:val="center"/>
        <w:rPr>
          <w:rFonts w:ascii="Arial" w:hAnsi="Arial" w:cs="Arial"/>
          <w:sz w:val="20"/>
          <w:szCs w:val="20"/>
        </w:rPr>
      </w:pPr>
    </w:p>
    <w:p w14:paraId="7DA09C89" w14:textId="77777777" w:rsidR="0098412A" w:rsidRDefault="0098412A" w:rsidP="00380C6F">
      <w:pPr>
        <w:spacing w:after="0" w:line="360" w:lineRule="auto"/>
        <w:jc w:val="center"/>
        <w:rPr>
          <w:rFonts w:ascii="Arial" w:hAnsi="Arial" w:cs="Arial"/>
          <w:sz w:val="20"/>
          <w:szCs w:val="20"/>
        </w:rPr>
      </w:pPr>
    </w:p>
    <w:p w14:paraId="39B57196" w14:textId="77777777" w:rsidR="006046ED" w:rsidRPr="006932AD" w:rsidRDefault="006046ED" w:rsidP="00380C6F">
      <w:pPr>
        <w:spacing w:after="0" w:line="360" w:lineRule="auto"/>
        <w:jc w:val="center"/>
        <w:rPr>
          <w:rFonts w:ascii="Arial" w:hAnsi="Arial" w:cs="Arial"/>
          <w:sz w:val="20"/>
          <w:szCs w:val="20"/>
        </w:rPr>
      </w:pPr>
    </w:p>
    <w:p w14:paraId="20F67A8B" w14:textId="77777777" w:rsidR="00380C6F" w:rsidRPr="006932AD" w:rsidRDefault="00380C6F" w:rsidP="00380C6F">
      <w:pPr>
        <w:spacing w:after="0" w:line="360" w:lineRule="auto"/>
        <w:jc w:val="center"/>
        <w:rPr>
          <w:rFonts w:ascii="Arial" w:hAnsi="Arial" w:cs="Arial"/>
          <w:sz w:val="20"/>
          <w:szCs w:val="20"/>
        </w:rPr>
      </w:pPr>
    </w:p>
    <w:p w14:paraId="67F00932" w14:textId="77777777" w:rsidR="0055333D" w:rsidRPr="006932AD" w:rsidRDefault="0055333D" w:rsidP="0055333D">
      <w:pPr>
        <w:spacing w:after="0" w:line="360" w:lineRule="auto"/>
        <w:jc w:val="center"/>
        <w:rPr>
          <w:rFonts w:ascii="Arial" w:hAnsi="Arial" w:cs="Arial"/>
          <w:b/>
          <w:sz w:val="20"/>
          <w:szCs w:val="20"/>
        </w:rPr>
      </w:pPr>
      <w:r w:rsidRPr="006932AD">
        <w:rPr>
          <w:rFonts w:ascii="Arial" w:hAnsi="Arial" w:cs="Arial"/>
          <w:b/>
          <w:sz w:val="20"/>
          <w:szCs w:val="20"/>
        </w:rPr>
        <w:t>SERVIÇO NACIONAL DE APRENDIZAGEM INDUSTRIAL</w:t>
      </w:r>
    </w:p>
    <w:p w14:paraId="7E9DA2B2" w14:textId="77777777" w:rsidR="0055333D" w:rsidRPr="006932AD" w:rsidRDefault="0055333D" w:rsidP="0055333D">
      <w:pPr>
        <w:spacing w:after="0" w:line="360" w:lineRule="auto"/>
        <w:jc w:val="center"/>
        <w:rPr>
          <w:rFonts w:ascii="Arial" w:hAnsi="Arial" w:cs="Arial"/>
          <w:b/>
          <w:sz w:val="20"/>
          <w:szCs w:val="20"/>
        </w:rPr>
      </w:pPr>
      <w:r w:rsidRPr="006932AD">
        <w:rPr>
          <w:rFonts w:ascii="Arial" w:hAnsi="Arial" w:cs="Arial"/>
          <w:b/>
          <w:sz w:val="20"/>
          <w:szCs w:val="20"/>
        </w:rPr>
        <w:t>DEPARTAMENTO REGIONAL DE PERNAMBUCO</w:t>
      </w:r>
    </w:p>
    <w:p w14:paraId="00777736" w14:textId="77777777" w:rsidR="0055333D" w:rsidRPr="006932AD" w:rsidRDefault="0055333D" w:rsidP="0055333D">
      <w:pPr>
        <w:spacing w:after="0" w:line="360" w:lineRule="auto"/>
        <w:jc w:val="center"/>
        <w:rPr>
          <w:rFonts w:ascii="Arial" w:hAnsi="Arial" w:cs="Arial"/>
          <w:sz w:val="20"/>
          <w:szCs w:val="20"/>
        </w:rPr>
      </w:pPr>
      <w:r w:rsidRPr="006932AD">
        <w:rPr>
          <w:rFonts w:ascii="Arial" w:hAnsi="Arial" w:cs="Arial"/>
          <w:sz w:val="20"/>
          <w:szCs w:val="20"/>
        </w:rPr>
        <w:t>Av. Norte Miguel Arraes de Alencar, 539 – Santo Amaro</w:t>
      </w:r>
    </w:p>
    <w:p w14:paraId="0224FF81" w14:textId="77777777" w:rsidR="0055333D" w:rsidRPr="006932AD" w:rsidRDefault="0055333D" w:rsidP="0055333D">
      <w:pPr>
        <w:spacing w:after="0" w:line="360" w:lineRule="auto"/>
        <w:jc w:val="center"/>
        <w:rPr>
          <w:rFonts w:ascii="Arial" w:hAnsi="Arial" w:cs="Arial"/>
          <w:sz w:val="20"/>
          <w:szCs w:val="20"/>
        </w:rPr>
      </w:pPr>
      <w:r w:rsidRPr="006932AD">
        <w:rPr>
          <w:rFonts w:ascii="Arial" w:hAnsi="Arial" w:cs="Arial"/>
          <w:sz w:val="20"/>
          <w:szCs w:val="20"/>
        </w:rPr>
        <w:t>Recife - PE – CEP: 50.100-000</w:t>
      </w:r>
    </w:p>
    <w:p w14:paraId="26D05428" w14:textId="202A4272" w:rsidR="008912DF" w:rsidRPr="006932AD" w:rsidRDefault="008912DF" w:rsidP="00380C6F">
      <w:pPr>
        <w:spacing w:after="0" w:line="360" w:lineRule="auto"/>
        <w:jc w:val="center"/>
        <w:rPr>
          <w:rFonts w:ascii="Arial" w:hAnsi="Arial" w:cs="Arial"/>
          <w:sz w:val="20"/>
          <w:szCs w:val="20"/>
        </w:rPr>
        <w:sectPr w:rsidR="008912DF" w:rsidRPr="006932AD" w:rsidSect="001E7632">
          <w:headerReference w:type="default" r:id="rId10"/>
          <w:footerReference w:type="default" r:id="rId11"/>
          <w:pgSz w:w="11906" w:h="16838"/>
          <w:pgMar w:top="1418" w:right="1701" w:bottom="1418" w:left="1701" w:header="709" w:footer="709" w:gutter="0"/>
          <w:cols w:space="708"/>
          <w:docGrid w:linePitch="360"/>
        </w:sectPr>
      </w:pPr>
    </w:p>
    <w:p w14:paraId="79EAA73A" w14:textId="77777777" w:rsidR="00380C6F" w:rsidRDefault="00380C6F" w:rsidP="00380C6F">
      <w:pPr>
        <w:spacing w:after="0" w:line="360" w:lineRule="auto"/>
        <w:rPr>
          <w:rFonts w:ascii="Arial" w:hAnsi="Arial" w:cs="Arial"/>
          <w:sz w:val="20"/>
          <w:szCs w:val="20"/>
        </w:rPr>
      </w:pPr>
    </w:p>
    <w:p w14:paraId="464182F5" w14:textId="77777777" w:rsidR="006046ED" w:rsidRDefault="006046ED" w:rsidP="00380C6F">
      <w:pPr>
        <w:spacing w:after="0" w:line="360" w:lineRule="auto"/>
        <w:rPr>
          <w:rFonts w:ascii="Arial" w:hAnsi="Arial" w:cs="Arial"/>
          <w:sz w:val="20"/>
          <w:szCs w:val="20"/>
        </w:rPr>
      </w:pPr>
    </w:p>
    <w:p w14:paraId="511577E7" w14:textId="77777777" w:rsidR="006046ED" w:rsidRDefault="006046ED" w:rsidP="00380C6F">
      <w:pPr>
        <w:spacing w:after="0" w:line="360" w:lineRule="auto"/>
        <w:rPr>
          <w:rFonts w:ascii="Arial" w:hAnsi="Arial" w:cs="Arial"/>
          <w:sz w:val="20"/>
          <w:szCs w:val="20"/>
        </w:rPr>
      </w:pPr>
    </w:p>
    <w:p w14:paraId="51E1987E" w14:textId="77777777" w:rsidR="006046ED" w:rsidRPr="006932AD" w:rsidRDefault="006046ED" w:rsidP="00380C6F">
      <w:pPr>
        <w:spacing w:after="0" w:line="360" w:lineRule="auto"/>
        <w:rPr>
          <w:rFonts w:ascii="Arial" w:hAnsi="Arial" w:cs="Arial"/>
          <w:sz w:val="20"/>
          <w:szCs w:val="20"/>
        </w:rPr>
      </w:pPr>
    </w:p>
    <w:tbl>
      <w:tblPr>
        <w:tblW w:w="993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69"/>
        <w:gridCol w:w="5970"/>
      </w:tblGrid>
      <w:tr w:rsidR="00380C6F" w:rsidRPr="006932AD" w14:paraId="3F48820D" w14:textId="77777777" w:rsidTr="7C4C2F54">
        <w:trPr>
          <w:trHeight w:val="300"/>
          <w:jc w:val="center"/>
        </w:trPr>
        <w:tc>
          <w:tcPr>
            <w:tcW w:w="3969" w:type="dxa"/>
            <w:tcBorders>
              <w:top w:val="double" w:sz="4" w:space="0" w:color="auto"/>
              <w:left w:val="double" w:sz="4" w:space="0" w:color="auto"/>
            </w:tcBorders>
            <w:shd w:val="clear" w:color="auto" w:fill="auto"/>
          </w:tcPr>
          <w:p w14:paraId="58A316AC" w14:textId="6B8D7510" w:rsidR="7C4C2F54" w:rsidRPr="006932AD" w:rsidRDefault="7C4C2F54" w:rsidP="7C4C2F54">
            <w:pPr>
              <w:spacing w:after="0" w:line="360" w:lineRule="auto"/>
              <w:rPr>
                <w:rFonts w:ascii="Arial" w:eastAsia="Arial" w:hAnsi="Arial" w:cs="Arial"/>
                <w:color w:val="000000" w:themeColor="text1"/>
                <w:sz w:val="20"/>
                <w:szCs w:val="20"/>
              </w:rPr>
            </w:pPr>
          </w:p>
        </w:tc>
        <w:tc>
          <w:tcPr>
            <w:tcW w:w="5970" w:type="dxa"/>
            <w:tcBorders>
              <w:top w:val="double" w:sz="4" w:space="0" w:color="auto"/>
              <w:right w:val="double" w:sz="4" w:space="0" w:color="auto"/>
            </w:tcBorders>
            <w:shd w:val="clear" w:color="auto" w:fill="auto"/>
          </w:tcPr>
          <w:p w14:paraId="472A645F" w14:textId="1392387B" w:rsidR="0A00C49D" w:rsidRPr="006932AD" w:rsidRDefault="0A00C49D" w:rsidP="7C4C2F54">
            <w:pPr>
              <w:spacing w:after="0" w:line="360" w:lineRule="auto"/>
              <w:rPr>
                <w:rFonts w:ascii="Arial" w:eastAsia="Arial" w:hAnsi="Arial" w:cs="Arial"/>
                <w:color w:val="000000" w:themeColor="text1"/>
                <w:sz w:val="20"/>
                <w:szCs w:val="20"/>
              </w:rPr>
            </w:pPr>
          </w:p>
        </w:tc>
      </w:tr>
      <w:tr w:rsidR="7C4C2F54" w:rsidRPr="006932AD" w14:paraId="00F96175" w14:textId="77777777" w:rsidTr="7C4C2F54">
        <w:trPr>
          <w:trHeight w:val="300"/>
          <w:jc w:val="center"/>
        </w:trPr>
        <w:tc>
          <w:tcPr>
            <w:tcW w:w="3969" w:type="dxa"/>
            <w:tcBorders>
              <w:left w:val="double" w:sz="4" w:space="0" w:color="auto"/>
            </w:tcBorders>
            <w:shd w:val="clear" w:color="auto" w:fill="auto"/>
          </w:tcPr>
          <w:p w14:paraId="029822D4" w14:textId="58497877" w:rsidR="7C4C2F54" w:rsidRPr="006932AD" w:rsidRDefault="7C4C2F54" w:rsidP="7C4C2F54">
            <w:pPr>
              <w:spacing w:after="0" w:line="360" w:lineRule="auto"/>
              <w:rPr>
                <w:rFonts w:ascii="Arial" w:eastAsia="Arial" w:hAnsi="Arial" w:cs="Arial"/>
                <w:color w:val="000000" w:themeColor="text1"/>
                <w:sz w:val="20"/>
                <w:szCs w:val="20"/>
              </w:rPr>
            </w:pPr>
            <w:r w:rsidRPr="006932AD">
              <w:rPr>
                <w:rFonts w:ascii="Arial" w:eastAsia="Arial" w:hAnsi="Arial" w:cs="Arial"/>
                <w:b/>
                <w:bCs/>
                <w:color w:val="000000" w:themeColor="text1"/>
                <w:sz w:val="20"/>
                <w:szCs w:val="20"/>
              </w:rPr>
              <w:t>Habilitação:</w:t>
            </w:r>
          </w:p>
          <w:p w14:paraId="55560F7A" w14:textId="4AF9BE7A" w:rsidR="7C4C2F54" w:rsidRPr="006932AD" w:rsidRDefault="7C4C2F54" w:rsidP="7C4C2F54">
            <w:pPr>
              <w:spacing w:after="0" w:line="360" w:lineRule="auto"/>
              <w:rPr>
                <w:rFonts w:ascii="Arial" w:eastAsia="Arial" w:hAnsi="Arial" w:cs="Arial"/>
                <w:color w:val="000000" w:themeColor="text1"/>
                <w:sz w:val="20"/>
                <w:szCs w:val="20"/>
              </w:rPr>
            </w:pPr>
            <w:r w:rsidRPr="006932AD">
              <w:rPr>
                <w:rFonts w:ascii="Arial" w:eastAsia="Arial" w:hAnsi="Arial" w:cs="Arial"/>
                <w:b/>
                <w:bCs/>
                <w:color w:val="000000" w:themeColor="text1"/>
                <w:sz w:val="20"/>
                <w:szCs w:val="20"/>
              </w:rPr>
              <w:t>Eixo Tecnológico</w:t>
            </w:r>
          </w:p>
          <w:p w14:paraId="34682740" w14:textId="020FBDF4" w:rsidR="7C4C2F54" w:rsidRPr="006932AD" w:rsidRDefault="7C4C2F54" w:rsidP="7C4C2F54">
            <w:pPr>
              <w:spacing w:after="0" w:line="360" w:lineRule="auto"/>
              <w:rPr>
                <w:rFonts w:ascii="Arial" w:eastAsia="Arial" w:hAnsi="Arial" w:cs="Arial"/>
                <w:color w:val="000000" w:themeColor="text1"/>
                <w:sz w:val="20"/>
                <w:szCs w:val="20"/>
              </w:rPr>
            </w:pPr>
            <w:r w:rsidRPr="006932AD">
              <w:rPr>
                <w:rFonts w:ascii="Arial" w:eastAsia="Arial" w:hAnsi="Arial" w:cs="Arial"/>
                <w:b/>
                <w:bCs/>
                <w:color w:val="000000" w:themeColor="text1"/>
                <w:sz w:val="20"/>
                <w:szCs w:val="20"/>
              </w:rPr>
              <w:t>Área:</w:t>
            </w:r>
          </w:p>
          <w:p w14:paraId="003914A2" w14:textId="413F1E35" w:rsidR="7C4C2F54" w:rsidRPr="006932AD" w:rsidRDefault="7C4C2F54" w:rsidP="7C4C2F54">
            <w:pPr>
              <w:spacing w:after="0" w:line="360" w:lineRule="auto"/>
              <w:rPr>
                <w:rFonts w:ascii="Arial" w:eastAsia="Arial" w:hAnsi="Arial" w:cs="Arial"/>
                <w:color w:val="000000" w:themeColor="text1"/>
                <w:sz w:val="20"/>
                <w:szCs w:val="20"/>
              </w:rPr>
            </w:pPr>
            <w:r w:rsidRPr="006932AD">
              <w:rPr>
                <w:rFonts w:ascii="Arial" w:eastAsia="Arial" w:hAnsi="Arial" w:cs="Arial"/>
                <w:b/>
                <w:bCs/>
                <w:color w:val="000000" w:themeColor="text1"/>
                <w:sz w:val="20"/>
                <w:szCs w:val="20"/>
              </w:rPr>
              <w:t xml:space="preserve">CBO:            </w:t>
            </w:r>
          </w:p>
        </w:tc>
        <w:tc>
          <w:tcPr>
            <w:tcW w:w="5970" w:type="dxa"/>
            <w:tcBorders>
              <w:right w:val="double" w:sz="4" w:space="0" w:color="auto"/>
            </w:tcBorders>
            <w:shd w:val="clear" w:color="auto" w:fill="auto"/>
          </w:tcPr>
          <w:p w14:paraId="2836207A" w14:textId="2CD21C8C" w:rsidR="7C4C2F54" w:rsidRPr="006932AD" w:rsidRDefault="7C4C2F54" w:rsidP="7C4C2F54">
            <w:pPr>
              <w:spacing w:after="0" w:line="360" w:lineRule="auto"/>
              <w:rPr>
                <w:rFonts w:ascii="Arial" w:eastAsia="Arial" w:hAnsi="Arial" w:cs="Arial"/>
                <w:color w:val="000000" w:themeColor="text1"/>
                <w:sz w:val="20"/>
                <w:szCs w:val="20"/>
              </w:rPr>
            </w:pPr>
            <w:r w:rsidRPr="006932AD">
              <w:rPr>
                <w:rFonts w:ascii="Arial" w:eastAsia="Arial" w:hAnsi="Arial" w:cs="Arial"/>
                <w:color w:val="000000" w:themeColor="text1"/>
                <w:sz w:val="20"/>
                <w:szCs w:val="20"/>
              </w:rPr>
              <w:t>TÉCNICO DE NÍVEL MÉDIO EM LOGÍSTICA</w:t>
            </w:r>
          </w:p>
          <w:p w14:paraId="6948AAA2" w14:textId="298CAB62" w:rsidR="7C4C2F54" w:rsidRPr="006932AD" w:rsidRDefault="7C4C2F54" w:rsidP="7C4C2F54">
            <w:pPr>
              <w:spacing w:after="0" w:line="360" w:lineRule="auto"/>
              <w:rPr>
                <w:rFonts w:ascii="Arial" w:eastAsia="Arial" w:hAnsi="Arial" w:cs="Arial"/>
                <w:color w:val="000000" w:themeColor="text1"/>
                <w:sz w:val="20"/>
                <w:szCs w:val="20"/>
              </w:rPr>
            </w:pPr>
            <w:r w:rsidRPr="006932AD">
              <w:rPr>
                <w:rFonts w:ascii="Arial" w:eastAsia="Arial" w:hAnsi="Arial" w:cs="Arial"/>
                <w:color w:val="000000" w:themeColor="text1"/>
                <w:sz w:val="20"/>
                <w:szCs w:val="20"/>
              </w:rPr>
              <w:t>Gestão e Negócios</w:t>
            </w:r>
          </w:p>
          <w:p w14:paraId="6BB87DE7" w14:textId="3091145C" w:rsidR="7C4C2F54" w:rsidRPr="006932AD" w:rsidRDefault="00B366DF" w:rsidP="7C4C2F54">
            <w:pPr>
              <w:spacing w:after="0" w:line="360" w:lineRule="auto"/>
              <w:rPr>
                <w:rFonts w:ascii="Arial" w:eastAsia="Arial" w:hAnsi="Arial" w:cs="Arial"/>
                <w:color w:val="000000" w:themeColor="text1"/>
                <w:sz w:val="20"/>
                <w:szCs w:val="20"/>
              </w:rPr>
            </w:pPr>
            <w:r w:rsidRPr="006932AD">
              <w:rPr>
                <w:rFonts w:ascii="Arial" w:eastAsia="Arial" w:hAnsi="Arial" w:cs="Arial"/>
                <w:color w:val="000000" w:themeColor="text1"/>
                <w:sz w:val="20"/>
                <w:szCs w:val="20"/>
              </w:rPr>
              <w:t>L</w:t>
            </w:r>
            <w:r>
              <w:rPr>
                <w:rFonts w:ascii="Arial" w:eastAsia="Arial" w:hAnsi="Arial" w:cs="Arial"/>
                <w:color w:val="000000" w:themeColor="text1"/>
                <w:sz w:val="20"/>
                <w:szCs w:val="20"/>
              </w:rPr>
              <w:t>ogística</w:t>
            </w:r>
          </w:p>
          <w:p w14:paraId="18F784A5" w14:textId="3C9F39D1" w:rsidR="7C4C2F54" w:rsidRPr="006932AD" w:rsidRDefault="7C4C2F54" w:rsidP="7C4C2F54">
            <w:pPr>
              <w:spacing w:after="0" w:line="360" w:lineRule="auto"/>
              <w:rPr>
                <w:rFonts w:ascii="Arial" w:eastAsia="Arial" w:hAnsi="Arial" w:cs="Arial"/>
                <w:color w:val="000000" w:themeColor="text1"/>
                <w:sz w:val="20"/>
                <w:szCs w:val="20"/>
              </w:rPr>
            </w:pPr>
            <w:r w:rsidRPr="006932AD">
              <w:rPr>
                <w:rFonts w:ascii="Arial" w:eastAsia="Arial" w:hAnsi="Arial" w:cs="Arial"/>
                <w:color w:val="000000" w:themeColor="text1"/>
                <w:sz w:val="20"/>
                <w:szCs w:val="20"/>
              </w:rPr>
              <w:t>3911-25</w:t>
            </w:r>
          </w:p>
        </w:tc>
      </w:tr>
      <w:tr w:rsidR="00380C6F" w:rsidRPr="006932AD" w14:paraId="0854DB8D" w14:textId="77777777" w:rsidTr="7C4C2F54">
        <w:trPr>
          <w:trHeight w:val="300"/>
          <w:jc w:val="center"/>
        </w:trPr>
        <w:tc>
          <w:tcPr>
            <w:tcW w:w="3969" w:type="dxa"/>
            <w:tcBorders>
              <w:left w:val="double" w:sz="4" w:space="0" w:color="auto"/>
            </w:tcBorders>
            <w:shd w:val="clear" w:color="auto" w:fill="auto"/>
          </w:tcPr>
          <w:p w14:paraId="3423B874" w14:textId="77777777" w:rsidR="00380C6F" w:rsidRPr="006932AD" w:rsidRDefault="00380C6F" w:rsidP="00380C6F">
            <w:pPr>
              <w:spacing w:after="0" w:line="360" w:lineRule="auto"/>
              <w:rPr>
                <w:rFonts w:ascii="Arial" w:hAnsi="Arial" w:cs="Arial"/>
                <w:b/>
                <w:sz w:val="20"/>
                <w:szCs w:val="20"/>
              </w:rPr>
            </w:pPr>
            <w:r w:rsidRPr="006932AD">
              <w:rPr>
                <w:rFonts w:ascii="Arial" w:hAnsi="Arial" w:cs="Arial"/>
                <w:b/>
                <w:sz w:val="20"/>
                <w:szCs w:val="20"/>
              </w:rPr>
              <w:t>Carga Horária:</w:t>
            </w:r>
          </w:p>
        </w:tc>
        <w:tc>
          <w:tcPr>
            <w:tcW w:w="5970" w:type="dxa"/>
            <w:tcBorders>
              <w:right w:val="double" w:sz="4" w:space="0" w:color="auto"/>
            </w:tcBorders>
            <w:shd w:val="clear" w:color="auto" w:fill="auto"/>
          </w:tcPr>
          <w:p w14:paraId="596810AE" w14:textId="2D07DBCF" w:rsidR="00380C6F" w:rsidRPr="006932AD" w:rsidRDefault="00C576E0" w:rsidP="00380C6F">
            <w:pPr>
              <w:spacing w:after="0" w:line="360" w:lineRule="auto"/>
              <w:rPr>
                <w:rFonts w:ascii="Arial" w:hAnsi="Arial" w:cs="Arial"/>
                <w:sz w:val="20"/>
                <w:szCs w:val="20"/>
              </w:rPr>
            </w:pPr>
            <w:r w:rsidRPr="006932AD">
              <w:rPr>
                <w:rFonts w:ascii="Arial" w:hAnsi="Arial" w:cs="Arial"/>
                <w:sz w:val="20"/>
                <w:szCs w:val="20"/>
              </w:rPr>
              <w:t>1.</w:t>
            </w:r>
            <w:r w:rsidR="00EF048F">
              <w:rPr>
                <w:rFonts w:ascii="Arial" w:hAnsi="Arial" w:cs="Arial"/>
                <w:sz w:val="20"/>
                <w:szCs w:val="20"/>
              </w:rPr>
              <w:t>200</w:t>
            </w:r>
            <w:r w:rsidR="00380C6F" w:rsidRPr="006932AD">
              <w:rPr>
                <w:rFonts w:ascii="Arial" w:hAnsi="Arial" w:cs="Arial"/>
                <w:sz w:val="20"/>
                <w:szCs w:val="20"/>
              </w:rPr>
              <w:t xml:space="preserve">horas </w:t>
            </w:r>
          </w:p>
        </w:tc>
      </w:tr>
      <w:tr w:rsidR="00583AE1" w:rsidRPr="006932AD" w14:paraId="63CBC1B7" w14:textId="77777777" w:rsidTr="7C4C2F54">
        <w:trPr>
          <w:trHeight w:val="300"/>
          <w:jc w:val="center"/>
        </w:trPr>
        <w:tc>
          <w:tcPr>
            <w:tcW w:w="3969" w:type="dxa"/>
            <w:tcBorders>
              <w:left w:val="double" w:sz="4" w:space="0" w:color="auto"/>
              <w:bottom w:val="double" w:sz="4" w:space="0" w:color="auto"/>
            </w:tcBorders>
            <w:shd w:val="clear" w:color="auto" w:fill="auto"/>
          </w:tcPr>
          <w:p w14:paraId="20A97E0C" w14:textId="77777777" w:rsidR="00583AE1" w:rsidRPr="006932AD" w:rsidRDefault="00583AE1" w:rsidP="00380C6F">
            <w:pPr>
              <w:spacing w:after="0" w:line="360" w:lineRule="auto"/>
              <w:rPr>
                <w:rFonts w:ascii="Arial" w:hAnsi="Arial" w:cs="Arial"/>
                <w:b/>
                <w:sz w:val="20"/>
                <w:szCs w:val="20"/>
              </w:rPr>
            </w:pPr>
            <w:r w:rsidRPr="006932AD">
              <w:rPr>
                <w:rFonts w:ascii="Arial" w:hAnsi="Arial" w:cs="Arial"/>
                <w:b/>
                <w:sz w:val="20"/>
                <w:szCs w:val="20"/>
              </w:rPr>
              <w:t>Prazo de Validade:</w:t>
            </w:r>
          </w:p>
        </w:tc>
        <w:tc>
          <w:tcPr>
            <w:tcW w:w="5970" w:type="dxa"/>
            <w:tcBorders>
              <w:bottom w:val="double" w:sz="4" w:space="0" w:color="auto"/>
              <w:right w:val="double" w:sz="4" w:space="0" w:color="auto"/>
            </w:tcBorders>
            <w:shd w:val="clear" w:color="auto" w:fill="auto"/>
          </w:tcPr>
          <w:p w14:paraId="21556336" w14:textId="77777777" w:rsidR="00583AE1" w:rsidRPr="006932AD" w:rsidRDefault="00583AE1" w:rsidP="00781752">
            <w:pPr>
              <w:spacing w:after="0" w:line="360" w:lineRule="auto"/>
              <w:rPr>
                <w:rFonts w:ascii="Arial" w:hAnsi="Arial" w:cs="Arial"/>
                <w:sz w:val="20"/>
                <w:szCs w:val="20"/>
              </w:rPr>
            </w:pPr>
            <w:r w:rsidRPr="006932AD">
              <w:rPr>
                <w:rFonts w:ascii="Arial" w:hAnsi="Arial" w:cs="Arial"/>
                <w:sz w:val="20"/>
                <w:szCs w:val="20"/>
              </w:rPr>
              <w:t>05 (cinco) anos, a partir da data de resolução de autorização de funcionamento do curso.</w:t>
            </w:r>
          </w:p>
        </w:tc>
      </w:tr>
    </w:tbl>
    <w:p w14:paraId="1AD3850A" w14:textId="77777777" w:rsidR="00380C6F" w:rsidRPr="006932AD" w:rsidRDefault="00380C6F" w:rsidP="00380C6F">
      <w:pPr>
        <w:spacing w:after="0" w:line="360" w:lineRule="auto"/>
        <w:rPr>
          <w:rFonts w:ascii="Arial" w:hAnsi="Arial" w:cs="Arial"/>
          <w:sz w:val="20"/>
          <w:szCs w:val="20"/>
        </w:rPr>
      </w:pPr>
    </w:p>
    <w:p w14:paraId="077CD2D2" w14:textId="77777777" w:rsidR="00380C6F" w:rsidRPr="006932AD" w:rsidRDefault="00380C6F" w:rsidP="00380C6F">
      <w:pPr>
        <w:spacing w:after="0" w:line="360" w:lineRule="auto"/>
        <w:rPr>
          <w:rFonts w:ascii="Arial" w:hAnsi="Arial" w:cs="Arial"/>
          <w:sz w:val="20"/>
          <w:szCs w:val="20"/>
        </w:rPr>
      </w:pPr>
    </w:p>
    <w:p w14:paraId="5AB06B20" w14:textId="77777777" w:rsidR="00380C6F" w:rsidRPr="006932AD" w:rsidRDefault="00380C6F" w:rsidP="00380C6F">
      <w:pPr>
        <w:spacing w:after="0" w:line="360" w:lineRule="auto"/>
        <w:rPr>
          <w:rFonts w:ascii="Arial" w:hAnsi="Arial" w:cs="Arial"/>
          <w:sz w:val="20"/>
          <w:szCs w:val="20"/>
        </w:rPr>
      </w:pPr>
    </w:p>
    <w:p w14:paraId="3D0A843D" w14:textId="77777777" w:rsidR="00380C6F" w:rsidRPr="006932AD" w:rsidRDefault="00380C6F" w:rsidP="00380C6F">
      <w:pPr>
        <w:spacing w:after="0" w:line="360" w:lineRule="auto"/>
        <w:rPr>
          <w:rFonts w:ascii="Arial" w:hAnsi="Arial" w:cs="Arial"/>
          <w:sz w:val="20"/>
          <w:szCs w:val="20"/>
        </w:rPr>
      </w:pPr>
    </w:p>
    <w:p w14:paraId="577FFB4A" w14:textId="77777777" w:rsidR="00380C6F" w:rsidRPr="006932AD" w:rsidRDefault="00380C6F" w:rsidP="00380C6F">
      <w:pPr>
        <w:spacing w:after="0" w:line="360" w:lineRule="auto"/>
        <w:rPr>
          <w:rFonts w:ascii="Arial" w:hAnsi="Arial" w:cs="Arial"/>
          <w:sz w:val="20"/>
          <w:szCs w:val="20"/>
        </w:rPr>
      </w:pPr>
    </w:p>
    <w:p w14:paraId="63D82BA2" w14:textId="77777777" w:rsidR="00380C6F" w:rsidRPr="006932AD" w:rsidRDefault="00380C6F" w:rsidP="00380C6F">
      <w:pPr>
        <w:spacing w:after="0" w:line="360" w:lineRule="auto"/>
        <w:rPr>
          <w:rFonts w:ascii="Arial" w:hAnsi="Arial" w:cs="Arial"/>
          <w:sz w:val="20"/>
          <w:szCs w:val="20"/>
        </w:rPr>
      </w:pPr>
    </w:p>
    <w:p w14:paraId="770ED950" w14:textId="77777777" w:rsidR="00380C6F" w:rsidRPr="006932AD" w:rsidRDefault="00380C6F" w:rsidP="00380C6F">
      <w:pPr>
        <w:spacing w:after="0" w:line="360" w:lineRule="auto"/>
        <w:rPr>
          <w:rFonts w:ascii="Arial" w:hAnsi="Arial" w:cs="Arial"/>
          <w:sz w:val="20"/>
          <w:szCs w:val="20"/>
        </w:rPr>
      </w:pPr>
    </w:p>
    <w:p w14:paraId="0FB3CEBF" w14:textId="77777777" w:rsidR="00380C6F" w:rsidRPr="006932AD" w:rsidRDefault="00380C6F" w:rsidP="00380C6F">
      <w:pPr>
        <w:spacing w:after="0" w:line="360" w:lineRule="auto"/>
        <w:rPr>
          <w:rFonts w:ascii="Arial" w:hAnsi="Arial" w:cs="Arial"/>
          <w:sz w:val="20"/>
          <w:szCs w:val="20"/>
        </w:rPr>
      </w:pPr>
    </w:p>
    <w:p w14:paraId="000F3275" w14:textId="77777777" w:rsidR="00380C6F" w:rsidRPr="006932AD" w:rsidRDefault="00380C6F" w:rsidP="00380C6F">
      <w:pPr>
        <w:spacing w:after="0" w:line="360" w:lineRule="auto"/>
        <w:rPr>
          <w:rFonts w:ascii="Arial" w:hAnsi="Arial" w:cs="Arial"/>
          <w:sz w:val="20"/>
          <w:szCs w:val="20"/>
        </w:rPr>
      </w:pPr>
    </w:p>
    <w:p w14:paraId="620F6767" w14:textId="3CDAFC2C" w:rsidR="00380C6F" w:rsidRPr="006932AD" w:rsidRDefault="00380C6F" w:rsidP="00380C6F">
      <w:pPr>
        <w:spacing w:after="0" w:line="360" w:lineRule="auto"/>
        <w:rPr>
          <w:rFonts w:ascii="Arial" w:hAnsi="Arial" w:cs="Arial"/>
          <w:sz w:val="20"/>
          <w:szCs w:val="20"/>
        </w:rPr>
      </w:pPr>
    </w:p>
    <w:p w14:paraId="38090086" w14:textId="4C65D4AB" w:rsidR="006932AD" w:rsidRPr="006932AD" w:rsidRDefault="006932AD" w:rsidP="00380C6F">
      <w:pPr>
        <w:spacing w:after="0" w:line="360" w:lineRule="auto"/>
        <w:rPr>
          <w:rFonts w:ascii="Arial" w:hAnsi="Arial" w:cs="Arial"/>
          <w:sz w:val="20"/>
          <w:szCs w:val="20"/>
        </w:rPr>
      </w:pPr>
    </w:p>
    <w:p w14:paraId="799C829A" w14:textId="044B5006" w:rsidR="006932AD" w:rsidRPr="006932AD" w:rsidRDefault="006932AD" w:rsidP="00380C6F">
      <w:pPr>
        <w:spacing w:after="0" w:line="360" w:lineRule="auto"/>
        <w:rPr>
          <w:rFonts w:ascii="Arial" w:hAnsi="Arial" w:cs="Arial"/>
          <w:sz w:val="20"/>
          <w:szCs w:val="20"/>
        </w:rPr>
      </w:pPr>
    </w:p>
    <w:p w14:paraId="5849B63E" w14:textId="1EE14DFB" w:rsidR="006932AD" w:rsidRPr="006932AD" w:rsidRDefault="006932AD" w:rsidP="00380C6F">
      <w:pPr>
        <w:spacing w:after="0" w:line="360" w:lineRule="auto"/>
        <w:rPr>
          <w:rFonts w:ascii="Arial" w:hAnsi="Arial" w:cs="Arial"/>
          <w:sz w:val="20"/>
          <w:szCs w:val="20"/>
        </w:rPr>
      </w:pPr>
    </w:p>
    <w:p w14:paraId="44794769" w14:textId="7BB56DF1" w:rsidR="006932AD" w:rsidRPr="006932AD" w:rsidRDefault="006932AD" w:rsidP="00380C6F">
      <w:pPr>
        <w:spacing w:after="0" w:line="360" w:lineRule="auto"/>
        <w:rPr>
          <w:rFonts w:ascii="Arial" w:hAnsi="Arial" w:cs="Arial"/>
          <w:sz w:val="20"/>
          <w:szCs w:val="20"/>
        </w:rPr>
      </w:pPr>
    </w:p>
    <w:p w14:paraId="7A47BED8" w14:textId="2D714DE5" w:rsidR="006932AD" w:rsidRPr="006932AD" w:rsidRDefault="006932AD" w:rsidP="00380C6F">
      <w:pPr>
        <w:spacing w:after="0" w:line="360" w:lineRule="auto"/>
        <w:rPr>
          <w:rFonts w:ascii="Arial" w:hAnsi="Arial" w:cs="Arial"/>
          <w:sz w:val="20"/>
          <w:szCs w:val="20"/>
        </w:rPr>
      </w:pPr>
    </w:p>
    <w:p w14:paraId="6EC6138B" w14:textId="3FE8B508" w:rsidR="006932AD" w:rsidRPr="006932AD" w:rsidRDefault="006932AD" w:rsidP="00380C6F">
      <w:pPr>
        <w:spacing w:after="0" w:line="360" w:lineRule="auto"/>
        <w:rPr>
          <w:rFonts w:ascii="Arial" w:hAnsi="Arial" w:cs="Arial"/>
          <w:sz w:val="20"/>
          <w:szCs w:val="20"/>
        </w:rPr>
      </w:pPr>
    </w:p>
    <w:p w14:paraId="5D75BF5C" w14:textId="093B02E5" w:rsidR="006932AD" w:rsidRPr="006932AD" w:rsidRDefault="006932AD" w:rsidP="00380C6F">
      <w:pPr>
        <w:spacing w:after="0" w:line="360" w:lineRule="auto"/>
        <w:rPr>
          <w:rFonts w:ascii="Arial" w:hAnsi="Arial" w:cs="Arial"/>
          <w:sz w:val="20"/>
          <w:szCs w:val="20"/>
        </w:rPr>
      </w:pPr>
    </w:p>
    <w:p w14:paraId="37EAAFD5" w14:textId="41685166" w:rsidR="006932AD" w:rsidRDefault="006932AD" w:rsidP="00380C6F">
      <w:pPr>
        <w:spacing w:after="0" w:line="360" w:lineRule="auto"/>
        <w:rPr>
          <w:rFonts w:ascii="Arial" w:hAnsi="Arial" w:cs="Arial"/>
          <w:sz w:val="20"/>
          <w:szCs w:val="20"/>
        </w:rPr>
      </w:pPr>
    </w:p>
    <w:p w14:paraId="523B7E87" w14:textId="77777777" w:rsidR="0098412A" w:rsidRDefault="0098412A" w:rsidP="00380C6F">
      <w:pPr>
        <w:spacing w:after="0" w:line="360" w:lineRule="auto"/>
        <w:rPr>
          <w:rFonts w:ascii="Arial" w:hAnsi="Arial" w:cs="Arial"/>
          <w:sz w:val="20"/>
          <w:szCs w:val="20"/>
        </w:rPr>
      </w:pPr>
    </w:p>
    <w:p w14:paraId="5D994544" w14:textId="77777777" w:rsidR="0098412A" w:rsidRDefault="0098412A" w:rsidP="00380C6F">
      <w:pPr>
        <w:spacing w:after="0" w:line="360" w:lineRule="auto"/>
        <w:rPr>
          <w:rFonts w:ascii="Arial" w:hAnsi="Arial" w:cs="Arial"/>
          <w:sz w:val="20"/>
          <w:szCs w:val="20"/>
        </w:rPr>
      </w:pPr>
    </w:p>
    <w:p w14:paraId="5C7B0DFF" w14:textId="77777777" w:rsidR="00D73227" w:rsidRPr="006932AD" w:rsidRDefault="00D73227" w:rsidP="00380C6F">
      <w:pPr>
        <w:spacing w:after="0" w:line="360" w:lineRule="auto"/>
        <w:rPr>
          <w:rFonts w:ascii="Arial" w:hAnsi="Arial" w:cs="Arial"/>
          <w:sz w:val="20"/>
          <w:szCs w:val="20"/>
        </w:rPr>
      </w:pPr>
    </w:p>
    <w:p w14:paraId="5A0799C8" w14:textId="70A384CA" w:rsidR="006932AD" w:rsidRPr="006932AD" w:rsidRDefault="006932AD" w:rsidP="00380C6F">
      <w:pPr>
        <w:spacing w:after="0" w:line="360" w:lineRule="auto"/>
        <w:rPr>
          <w:rFonts w:ascii="Arial" w:hAnsi="Arial" w:cs="Arial"/>
          <w:sz w:val="20"/>
          <w:szCs w:val="20"/>
        </w:rPr>
      </w:pPr>
    </w:p>
    <w:p w14:paraId="4C2A323E" w14:textId="77777777" w:rsidR="006932AD" w:rsidRPr="006932AD" w:rsidRDefault="006932AD" w:rsidP="00380C6F">
      <w:pPr>
        <w:spacing w:after="0" w:line="360" w:lineRule="auto"/>
        <w:rPr>
          <w:rFonts w:ascii="Arial" w:hAnsi="Arial" w:cs="Arial"/>
          <w:sz w:val="20"/>
          <w:szCs w:val="20"/>
        </w:rPr>
      </w:pPr>
    </w:p>
    <w:p w14:paraId="50BB68CF" w14:textId="77777777" w:rsidR="0055333D" w:rsidRPr="006932AD" w:rsidRDefault="0055333D" w:rsidP="0055333D">
      <w:pPr>
        <w:spacing w:after="0" w:line="360" w:lineRule="auto"/>
        <w:jc w:val="center"/>
        <w:rPr>
          <w:rFonts w:ascii="Arial" w:hAnsi="Arial" w:cs="Arial"/>
          <w:b/>
          <w:sz w:val="20"/>
          <w:szCs w:val="20"/>
        </w:rPr>
      </w:pPr>
      <w:r w:rsidRPr="006932AD">
        <w:rPr>
          <w:rFonts w:ascii="Arial" w:hAnsi="Arial" w:cs="Arial"/>
          <w:b/>
          <w:sz w:val="20"/>
          <w:szCs w:val="20"/>
        </w:rPr>
        <w:t>SERVIÇO NACIONAL DE APRENDIZAGEM INDUSTRIAL</w:t>
      </w:r>
    </w:p>
    <w:p w14:paraId="40B0B3ED" w14:textId="77777777" w:rsidR="0055333D" w:rsidRPr="006932AD" w:rsidRDefault="0055333D" w:rsidP="0055333D">
      <w:pPr>
        <w:spacing w:after="0" w:line="360" w:lineRule="auto"/>
        <w:jc w:val="center"/>
        <w:rPr>
          <w:rFonts w:ascii="Arial" w:hAnsi="Arial" w:cs="Arial"/>
          <w:b/>
          <w:sz w:val="20"/>
          <w:szCs w:val="20"/>
        </w:rPr>
      </w:pPr>
      <w:r w:rsidRPr="006932AD">
        <w:rPr>
          <w:rFonts w:ascii="Arial" w:hAnsi="Arial" w:cs="Arial"/>
          <w:b/>
          <w:sz w:val="20"/>
          <w:szCs w:val="20"/>
        </w:rPr>
        <w:t>DEPARTAMENTO REGIONAL DE PERNAMBUCO</w:t>
      </w:r>
    </w:p>
    <w:p w14:paraId="55F3660F" w14:textId="77777777" w:rsidR="0055333D" w:rsidRPr="006932AD" w:rsidRDefault="0055333D" w:rsidP="0055333D">
      <w:pPr>
        <w:spacing w:after="0" w:line="360" w:lineRule="auto"/>
        <w:jc w:val="center"/>
        <w:rPr>
          <w:rFonts w:ascii="Arial" w:hAnsi="Arial" w:cs="Arial"/>
          <w:sz w:val="20"/>
          <w:szCs w:val="20"/>
        </w:rPr>
      </w:pPr>
      <w:r w:rsidRPr="006932AD">
        <w:rPr>
          <w:rFonts w:ascii="Arial" w:hAnsi="Arial" w:cs="Arial"/>
          <w:sz w:val="20"/>
          <w:szCs w:val="20"/>
        </w:rPr>
        <w:t>Av. Norte Miguel Arraes de Alencar, 539 – Santo Amaro</w:t>
      </w:r>
    </w:p>
    <w:p w14:paraId="759F3AEB" w14:textId="77777777" w:rsidR="0055333D" w:rsidRPr="006932AD" w:rsidRDefault="0055333D" w:rsidP="0055333D">
      <w:pPr>
        <w:spacing w:after="0" w:line="360" w:lineRule="auto"/>
        <w:jc w:val="center"/>
        <w:rPr>
          <w:rFonts w:ascii="Arial" w:hAnsi="Arial" w:cs="Arial"/>
          <w:sz w:val="20"/>
          <w:szCs w:val="20"/>
        </w:rPr>
      </w:pPr>
      <w:r w:rsidRPr="006932AD">
        <w:rPr>
          <w:rFonts w:ascii="Arial" w:hAnsi="Arial" w:cs="Arial"/>
          <w:sz w:val="20"/>
          <w:szCs w:val="20"/>
        </w:rPr>
        <w:t>Recife - PE – CEP: 50.100-000</w:t>
      </w:r>
    </w:p>
    <w:p w14:paraId="09CDD1BB" w14:textId="3A7C61A9" w:rsidR="00380C6F" w:rsidRPr="006932AD" w:rsidRDefault="00412861" w:rsidP="00412861">
      <w:pPr>
        <w:tabs>
          <w:tab w:val="center" w:pos="4252"/>
          <w:tab w:val="left" w:pos="7785"/>
        </w:tabs>
        <w:spacing w:after="0" w:line="360" w:lineRule="auto"/>
        <w:rPr>
          <w:rFonts w:ascii="Arial" w:hAnsi="Arial" w:cs="Arial"/>
          <w:sz w:val="20"/>
          <w:szCs w:val="20"/>
        </w:rPr>
        <w:sectPr w:rsidR="00380C6F" w:rsidRPr="006932AD" w:rsidSect="001E7632">
          <w:headerReference w:type="default" r:id="rId12"/>
          <w:footerReference w:type="default" r:id="rId13"/>
          <w:pgSz w:w="11906" w:h="16838"/>
          <w:pgMar w:top="1417" w:right="1701" w:bottom="1417" w:left="1701" w:header="708" w:footer="708" w:gutter="0"/>
          <w:cols w:space="708"/>
          <w:docGrid w:linePitch="360"/>
        </w:sectPr>
      </w:pPr>
      <w:r w:rsidRPr="006932AD">
        <w:rPr>
          <w:rFonts w:ascii="Arial" w:hAnsi="Arial" w:cs="Arial"/>
          <w:sz w:val="20"/>
          <w:szCs w:val="20"/>
        </w:rPr>
        <w:tab/>
      </w:r>
    </w:p>
    <w:sdt>
      <w:sdtPr>
        <w:rPr>
          <w:rFonts w:ascii="Arial" w:eastAsiaTheme="minorEastAsia" w:hAnsi="Arial" w:cs="Arial"/>
          <w:color w:val="auto"/>
          <w:sz w:val="22"/>
          <w:szCs w:val="22"/>
          <w:lang w:eastAsia="en-US"/>
        </w:rPr>
        <w:id w:val="-197092294"/>
        <w:docPartObj>
          <w:docPartGallery w:val="Table of Contents"/>
          <w:docPartUnique/>
        </w:docPartObj>
      </w:sdtPr>
      <w:sdtEndPr/>
      <w:sdtContent>
        <w:p w14:paraId="37F3AE81" w14:textId="77777777" w:rsidR="00380C6F" w:rsidRPr="006932AD" w:rsidRDefault="00380C6F">
          <w:pPr>
            <w:pStyle w:val="CabealhodoSumrio"/>
            <w:rPr>
              <w:rFonts w:ascii="Arial" w:hAnsi="Arial" w:cs="Arial"/>
              <w:b/>
              <w:color w:val="auto"/>
              <w:sz w:val="28"/>
              <w:szCs w:val="22"/>
            </w:rPr>
          </w:pPr>
          <w:r w:rsidRPr="006932AD">
            <w:rPr>
              <w:rFonts w:ascii="Arial" w:hAnsi="Arial" w:cs="Arial"/>
              <w:b/>
              <w:color w:val="auto"/>
              <w:sz w:val="28"/>
              <w:szCs w:val="22"/>
            </w:rPr>
            <w:t>Sumário</w:t>
          </w:r>
        </w:p>
        <w:p w14:paraId="1A7A4DDA" w14:textId="77777777" w:rsidR="003A30A9" w:rsidRPr="006932AD" w:rsidRDefault="003A30A9" w:rsidP="003A30A9">
          <w:pPr>
            <w:rPr>
              <w:rFonts w:ascii="Arial" w:hAnsi="Arial" w:cs="Arial"/>
              <w:lang w:eastAsia="pt-BR"/>
            </w:rPr>
          </w:pPr>
        </w:p>
        <w:p w14:paraId="55DE2E69" w14:textId="211766E8" w:rsidR="002F2BBF" w:rsidRDefault="00380C6F">
          <w:pPr>
            <w:pStyle w:val="Sumrio1"/>
            <w:tabs>
              <w:tab w:val="right" w:leader="dot" w:pos="8494"/>
            </w:tabs>
            <w:rPr>
              <w:rFonts w:eastAsiaTheme="minorEastAsia"/>
              <w:noProof/>
              <w:kern w:val="2"/>
              <w:sz w:val="24"/>
              <w:szCs w:val="24"/>
              <w:lang w:eastAsia="pt-BR"/>
              <w14:ligatures w14:val="standardContextual"/>
            </w:rPr>
          </w:pPr>
          <w:r w:rsidRPr="006932AD">
            <w:rPr>
              <w:rFonts w:ascii="Arial" w:hAnsi="Arial" w:cs="Arial"/>
            </w:rPr>
            <w:fldChar w:fldCharType="begin"/>
          </w:r>
          <w:r w:rsidRPr="006932AD">
            <w:rPr>
              <w:rFonts w:ascii="Arial" w:hAnsi="Arial" w:cs="Arial"/>
            </w:rPr>
            <w:instrText xml:space="preserve"> TOC \o "1-3" \h \z \u </w:instrText>
          </w:r>
          <w:r w:rsidRPr="006932AD">
            <w:rPr>
              <w:rFonts w:ascii="Arial" w:hAnsi="Arial" w:cs="Arial"/>
            </w:rPr>
            <w:fldChar w:fldCharType="separate"/>
          </w:r>
          <w:hyperlink w:anchor="_Toc162010250" w:history="1">
            <w:r w:rsidR="002F2BBF" w:rsidRPr="0016736E">
              <w:rPr>
                <w:rStyle w:val="Hyperlink"/>
                <w:rFonts w:ascii="Arial" w:hAnsi="Arial" w:cs="Arial"/>
                <w:b/>
                <w:noProof/>
              </w:rPr>
              <w:t>1. Justificativa e Objetivos</w:t>
            </w:r>
            <w:r w:rsidR="002F2BBF">
              <w:rPr>
                <w:noProof/>
                <w:webHidden/>
              </w:rPr>
              <w:tab/>
            </w:r>
            <w:r w:rsidR="002F2BBF">
              <w:rPr>
                <w:noProof/>
                <w:webHidden/>
              </w:rPr>
              <w:fldChar w:fldCharType="begin"/>
            </w:r>
            <w:r w:rsidR="002F2BBF">
              <w:rPr>
                <w:noProof/>
                <w:webHidden/>
              </w:rPr>
              <w:instrText xml:space="preserve"> PAGEREF _Toc162010250 \h </w:instrText>
            </w:r>
            <w:r w:rsidR="002F2BBF">
              <w:rPr>
                <w:noProof/>
                <w:webHidden/>
              </w:rPr>
            </w:r>
            <w:r w:rsidR="002F2BBF">
              <w:rPr>
                <w:noProof/>
                <w:webHidden/>
              </w:rPr>
              <w:fldChar w:fldCharType="separate"/>
            </w:r>
            <w:r w:rsidR="00F64CCB">
              <w:rPr>
                <w:noProof/>
                <w:webHidden/>
              </w:rPr>
              <w:t>6</w:t>
            </w:r>
            <w:r w:rsidR="002F2BBF">
              <w:rPr>
                <w:noProof/>
                <w:webHidden/>
              </w:rPr>
              <w:fldChar w:fldCharType="end"/>
            </w:r>
          </w:hyperlink>
        </w:p>
        <w:p w14:paraId="47A74697" w14:textId="01C62B9E" w:rsidR="002F2BBF" w:rsidRDefault="00F64CCB">
          <w:pPr>
            <w:pStyle w:val="Sumrio1"/>
            <w:tabs>
              <w:tab w:val="right" w:leader="dot" w:pos="8494"/>
            </w:tabs>
            <w:rPr>
              <w:rFonts w:eastAsiaTheme="minorEastAsia"/>
              <w:noProof/>
              <w:kern w:val="2"/>
              <w:sz w:val="24"/>
              <w:szCs w:val="24"/>
              <w:lang w:eastAsia="pt-BR"/>
              <w14:ligatures w14:val="standardContextual"/>
            </w:rPr>
          </w:pPr>
          <w:hyperlink w:anchor="_Toc162010251" w:history="1">
            <w:r w:rsidR="002F2BBF" w:rsidRPr="0016736E">
              <w:rPr>
                <w:rStyle w:val="Hyperlink"/>
                <w:rFonts w:ascii="Arial" w:hAnsi="Arial" w:cs="Arial"/>
                <w:b/>
                <w:noProof/>
              </w:rPr>
              <w:t>2. Requisitos e Formas de Acesso ao Curso</w:t>
            </w:r>
            <w:r w:rsidR="002F2BBF">
              <w:rPr>
                <w:noProof/>
                <w:webHidden/>
              </w:rPr>
              <w:tab/>
            </w:r>
            <w:r w:rsidR="002F2BBF">
              <w:rPr>
                <w:noProof/>
                <w:webHidden/>
              </w:rPr>
              <w:fldChar w:fldCharType="begin"/>
            </w:r>
            <w:r w:rsidR="002F2BBF">
              <w:rPr>
                <w:noProof/>
                <w:webHidden/>
              </w:rPr>
              <w:instrText xml:space="preserve"> PAGEREF _Toc162010251 \h </w:instrText>
            </w:r>
            <w:r w:rsidR="002F2BBF">
              <w:rPr>
                <w:noProof/>
                <w:webHidden/>
              </w:rPr>
            </w:r>
            <w:r w:rsidR="002F2BBF">
              <w:rPr>
                <w:noProof/>
                <w:webHidden/>
              </w:rPr>
              <w:fldChar w:fldCharType="separate"/>
            </w:r>
            <w:r>
              <w:rPr>
                <w:noProof/>
                <w:webHidden/>
              </w:rPr>
              <w:t>9</w:t>
            </w:r>
            <w:r w:rsidR="002F2BBF">
              <w:rPr>
                <w:noProof/>
                <w:webHidden/>
              </w:rPr>
              <w:fldChar w:fldCharType="end"/>
            </w:r>
          </w:hyperlink>
        </w:p>
        <w:p w14:paraId="774BDD87" w14:textId="2521645F" w:rsidR="002F2BBF" w:rsidRDefault="00F64CCB">
          <w:pPr>
            <w:pStyle w:val="Sumrio1"/>
            <w:tabs>
              <w:tab w:val="right" w:leader="dot" w:pos="8494"/>
            </w:tabs>
            <w:rPr>
              <w:rFonts w:eastAsiaTheme="minorEastAsia"/>
              <w:noProof/>
              <w:kern w:val="2"/>
              <w:sz w:val="24"/>
              <w:szCs w:val="24"/>
              <w:lang w:eastAsia="pt-BR"/>
              <w14:ligatures w14:val="standardContextual"/>
            </w:rPr>
          </w:pPr>
          <w:hyperlink w:anchor="_Toc162010252" w:history="1">
            <w:r w:rsidR="002F2BBF" w:rsidRPr="00BA7FCE">
              <w:rPr>
                <w:rStyle w:val="Hyperlink"/>
                <w:rFonts w:ascii="Arial" w:hAnsi="Arial" w:cs="Arial"/>
                <w:b/>
                <w:noProof/>
              </w:rPr>
              <w:t>3. Perfil Profissional de Conclusão</w:t>
            </w:r>
            <w:r w:rsidR="002F2BBF" w:rsidRPr="00BA7FCE">
              <w:rPr>
                <w:noProof/>
                <w:webHidden/>
              </w:rPr>
              <w:tab/>
            </w:r>
            <w:r w:rsidR="002F2BBF" w:rsidRPr="00BA7FCE">
              <w:rPr>
                <w:noProof/>
                <w:webHidden/>
              </w:rPr>
              <w:fldChar w:fldCharType="begin"/>
            </w:r>
            <w:r w:rsidR="002F2BBF" w:rsidRPr="00BA7FCE">
              <w:rPr>
                <w:noProof/>
                <w:webHidden/>
              </w:rPr>
              <w:instrText xml:space="preserve"> PAGEREF _Toc162010252 \h </w:instrText>
            </w:r>
            <w:r w:rsidR="002F2BBF" w:rsidRPr="00BA7FCE">
              <w:rPr>
                <w:noProof/>
                <w:webHidden/>
              </w:rPr>
            </w:r>
            <w:r w:rsidR="002F2BBF" w:rsidRPr="00BA7FCE">
              <w:rPr>
                <w:noProof/>
                <w:webHidden/>
              </w:rPr>
              <w:fldChar w:fldCharType="separate"/>
            </w:r>
            <w:r>
              <w:rPr>
                <w:noProof/>
                <w:webHidden/>
              </w:rPr>
              <w:t>10</w:t>
            </w:r>
            <w:r w:rsidR="002F2BBF" w:rsidRPr="00BA7FCE">
              <w:rPr>
                <w:noProof/>
                <w:webHidden/>
              </w:rPr>
              <w:fldChar w:fldCharType="end"/>
            </w:r>
          </w:hyperlink>
        </w:p>
        <w:p w14:paraId="347E799B" w14:textId="5E9AC5E8" w:rsidR="002F2BBF" w:rsidRDefault="00F64CCB">
          <w:pPr>
            <w:pStyle w:val="Sumrio1"/>
            <w:tabs>
              <w:tab w:val="right" w:leader="dot" w:pos="8494"/>
            </w:tabs>
            <w:rPr>
              <w:rFonts w:eastAsiaTheme="minorEastAsia"/>
              <w:noProof/>
              <w:kern w:val="2"/>
              <w:sz w:val="24"/>
              <w:szCs w:val="24"/>
              <w:lang w:eastAsia="pt-BR"/>
              <w14:ligatures w14:val="standardContextual"/>
            </w:rPr>
          </w:pPr>
          <w:hyperlink w:anchor="_Toc162010253" w:history="1">
            <w:r w:rsidR="002F2BBF" w:rsidRPr="0016736E">
              <w:rPr>
                <w:rStyle w:val="Hyperlink"/>
                <w:rFonts w:ascii="Arial" w:hAnsi="Arial" w:cs="Arial"/>
                <w:b/>
                <w:noProof/>
              </w:rPr>
              <w:t>4. Organização Curricular</w:t>
            </w:r>
            <w:r w:rsidR="002F2BBF">
              <w:rPr>
                <w:noProof/>
                <w:webHidden/>
              </w:rPr>
              <w:tab/>
            </w:r>
            <w:r w:rsidR="002F2BBF">
              <w:rPr>
                <w:noProof/>
                <w:webHidden/>
              </w:rPr>
              <w:fldChar w:fldCharType="begin"/>
            </w:r>
            <w:r w:rsidR="002F2BBF">
              <w:rPr>
                <w:noProof/>
                <w:webHidden/>
              </w:rPr>
              <w:instrText xml:space="preserve"> PAGEREF _Toc162010253 \h </w:instrText>
            </w:r>
            <w:r w:rsidR="002F2BBF">
              <w:rPr>
                <w:noProof/>
                <w:webHidden/>
              </w:rPr>
            </w:r>
            <w:r w:rsidR="002F2BBF">
              <w:rPr>
                <w:noProof/>
                <w:webHidden/>
              </w:rPr>
              <w:fldChar w:fldCharType="separate"/>
            </w:r>
            <w:r>
              <w:rPr>
                <w:noProof/>
                <w:webHidden/>
              </w:rPr>
              <w:t>11</w:t>
            </w:r>
            <w:r w:rsidR="002F2BBF">
              <w:rPr>
                <w:noProof/>
                <w:webHidden/>
              </w:rPr>
              <w:fldChar w:fldCharType="end"/>
            </w:r>
          </w:hyperlink>
        </w:p>
        <w:p w14:paraId="730C08FF" w14:textId="156DEB6A" w:rsidR="002F2BBF" w:rsidRDefault="00F64CCB">
          <w:pPr>
            <w:pStyle w:val="Sumrio2"/>
            <w:tabs>
              <w:tab w:val="right" w:leader="dot" w:pos="8494"/>
            </w:tabs>
            <w:rPr>
              <w:rFonts w:eastAsiaTheme="minorEastAsia"/>
              <w:noProof/>
              <w:kern w:val="2"/>
              <w:sz w:val="24"/>
              <w:szCs w:val="24"/>
              <w:lang w:eastAsia="pt-BR"/>
              <w14:ligatures w14:val="standardContextual"/>
            </w:rPr>
          </w:pPr>
          <w:hyperlink w:anchor="_Toc162010254" w:history="1">
            <w:r w:rsidR="002F2BBF" w:rsidRPr="0016736E">
              <w:rPr>
                <w:rStyle w:val="Hyperlink"/>
                <w:rFonts w:ascii="Arial" w:hAnsi="Arial" w:cs="Arial"/>
                <w:b/>
                <w:noProof/>
              </w:rPr>
              <w:t>4.1. Referências legais e abordagem metodológica</w:t>
            </w:r>
            <w:r w:rsidR="002F2BBF">
              <w:rPr>
                <w:noProof/>
                <w:webHidden/>
              </w:rPr>
              <w:tab/>
            </w:r>
            <w:r w:rsidR="002F2BBF">
              <w:rPr>
                <w:noProof/>
                <w:webHidden/>
              </w:rPr>
              <w:fldChar w:fldCharType="begin"/>
            </w:r>
            <w:r w:rsidR="002F2BBF">
              <w:rPr>
                <w:noProof/>
                <w:webHidden/>
              </w:rPr>
              <w:instrText xml:space="preserve"> PAGEREF _Toc162010254 \h </w:instrText>
            </w:r>
            <w:r w:rsidR="002F2BBF">
              <w:rPr>
                <w:noProof/>
                <w:webHidden/>
              </w:rPr>
            </w:r>
            <w:r w:rsidR="002F2BBF">
              <w:rPr>
                <w:noProof/>
                <w:webHidden/>
              </w:rPr>
              <w:fldChar w:fldCharType="separate"/>
            </w:r>
            <w:r>
              <w:rPr>
                <w:noProof/>
                <w:webHidden/>
              </w:rPr>
              <w:t>11</w:t>
            </w:r>
            <w:r w:rsidR="002F2BBF">
              <w:rPr>
                <w:noProof/>
                <w:webHidden/>
              </w:rPr>
              <w:fldChar w:fldCharType="end"/>
            </w:r>
          </w:hyperlink>
        </w:p>
        <w:p w14:paraId="2FC208BD" w14:textId="052E0ECE" w:rsidR="002F2BBF" w:rsidRDefault="00F64CCB">
          <w:pPr>
            <w:pStyle w:val="Sumrio2"/>
            <w:tabs>
              <w:tab w:val="right" w:leader="dot" w:pos="8494"/>
            </w:tabs>
            <w:rPr>
              <w:rFonts w:eastAsiaTheme="minorEastAsia"/>
              <w:noProof/>
              <w:kern w:val="2"/>
              <w:sz w:val="24"/>
              <w:szCs w:val="24"/>
              <w:lang w:eastAsia="pt-BR"/>
              <w14:ligatures w14:val="standardContextual"/>
            </w:rPr>
          </w:pPr>
          <w:hyperlink w:anchor="_Toc162010255" w:history="1">
            <w:r w:rsidR="002F2BBF" w:rsidRPr="0016736E">
              <w:rPr>
                <w:rStyle w:val="Hyperlink"/>
                <w:rFonts w:ascii="Arial" w:hAnsi="Arial" w:cs="Arial"/>
                <w:b/>
                <w:noProof/>
              </w:rPr>
              <w:t>4.2 Desenho Curricular</w:t>
            </w:r>
            <w:r w:rsidR="002F2BBF">
              <w:rPr>
                <w:noProof/>
                <w:webHidden/>
              </w:rPr>
              <w:tab/>
            </w:r>
            <w:r w:rsidR="002F2BBF">
              <w:rPr>
                <w:noProof/>
                <w:webHidden/>
              </w:rPr>
              <w:fldChar w:fldCharType="begin"/>
            </w:r>
            <w:r w:rsidR="002F2BBF">
              <w:rPr>
                <w:noProof/>
                <w:webHidden/>
              </w:rPr>
              <w:instrText xml:space="preserve"> PAGEREF _Toc162010255 \h </w:instrText>
            </w:r>
            <w:r w:rsidR="002F2BBF">
              <w:rPr>
                <w:noProof/>
                <w:webHidden/>
              </w:rPr>
            </w:r>
            <w:r w:rsidR="002F2BBF">
              <w:rPr>
                <w:noProof/>
                <w:webHidden/>
              </w:rPr>
              <w:fldChar w:fldCharType="separate"/>
            </w:r>
            <w:r>
              <w:rPr>
                <w:noProof/>
                <w:webHidden/>
              </w:rPr>
              <w:t>13</w:t>
            </w:r>
            <w:r w:rsidR="002F2BBF">
              <w:rPr>
                <w:noProof/>
                <w:webHidden/>
              </w:rPr>
              <w:fldChar w:fldCharType="end"/>
            </w:r>
          </w:hyperlink>
        </w:p>
        <w:p w14:paraId="41D5F5EE" w14:textId="73ADA707" w:rsidR="002F2BBF" w:rsidRDefault="00F64CCB">
          <w:pPr>
            <w:pStyle w:val="Sumrio2"/>
            <w:tabs>
              <w:tab w:val="right" w:leader="dot" w:pos="8494"/>
            </w:tabs>
            <w:rPr>
              <w:rFonts w:eastAsiaTheme="minorEastAsia"/>
              <w:noProof/>
              <w:kern w:val="2"/>
              <w:sz w:val="24"/>
              <w:szCs w:val="24"/>
              <w:lang w:eastAsia="pt-BR"/>
              <w14:ligatures w14:val="standardContextual"/>
            </w:rPr>
          </w:pPr>
          <w:hyperlink w:anchor="_Toc162010256" w:history="1">
            <w:r w:rsidR="002F2BBF" w:rsidRPr="0016736E">
              <w:rPr>
                <w:rStyle w:val="Hyperlink"/>
                <w:rFonts w:ascii="Arial" w:hAnsi="Arial" w:cs="Arial"/>
                <w:b/>
                <w:noProof/>
              </w:rPr>
              <w:t>4.3. Itinerário Formativo</w:t>
            </w:r>
            <w:r w:rsidR="002F2BBF">
              <w:rPr>
                <w:noProof/>
                <w:webHidden/>
              </w:rPr>
              <w:tab/>
            </w:r>
            <w:r w:rsidR="002F2BBF">
              <w:rPr>
                <w:noProof/>
                <w:webHidden/>
              </w:rPr>
              <w:fldChar w:fldCharType="begin"/>
            </w:r>
            <w:r w:rsidR="002F2BBF">
              <w:rPr>
                <w:noProof/>
                <w:webHidden/>
              </w:rPr>
              <w:instrText xml:space="preserve"> PAGEREF _Toc162010256 \h </w:instrText>
            </w:r>
            <w:r w:rsidR="002F2BBF">
              <w:rPr>
                <w:noProof/>
                <w:webHidden/>
              </w:rPr>
            </w:r>
            <w:r w:rsidR="002F2BBF">
              <w:rPr>
                <w:noProof/>
                <w:webHidden/>
              </w:rPr>
              <w:fldChar w:fldCharType="separate"/>
            </w:r>
            <w:r>
              <w:rPr>
                <w:noProof/>
                <w:webHidden/>
              </w:rPr>
              <w:t>14</w:t>
            </w:r>
            <w:r w:rsidR="002F2BBF">
              <w:rPr>
                <w:noProof/>
                <w:webHidden/>
              </w:rPr>
              <w:fldChar w:fldCharType="end"/>
            </w:r>
          </w:hyperlink>
        </w:p>
        <w:p w14:paraId="484878F0" w14:textId="22F18BB1" w:rsidR="002F2BBF" w:rsidRDefault="00F64CCB">
          <w:pPr>
            <w:pStyle w:val="Sumrio2"/>
            <w:tabs>
              <w:tab w:val="right" w:leader="dot" w:pos="8494"/>
            </w:tabs>
            <w:rPr>
              <w:rFonts w:eastAsiaTheme="minorEastAsia"/>
              <w:noProof/>
              <w:kern w:val="2"/>
              <w:sz w:val="24"/>
              <w:szCs w:val="24"/>
              <w:lang w:eastAsia="pt-BR"/>
              <w14:ligatures w14:val="standardContextual"/>
            </w:rPr>
          </w:pPr>
          <w:hyperlink w:anchor="_Toc162010257" w:history="1">
            <w:r w:rsidR="002F2BBF" w:rsidRPr="0016736E">
              <w:rPr>
                <w:rStyle w:val="Hyperlink"/>
                <w:rFonts w:ascii="Arial" w:hAnsi="Arial" w:cs="Arial"/>
                <w:b/>
                <w:noProof/>
              </w:rPr>
              <w:t>4.4. Controle de Frequência</w:t>
            </w:r>
            <w:r w:rsidR="002F2BBF">
              <w:rPr>
                <w:noProof/>
                <w:webHidden/>
              </w:rPr>
              <w:tab/>
            </w:r>
            <w:r w:rsidR="002F2BBF">
              <w:rPr>
                <w:noProof/>
                <w:webHidden/>
              </w:rPr>
              <w:fldChar w:fldCharType="begin"/>
            </w:r>
            <w:r w:rsidR="002F2BBF">
              <w:rPr>
                <w:noProof/>
                <w:webHidden/>
              </w:rPr>
              <w:instrText xml:space="preserve"> PAGEREF _Toc162010257 \h </w:instrText>
            </w:r>
            <w:r w:rsidR="002F2BBF">
              <w:rPr>
                <w:noProof/>
                <w:webHidden/>
              </w:rPr>
            </w:r>
            <w:r w:rsidR="002F2BBF">
              <w:rPr>
                <w:noProof/>
                <w:webHidden/>
              </w:rPr>
              <w:fldChar w:fldCharType="separate"/>
            </w:r>
            <w:r>
              <w:rPr>
                <w:noProof/>
                <w:webHidden/>
              </w:rPr>
              <w:t>14</w:t>
            </w:r>
            <w:r w:rsidR="002F2BBF">
              <w:rPr>
                <w:noProof/>
                <w:webHidden/>
              </w:rPr>
              <w:fldChar w:fldCharType="end"/>
            </w:r>
          </w:hyperlink>
        </w:p>
        <w:p w14:paraId="1F5461FC" w14:textId="455602BF" w:rsidR="002F2BBF" w:rsidRDefault="00F64CCB">
          <w:pPr>
            <w:pStyle w:val="Sumrio2"/>
            <w:tabs>
              <w:tab w:val="right" w:leader="dot" w:pos="8494"/>
            </w:tabs>
            <w:rPr>
              <w:rFonts w:eastAsiaTheme="minorEastAsia"/>
              <w:noProof/>
              <w:kern w:val="2"/>
              <w:sz w:val="24"/>
              <w:szCs w:val="24"/>
              <w:lang w:eastAsia="pt-BR"/>
              <w14:ligatures w14:val="standardContextual"/>
            </w:rPr>
          </w:pPr>
          <w:hyperlink w:anchor="_Toc162010258" w:history="1">
            <w:r w:rsidR="002F2BBF" w:rsidRPr="0016736E">
              <w:rPr>
                <w:rStyle w:val="Hyperlink"/>
                <w:rFonts w:ascii="Arial" w:hAnsi="Arial" w:cs="Arial"/>
                <w:b/>
                <w:noProof/>
              </w:rPr>
              <w:t>4.5. Descrição das Unidades Curriculares – Ementas</w:t>
            </w:r>
            <w:r w:rsidR="002F2BBF">
              <w:rPr>
                <w:noProof/>
                <w:webHidden/>
              </w:rPr>
              <w:tab/>
            </w:r>
            <w:r w:rsidR="002F2BBF">
              <w:rPr>
                <w:noProof/>
                <w:webHidden/>
              </w:rPr>
              <w:fldChar w:fldCharType="begin"/>
            </w:r>
            <w:r w:rsidR="002F2BBF">
              <w:rPr>
                <w:noProof/>
                <w:webHidden/>
              </w:rPr>
              <w:instrText xml:space="preserve"> PAGEREF _Toc162010258 \h </w:instrText>
            </w:r>
            <w:r w:rsidR="002F2BBF">
              <w:rPr>
                <w:noProof/>
                <w:webHidden/>
              </w:rPr>
            </w:r>
            <w:r w:rsidR="002F2BBF">
              <w:rPr>
                <w:noProof/>
                <w:webHidden/>
              </w:rPr>
              <w:fldChar w:fldCharType="separate"/>
            </w:r>
            <w:r>
              <w:rPr>
                <w:noProof/>
                <w:webHidden/>
              </w:rPr>
              <w:t>14</w:t>
            </w:r>
            <w:r w:rsidR="002F2BBF">
              <w:rPr>
                <w:noProof/>
                <w:webHidden/>
              </w:rPr>
              <w:fldChar w:fldCharType="end"/>
            </w:r>
          </w:hyperlink>
        </w:p>
        <w:p w14:paraId="033FCF60" w14:textId="0F5A6708" w:rsidR="002F2BBF" w:rsidRDefault="00F64CCB">
          <w:pPr>
            <w:pStyle w:val="Sumrio1"/>
            <w:tabs>
              <w:tab w:val="right" w:leader="dot" w:pos="8494"/>
            </w:tabs>
            <w:rPr>
              <w:rFonts w:eastAsiaTheme="minorEastAsia"/>
              <w:noProof/>
              <w:kern w:val="2"/>
              <w:sz w:val="24"/>
              <w:szCs w:val="24"/>
              <w:lang w:eastAsia="pt-BR"/>
              <w14:ligatures w14:val="standardContextual"/>
            </w:rPr>
          </w:pPr>
          <w:hyperlink w:anchor="_Toc162010259" w:history="1">
            <w:r w:rsidR="002F2BBF" w:rsidRPr="0016736E">
              <w:rPr>
                <w:rStyle w:val="Hyperlink"/>
                <w:rFonts w:ascii="Arial" w:hAnsi="Arial" w:cs="Arial"/>
                <w:b/>
                <w:noProof/>
              </w:rPr>
              <w:t>5. Acessibilidade</w:t>
            </w:r>
            <w:r w:rsidR="002F2BBF">
              <w:rPr>
                <w:noProof/>
                <w:webHidden/>
              </w:rPr>
              <w:tab/>
            </w:r>
            <w:r w:rsidR="002F2BBF">
              <w:rPr>
                <w:noProof/>
                <w:webHidden/>
              </w:rPr>
              <w:fldChar w:fldCharType="begin"/>
            </w:r>
            <w:r w:rsidR="002F2BBF">
              <w:rPr>
                <w:noProof/>
                <w:webHidden/>
              </w:rPr>
              <w:instrText xml:space="preserve"> PAGEREF _Toc162010259 \h </w:instrText>
            </w:r>
            <w:r w:rsidR="002F2BBF">
              <w:rPr>
                <w:noProof/>
                <w:webHidden/>
              </w:rPr>
            </w:r>
            <w:r w:rsidR="002F2BBF">
              <w:rPr>
                <w:noProof/>
                <w:webHidden/>
              </w:rPr>
              <w:fldChar w:fldCharType="separate"/>
            </w:r>
            <w:r>
              <w:rPr>
                <w:noProof/>
                <w:webHidden/>
              </w:rPr>
              <w:t>79</w:t>
            </w:r>
            <w:r w:rsidR="002F2BBF">
              <w:rPr>
                <w:noProof/>
                <w:webHidden/>
              </w:rPr>
              <w:fldChar w:fldCharType="end"/>
            </w:r>
          </w:hyperlink>
        </w:p>
        <w:p w14:paraId="42034CA6" w14:textId="22C81FFE" w:rsidR="002F2BBF" w:rsidRDefault="00F64CCB">
          <w:pPr>
            <w:pStyle w:val="Sumrio1"/>
            <w:tabs>
              <w:tab w:val="right" w:leader="dot" w:pos="8494"/>
            </w:tabs>
            <w:rPr>
              <w:rFonts w:eastAsiaTheme="minorEastAsia"/>
              <w:noProof/>
              <w:kern w:val="2"/>
              <w:sz w:val="24"/>
              <w:szCs w:val="24"/>
              <w:lang w:eastAsia="pt-BR"/>
              <w14:ligatures w14:val="standardContextual"/>
            </w:rPr>
          </w:pPr>
          <w:hyperlink w:anchor="_Toc162010260" w:history="1">
            <w:r w:rsidR="002F2BBF" w:rsidRPr="0016736E">
              <w:rPr>
                <w:rStyle w:val="Hyperlink"/>
                <w:rFonts w:ascii="Arial" w:hAnsi="Arial" w:cs="Arial"/>
                <w:b/>
                <w:noProof/>
              </w:rPr>
              <w:t>6. Critérios e Procedimentos de Avaliação da Aprendizagem</w:t>
            </w:r>
            <w:r w:rsidR="002F2BBF">
              <w:rPr>
                <w:noProof/>
                <w:webHidden/>
              </w:rPr>
              <w:tab/>
            </w:r>
            <w:r w:rsidR="002F2BBF">
              <w:rPr>
                <w:noProof/>
                <w:webHidden/>
              </w:rPr>
              <w:fldChar w:fldCharType="begin"/>
            </w:r>
            <w:r w:rsidR="002F2BBF">
              <w:rPr>
                <w:noProof/>
                <w:webHidden/>
              </w:rPr>
              <w:instrText xml:space="preserve"> PAGEREF _Toc162010260 \h </w:instrText>
            </w:r>
            <w:r w:rsidR="002F2BBF">
              <w:rPr>
                <w:noProof/>
                <w:webHidden/>
              </w:rPr>
            </w:r>
            <w:r w:rsidR="002F2BBF">
              <w:rPr>
                <w:noProof/>
                <w:webHidden/>
              </w:rPr>
              <w:fldChar w:fldCharType="separate"/>
            </w:r>
            <w:r>
              <w:rPr>
                <w:noProof/>
                <w:webHidden/>
              </w:rPr>
              <w:t>80</w:t>
            </w:r>
            <w:r w:rsidR="002F2BBF">
              <w:rPr>
                <w:noProof/>
                <w:webHidden/>
              </w:rPr>
              <w:fldChar w:fldCharType="end"/>
            </w:r>
          </w:hyperlink>
        </w:p>
        <w:p w14:paraId="13A04DAF" w14:textId="389D76BC" w:rsidR="002F2BBF" w:rsidRDefault="00F64CCB">
          <w:pPr>
            <w:pStyle w:val="Sumrio1"/>
            <w:tabs>
              <w:tab w:val="right" w:leader="dot" w:pos="8494"/>
            </w:tabs>
            <w:rPr>
              <w:rFonts w:eastAsiaTheme="minorEastAsia"/>
              <w:noProof/>
              <w:kern w:val="2"/>
              <w:sz w:val="24"/>
              <w:szCs w:val="24"/>
              <w:lang w:eastAsia="pt-BR"/>
              <w14:ligatures w14:val="standardContextual"/>
            </w:rPr>
          </w:pPr>
          <w:hyperlink w:anchor="_Toc162010261" w:history="1">
            <w:r w:rsidR="002F2BBF" w:rsidRPr="0016736E">
              <w:rPr>
                <w:rStyle w:val="Hyperlink"/>
                <w:rFonts w:ascii="Arial" w:hAnsi="Arial" w:cs="Arial"/>
                <w:b/>
                <w:noProof/>
              </w:rPr>
              <w:t>7. Critérios de Aproveitamento e Procedimentos de Avaliação de Competências Profissionais anteriormente desenvolvidas</w:t>
            </w:r>
            <w:r w:rsidR="002F2BBF">
              <w:rPr>
                <w:noProof/>
                <w:webHidden/>
              </w:rPr>
              <w:tab/>
            </w:r>
            <w:r w:rsidR="002F2BBF">
              <w:rPr>
                <w:noProof/>
                <w:webHidden/>
              </w:rPr>
              <w:fldChar w:fldCharType="begin"/>
            </w:r>
            <w:r w:rsidR="002F2BBF">
              <w:rPr>
                <w:noProof/>
                <w:webHidden/>
              </w:rPr>
              <w:instrText xml:space="preserve"> PAGEREF _Toc162010261 \h </w:instrText>
            </w:r>
            <w:r w:rsidR="002F2BBF">
              <w:rPr>
                <w:noProof/>
                <w:webHidden/>
              </w:rPr>
            </w:r>
            <w:r w:rsidR="002F2BBF">
              <w:rPr>
                <w:noProof/>
                <w:webHidden/>
              </w:rPr>
              <w:fldChar w:fldCharType="separate"/>
            </w:r>
            <w:r>
              <w:rPr>
                <w:noProof/>
                <w:webHidden/>
              </w:rPr>
              <w:t>81</w:t>
            </w:r>
            <w:r w:rsidR="002F2BBF">
              <w:rPr>
                <w:noProof/>
                <w:webHidden/>
              </w:rPr>
              <w:fldChar w:fldCharType="end"/>
            </w:r>
          </w:hyperlink>
        </w:p>
        <w:p w14:paraId="07D0E0BC" w14:textId="4ED3566B" w:rsidR="002F2BBF" w:rsidRDefault="00F64CCB">
          <w:pPr>
            <w:pStyle w:val="Sumrio1"/>
            <w:tabs>
              <w:tab w:val="right" w:leader="dot" w:pos="8494"/>
            </w:tabs>
            <w:rPr>
              <w:rFonts w:eastAsiaTheme="minorEastAsia"/>
              <w:noProof/>
              <w:kern w:val="2"/>
              <w:sz w:val="24"/>
              <w:szCs w:val="24"/>
              <w:lang w:eastAsia="pt-BR"/>
              <w14:ligatures w14:val="standardContextual"/>
            </w:rPr>
          </w:pPr>
          <w:hyperlink w:anchor="_Toc162010262" w:history="1">
            <w:r w:rsidR="002F2BBF" w:rsidRPr="0016736E">
              <w:rPr>
                <w:rStyle w:val="Hyperlink"/>
                <w:rFonts w:ascii="Arial" w:hAnsi="Arial" w:cs="Arial"/>
                <w:b/>
                <w:noProof/>
              </w:rPr>
              <w:t>8. Instalações, Equipamentos, Recursos Tecnológicos e Biblioteca</w:t>
            </w:r>
            <w:r w:rsidR="002F2BBF">
              <w:rPr>
                <w:noProof/>
                <w:webHidden/>
              </w:rPr>
              <w:tab/>
            </w:r>
            <w:r w:rsidR="002F2BBF">
              <w:rPr>
                <w:noProof/>
                <w:webHidden/>
              </w:rPr>
              <w:fldChar w:fldCharType="begin"/>
            </w:r>
            <w:r w:rsidR="002F2BBF">
              <w:rPr>
                <w:noProof/>
                <w:webHidden/>
              </w:rPr>
              <w:instrText xml:space="preserve"> PAGEREF _Toc162010262 \h </w:instrText>
            </w:r>
            <w:r w:rsidR="002F2BBF">
              <w:rPr>
                <w:noProof/>
                <w:webHidden/>
              </w:rPr>
            </w:r>
            <w:r w:rsidR="002F2BBF">
              <w:rPr>
                <w:noProof/>
                <w:webHidden/>
              </w:rPr>
              <w:fldChar w:fldCharType="separate"/>
            </w:r>
            <w:r>
              <w:rPr>
                <w:noProof/>
                <w:webHidden/>
              </w:rPr>
              <w:t>82</w:t>
            </w:r>
            <w:r w:rsidR="002F2BBF">
              <w:rPr>
                <w:noProof/>
                <w:webHidden/>
              </w:rPr>
              <w:fldChar w:fldCharType="end"/>
            </w:r>
          </w:hyperlink>
        </w:p>
        <w:p w14:paraId="734A3B93" w14:textId="54D7DE2E" w:rsidR="002F2BBF" w:rsidRDefault="00F64CCB">
          <w:pPr>
            <w:pStyle w:val="Sumrio1"/>
            <w:tabs>
              <w:tab w:val="right" w:leader="dot" w:pos="8494"/>
            </w:tabs>
            <w:rPr>
              <w:rFonts w:eastAsiaTheme="minorEastAsia"/>
              <w:noProof/>
              <w:kern w:val="2"/>
              <w:sz w:val="24"/>
              <w:szCs w:val="24"/>
              <w:lang w:eastAsia="pt-BR"/>
              <w14:ligatures w14:val="standardContextual"/>
            </w:rPr>
          </w:pPr>
          <w:hyperlink w:anchor="_Toc162010263" w:history="1">
            <w:r w:rsidR="002F2BBF" w:rsidRPr="0016736E">
              <w:rPr>
                <w:rStyle w:val="Hyperlink"/>
                <w:rFonts w:ascii="Arial" w:hAnsi="Arial" w:cs="Arial"/>
                <w:b/>
                <w:noProof/>
              </w:rPr>
              <w:t>9. Recursos Humanos</w:t>
            </w:r>
            <w:r w:rsidR="002F2BBF">
              <w:rPr>
                <w:noProof/>
                <w:webHidden/>
              </w:rPr>
              <w:tab/>
            </w:r>
            <w:r w:rsidR="002F2BBF">
              <w:rPr>
                <w:noProof/>
                <w:webHidden/>
              </w:rPr>
              <w:fldChar w:fldCharType="begin"/>
            </w:r>
            <w:r w:rsidR="002F2BBF">
              <w:rPr>
                <w:noProof/>
                <w:webHidden/>
              </w:rPr>
              <w:instrText xml:space="preserve"> PAGEREF _Toc162010263 \h </w:instrText>
            </w:r>
            <w:r w:rsidR="002F2BBF">
              <w:rPr>
                <w:noProof/>
                <w:webHidden/>
              </w:rPr>
            </w:r>
            <w:r w:rsidR="002F2BBF">
              <w:rPr>
                <w:noProof/>
                <w:webHidden/>
              </w:rPr>
              <w:fldChar w:fldCharType="separate"/>
            </w:r>
            <w:r>
              <w:rPr>
                <w:noProof/>
                <w:webHidden/>
              </w:rPr>
              <w:t>83</w:t>
            </w:r>
            <w:r w:rsidR="002F2BBF">
              <w:rPr>
                <w:noProof/>
                <w:webHidden/>
              </w:rPr>
              <w:fldChar w:fldCharType="end"/>
            </w:r>
          </w:hyperlink>
        </w:p>
        <w:p w14:paraId="01DC67D9" w14:textId="0207174F" w:rsidR="002F2BBF" w:rsidRDefault="00F64CCB">
          <w:pPr>
            <w:pStyle w:val="Sumrio2"/>
            <w:tabs>
              <w:tab w:val="right" w:leader="dot" w:pos="8494"/>
            </w:tabs>
            <w:rPr>
              <w:rFonts w:eastAsiaTheme="minorEastAsia"/>
              <w:noProof/>
              <w:kern w:val="2"/>
              <w:sz w:val="24"/>
              <w:szCs w:val="24"/>
              <w:lang w:eastAsia="pt-BR"/>
              <w14:ligatures w14:val="standardContextual"/>
            </w:rPr>
          </w:pPr>
          <w:hyperlink w:anchor="_Toc162010264" w:history="1">
            <w:r w:rsidR="002F2BBF" w:rsidRPr="0016736E">
              <w:rPr>
                <w:rStyle w:val="Hyperlink"/>
                <w:rFonts w:ascii="Arial" w:hAnsi="Arial" w:cs="Arial"/>
                <w:b/>
                <w:noProof/>
              </w:rPr>
              <w:t>9.1 Equipe Gestora</w:t>
            </w:r>
            <w:r w:rsidR="002F2BBF">
              <w:rPr>
                <w:noProof/>
                <w:webHidden/>
              </w:rPr>
              <w:tab/>
            </w:r>
            <w:r w:rsidR="002F2BBF">
              <w:rPr>
                <w:noProof/>
                <w:webHidden/>
              </w:rPr>
              <w:fldChar w:fldCharType="begin"/>
            </w:r>
            <w:r w:rsidR="002F2BBF">
              <w:rPr>
                <w:noProof/>
                <w:webHidden/>
              </w:rPr>
              <w:instrText xml:space="preserve"> PAGEREF _Toc162010264 \h </w:instrText>
            </w:r>
            <w:r w:rsidR="002F2BBF">
              <w:rPr>
                <w:noProof/>
                <w:webHidden/>
              </w:rPr>
            </w:r>
            <w:r w:rsidR="002F2BBF">
              <w:rPr>
                <w:noProof/>
                <w:webHidden/>
              </w:rPr>
              <w:fldChar w:fldCharType="separate"/>
            </w:r>
            <w:r>
              <w:rPr>
                <w:noProof/>
                <w:webHidden/>
              </w:rPr>
              <w:t>83</w:t>
            </w:r>
            <w:r w:rsidR="002F2BBF">
              <w:rPr>
                <w:noProof/>
                <w:webHidden/>
              </w:rPr>
              <w:fldChar w:fldCharType="end"/>
            </w:r>
          </w:hyperlink>
        </w:p>
        <w:p w14:paraId="7F88A39B" w14:textId="10EC64B8" w:rsidR="002F2BBF" w:rsidRDefault="00F64CCB">
          <w:pPr>
            <w:pStyle w:val="Sumrio2"/>
            <w:tabs>
              <w:tab w:val="right" w:leader="dot" w:pos="8494"/>
            </w:tabs>
            <w:rPr>
              <w:rFonts w:eastAsiaTheme="minorEastAsia"/>
              <w:noProof/>
              <w:kern w:val="2"/>
              <w:sz w:val="24"/>
              <w:szCs w:val="24"/>
              <w:lang w:eastAsia="pt-BR"/>
              <w14:ligatures w14:val="standardContextual"/>
            </w:rPr>
          </w:pPr>
          <w:hyperlink w:anchor="_Toc162010265" w:history="1">
            <w:r w:rsidR="002F2BBF" w:rsidRPr="0016736E">
              <w:rPr>
                <w:rStyle w:val="Hyperlink"/>
                <w:rFonts w:ascii="Arial" w:hAnsi="Arial" w:cs="Arial"/>
                <w:b/>
                <w:noProof/>
              </w:rPr>
              <w:t>9.2 Equipe Docente</w:t>
            </w:r>
            <w:r w:rsidR="002F2BBF">
              <w:rPr>
                <w:noProof/>
                <w:webHidden/>
              </w:rPr>
              <w:tab/>
            </w:r>
            <w:r w:rsidR="002F2BBF">
              <w:rPr>
                <w:noProof/>
                <w:webHidden/>
              </w:rPr>
              <w:fldChar w:fldCharType="begin"/>
            </w:r>
            <w:r w:rsidR="002F2BBF">
              <w:rPr>
                <w:noProof/>
                <w:webHidden/>
              </w:rPr>
              <w:instrText xml:space="preserve"> PAGEREF _Toc162010265 \h </w:instrText>
            </w:r>
            <w:r w:rsidR="002F2BBF">
              <w:rPr>
                <w:noProof/>
                <w:webHidden/>
              </w:rPr>
            </w:r>
            <w:r w:rsidR="002F2BBF">
              <w:rPr>
                <w:noProof/>
                <w:webHidden/>
              </w:rPr>
              <w:fldChar w:fldCharType="separate"/>
            </w:r>
            <w:r>
              <w:rPr>
                <w:noProof/>
                <w:webHidden/>
              </w:rPr>
              <w:t>84</w:t>
            </w:r>
            <w:r w:rsidR="002F2BBF">
              <w:rPr>
                <w:noProof/>
                <w:webHidden/>
              </w:rPr>
              <w:fldChar w:fldCharType="end"/>
            </w:r>
          </w:hyperlink>
        </w:p>
        <w:p w14:paraId="37F95EDB" w14:textId="5FE8DDD0" w:rsidR="002F2BBF" w:rsidRDefault="00F64CCB">
          <w:pPr>
            <w:pStyle w:val="Sumrio1"/>
            <w:tabs>
              <w:tab w:val="right" w:leader="dot" w:pos="8494"/>
            </w:tabs>
            <w:rPr>
              <w:rFonts w:eastAsiaTheme="minorEastAsia"/>
              <w:noProof/>
              <w:kern w:val="2"/>
              <w:sz w:val="24"/>
              <w:szCs w:val="24"/>
              <w:lang w:eastAsia="pt-BR"/>
              <w14:ligatures w14:val="standardContextual"/>
            </w:rPr>
          </w:pPr>
          <w:hyperlink w:anchor="_Toc162010266" w:history="1">
            <w:r w:rsidR="002F2BBF" w:rsidRPr="0016736E">
              <w:rPr>
                <w:rStyle w:val="Hyperlink"/>
                <w:rFonts w:ascii="Arial" w:hAnsi="Arial" w:cs="Arial"/>
                <w:b/>
                <w:noProof/>
              </w:rPr>
              <w:t>10. Certificados e Diplomas</w:t>
            </w:r>
            <w:r w:rsidR="002F2BBF">
              <w:rPr>
                <w:noProof/>
                <w:webHidden/>
              </w:rPr>
              <w:tab/>
            </w:r>
            <w:r w:rsidR="002F2BBF">
              <w:rPr>
                <w:noProof/>
                <w:webHidden/>
              </w:rPr>
              <w:fldChar w:fldCharType="begin"/>
            </w:r>
            <w:r w:rsidR="002F2BBF">
              <w:rPr>
                <w:noProof/>
                <w:webHidden/>
              </w:rPr>
              <w:instrText xml:space="preserve"> PAGEREF _Toc162010266 \h </w:instrText>
            </w:r>
            <w:r w:rsidR="002F2BBF">
              <w:rPr>
                <w:noProof/>
                <w:webHidden/>
              </w:rPr>
            </w:r>
            <w:r w:rsidR="002F2BBF">
              <w:rPr>
                <w:noProof/>
                <w:webHidden/>
              </w:rPr>
              <w:fldChar w:fldCharType="separate"/>
            </w:r>
            <w:r>
              <w:rPr>
                <w:noProof/>
                <w:webHidden/>
              </w:rPr>
              <w:t>85</w:t>
            </w:r>
            <w:r w:rsidR="002F2BBF">
              <w:rPr>
                <w:noProof/>
                <w:webHidden/>
              </w:rPr>
              <w:fldChar w:fldCharType="end"/>
            </w:r>
          </w:hyperlink>
        </w:p>
        <w:p w14:paraId="74B8D78A" w14:textId="1EC837BD" w:rsidR="002F2BBF" w:rsidRDefault="00F64CCB">
          <w:pPr>
            <w:pStyle w:val="Sumrio1"/>
            <w:tabs>
              <w:tab w:val="right" w:leader="dot" w:pos="8494"/>
            </w:tabs>
            <w:rPr>
              <w:rFonts w:eastAsiaTheme="minorEastAsia"/>
              <w:noProof/>
              <w:kern w:val="2"/>
              <w:sz w:val="24"/>
              <w:szCs w:val="24"/>
              <w:lang w:eastAsia="pt-BR"/>
              <w14:ligatures w14:val="standardContextual"/>
            </w:rPr>
          </w:pPr>
          <w:hyperlink w:anchor="_Toc162010267" w:history="1">
            <w:r w:rsidR="002F2BBF" w:rsidRPr="0016736E">
              <w:rPr>
                <w:rStyle w:val="Hyperlink"/>
                <w:rFonts w:ascii="Arial" w:hAnsi="Arial" w:cs="Arial"/>
                <w:b/>
                <w:bCs/>
                <w:noProof/>
              </w:rPr>
              <w:t xml:space="preserve">11. Referências </w:t>
            </w:r>
            <w:r w:rsidR="002F2BBF">
              <w:rPr>
                <w:noProof/>
                <w:webHidden/>
              </w:rPr>
              <w:tab/>
            </w:r>
            <w:r w:rsidR="002F2BBF">
              <w:rPr>
                <w:noProof/>
                <w:webHidden/>
              </w:rPr>
              <w:fldChar w:fldCharType="begin"/>
            </w:r>
            <w:r w:rsidR="002F2BBF">
              <w:rPr>
                <w:noProof/>
                <w:webHidden/>
              </w:rPr>
              <w:instrText xml:space="preserve"> PAGEREF _Toc162010267 \h </w:instrText>
            </w:r>
            <w:r w:rsidR="002F2BBF">
              <w:rPr>
                <w:noProof/>
                <w:webHidden/>
              </w:rPr>
            </w:r>
            <w:r w:rsidR="002F2BBF">
              <w:rPr>
                <w:noProof/>
                <w:webHidden/>
              </w:rPr>
              <w:fldChar w:fldCharType="separate"/>
            </w:r>
            <w:r>
              <w:rPr>
                <w:noProof/>
                <w:webHidden/>
              </w:rPr>
              <w:t>86</w:t>
            </w:r>
            <w:r w:rsidR="002F2BBF">
              <w:rPr>
                <w:noProof/>
                <w:webHidden/>
              </w:rPr>
              <w:fldChar w:fldCharType="end"/>
            </w:r>
          </w:hyperlink>
        </w:p>
        <w:p w14:paraId="0AC77C51" w14:textId="7231BD1E" w:rsidR="00380C6F" w:rsidRPr="006932AD" w:rsidRDefault="00380C6F">
          <w:pPr>
            <w:rPr>
              <w:rFonts w:ascii="Arial" w:hAnsi="Arial" w:cs="Arial"/>
            </w:rPr>
          </w:pPr>
          <w:r w:rsidRPr="006932AD">
            <w:rPr>
              <w:rFonts w:ascii="Arial" w:hAnsi="Arial" w:cs="Arial"/>
              <w:bCs/>
            </w:rPr>
            <w:fldChar w:fldCharType="end"/>
          </w:r>
        </w:p>
      </w:sdtContent>
    </w:sdt>
    <w:p w14:paraId="21F8E5C0" w14:textId="77777777" w:rsidR="00380C6F" w:rsidRPr="006932AD" w:rsidRDefault="00380C6F">
      <w:pPr>
        <w:rPr>
          <w:rFonts w:ascii="Arial" w:hAnsi="Arial" w:cs="Arial"/>
        </w:rPr>
      </w:pPr>
    </w:p>
    <w:p w14:paraId="6492C4AC" w14:textId="77777777" w:rsidR="003C123F" w:rsidRPr="006932AD" w:rsidRDefault="003C123F">
      <w:pPr>
        <w:rPr>
          <w:rFonts w:ascii="Arial" w:hAnsi="Arial" w:cs="Arial"/>
        </w:rPr>
        <w:sectPr w:rsidR="003C123F" w:rsidRPr="006932AD" w:rsidSect="001E7632">
          <w:headerReference w:type="default" r:id="rId14"/>
          <w:footerReference w:type="default" r:id="rId15"/>
          <w:pgSz w:w="11906" w:h="16838"/>
          <w:pgMar w:top="1417" w:right="1701" w:bottom="1417" w:left="1701" w:header="708" w:footer="708" w:gutter="0"/>
          <w:cols w:space="708"/>
          <w:docGrid w:linePitch="360"/>
        </w:sectPr>
      </w:pPr>
    </w:p>
    <w:p w14:paraId="6D8FF716" w14:textId="77777777" w:rsidR="00380C6F" w:rsidRPr="006932AD" w:rsidRDefault="003C123F" w:rsidP="00267CB3">
      <w:pPr>
        <w:pStyle w:val="Ttulo1"/>
        <w:spacing w:before="0" w:after="120" w:line="360" w:lineRule="auto"/>
        <w:jc w:val="both"/>
        <w:rPr>
          <w:rFonts w:ascii="Arial" w:hAnsi="Arial" w:cs="Arial"/>
          <w:b/>
          <w:color w:val="auto"/>
          <w:sz w:val="28"/>
        </w:rPr>
      </w:pPr>
      <w:bookmarkStart w:id="0" w:name="_Toc162010250"/>
      <w:r w:rsidRPr="006932AD">
        <w:rPr>
          <w:rFonts w:ascii="Arial" w:hAnsi="Arial" w:cs="Arial"/>
          <w:b/>
          <w:color w:val="auto"/>
          <w:sz w:val="28"/>
        </w:rPr>
        <w:lastRenderedPageBreak/>
        <w:t xml:space="preserve">1. </w:t>
      </w:r>
      <w:r w:rsidR="00380C6F" w:rsidRPr="006932AD">
        <w:rPr>
          <w:rFonts w:ascii="Arial" w:hAnsi="Arial" w:cs="Arial"/>
          <w:b/>
          <w:color w:val="auto"/>
          <w:sz w:val="28"/>
        </w:rPr>
        <w:t>Justificativa e Objetivo</w:t>
      </w:r>
      <w:r w:rsidR="00AC6748" w:rsidRPr="006932AD">
        <w:rPr>
          <w:rFonts w:ascii="Arial" w:hAnsi="Arial" w:cs="Arial"/>
          <w:b/>
          <w:color w:val="auto"/>
          <w:sz w:val="28"/>
        </w:rPr>
        <w:t>s</w:t>
      </w:r>
      <w:bookmarkEnd w:id="0"/>
    </w:p>
    <w:p w14:paraId="74107675" w14:textId="77777777" w:rsidR="003C123F" w:rsidRPr="00262CEA" w:rsidRDefault="00AC6748">
      <w:pPr>
        <w:pStyle w:val="PargrafodaLista"/>
        <w:numPr>
          <w:ilvl w:val="1"/>
          <w:numId w:val="8"/>
        </w:numPr>
        <w:spacing w:after="120" w:line="360" w:lineRule="auto"/>
        <w:rPr>
          <w:b/>
        </w:rPr>
      </w:pPr>
      <w:r w:rsidRPr="00262CEA">
        <w:rPr>
          <w:b/>
        </w:rPr>
        <w:t>Justificativa</w:t>
      </w:r>
    </w:p>
    <w:p w14:paraId="369D570C" w14:textId="77777777" w:rsidR="00A71E7D" w:rsidRPr="00262CEA" w:rsidRDefault="00A71E7D" w:rsidP="00267CB3">
      <w:pPr>
        <w:spacing w:after="120" w:line="360" w:lineRule="auto"/>
        <w:jc w:val="both"/>
        <w:rPr>
          <w:rFonts w:ascii="Arial" w:eastAsia="Times New Roman" w:hAnsi="Arial" w:cs="Arial"/>
          <w:sz w:val="20"/>
          <w:szCs w:val="20"/>
          <w:shd w:val="clear" w:color="auto" w:fill="FFFFFF"/>
          <w:lang w:eastAsia="pt-BR"/>
        </w:rPr>
      </w:pPr>
      <w:r w:rsidRPr="00262CEA">
        <w:rPr>
          <w:rFonts w:ascii="Arial" w:eastAsia="Times New Roman" w:hAnsi="Arial" w:cs="Arial"/>
          <w:sz w:val="20"/>
          <w:szCs w:val="20"/>
          <w:shd w:val="clear" w:color="auto" w:fill="FFFFFF"/>
          <w:lang w:eastAsia="pt-BR"/>
        </w:rPr>
        <w:t>Com a globalização e consequente desenvolvimento do capitalismo mundial, a área da logística evoluiu e assumiu papel de extrema relevância para as indústrias. Contribuindo para fortalecer a permanência das empresas num mercado cada vez mais competitivo pois a quantidade de mercadorias produzidas e consumidas aumentou muito, assim como as relações de comércio mundial. Através do estudo de rotas de circulação, meios de transportes, locais de armazenagem (depósitos) entre outros fatores a logística influencia positivamente o desempenho das empresas.</w:t>
      </w:r>
    </w:p>
    <w:p w14:paraId="1A9D9B2E" w14:textId="77777777" w:rsidR="00381562" w:rsidRDefault="00F17DEA" w:rsidP="00381562">
      <w:pPr>
        <w:pStyle w:val="NormalWeb"/>
        <w:shd w:val="clear" w:color="auto" w:fill="FFFFFF" w:themeFill="background1"/>
        <w:spacing w:after="120" w:line="360" w:lineRule="auto"/>
        <w:jc w:val="both"/>
        <w:rPr>
          <w:rFonts w:ascii="Arial" w:hAnsi="Arial" w:cs="Arial"/>
          <w:sz w:val="20"/>
          <w:szCs w:val="20"/>
          <w:shd w:val="clear" w:color="auto" w:fill="FFFFFF"/>
        </w:rPr>
      </w:pPr>
      <w:r w:rsidRPr="00A93686">
        <w:rPr>
          <w:rFonts w:ascii="Arial" w:hAnsi="Arial" w:cs="Arial"/>
          <w:sz w:val="20"/>
          <w:szCs w:val="20"/>
          <w:shd w:val="clear" w:color="auto" w:fill="FFFFFF"/>
        </w:rPr>
        <w:t xml:space="preserve">De acordo com </w:t>
      </w:r>
      <w:r>
        <w:rPr>
          <w:rFonts w:ascii="Arial" w:hAnsi="Arial" w:cs="Arial"/>
          <w:sz w:val="20"/>
          <w:szCs w:val="20"/>
          <w:shd w:val="clear" w:color="auto" w:fill="FFFFFF"/>
        </w:rPr>
        <w:t>Oliveira (2024) d</w:t>
      </w:r>
      <w:r w:rsidRPr="00A93686">
        <w:rPr>
          <w:rFonts w:ascii="Arial" w:hAnsi="Arial" w:cs="Arial"/>
          <w:sz w:val="20"/>
          <w:szCs w:val="20"/>
          <w:shd w:val="clear" w:color="auto" w:fill="FFFFFF"/>
        </w:rPr>
        <w:t xml:space="preserve">o site </w:t>
      </w:r>
      <w:proofErr w:type="spellStart"/>
      <w:r w:rsidRPr="00A93686">
        <w:rPr>
          <w:rFonts w:ascii="Arial" w:hAnsi="Arial" w:cs="Arial"/>
          <w:sz w:val="20"/>
          <w:szCs w:val="20"/>
          <w:shd w:val="clear" w:color="auto" w:fill="FFFFFF"/>
        </w:rPr>
        <w:t>Logweb</w:t>
      </w:r>
      <w:proofErr w:type="spellEnd"/>
      <w:r w:rsidRPr="00A93686">
        <w:rPr>
          <w:rFonts w:ascii="Arial" w:hAnsi="Arial" w:cs="Arial"/>
          <w:sz w:val="20"/>
          <w:szCs w:val="20"/>
          <w:shd w:val="clear" w:color="auto" w:fill="FFFFFF"/>
        </w:rPr>
        <w:t xml:space="preserve">, as principais tendências e pontos de atenção em 2024 é que o setor logístico precisa manter a vigilância em relação aos desafios e às nuances do mercado e da economia. As soluções para otimizar operações, ampliar a visibilidade da cadeia de </w:t>
      </w:r>
      <w:proofErr w:type="spellStart"/>
      <w:r w:rsidRPr="00A93686">
        <w:rPr>
          <w:rFonts w:ascii="Arial" w:hAnsi="Arial" w:cs="Arial"/>
          <w:sz w:val="20"/>
          <w:szCs w:val="20"/>
          <w:shd w:val="clear" w:color="auto" w:fill="FFFFFF"/>
        </w:rPr>
        <w:t>supply</w:t>
      </w:r>
      <w:proofErr w:type="spellEnd"/>
      <w:r w:rsidRPr="00A93686">
        <w:rPr>
          <w:rFonts w:ascii="Arial" w:hAnsi="Arial" w:cs="Arial"/>
          <w:sz w:val="20"/>
          <w:szCs w:val="20"/>
          <w:shd w:val="clear" w:color="auto" w:fill="FFFFFF"/>
        </w:rPr>
        <w:t xml:space="preserve"> </w:t>
      </w:r>
      <w:proofErr w:type="spellStart"/>
      <w:r w:rsidRPr="00A93686">
        <w:rPr>
          <w:rFonts w:ascii="Arial" w:hAnsi="Arial" w:cs="Arial"/>
          <w:sz w:val="20"/>
          <w:szCs w:val="20"/>
          <w:shd w:val="clear" w:color="auto" w:fill="FFFFFF"/>
        </w:rPr>
        <w:t>chain</w:t>
      </w:r>
      <w:proofErr w:type="spellEnd"/>
      <w:r w:rsidRPr="00A93686">
        <w:rPr>
          <w:rFonts w:ascii="Arial" w:hAnsi="Arial" w:cs="Arial"/>
          <w:sz w:val="20"/>
          <w:szCs w:val="20"/>
          <w:shd w:val="clear" w:color="auto" w:fill="FFFFFF"/>
        </w:rPr>
        <w:t xml:space="preserve"> e reduzir custos estão disponíveis, mas é preciso iniciativa.</w:t>
      </w:r>
      <w:r>
        <w:rPr>
          <w:rFonts w:ascii="Arial" w:hAnsi="Arial" w:cs="Arial"/>
          <w:sz w:val="20"/>
          <w:szCs w:val="20"/>
          <w:shd w:val="clear" w:color="auto" w:fill="FFFFFF"/>
        </w:rPr>
        <w:t xml:space="preserve"> </w:t>
      </w:r>
      <w:r w:rsidRPr="00A93686">
        <w:rPr>
          <w:rFonts w:ascii="Arial" w:hAnsi="Arial" w:cs="Arial"/>
          <w:sz w:val="20"/>
          <w:szCs w:val="20"/>
          <w:shd w:val="clear" w:color="auto" w:fill="FFFFFF"/>
        </w:rPr>
        <w:t xml:space="preserve">Para não perder o timing, as empresas devem priorizar a adaptabilidade e a inovação. </w:t>
      </w:r>
      <w:r w:rsidR="00E704C5">
        <w:rPr>
          <w:rFonts w:ascii="Arial" w:hAnsi="Arial" w:cs="Arial"/>
          <w:sz w:val="20"/>
          <w:szCs w:val="20"/>
          <w:shd w:val="clear" w:color="auto" w:fill="FFFFFF"/>
        </w:rPr>
        <w:t>Assim, a</w:t>
      </w:r>
      <w:r w:rsidRPr="00A93686">
        <w:rPr>
          <w:rFonts w:ascii="Arial" w:hAnsi="Arial" w:cs="Arial"/>
          <w:sz w:val="20"/>
          <w:szCs w:val="20"/>
          <w:shd w:val="clear" w:color="auto" w:fill="FFFFFF"/>
        </w:rPr>
        <w:t xml:space="preserve"> logística colaborativa vai ganhando força à medida que embarcadores, operadores logísticos, transportadores entendem seus benefícios e encaram a cooperação como alternativa para gerenciar ativos e reduzir desperdícios ou custos.</w:t>
      </w:r>
    </w:p>
    <w:p w14:paraId="4D213A9B" w14:textId="59367E71" w:rsidR="00144135" w:rsidRPr="00F17DEA" w:rsidRDefault="00F17DEA" w:rsidP="00381562">
      <w:pPr>
        <w:pStyle w:val="NormalWeb"/>
        <w:shd w:val="clear" w:color="auto" w:fill="FFFFFF" w:themeFill="background1"/>
        <w:spacing w:after="120" w:line="360" w:lineRule="auto"/>
        <w:jc w:val="both"/>
        <w:rPr>
          <w:rFonts w:ascii="Arial" w:hAnsi="Arial" w:cs="Arial"/>
          <w:sz w:val="20"/>
          <w:szCs w:val="20"/>
          <w:shd w:val="clear" w:color="auto" w:fill="FFFFFF"/>
        </w:rPr>
      </w:pPr>
      <w:r w:rsidRPr="00F17DEA">
        <w:rPr>
          <w:rFonts w:ascii="Arial" w:hAnsi="Arial" w:cs="Arial"/>
          <w:sz w:val="20"/>
          <w:szCs w:val="20"/>
          <w:shd w:val="clear" w:color="auto" w:fill="FFFFFF"/>
        </w:rPr>
        <w:t>Na perspectiva de</w:t>
      </w:r>
      <w:r w:rsidR="00144135" w:rsidRPr="00F17DEA">
        <w:rPr>
          <w:rFonts w:ascii="Arial" w:hAnsi="Arial" w:cs="Arial"/>
          <w:sz w:val="20"/>
          <w:szCs w:val="20"/>
          <w:shd w:val="clear" w:color="auto" w:fill="FFFFFF"/>
        </w:rPr>
        <w:t xml:space="preserve"> Novaes (2007), a moderna logística busca englobar prazos previamente combinados e cumpridos ao longo de toda a cadeia de suprimento, integrar todos os setores da organização, integrar parcerias com fornecedores e clientes, otimizar processos </w:t>
      </w:r>
      <w:r w:rsidR="366C11CC" w:rsidRPr="00F17DEA">
        <w:rPr>
          <w:rFonts w:ascii="Arial" w:hAnsi="Arial" w:cs="Arial"/>
          <w:sz w:val="20"/>
          <w:szCs w:val="20"/>
          <w:shd w:val="clear" w:color="auto" w:fill="FFFFFF"/>
        </w:rPr>
        <w:t>a fim</w:t>
      </w:r>
      <w:r w:rsidR="00144135" w:rsidRPr="00F17DEA">
        <w:rPr>
          <w:rFonts w:ascii="Arial" w:hAnsi="Arial" w:cs="Arial"/>
          <w:sz w:val="20"/>
          <w:szCs w:val="20"/>
          <w:shd w:val="clear" w:color="auto" w:fill="FFFFFF"/>
        </w:rPr>
        <w:t xml:space="preserve"> de reduzir custos e satisfazer os clientes oferecendo um nível de serviço preestabelecido e adequado. Investimentos mundiais em logística (% do PIB)</w:t>
      </w:r>
      <w:r w:rsidRPr="00F17DEA">
        <w:rPr>
          <w:rFonts w:ascii="Arial" w:hAnsi="Arial" w:cs="Arial"/>
          <w:sz w:val="20"/>
          <w:szCs w:val="20"/>
          <w:shd w:val="clear" w:color="auto" w:fill="FFFFFF"/>
        </w:rPr>
        <w:t>.</w:t>
      </w:r>
    </w:p>
    <w:p w14:paraId="4BA4DE18" w14:textId="5AE77D52" w:rsidR="00B6498F" w:rsidRPr="00B6498F" w:rsidRDefault="00F17DEA" w:rsidP="00B6498F">
      <w:pPr>
        <w:spacing w:after="120" w:line="360" w:lineRule="auto"/>
        <w:jc w:val="both"/>
        <w:rPr>
          <w:rFonts w:ascii="Arial" w:hAnsi="Arial" w:cs="Arial"/>
          <w:sz w:val="20"/>
          <w:szCs w:val="20"/>
          <w:shd w:val="clear" w:color="auto" w:fill="FFFFFF"/>
        </w:rPr>
      </w:pPr>
      <w:r>
        <w:rPr>
          <w:rFonts w:ascii="Arial" w:hAnsi="Arial" w:cs="Arial"/>
          <w:sz w:val="20"/>
          <w:szCs w:val="20"/>
          <w:shd w:val="clear" w:color="auto" w:fill="FFFFFF"/>
        </w:rPr>
        <w:t xml:space="preserve">Nessa direção, </w:t>
      </w:r>
      <w:r w:rsidR="00526203">
        <w:rPr>
          <w:rFonts w:ascii="Arial" w:hAnsi="Arial" w:cs="Arial"/>
          <w:sz w:val="20"/>
          <w:szCs w:val="20"/>
          <w:shd w:val="clear" w:color="auto" w:fill="FFFFFF"/>
        </w:rPr>
        <w:t xml:space="preserve">Reina </w:t>
      </w:r>
      <w:r w:rsidR="00B6498F">
        <w:rPr>
          <w:rFonts w:ascii="Arial" w:hAnsi="Arial" w:cs="Arial"/>
          <w:sz w:val="20"/>
          <w:szCs w:val="20"/>
          <w:shd w:val="clear" w:color="auto" w:fill="FFFFFF"/>
        </w:rPr>
        <w:t xml:space="preserve">(2024), </w:t>
      </w:r>
      <w:r w:rsidR="00526203" w:rsidRPr="00B6498F">
        <w:rPr>
          <w:rFonts w:ascii="Arial" w:hAnsi="Arial" w:cs="Arial"/>
          <w:sz w:val="20"/>
          <w:szCs w:val="20"/>
          <w:shd w:val="clear" w:color="auto" w:fill="FFFFFF"/>
        </w:rPr>
        <w:t xml:space="preserve">CEO e fundador da </w:t>
      </w:r>
      <w:proofErr w:type="spellStart"/>
      <w:r w:rsidR="00526203" w:rsidRPr="00B6498F">
        <w:rPr>
          <w:rFonts w:ascii="Arial" w:hAnsi="Arial" w:cs="Arial"/>
          <w:sz w:val="20"/>
          <w:szCs w:val="20"/>
          <w:shd w:val="clear" w:color="auto" w:fill="FFFFFF"/>
        </w:rPr>
        <w:t>RoutEasy</w:t>
      </w:r>
      <w:proofErr w:type="spellEnd"/>
      <w:r w:rsidR="00526203" w:rsidRPr="00B6498F">
        <w:rPr>
          <w:rFonts w:ascii="Arial" w:hAnsi="Arial" w:cs="Arial"/>
          <w:sz w:val="20"/>
          <w:szCs w:val="20"/>
          <w:shd w:val="clear" w:color="auto" w:fill="FFFFFF"/>
        </w:rPr>
        <w:t>, empresa de otimização e gestão de rotas,</w:t>
      </w:r>
      <w:r w:rsidR="00526203">
        <w:rPr>
          <w:rFonts w:ascii="Arial" w:hAnsi="Arial" w:cs="Arial"/>
          <w:sz w:val="20"/>
          <w:szCs w:val="20"/>
          <w:shd w:val="clear" w:color="auto" w:fill="FFFFFF"/>
        </w:rPr>
        <w:t xml:space="preserve"> </w:t>
      </w:r>
      <w:r w:rsidR="00B6498F">
        <w:rPr>
          <w:rFonts w:ascii="Arial" w:hAnsi="Arial" w:cs="Arial"/>
          <w:sz w:val="20"/>
          <w:szCs w:val="20"/>
          <w:shd w:val="clear" w:color="auto" w:fill="FFFFFF"/>
        </w:rPr>
        <w:t>d</w:t>
      </w:r>
      <w:r w:rsidR="00B6498F" w:rsidRPr="00B6498F">
        <w:rPr>
          <w:rFonts w:ascii="Arial" w:hAnsi="Arial" w:cs="Arial"/>
          <w:sz w:val="20"/>
          <w:szCs w:val="20"/>
          <w:shd w:val="clear" w:color="auto" w:fill="FFFFFF"/>
        </w:rPr>
        <w:t xml:space="preserve">ados da Associação Brasileira da Infraestrutura e Indústrias de Base (Abdib) mostram que, entre 2022 e 2026, o Brasil poderá receber um investimento de 124,3 bilhões de reais pelo setor privado em transporte e logística. Com o começo de 2024, novas tendências são esperadas para o setor. Dentre os especialistas consultados, a tecnologia está liderando as tendências desse ano, que vão desde monitoramento a automação dos processos. </w:t>
      </w:r>
    </w:p>
    <w:p w14:paraId="43842DFD" w14:textId="03CB01CE" w:rsidR="00B6498F" w:rsidRDefault="00B6498F" w:rsidP="00B6498F">
      <w:pPr>
        <w:spacing w:after="120" w:line="360" w:lineRule="auto"/>
        <w:jc w:val="both"/>
        <w:rPr>
          <w:rFonts w:ascii="Arial" w:hAnsi="Arial" w:cs="Arial"/>
          <w:sz w:val="20"/>
          <w:szCs w:val="20"/>
          <w:shd w:val="clear" w:color="auto" w:fill="FFFFFF"/>
        </w:rPr>
      </w:pPr>
      <w:r>
        <w:rPr>
          <w:rFonts w:ascii="Arial" w:hAnsi="Arial" w:cs="Arial"/>
          <w:sz w:val="20"/>
          <w:szCs w:val="20"/>
          <w:shd w:val="clear" w:color="auto" w:fill="FFFFFF"/>
        </w:rPr>
        <w:t>Na perspectiva</w:t>
      </w:r>
      <w:r w:rsidR="00526203">
        <w:rPr>
          <w:rFonts w:ascii="Arial" w:hAnsi="Arial" w:cs="Arial"/>
          <w:sz w:val="20"/>
          <w:szCs w:val="20"/>
          <w:shd w:val="clear" w:color="auto" w:fill="FFFFFF"/>
        </w:rPr>
        <w:t xml:space="preserve">, </w:t>
      </w:r>
      <w:r w:rsidRPr="00B6498F">
        <w:rPr>
          <w:rFonts w:ascii="Arial" w:hAnsi="Arial" w:cs="Arial"/>
          <w:sz w:val="20"/>
          <w:szCs w:val="20"/>
          <w:shd w:val="clear" w:color="auto" w:fill="FFFFFF"/>
        </w:rPr>
        <w:t xml:space="preserve">o primeiro passo de todos é entender que as inovações tecnológicas vieram para agregar ao setor e garantir maior agilidade nos processos, otimização de tarefas e satisfação do consumidor final. Nesse sentido, a logística 4.0, que é o uso da tecnologia de automação em todas as etapas do processo logístico, mostrou desafios a serem superados. O uso dessa </w:t>
      </w:r>
      <w:r w:rsidRPr="00B6498F">
        <w:rPr>
          <w:rFonts w:ascii="Arial" w:hAnsi="Arial" w:cs="Arial"/>
          <w:sz w:val="20"/>
          <w:szCs w:val="20"/>
          <w:shd w:val="clear" w:color="auto" w:fill="FFFFFF"/>
        </w:rPr>
        <w:lastRenderedPageBreak/>
        <w:t>tecnologia pode aumentar a eficiência, diminuindo o tempo gasto em processos burocráticos e repetitivos.</w:t>
      </w:r>
    </w:p>
    <w:p w14:paraId="28E2F226" w14:textId="22E58310" w:rsidR="00B6498F" w:rsidRDefault="00526203" w:rsidP="00267CB3">
      <w:pPr>
        <w:spacing w:after="120" w:line="360" w:lineRule="auto"/>
        <w:jc w:val="both"/>
        <w:rPr>
          <w:rFonts w:ascii="Arial" w:hAnsi="Arial" w:cs="Arial"/>
          <w:sz w:val="20"/>
          <w:szCs w:val="20"/>
          <w:shd w:val="clear" w:color="auto" w:fill="FFFFFF"/>
        </w:rPr>
      </w:pPr>
      <w:r>
        <w:rPr>
          <w:rFonts w:ascii="Arial" w:hAnsi="Arial" w:cs="Arial"/>
          <w:sz w:val="20"/>
          <w:szCs w:val="20"/>
          <w:shd w:val="clear" w:color="auto" w:fill="FFFFFF"/>
        </w:rPr>
        <w:t>Nessa direção,</w:t>
      </w:r>
      <w:r w:rsidR="00B6498F" w:rsidRPr="00B6498F">
        <w:rPr>
          <w:rFonts w:ascii="Arial" w:hAnsi="Arial" w:cs="Arial"/>
          <w:sz w:val="20"/>
          <w:szCs w:val="20"/>
          <w:shd w:val="clear" w:color="auto" w:fill="FFFFFF"/>
        </w:rPr>
        <w:t xml:space="preserve"> Fernandes (2024)</w:t>
      </w:r>
      <w:r>
        <w:rPr>
          <w:rFonts w:ascii="Arial" w:hAnsi="Arial" w:cs="Arial"/>
          <w:sz w:val="20"/>
          <w:szCs w:val="20"/>
          <w:shd w:val="clear" w:color="auto" w:fill="FFFFFF"/>
        </w:rPr>
        <w:t xml:space="preserve"> afirma que</w:t>
      </w:r>
      <w:r w:rsidR="00B6498F" w:rsidRPr="00B6498F">
        <w:rPr>
          <w:rFonts w:ascii="Arial" w:hAnsi="Arial" w:cs="Arial"/>
          <w:sz w:val="20"/>
          <w:szCs w:val="20"/>
          <w:shd w:val="clear" w:color="auto" w:fill="FFFFFF"/>
        </w:rPr>
        <w:t>, o cenário de logística e armazenamento de alimentos no Brasil está em constante transformação. Por isso, estar preparado para a percepção das mudanças do mercado e ter a capacidade de rapidamente se adaptar a elas, introduzindo novas rotinas de acordo com as demandas, é uma receita de sucesso nestes tempos de transformação digital. Os supermercados, por exemplo, estão abandonando o formato de grandes lojas e adotando o formato de estabelecimentos de bairro com autoatendimento e varejo com preço de atacado.</w:t>
      </w:r>
      <w:r w:rsidR="00B6498F">
        <w:rPr>
          <w:rFonts w:ascii="Arial" w:hAnsi="Arial" w:cs="Arial"/>
          <w:sz w:val="20"/>
          <w:szCs w:val="20"/>
          <w:shd w:val="clear" w:color="auto" w:fill="FFFFFF"/>
        </w:rPr>
        <w:t xml:space="preserve"> </w:t>
      </w:r>
      <w:r w:rsidR="00B6498F" w:rsidRPr="00B6498F">
        <w:rPr>
          <w:rFonts w:ascii="Arial" w:hAnsi="Arial" w:cs="Arial"/>
          <w:sz w:val="20"/>
          <w:szCs w:val="20"/>
          <w:shd w:val="clear" w:color="auto" w:fill="FFFFFF"/>
        </w:rPr>
        <w:t>Diante dessas transformações, a capacidade de adaptação e a busca por soluções inovadoras são essenciais para as empresas que atuam no setor da logística de alimentos, garantindo a sua competitividade e sustentabilidade neste mercado em constante evolução.</w:t>
      </w:r>
    </w:p>
    <w:p w14:paraId="5CB1BEAD" w14:textId="079FEE0A" w:rsidR="00144135" w:rsidRPr="00DC64F0" w:rsidRDefault="00144135" w:rsidP="00267CB3">
      <w:pPr>
        <w:spacing w:after="120" w:line="360" w:lineRule="auto"/>
        <w:jc w:val="both"/>
        <w:rPr>
          <w:rFonts w:ascii="Arial" w:hAnsi="Arial" w:cs="Arial"/>
          <w:sz w:val="20"/>
          <w:szCs w:val="20"/>
          <w:shd w:val="clear" w:color="auto" w:fill="FFFFFF"/>
        </w:rPr>
      </w:pPr>
      <w:r w:rsidRPr="00DC64F0">
        <w:rPr>
          <w:rFonts w:ascii="Arial" w:hAnsi="Arial" w:cs="Arial"/>
          <w:sz w:val="20"/>
          <w:szCs w:val="20"/>
          <w:shd w:val="clear" w:color="auto" w:fill="FFFFFF"/>
        </w:rPr>
        <w:t>Para ajudar Pernambuco a se tornar base logística de peso no Brasil, deve-se considerar não apenas a infraestrutura, mas a necessidade de formar profissionais competentes o suficiente para gerir e operacionalizar essa cadeia de negócios.</w:t>
      </w:r>
    </w:p>
    <w:p w14:paraId="29ECE929" w14:textId="2B22385F" w:rsidR="00144135" w:rsidRPr="00DC64F0" w:rsidRDefault="00144135" w:rsidP="00267CB3">
      <w:pPr>
        <w:spacing w:after="120" w:line="360" w:lineRule="auto"/>
        <w:jc w:val="both"/>
        <w:rPr>
          <w:rFonts w:ascii="Arial" w:hAnsi="Arial" w:cs="Arial"/>
          <w:sz w:val="20"/>
          <w:szCs w:val="20"/>
          <w:shd w:val="clear" w:color="auto" w:fill="FFFFFF"/>
        </w:rPr>
      </w:pPr>
      <w:r w:rsidRPr="00DC64F0">
        <w:rPr>
          <w:rFonts w:ascii="Arial" w:hAnsi="Arial" w:cs="Arial"/>
          <w:sz w:val="20"/>
          <w:szCs w:val="20"/>
          <w:shd w:val="clear" w:color="auto" w:fill="FFFFFF"/>
        </w:rPr>
        <w:t>O SENAI/PE</w:t>
      </w:r>
      <w:r w:rsidR="00DC64F0" w:rsidRPr="00DC64F0">
        <w:rPr>
          <w:rFonts w:ascii="Arial" w:hAnsi="Arial" w:cs="Arial"/>
          <w:sz w:val="20"/>
          <w:szCs w:val="20"/>
          <w:shd w:val="clear" w:color="auto" w:fill="FFFFFF"/>
        </w:rPr>
        <w:t xml:space="preserve"> </w:t>
      </w:r>
      <w:r w:rsidRPr="00DC64F0">
        <w:rPr>
          <w:rFonts w:ascii="Arial" w:hAnsi="Arial" w:cs="Arial"/>
          <w:sz w:val="20"/>
          <w:szCs w:val="20"/>
          <w:shd w:val="clear" w:color="auto" w:fill="FFFFFF"/>
        </w:rPr>
        <w:t>compreendendo relevante o fato de que as empresas industriais e do setor logístico do seu entorno e de Pernambuco, estão demandando profissionais com competências específicas e adequadas para atuar em consonância com suas necessidades, seja na gestão, no controle de processo e na operação, e por possuir expertise nesta área, decidiu por estruturar um Comitê Técnico Setorial e elaborar um plano de curso técnico para, através da formação profissional, contribuir para o desenvolvimento social e econômico do país.</w:t>
      </w:r>
    </w:p>
    <w:p w14:paraId="00B99C78" w14:textId="77777777" w:rsidR="003B775A" w:rsidRPr="006932AD" w:rsidRDefault="00144135" w:rsidP="00267CB3">
      <w:pPr>
        <w:spacing w:after="120" w:line="360" w:lineRule="auto"/>
        <w:jc w:val="both"/>
        <w:rPr>
          <w:rFonts w:ascii="Arial" w:hAnsi="Arial" w:cs="Arial"/>
          <w:sz w:val="20"/>
          <w:szCs w:val="20"/>
        </w:rPr>
      </w:pPr>
      <w:r w:rsidRPr="00DC64F0">
        <w:rPr>
          <w:rFonts w:ascii="Arial" w:hAnsi="Arial" w:cs="Arial"/>
          <w:sz w:val="20"/>
          <w:szCs w:val="20"/>
          <w:shd w:val="clear" w:color="auto" w:fill="FFFFFF"/>
        </w:rPr>
        <w:t xml:space="preserve">Historicamente, o SENAI/PE vem atendendo nas </w:t>
      </w:r>
      <w:r w:rsidR="0050167F" w:rsidRPr="00DC64F0">
        <w:rPr>
          <w:rFonts w:ascii="Arial" w:hAnsi="Arial" w:cs="Arial"/>
          <w:sz w:val="20"/>
          <w:szCs w:val="20"/>
          <w:shd w:val="clear" w:color="auto" w:fill="FFFFFF"/>
        </w:rPr>
        <w:t>Metalmecânica, Eletroeletrônica, Automotiva, Refrigeração entre outras</w:t>
      </w:r>
      <w:r w:rsidRPr="00DC64F0">
        <w:rPr>
          <w:rFonts w:ascii="Arial" w:hAnsi="Arial" w:cs="Arial"/>
          <w:sz w:val="20"/>
          <w:szCs w:val="20"/>
          <w:shd w:val="clear" w:color="auto" w:fill="FFFFFF"/>
        </w:rPr>
        <w:t>, agora, com investimentos e demandas reais por sistemas logísticos, enxerga a oportunidade de expandir o seu atendimento implantando uma estrutura de apoio ao desenvolvimento de sistemas logísticos aplicados às áreas de transporte de diversos modais, energia petróleo e gás, justificando assim a oferta do Curso Técnico em Logística</w:t>
      </w:r>
    </w:p>
    <w:p w14:paraId="6BB46183" w14:textId="77777777" w:rsidR="00F1085B" w:rsidRPr="006932AD" w:rsidRDefault="00F1085B" w:rsidP="00267CB3">
      <w:pPr>
        <w:spacing w:after="120" w:line="360" w:lineRule="auto"/>
        <w:rPr>
          <w:rFonts w:ascii="Arial" w:hAnsi="Arial" w:cs="Arial"/>
          <w:sz w:val="20"/>
          <w:szCs w:val="20"/>
        </w:rPr>
      </w:pPr>
      <w:r w:rsidRPr="006932AD">
        <w:rPr>
          <w:rFonts w:ascii="Arial" w:hAnsi="Arial" w:cs="Arial"/>
          <w:sz w:val="20"/>
          <w:szCs w:val="20"/>
        </w:rPr>
        <w:br w:type="page"/>
      </w:r>
    </w:p>
    <w:p w14:paraId="020DC818" w14:textId="77777777" w:rsidR="003C123F" w:rsidRPr="006932AD" w:rsidRDefault="00380C6F" w:rsidP="00267CB3">
      <w:pPr>
        <w:spacing w:after="120" w:line="360" w:lineRule="auto"/>
        <w:rPr>
          <w:rFonts w:ascii="Arial" w:hAnsi="Arial" w:cs="Arial"/>
          <w:color w:val="3366FF"/>
          <w:sz w:val="24"/>
          <w:szCs w:val="24"/>
        </w:rPr>
      </w:pPr>
      <w:r w:rsidRPr="006932AD">
        <w:rPr>
          <w:rFonts w:ascii="Arial" w:hAnsi="Arial" w:cs="Arial"/>
          <w:b/>
          <w:sz w:val="24"/>
          <w:szCs w:val="24"/>
        </w:rPr>
        <w:lastRenderedPageBreak/>
        <w:t>1.2. Objetivos</w:t>
      </w:r>
    </w:p>
    <w:p w14:paraId="65C1F624" w14:textId="77777777" w:rsidR="00380C6F" w:rsidRPr="006932AD" w:rsidRDefault="00380C6F" w:rsidP="00267CB3">
      <w:pPr>
        <w:spacing w:after="120" w:line="360" w:lineRule="auto"/>
        <w:jc w:val="both"/>
        <w:rPr>
          <w:rFonts w:ascii="Arial" w:hAnsi="Arial" w:cs="Arial"/>
          <w:b/>
          <w:sz w:val="24"/>
          <w:szCs w:val="24"/>
        </w:rPr>
      </w:pPr>
    </w:p>
    <w:p w14:paraId="5D0CB079" w14:textId="77777777" w:rsidR="003C123F" w:rsidRPr="005E2FA1" w:rsidRDefault="00380C6F" w:rsidP="00267CB3">
      <w:pPr>
        <w:spacing w:after="120" w:line="360" w:lineRule="auto"/>
        <w:rPr>
          <w:rFonts w:ascii="Arial" w:hAnsi="Arial" w:cs="Arial"/>
          <w:color w:val="3366FF"/>
          <w:sz w:val="24"/>
          <w:szCs w:val="24"/>
        </w:rPr>
      </w:pPr>
      <w:r w:rsidRPr="005E2FA1">
        <w:rPr>
          <w:rFonts w:ascii="Arial" w:hAnsi="Arial" w:cs="Arial"/>
          <w:b/>
          <w:sz w:val="24"/>
          <w:szCs w:val="24"/>
        </w:rPr>
        <w:t>1.2.1. Objetivo Geral</w:t>
      </w:r>
    </w:p>
    <w:p w14:paraId="4ADB0A4B" w14:textId="77777777" w:rsidR="005843D4" w:rsidRPr="004E39FF" w:rsidRDefault="005843D4" w:rsidP="00267CB3">
      <w:pPr>
        <w:pStyle w:val="Recuodecorpodetexto"/>
        <w:spacing w:line="360" w:lineRule="auto"/>
        <w:ind w:left="0"/>
        <w:jc w:val="both"/>
        <w:rPr>
          <w:sz w:val="20"/>
        </w:rPr>
      </w:pPr>
      <w:r w:rsidRPr="004E39FF">
        <w:rPr>
          <w:sz w:val="20"/>
        </w:rPr>
        <w:t>Formar profissionais capazes de mobilizar e aplicar conhecimentos e habilidades necessárias ao desempenho eficiente e eficaz das atividades requeridas pelo setor logístico, representado por empresas industriais, de armazenamento, transportes e distribuição.</w:t>
      </w:r>
    </w:p>
    <w:p w14:paraId="5026AE25" w14:textId="77777777" w:rsidR="00380C6F" w:rsidRPr="004E39FF" w:rsidRDefault="00380C6F" w:rsidP="00267CB3">
      <w:pPr>
        <w:adjustRightInd w:val="0"/>
        <w:spacing w:after="120" w:line="360" w:lineRule="auto"/>
        <w:ind w:left="1701"/>
        <w:jc w:val="both"/>
        <w:rPr>
          <w:rFonts w:ascii="Arial" w:hAnsi="Arial" w:cs="Arial"/>
          <w:sz w:val="24"/>
          <w:szCs w:val="24"/>
          <w:lang w:eastAsia="pt-BR"/>
        </w:rPr>
      </w:pPr>
    </w:p>
    <w:p w14:paraId="76F3A58B" w14:textId="77777777" w:rsidR="003C123F" w:rsidRPr="004E39FF" w:rsidRDefault="00380C6F" w:rsidP="00267CB3">
      <w:pPr>
        <w:spacing w:after="120" w:line="360" w:lineRule="auto"/>
        <w:rPr>
          <w:rFonts w:ascii="Arial" w:hAnsi="Arial" w:cs="Arial"/>
          <w:color w:val="3366FF"/>
          <w:sz w:val="24"/>
          <w:szCs w:val="24"/>
        </w:rPr>
      </w:pPr>
      <w:r w:rsidRPr="004E39FF">
        <w:rPr>
          <w:rFonts w:ascii="Arial" w:hAnsi="Arial" w:cs="Arial"/>
          <w:b/>
          <w:sz w:val="24"/>
          <w:szCs w:val="24"/>
        </w:rPr>
        <w:t>1.2.2. Objetivos Específicos</w:t>
      </w:r>
    </w:p>
    <w:p w14:paraId="7C22B91B" w14:textId="77777777" w:rsidR="005843D4" w:rsidRPr="004E39FF" w:rsidRDefault="005843D4">
      <w:pPr>
        <w:numPr>
          <w:ilvl w:val="0"/>
          <w:numId w:val="7"/>
        </w:numPr>
        <w:tabs>
          <w:tab w:val="clear" w:pos="1116"/>
        </w:tabs>
        <w:autoSpaceDN w:val="0"/>
        <w:spacing w:after="120" w:line="360" w:lineRule="auto"/>
        <w:ind w:left="284" w:hanging="284"/>
        <w:jc w:val="both"/>
        <w:rPr>
          <w:rFonts w:ascii="Arial" w:hAnsi="Arial" w:cs="Arial"/>
          <w:sz w:val="20"/>
          <w:szCs w:val="24"/>
        </w:rPr>
      </w:pPr>
      <w:r w:rsidRPr="004E39FF">
        <w:rPr>
          <w:rFonts w:ascii="Arial" w:hAnsi="Arial" w:cs="Arial"/>
          <w:sz w:val="20"/>
          <w:szCs w:val="24"/>
        </w:rPr>
        <w:t>Desenvolver o senso crítico, de modo a compreender o contexto social, econômico e político no qual se encontra;</w:t>
      </w:r>
    </w:p>
    <w:p w14:paraId="5B244B80" w14:textId="77777777" w:rsidR="005843D4" w:rsidRPr="004E39FF" w:rsidRDefault="005843D4">
      <w:pPr>
        <w:numPr>
          <w:ilvl w:val="0"/>
          <w:numId w:val="7"/>
        </w:numPr>
        <w:tabs>
          <w:tab w:val="clear" w:pos="1116"/>
        </w:tabs>
        <w:autoSpaceDN w:val="0"/>
        <w:spacing w:after="120" w:line="360" w:lineRule="auto"/>
        <w:ind w:left="284" w:hanging="284"/>
        <w:jc w:val="both"/>
        <w:rPr>
          <w:rFonts w:ascii="Arial" w:hAnsi="Arial" w:cs="Arial"/>
          <w:sz w:val="20"/>
          <w:szCs w:val="24"/>
        </w:rPr>
      </w:pPr>
      <w:r w:rsidRPr="004E39FF">
        <w:rPr>
          <w:rFonts w:ascii="Arial" w:hAnsi="Arial" w:cs="Arial"/>
          <w:sz w:val="20"/>
          <w:szCs w:val="24"/>
        </w:rPr>
        <w:t>Monitorar e controlar o processo produtivo e de serviços, com foco nas áreas de armazenagem, transporte, distribuição, automação e informatização;</w:t>
      </w:r>
    </w:p>
    <w:p w14:paraId="1A714FBC" w14:textId="77777777" w:rsidR="005843D4" w:rsidRPr="004E39FF" w:rsidRDefault="005843D4">
      <w:pPr>
        <w:numPr>
          <w:ilvl w:val="0"/>
          <w:numId w:val="7"/>
        </w:numPr>
        <w:tabs>
          <w:tab w:val="clear" w:pos="1116"/>
        </w:tabs>
        <w:autoSpaceDN w:val="0"/>
        <w:spacing w:after="120" w:line="360" w:lineRule="auto"/>
        <w:ind w:left="284" w:hanging="284"/>
        <w:jc w:val="both"/>
        <w:rPr>
          <w:rFonts w:ascii="Arial" w:hAnsi="Arial" w:cs="Arial"/>
          <w:sz w:val="20"/>
          <w:szCs w:val="24"/>
        </w:rPr>
      </w:pPr>
      <w:r w:rsidRPr="004E39FF">
        <w:rPr>
          <w:rFonts w:ascii="Arial" w:hAnsi="Arial" w:cs="Arial"/>
          <w:sz w:val="20"/>
          <w:szCs w:val="24"/>
        </w:rPr>
        <w:t>Identificar, selecionar e aplicar métodos, estratégias e técnicas de gestão de pessoas para a melhoria da qualidade e produtividade;</w:t>
      </w:r>
    </w:p>
    <w:p w14:paraId="080C97CC" w14:textId="77777777" w:rsidR="005843D4" w:rsidRPr="004E39FF" w:rsidRDefault="005843D4">
      <w:pPr>
        <w:numPr>
          <w:ilvl w:val="0"/>
          <w:numId w:val="7"/>
        </w:numPr>
        <w:tabs>
          <w:tab w:val="clear" w:pos="1116"/>
        </w:tabs>
        <w:autoSpaceDN w:val="0"/>
        <w:spacing w:after="120" w:line="360" w:lineRule="auto"/>
        <w:ind w:left="284" w:hanging="284"/>
        <w:jc w:val="both"/>
        <w:rPr>
          <w:rFonts w:ascii="Arial" w:hAnsi="Arial" w:cs="Arial"/>
          <w:sz w:val="20"/>
          <w:szCs w:val="24"/>
        </w:rPr>
      </w:pPr>
      <w:r w:rsidRPr="004E39FF">
        <w:rPr>
          <w:rFonts w:ascii="Arial" w:hAnsi="Arial" w:cs="Arial"/>
          <w:sz w:val="20"/>
          <w:szCs w:val="24"/>
        </w:rPr>
        <w:t>Constituir, articular e mobilizar suas competências para a resolução de problemas não só rotineiros, mas também inusitados em seu campo de atuação profissional;</w:t>
      </w:r>
    </w:p>
    <w:p w14:paraId="66281EEF" w14:textId="77777777" w:rsidR="005843D4" w:rsidRPr="004E39FF" w:rsidRDefault="005843D4">
      <w:pPr>
        <w:numPr>
          <w:ilvl w:val="0"/>
          <w:numId w:val="7"/>
        </w:numPr>
        <w:tabs>
          <w:tab w:val="clear" w:pos="1116"/>
        </w:tabs>
        <w:autoSpaceDN w:val="0"/>
        <w:spacing w:after="120" w:line="360" w:lineRule="auto"/>
        <w:ind w:left="284" w:hanging="284"/>
        <w:jc w:val="both"/>
        <w:rPr>
          <w:rFonts w:ascii="Arial" w:hAnsi="Arial" w:cs="Arial"/>
          <w:sz w:val="20"/>
          <w:szCs w:val="24"/>
        </w:rPr>
      </w:pPr>
      <w:r w:rsidRPr="004E39FF">
        <w:rPr>
          <w:rFonts w:ascii="Arial" w:hAnsi="Arial" w:cs="Arial"/>
          <w:sz w:val="20"/>
          <w:szCs w:val="24"/>
        </w:rPr>
        <w:t>Aplicar conhecimentos técnicos e tecnológicos especializados, recorrendo aos fundamentos científicos correspondentes, em especial no que se refere aos processos do segmento em Logística;</w:t>
      </w:r>
    </w:p>
    <w:p w14:paraId="2C37AF03" w14:textId="77777777" w:rsidR="005843D4" w:rsidRPr="004E39FF" w:rsidRDefault="005843D4">
      <w:pPr>
        <w:numPr>
          <w:ilvl w:val="0"/>
          <w:numId w:val="7"/>
        </w:numPr>
        <w:tabs>
          <w:tab w:val="clear" w:pos="1116"/>
        </w:tabs>
        <w:autoSpaceDN w:val="0"/>
        <w:spacing w:after="120" w:line="360" w:lineRule="auto"/>
        <w:ind w:left="284" w:hanging="284"/>
        <w:jc w:val="both"/>
        <w:rPr>
          <w:rFonts w:ascii="Arial" w:hAnsi="Arial" w:cs="Arial"/>
          <w:sz w:val="20"/>
          <w:szCs w:val="24"/>
        </w:rPr>
      </w:pPr>
      <w:r w:rsidRPr="004E39FF">
        <w:rPr>
          <w:rFonts w:ascii="Arial" w:hAnsi="Arial" w:cs="Arial"/>
          <w:sz w:val="20"/>
          <w:szCs w:val="24"/>
        </w:rPr>
        <w:t>Avaliar o impacto de sua atividade profissional em relação ao meio ambiente.</w:t>
      </w:r>
    </w:p>
    <w:p w14:paraId="6F41C70D" w14:textId="77777777" w:rsidR="00380C6F" w:rsidRPr="006932AD" w:rsidRDefault="00380C6F" w:rsidP="00267CB3">
      <w:pPr>
        <w:spacing w:after="120" w:line="360" w:lineRule="auto"/>
        <w:ind w:firstLine="426"/>
        <w:jc w:val="both"/>
        <w:rPr>
          <w:rFonts w:ascii="Arial" w:hAnsi="Arial" w:cs="Arial"/>
          <w:b/>
          <w:sz w:val="24"/>
          <w:szCs w:val="24"/>
        </w:rPr>
      </w:pPr>
    </w:p>
    <w:p w14:paraId="497E2A12" w14:textId="77777777" w:rsidR="00F1085B" w:rsidRPr="006932AD" w:rsidRDefault="00F1085B" w:rsidP="00267CB3">
      <w:pPr>
        <w:spacing w:after="120" w:line="360" w:lineRule="auto"/>
        <w:rPr>
          <w:rFonts w:ascii="Arial" w:hAnsi="Arial" w:cs="Arial"/>
          <w:sz w:val="24"/>
          <w:szCs w:val="24"/>
        </w:rPr>
      </w:pPr>
      <w:r w:rsidRPr="006932AD">
        <w:rPr>
          <w:rFonts w:ascii="Arial" w:hAnsi="Arial" w:cs="Arial"/>
          <w:sz w:val="24"/>
          <w:szCs w:val="24"/>
        </w:rPr>
        <w:br w:type="page"/>
      </w:r>
    </w:p>
    <w:p w14:paraId="0820C132" w14:textId="77777777" w:rsidR="009700B0" w:rsidRPr="006932AD" w:rsidRDefault="009700B0" w:rsidP="009700B0">
      <w:pPr>
        <w:pStyle w:val="Ttulo1"/>
        <w:spacing w:before="0" w:after="120" w:line="360" w:lineRule="auto"/>
        <w:rPr>
          <w:rFonts w:ascii="Arial" w:hAnsi="Arial" w:cs="Arial"/>
          <w:color w:val="2E74B5"/>
        </w:rPr>
      </w:pPr>
      <w:bookmarkStart w:id="1" w:name="_Toc512318499"/>
      <w:bookmarkStart w:id="2" w:name="_Toc162010251"/>
      <w:r w:rsidRPr="006932AD">
        <w:rPr>
          <w:rFonts w:ascii="Arial" w:hAnsi="Arial" w:cs="Arial"/>
          <w:b/>
          <w:color w:val="auto"/>
          <w:sz w:val="28"/>
        </w:rPr>
        <w:lastRenderedPageBreak/>
        <w:t>2. Requisitos e Formas de Acesso ao Curso</w:t>
      </w:r>
      <w:bookmarkEnd w:id="1"/>
      <w:bookmarkEnd w:id="2"/>
    </w:p>
    <w:p w14:paraId="7EEA6746" w14:textId="77777777" w:rsidR="009700B0" w:rsidRPr="006932AD" w:rsidRDefault="009700B0" w:rsidP="009700B0">
      <w:pPr>
        <w:spacing w:after="120" w:line="360" w:lineRule="auto"/>
        <w:rPr>
          <w:rFonts w:ascii="Arial" w:hAnsi="Arial" w:cs="Arial"/>
          <w:sz w:val="20"/>
          <w:szCs w:val="20"/>
        </w:rPr>
      </w:pPr>
      <w:r w:rsidRPr="006932AD">
        <w:rPr>
          <w:rFonts w:ascii="Arial" w:hAnsi="Arial" w:cs="Arial"/>
          <w:b/>
          <w:sz w:val="24"/>
        </w:rPr>
        <w:t>2.1 Requisitos</w:t>
      </w:r>
    </w:p>
    <w:p w14:paraId="442747C1" w14:textId="77777777" w:rsidR="0055333D" w:rsidRPr="006932AD" w:rsidRDefault="0055333D">
      <w:pPr>
        <w:pStyle w:val="PargrafodaLista"/>
        <w:numPr>
          <w:ilvl w:val="0"/>
          <w:numId w:val="9"/>
        </w:numPr>
        <w:spacing w:after="120" w:line="360" w:lineRule="auto"/>
        <w:jc w:val="both"/>
        <w:rPr>
          <w:sz w:val="20"/>
          <w:szCs w:val="20"/>
        </w:rPr>
      </w:pPr>
      <w:r w:rsidRPr="006932AD">
        <w:rPr>
          <w:sz w:val="20"/>
          <w:szCs w:val="20"/>
        </w:rPr>
        <w:t>Jovens que se encontrem na faixa etária preconizada na Consolidação das Leis do Trabalho – CLT – e nas Leis 10.097/2000 e 11.788/2008 para possível inserção em programa de aprendizagem e estágio. Atende-se, também, com a oferta desse programa (jovens aprendizes), ao dispositivo regimental do SENAI. Configura-se para este público a forma de articulação concomitante, de acordo com a Lei 11.741, de 16 de julho de 2008, que alterou dispositivos da Lei 9.394/1996 de Diretrizes e Bases da Educação Nacional, e a Resolução CNE/CP Nº.1 DE 05 DE Janeiro de 2021 (BRASIL, 2021).</w:t>
      </w:r>
    </w:p>
    <w:p w14:paraId="31F87E85" w14:textId="77777777" w:rsidR="0055333D" w:rsidRPr="006932AD" w:rsidRDefault="0055333D">
      <w:pPr>
        <w:pStyle w:val="PargrafodaLista"/>
        <w:numPr>
          <w:ilvl w:val="0"/>
          <w:numId w:val="9"/>
        </w:numPr>
        <w:spacing w:after="120" w:line="360" w:lineRule="auto"/>
        <w:jc w:val="both"/>
        <w:rPr>
          <w:sz w:val="20"/>
          <w:szCs w:val="20"/>
        </w:rPr>
      </w:pPr>
      <w:r w:rsidRPr="006932AD">
        <w:rPr>
          <w:sz w:val="20"/>
          <w:szCs w:val="20"/>
        </w:rPr>
        <w:t>Jovens que buscam profissionalização técnica de nível médio e que estejam cursando o Ensino Médio, configurando-se, assim, a forma de articulação concomitante.</w:t>
      </w:r>
    </w:p>
    <w:p w14:paraId="251A9221" w14:textId="77777777" w:rsidR="0055333D" w:rsidRPr="006932AD" w:rsidRDefault="0055333D">
      <w:pPr>
        <w:pStyle w:val="PargrafodaLista"/>
        <w:numPr>
          <w:ilvl w:val="0"/>
          <w:numId w:val="9"/>
        </w:numPr>
        <w:spacing w:after="120" w:line="360" w:lineRule="auto"/>
        <w:jc w:val="both"/>
        <w:rPr>
          <w:sz w:val="20"/>
          <w:szCs w:val="20"/>
        </w:rPr>
      </w:pPr>
      <w:r w:rsidRPr="006932AD">
        <w:rPr>
          <w:sz w:val="20"/>
          <w:szCs w:val="20"/>
        </w:rPr>
        <w:t>Candidatos que concluíram o Ensino Médio e buscam inserção ou evolução no mundo do trabalho por meio de qualificação técnica e habilitação profissional. Configura-se, assim, a modalidade subsequente, de acordo a Lei 11.741/2008, que alterou dispositivos da Lei 9394/96 de Diretrizes e Bases da Educação Nacional e a Resolução CNE/CP Nº.1 DE 05 DE Janeiro de 2021 (BRASIL, 2021), que define as diretrizes curriculares nacionais para a educação profissional gerais e tecnológica.</w:t>
      </w:r>
    </w:p>
    <w:p w14:paraId="0764BF5A" w14:textId="77777777" w:rsidR="0055333D" w:rsidRPr="006932AD" w:rsidRDefault="0055333D">
      <w:pPr>
        <w:pStyle w:val="PargrafodaLista"/>
        <w:numPr>
          <w:ilvl w:val="0"/>
          <w:numId w:val="9"/>
        </w:numPr>
        <w:spacing w:after="120" w:line="360" w:lineRule="auto"/>
        <w:jc w:val="both"/>
        <w:rPr>
          <w:sz w:val="20"/>
          <w:szCs w:val="20"/>
        </w:rPr>
      </w:pPr>
      <w:r w:rsidRPr="006932AD">
        <w:rPr>
          <w:sz w:val="20"/>
          <w:szCs w:val="20"/>
        </w:rPr>
        <w:t>Transferência de estudantes oriundos de outras instituições de educação profissional, mediante a existência de vagas, salvo nos casos determinados por lei, respeitando-se as competências adquiridas na instituição de origem.</w:t>
      </w:r>
    </w:p>
    <w:p w14:paraId="3F0D9E7C" w14:textId="77777777" w:rsidR="0055333D" w:rsidRPr="006932AD" w:rsidRDefault="0055333D">
      <w:pPr>
        <w:pStyle w:val="PargrafodaLista"/>
        <w:numPr>
          <w:ilvl w:val="0"/>
          <w:numId w:val="9"/>
        </w:numPr>
        <w:spacing w:after="120" w:line="360" w:lineRule="auto"/>
        <w:jc w:val="both"/>
        <w:rPr>
          <w:sz w:val="20"/>
          <w:szCs w:val="20"/>
        </w:rPr>
      </w:pPr>
      <w:r w:rsidRPr="006932AD">
        <w:rPr>
          <w:sz w:val="20"/>
          <w:szCs w:val="20"/>
        </w:rPr>
        <w:t>Outras formas previstas em legislação vigente.</w:t>
      </w:r>
    </w:p>
    <w:p w14:paraId="0885DD22" w14:textId="77777777" w:rsidR="0055333D" w:rsidRPr="006932AD" w:rsidRDefault="0055333D" w:rsidP="0055333D">
      <w:pPr>
        <w:autoSpaceDE w:val="0"/>
        <w:autoSpaceDN w:val="0"/>
        <w:spacing w:after="120" w:line="360" w:lineRule="auto"/>
        <w:ind w:left="567"/>
        <w:jc w:val="both"/>
        <w:rPr>
          <w:rFonts w:ascii="Arial" w:hAnsi="Arial" w:cs="Arial"/>
          <w:sz w:val="20"/>
          <w:szCs w:val="20"/>
        </w:rPr>
      </w:pPr>
    </w:p>
    <w:p w14:paraId="12810BEA" w14:textId="77777777" w:rsidR="0055333D" w:rsidRPr="006932AD" w:rsidRDefault="0055333D" w:rsidP="0055333D">
      <w:pPr>
        <w:spacing w:after="120" w:line="360" w:lineRule="auto"/>
        <w:rPr>
          <w:rFonts w:ascii="Arial" w:hAnsi="Arial" w:cs="Arial"/>
          <w:sz w:val="20"/>
          <w:szCs w:val="20"/>
        </w:rPr>
      </w:pPr>
      <w:r w:rsidRPr="006932AD">
        <w:rPr>
          <w:rFonts w:ascii="Arial" w:hAnsi="Arial" w:cs="Arial"/>
          <w:b/>
          <w:sz w:val="24"/>
        </w:rPr>
        <w:t>2.2 Forma de acesso</w:t>
      </w:r>
    </w:p>
    <w:p w14:paraId="7BB2CA13" w14:textId="77777777" w:rsidR="0055333D" w:rsidRPr="006932AD" w:rsidRDefault="0055333D" w:rsidP="0055333D">
      <w:pPr>
        <w:autoSpaceDE w:val="0"/>
        <w:autoSpaceDN w:val="0"/>
        <w:adjustRightInd w:val="0"/>
        <w:spacing w:after="120" w:line="360" w:lineRule="auto"/>
        <w:jc w:val="both"/>
        <w:rPr>
          <w:rFonts w:ascii="Arial" w:hAnsi="Arial" w:cs="Arial"/>
          <w:sz w:val="20"/>
          <w:szCs w:val="20"/>
        </w:rPr>
      </w:pPr>
      <w:r w:rsidRPr="006932AD">
        <w:rPr>
          <w:rFonts w:ascii="Arial" w:hAnsi="Arial" w:cs="Arial"/>
          <w:sz w:val="20"/>
          <w:szCs w:val="20"/>
        </w:rPr>
        <w:t>O acesso ao Curso Técnico se dará mediante inscrições e, frente à demanda apresentada, as escolas planejam a formação das turmas e definem em seguida o início das aulas.</w:t>
      </w:r>
    </w:p>
    <w:p w14:paraId="14FF3257" w14:textId="77777777" w:rsidR="0055333D" w:rsidRPr="006932AD" w:rsidRDefault="0055333D" w:rsidP="0055333D">
      <w:pPr>
        <w:autoSpaceDE w:val="0"/>
        <w:autoSpaceDN w:val="0"/>
        <w:adjustRightInd w:val="0"/>
        <w:spacing w:after="120" w:line="360" w:lineRule="auto"/>
        <w:jc w:val="both"/>
        <w:rPr>
          <w:rFonts w:ascii="Arial" w:hAnsi="Arial" w:cs="Arial"/>
          <w:sz w:val="20"/>
          <w:szCs w:val="20"/>
        </w:rPr>
      </w:pPr>
      <w:r w:rsidRPr="006932AD">
        <w:rPr>
          <w:rFonts w:ascii="Arial" w:hAnsi="Arial" w:cs="Arial"/>
          <w:sz w:val="20"/>
          <w:szCs w:val="20"/>
        </w:rPr>
        <w:t>As inscrições para os cursos serão realizadas nas épocas previstas em calendário escolar.</w:t>
      </w:r>
    </w:p>
    <w:p w14:paraId="125B3DBF" w14:textId="4B925168" w:rsidR="009700B0" w:rsidRPr="006932AD" w:rsidRDefault="0055333D" w:rsidP="0055333D">
      <w:pPr>
        <w:spacing w:after="120" w:line="360" w:lineRule="auto"/>
        <w:jc w:val="both"/>
        <w:rPr>
          <w:rFonts w:ascii="Arial" w:hAnsi="Arial" w:cs="Arial"/>
          <w:sz w:val="20"/>
          <w:szCs w:val="20"/>
        </w:rPr>
      </w:pPr>
      <w:r w:rsidRPr="006932AD">
        <w:rPr>
          <w:rFonts w:ascii="Arial" w:hAnsi="Arial" w:cs="Arial"/>
          <w:sz w:val="20"/>
          <w:szCs w:val="20"/>
        </w:rPr>
        <w:t>Os inscritos serão convocados à matrícula até o limite de vagas existentes para a composição da turma e o ingresso do aluno será no primeiro módulo.</w:t>
      </w:r>
    </w:p>
    <w:p w14:paraId="4749D6C7" w14:textId="38C752F7" w:rsidR="0055333D" w:rsidRPr="006932AD" w:rsidRDefault="0055333D" w:rsidP="0055333D">
      <w:pPr>
        <w:spacing w:after="120" w:line="360" w:lineRule="auto"/>
        <w:rPr>
          <w:rFonts w:ascii="Arial" w:hAnsi="Arial" w:cs="Arial"/>
          <w:sz w:val="20"/>
          <w:szCs w:val="20"/>
        </w:rPr>
      </w:pPr>
    </w:p>
    <w:p w14:paraId="51C6A6AB" w14:textId="2E778B25" w:rsidR="0055333D" w:rsidRPr="006932AD" w:rsidRDefault="0055333D" w:rsidP="0055333D">
      <w:pPr>
        <w:spacing w:after="120" w:line="360" w:lineRule="auto"/>
        <w:rPr>
          <w:rFonts w:ascii="Arial" w:hAnsi="Arial" w:cs="Arial"/>
          <w:sz w:val="20"/>
          <w:szCs w:val="20"/>
        </w:rPr>
      </w:pPr>
    </w:p>
    <w:p w14:paraId="3B21C4A9" w14:textId="19826668" w:rsidR="0000003E" w:rsidRPr="006932AD" w:rsidRDefault="0000003E" w:rsidP="0055333D">
      <w:pPr>
        <w:spacing w:after="120" w:line="360" w:lineRule="auto"/>
        <w:rPr>
          <w:rFonts w:ascii="Arial" w:hAnsi="Arial" w:cs="Arial"/>
          <w:sz w:val="20"/>
          <w:szCs w:val="20"/>
        </w:rPr>
      </w:pPr>
    </w:p>
    <w:p w14:paraId="3A9F638C" w14:textId="17BEE125" w:rsidR="0000003E" w:rsidRPr="006932AD" w:rsidRDefault="0000003E" w:rsidP="0055333D">
      <w:pPr>
        <w:spacing w:after="120" w:line="360" w:lineRule="auto"/>
        <w:rPr>
          <w:rFonts w:ascii="Arial" w:hAnsi="Arial" w:cs="Arial"/>
          <w:sz w:val="20"/>
          <w:szCs w:val="20"/>
        </w:rPr>
      </w:pPr>
    </w:p>
    <w:p w14:paraId="515C91BE" w14:textId="77777777" w:rsidR="00380C6F" w:rsidRPr="000168FE" w:rsidRDefault="00380C6F" w:rsidP="00267CB3">
      <w:pPr>
        <w:pStyle w:val="Ttulo1"/>
        <w:spacing w:before="0" w:after="120" w:line="360" w:lineRule="auto"/>
        <w:rPr>
          <w:rFonts w:ascii="Arial" w:hAnsi="Arial" w:cs="Arial"/>
          <w:b/>
          <w:color w:val="auto"/>
          <w:sz w:val="24"/>
          <w:szCs w:val="24"/>
        </w:rPr>
      </w:pPr>
      <w:bookmarkStart w:id="3" w:name="_Toc162010252"/>
      <w:r w:rsidRPr="000168FE">
        <w:rPr>
          <w:rFonts w:ascii="Arial" w:hAnsi="Arial" w:cs="Arial"/>
          <w:b/>
          <w:color w:val="auto"/>
          <w:sz w:val="24"/>
          <w:szCs w:val="24"/>
        </w:rPr>
        <w:t>3. Perfil Profissional de Conclusão</w:t>
      </w:r>
      <w:bookmarkEnd w:id="3"/>
    </w:p>
    <w:p w14:paraId="597D42D7" w14:textId="77777777" w:rsidR="003842E7" w:rsidRPr="006B62D1" w:rsidRDefault="003842E7" w:rsidP="0055333D">
      <w:pPr>
        <w:adjustRightInd w:val="0"/>
        <w:spacing w:after="120" w:line="360" w:lineRule="auto"/>
        <w:jc w:val="both"/>
        <w:rPr>
          <w:rFonts w:ascii="Arial" w:hAnsi="Arial" w:cs="Arial"/>
          <w:b/>
          <w:sz w:val="20"/>
          <w:szCs w:val="20"/>
          <w:highlight w:val="yellow"/>
          <w:lang w:eastAsia="pt-BR"/>
        </w:rPr>
      </w:pPr>
    </w:p>
    <w:p w14:paraId="6DC18787" w14:textId="65506D48" w:rsidR="0055333D" w:rsidRPr="0075537A" w:rsidRDefault="0055333D" w:rsidP="0055333D">
      <w:pPr>
        <w:adjustRightInd w:val="0"/>
        <w:spacing w:after="120" w:line="360" w:lineRule="auto"/>
        <w:jc w:val="both"/>
        <w:rPr>
          <w:rFonts w:ascii="Arial" w:hAnsi="Arial" w:cs="Arial"/>
          <w:b/>
          <w:sz w:val="20"/>
          <w:szCs w:val="20"/>
          <w:lang w:eastAsia="pt-BR"/>
        </w:rPr>
      </w:pPr>
      <w:r w:rsidRPr="0075537A">
        <w:rPr>
          <w:rFonts w:ascii="Arial" w:hAnsi="Arial" w:cs="Arial"/>
          <w:b/>
          <w:sz w:val="20"/>
          <w:szCs w:val="20"/>
          <w:lang w:eastAsia="pt-BR"/>
        </w:rPr>
        <w:t>Técnico de Nível Médio em Logística</w:t>
      </w:r>
    </w:p>
    <w:p w14:paraId="3479462C" w14:textId="7B7AA004" w:rsidR="0055333D" w:rsidRPr="004E39FF" w:rsidRDefault="0055333D" w:rsidP="7C4C2F54">
      <w:pPr>
        <w:spacing w:after="120" w:line="360" w:lineRule="auto"/>
        <w:rPr>
          <w:rFonts w:ascii="Arial" w:hAnsi="Arial" w:cs="Arial"/>
          <w:b/>
          <w:bCs/>
        </w:rPr>
      </w:pPr>
      <w:r w:rsidRPr="004E39FF">
        <w:rPr>
          <w:rFonts w:ascii="Arial" w:hAnsi="Arial" w:cs="Arial"/>
          <w:b/>
          <w:bCs/>
        </w:rPr>
        <w:t>Competência Geral</w:t>
      </w:r>
      <w:r w:rsidR="649D20E7" w:rsidRPr="004E39FF">
        <w:rPr>
          <w:rFonts w:ascii="Arial" w:hAnsi="Arial" w:cs="Arial"/>
          <w:b/>
          <w:bCs/>
        </w:rPr>
        <w:t xml:space="preserve"> Técnico em Logística</w:t>
      </w:r>
    </w:p>
    <w:p w14:paraId="63F2CA1F" w14:textId="74B45EB0" w:rsidR="007B4796" w:rsidRPr="004E39FF" w:rsidRDefault="0055333D" w:rsidP="0055333D">
      <w:pPr>
        <w:spacing w:after="120" w:line="360" w:lineRule="auto"/>
        <w:jc w:val="both"/>
        <w:rPr>
          <w:rFonts w:ascii="Arial" w:hAnsi="Arial" w:cs="Arial"/>
          <w:sz w:val="20"/>
        </w:rPr>
      </w:pPr>
      <w:r w:rsidRPr="004E39FF">
        <w:rPr>
          <w:rFonts w:ascii="Arial" w:hAnsi="Arial" w:cs="Arial"/>
          <w:sz w:val="20"/>
          <w:szCs w:val="20"/>
        </w:rPr>
        <w:t>Gerir os processos de suprimento, armazenagem, produção, transporte e distribuição, desenvolvendo a logística integrada e sustentável, seguindo procedimento interno da empresa e legislação vigente.</w:t>
      </w:r>
    </w:p>
    <w:p w14:paraId="1E1DF3D5" w14:textId="61D9CCFF" w:rsidR="7C4C2F54" w:rsidRPr="006B62D1" w:rsidRDefault="7C4C2F54" w:rsidP="7C4C2F54">
      <w:pPr>
        <w:spacing w:after="120" w:line="360" w:lineRule="auto"/>
        <w:jc w:val="both"/>
        <w:rPr>
          <w:rFonts w:ascii="Arial" w:hAnsi="Arial" w:cs="Arial"/>
          <w:sz w:val="20"/>
          <w:szCs w:val="20"/>
          <w:highlight w:val="yellow"/>
        </w:rPr>
      </w:pPr>
    </w:p>
    <w:p w14:paraId="59613601" w14:textId="76988709" w:rsidR="7C4C2F54" w:rsidRPr="006B62D1" w:rsidRDefault="7C4C2F54" w:rsidP="7C4C2F54">
      <w:pPr>
        <w:spacing w:after="120" w:line="360" w:lineRule="auto"/>
        <w:jc w:val="both"/>
        <w:rPr>
          <w:rFonts w:ascii="Arial" w:hAnsi="Arial" w:cs="Arial"/>
          <w:sz w:val="20"/>
          <w:szCs w:val="20"/>
          <w:highlight w:val="yellow"/>
        </w:rPr>
      </w:pPr>
    </w:p>
    <w:p w14:paraId="541A7DA7" w14:textId="77777777" w:rsidR="0014214B" w:rsidRPr="004265C1" w:rsidRDefault="0014214B" w:rsidP="0014214B">
      <w:pPr>
        <w:spacing w:after="120" w:line="360" w:lineRule="auto"/>
        <w:rPr>
          <w:rFonts w:ascii="Arial" w:hAnsi="Arial" w:cs="Arial"/>
          <w:b/>
        </w:rPr>
      </w:pPr>
      <w:r w:rsidRPr="004265C1">
        <w:rPr>
          <w:rFonts w:ascii="Arial" w:hAnsi="Arial" w:cs="Arial"/>
          <w:b/>
        </w:rPr>
        <w:t>Perfil Profissional</w:t>
      </w:r>
    </w:p>
    <w:p w14:paraId="2EF0F369" w14:textId="77777777" w:rsidR="0014214B" w:rsidRPr="004265C1" w:rsidRDefault="0014214B" w:rsidP="0014214B">
      <w:pPr>
        <w:spacing w:after="120" w:line="360" w:lineRule="auto"/>
        <w:jc w:val="both"/>
        <w:rPr>
          <w:rFonts w:ascii="Arial" w:hAnsi="Arial" w:cs="Arial"/>
          <w:sz w:val="20"/>
        </w:rPr>
      </w:pPr>
      <w:r w:rsidRPr="004265C1">
        <w:rPr>
          <w:rFonts w:ascii="Arial" w:hAnsi="Arial" w:cs="Arial"/>
          <w:sz w:val="20"/>
        </w:rPr>
        <w:t>O Técnico em Logística será habilitado para:</w:t>
      </w:r>
    </w:p>
    <w:p w14:paraId="3A07123C" w14:textId="77777777" w:rsidR="0014214B" w:rsidRPr="004265C1" w:rsidRDefault="0014214B" w:rsidP="7C4C2F54">
      <w:pPr>
        <w:pStyle w:val="PargrafodaLista"/>
        <w:numPr>
          <w:ilvl w:val="0"/>
          <w:numId w:val="3"/>
        </w:numPr>
        <w:spacing w:after="120" w:line="360" w:lineRule="auto"/>
        <w:jc w:val="both"/>
        <w:rPr>
          <w:sz w:val="20"/>
          <w:szCs w:val="20"/>
        </w:rPr>
      </w:pPr>
      <w:r w:rsidRPr="004265C1">
        <w:rPr>
          <w:sz w:val="20"/>
          <w:szCs w:val="20"/>
        </w:rPr>
        <w:t>Auxiliar no planejamento, operacionalização e controle da cadeia produtiva e seu fluxo logístico.</w:t>
      </w:r>
    </w:p>
    <w:p w14:paraId="3C53563F" w14:textId="77777777" w:rsidR="0014214B" w:rsidRPr="004265C1" w:rsidRDefault="0014214B" w:rsidP="7C4C2F54">
      <w:pPr>
        <w:pStyle w:val="PargrafodaLista"/>
        <w:numPr>
          <w:ilvl w:val="0"/>
          <w:numId w:val="3"/>
        </w:numPr>
        <w:spacing w:after="120" w:line="360" w:lineRule="auto"/>
        <w:jc w:val="both"/>
        <w:rPr>
          <w:sz w:val="20"/>
          <w:szCs w:val="20"/>
        </w:rPr>
      </w:pPr>
      <w:r w:rsidRPr="004265C1">
        <w:rPr>
          <w:sz w:val="20"/>
          <w:szCs w:val="20"/>
        </w:rPr>
        <w:t>Executar procedimentos relacionados a suprimentos, produção, recebimento, armazenagem e distribuição de produtos, fazendo uso das tecnologias de informação e comunicação.</w:t>
      </w:r>
    </w:p>
    <w:p w14:paraId="64208F8B" w14:textId="77777777" w:rsidR="0014214B" w:rsidRPr="004265C1" w:rsidRDefault="0014214B" w:rsidP="7C4C2F54">
      <w:pPr>
        <w:pStyle w:val="PargrafodaLista"/>
        <w:numPr>
          <w:ilvl w:val="0"/>
          <w:numId w:val="3"/>
        </w:numPr>
        <w:spacing w:after="120" w:line="360" w:lineRule="auto"/>
        <w:jc w:val="both"/>
        <w:rPr>
          <w:sz w:val="20"/>
          <w:szCs w:val="20"/>
        </w:rPr>
      </w:pPr>
      <w:r w:rsidRPr="004265C1">
        <w:rPr>
          <w:sz w:val="20"/>
          <w:szCs w:val="20"/>
        </w:rPr>
        <w:t>Identificar agentes da cadeia de suprimentos.</w:t>
      </w:r>
    </w:p>
    <w:p w14:paraId="502FAD79" w14:textId="146FE259" w:rsidR="0014214B" w:rsidRPr="004265C1" w:rsidRDefault="0014214B" w:rsidP="7C4C2F54">
      <w:pPr>
        <w:pStyle w:val="PargrafodaLista"/>
        <w:numPr>
          <w:ilvl w:val="0"/>
          <w:numId w:val="3"/>
        </w:numPr>
        <w:spacing w:after="120" w:line="360" w:lineRule="auto"/>
        <w:jc w:val="both"/>
        <w:rPr>
          <w:sz w:val="20"/>
          <w:szCs w:val="20"/>
        </w:rPr>
      </w:pPr>
      <w:r w:rsidRPr="004265C1">
        <w:rPr>
          <w:sz w:val="20"/>
          <w:szCs w:val="20"/>
        </w:rPr>
        <w:t>Elaborar relatórios operacionais para tomada de decisões.</w:t>
      </w:r>
    </w:p>
    <w:p w14:paraId="234B24C9" w14:textId="1D1BB948" w:rsidR="0014214B" w:rsidRPr="006932AD" w:rsidRDefault="0014214B" w:rsidP="0014214B">
      <w:pPr>
        <w:spacing w:after="120" w:line="360" w:lineRule="auto"/>
        <w:jc w:val="both"/>
        <w:rPr>
          <w:rFonts w:ascii="Arial" w:hAnsi="Arial" w:cs="Arial"/>
          <w:sz w:val="20"/>
        </w:rPr>
      </w:pPr>
    </w:p>
    <w:p w14:paraId="4B9FC37E" w14:textId="4B1B856D" w:rsidR="0014214B" w:rsidRPr="006932AD" w:rsidRDefault="0014214B" w:rsidP="0014214B">
      <w:pPr>
        <w:spacing w:after="120" w:line="360" w:lineRule="auto"/>
        <w:jc w:val="both"/>
        <w:rPr>
          <w:rFonts w:ascii="Arial" w:hAnsi="Arial" w:cs="Arial"/>
          <w:sz w:val="20"/>
        </w:rPr>
      </w:pPr>
    </w:p>
    <w:p w14:paraId="79DA7977" w14:textId="4D72C663" w:rsidR="0014214B" w:rsidRDefault="0014214B" w:rsidP="0014214B">
      <w:pPr>
        <w:spacing w:after="120" w:line="360" w:lineRule="auto"/>
        <w:jc w:val="both"/>
        <w:rPr>
          <w:rFonts w:ascii="Arial" w:hAnsi="Arial" w:cs="Arial"/>
          <w:sz w:val="20"/>
        </w:rPr>
      </w:pPr>
    </w:p>
    <w:p w14:paraId="25E6F790" w14:textId="77777777" w:rsidR="003842E7" w:rsidRDefault="003842E7" w:rsidP="0014214B">
      <w:pPr>
        <w:spacing w:after="120" w:line="360" w:lineRule="auto"/>
        <w:jc w:val="both"/>
        <w:rPr>
          <w:rFonts w:ascii="Arial" w:hAnsi="Arial" w:cs="Arial"/>
          <w:sz w:val="20"/>
        </w:rPr>
      </w:pPr>
    </w:p>
    <w:p w14:paraId="1F7F52AA" w14:textId="77777777" w:rsidR="003842E7" w:rsidRDefault="003842E7" w:rsidP="0014214B">
      <w:pPr>
        <w:spacing w:after="120" w:line="360" w:lineRule="auto"/>
        <w:jc w:val="both"/>
        <w:rPr>
          <w:rFonts w:ascii="Arial" w:hAnsi="Arial" w:cs="Arial"/>
          <w:sz w:val="20"/>
        </w:rPr>
      </w:pPr>
    </w:p>
    <w:p w14:paraId="0F6AB933" w14:textId="77777777" w:rsidR="003842E7" w:rsidRDefault="003842E7" w:rsidP="0014214B">
      <w:pPr>
        <w:spacing w:after="120" w:line="360" w:lineRule="auto"/>
        <w:jc w:val="both"/>
        <w:rPr>
          <w:rFonts w:ascii="Arial" w:hAnsi="Arial" w:cs="Arial"/>
          <w:sz w:val="20"/>
        </w:rPr>
      </w:pPr>
    </w:p>
    <w:p w14:paraId="633D2CE5" w14:textId="77777777" w:rsidR="003842E7" w:rsidRDefault="003842E7" w:rsidP="0014214B">
      <w:pPr>
        <w:spacing w:after="120" w:line="360" w:lineRule="auto"/>
        <w:jc w:val="both"/>
        <w:rPr>
          <w:rFonts w:ascii="Arial" w:hAnsi="Arial" w:cs="Arial"/>
          <w:sz w:val="20"/>
        </w:rPr>
      </w:pPr>
    </w:p>
    <w:p w14:paraId="6740CB1B" w14:textId="77777777" w:rsidR="003842E7" w:rsidRDefault="003842E7" w:rsidP="0014214B">
      <w:pPr>
        <w:spacing w:after="120" w:line="360" w:lineRule="auto"/>
        <w:jc w:val="both"/>
        <w:rPr>
          <w:rFonts w:ascii="Arial" w:hAnsi="Arial" w:cs="Arial"/>
          <w:sz w:val="20"/>
        </w:rPr>
      </w:pPr>
    </w:p>
    <w:p w14:paraId="530497F0" w14:textId="77777777" w:rsidR="003842E7" w:rsidRDefault="003842E7" w:rsidP="0014214B">
      <w:pPr>
        <w:spacing w:after="120" w:line="360" w:lineRule="auto"/>
        <w:jc w:val="both"/>
        <w:rPr>
          <w:rFonts w:ascii="Arial" w:hAnsi="Arial" w:cs="Arial"/>
          <w:sz w:val="20"/>
        </w:rPr>
      </w:pPr>
    </w:p>
    <w:p w14:paraId="746FAB06" w14:textId="77777777" w:rsidR="003842E7" w:rsidRDefault="003842E7" w:rsidP="0014214B">
      <w:pPr>
        <w:spacing w:after="120" w:line="360" w:lineRule="auto"/>
        <w:jc w:val="both"/>
        <w:rPr>
          <w:rFonts w:ascii="Arial" w:hAnsi="Arial" w:cs="Arial"/>
          <w:sz w:val="20"/>
        </w:rPr>
      </w:pPr>
    </w:p>
    <w:p w14:paraId="350EBDF7" w14:textId="225FA028" w:rsidR="0004434B" w:rsidRPr="006932AD" w:rsidRDefault="0004434B" w:rsidP="0014214B">
      <w:pPr>
        <w:rPr>
          <w:rFonts w:ascii="Arial" w:hAnsi="Arial" w:cs="Arial"/>
        </w:rPr>
      </w:pPr>
    </w:p>
    <w:p w14:paraId="645A4CD4" w14:textId="77777777" w:rsidR="00D32C71" w:rsidRPr="006932AD" w:rsidRDefault="00057D8E" w:rsidP="009700B0">
      <w:pPr>
        <w:pStyle w:val="Ttulo1"/>
        <w:spacing w:before="0" w:after="120" w:line="360" w:lineRule="auto"/>
        <w:rPr>
          <w:rFonts w:ascii="Arial" w:hAnsi="Arial" w:cs="Arial"/>
          <w:b/>
          <w:color w:val="auto"/>
          <w:sz w:val="24"/>
          <w:szCs w:val="24"/>
        </w:rPr>
      </w:pPr>
      <w:bookmarkStart w:id="4" w:name="_Toc162010253"/>
      <w:r w:rsidRPr="006932AD">
        <w:rPr>
          <w:rFonts w:ascii="Arial" w:hAnsi="Arial" w:cs="Arial"/>
          <w:b/>
          <w:color w:val="auto"/>
          <w:sz w:val="24"/>
          <w:szCs w:val="24"/>
        </w:rPr>
        <w:t>4.</w:t>
      </w:r>
      <w:r w:rsidR="00D32C71" w:rsidRPr="006932AD">
        <w:rPr>
          <w:rFonts w:ascii="Arial" w:hAnsi="Arial" w:cs="Arial"/>
          <w:b/>
          <w:color w:val="auto"/>
          <w:sz w:val="24"/>
          <w:szCs w:val="24"/>
        </w:rPr>
        <w:t xml:space="preserve"> Organização Curricular</w:t>
      </w:r>
      <w:bookmarkEnd w:id="4"/>
    </w:p>
    <w:p w14:paraId="43D2C9FB" w14:textId="77777777" w:rsidR="00D32C71" w:rsidRPr="006932AD" w:rsidRDefault="00D32C71" w:rsidP="009700B0">
      <w:pPr>
        <w:pStyle w:val="Ttulo2"/>
        <w:spacing w:before="0" w:after="120" w:line="360" w:lineRule="auto"/>
        <w:rPr>
          <w:rFonts w:ascii="Arial" w:hAnsi="Arial" w:cs="Arial"/>
          <w:b/>
          <w:color w:val="auto"/>
          <w:sz w:val="24"/>
          <w:szCs w:val="20"/>
        </w:rPr>
      </w:pPr>
      <w:bookmarkStart w:id="5" w:name="_Toc482099905"/>
      <w:bookmarkStart w:id="6" w:name="_Toc162010254"/>
      <w:r w:rsidRPr="006932AD">
        <w:rPr>
          <w:rFonts w:ascii="Arial" w:hAnsi="Arial" w:cs="Arial"/>
          <w:b/>
          <w:color w:val="auto"/>
          <w:sz w:val="24"/>
          <w:szCs w:val="20"/>
        </w:rPr>
        <w:t>4.1. Referências legais e abordagem metodológica</w:t>
      </w:r>
      <w:bookmarkEnd w:id="5"/>
      <w:bookmarkEnd w:id="6"/>
    </w:p>
    <w:p w14:paraId="06B3F34B" w14:textId="77777777" w:rsidR="0014214B" w:rsidRPr="006932AD" w:rsidRDefault="0014214B" w:rsidP="0014214B">
      <w:pPr>
        <w:spacing w:after="120" w:line="360" w:lineRule="auto"/>
        <w:jc w:val="both"/>
        <w:rPr>
          <w:rFonts w:ascii="Arial" w:eastAsia="Times New Roman" w:hAnsi="Arial" w:cs="Arial"/>
          <w:sz w:val="20"/>
          <w:szCs w:val="20"/>
        </w:rPr>
      </w:pPr>
      <w:bookmarkStart w:id="7" w:name="_Toc482099906"/>
      <w:r w:rsidRPr="006932AD">
        <w:rPr>
          <w:rFonts w:ascii="Arial" w:hAnsi="Arial" w:cs="Arial"/>
          <w:sz w:val="20"/>
          <w:szCs w:val="20"/>
        </w:rPr>
        <w:t xml:space="preserve">Do ponto de vista legal, este programa reger-se-á pelo que preconizam a Lei Federal 9394/96 (BRASIL, 1996) de Diretrizes e Bases da Educação Nacional, com as alterações introduzidas pela Lei 11.741/2008 (BRASIL, 2008), a Resolução CNE/CEB 06/12 (CONSELHO NACIONAL DE EDUCAÇÃO, 2012), que define as diretrizes curriculares nacionais para a Educação Profissional Técnica de Nível Médio, o Catálogo Nacional dos Cursos Técnicos do Ministério de Educação – MEC, (CNCT/MEC, 2023) e </w:t>
      </w:r>
      <w:r w:rsidRPr="006932AD">
        <w:rPr>
          <w:rFonts w:ascii="Arial" w:eastAsia="Times New Roman" w:hAnsi="Arial" w:cs="Arial"/>
          <w:sz w:val="20"/>
          <w:szCs w:val="20"/>
        </w:rPr>
        <w:t>Resolução do Conselho Regional do SENAI Pernambuco nº 11/2015 aprova o novo regulamento da integração do SENAI ao Sistema Federal de Ensino, revoga a Resolução de 14/2013 e o regulamento aprovado por este ato e dá outras providências.</w:t>
      </w:r>
    </w:p>
    <w:p w14:paraId="40893F84" w14:textId="77777777" w:rsidR="0014214B" w:rsidRPr="006932AD" w:rsidRDefault="0014214B" w:rsidP="0014214B">
      <w:pPr>
        <w:spacing w:after="120" w:line="360" w:lineRule="auto"/>
        <w:jc w:val="both"/>
        <w:rPr>
          <w:rFonts w:ascii="Arial" w:hAnsi="Arial" w:cs="Arial"/>
          <w:sz w:val="20"/>
          <w:szCs w:val="20"/>
        </w:rPr>
      </w:pPr>
      <w:r w:rsidRPr="006932AD">
        <w:rPr>
          <w:rFonts w:ascii="Arial" w:hAnsi="Arial" w:cs="Arial"/>
          <w:sz w:val="20"/>
          <w:szCs w:val="20"/>
        </w:rPr>
        <w:t xml:space="preserve">Do ponto de vista metodológico, alguns princípios orientarão o desenvolvimento curricular. Destaca-se a interdisciplinaridade que, entre outros mecanismos, utilizará a metodologia de desenvolvimento de projetos, para os quais concorrem conhecimentos das diversas unidades curriculares do curso. Tais projetos devem funcionar como eixos integradores que estimulem a visão global do conhecimento e o diálogo entre diferentes campos do saber. </w:t>
      </w:r>
    </w:p>
    <w:p w14:paraId="6C56786D" w14:textId="77777777" w:rsidR="0014214B" w:rsidRPr="006932AD" w:rsidRDefault="0014214B" w:rsidP="0014214B">
      <w:pPr>
        <w:spacing w:after="120" w:line="360" w:lineRule="auto"/>
        <w:jc w:val="both"/>
        <w:rPr>
          <w:rFonts w:ascii="Arial" w:hAnsi="Arial" w:cs="Arial"/>
          <w:sz w:val="20"/>
          <w:szCs w:val="20"/>
        </w:rPr>
      </w:pPr>
      <w:r w:rsidRPr="006932AD">
        <w:rPr>
          <w:rFonts w:ascii="Arial" w:hAnsi="Arial" w:cs="Arial"/>
          <w:sz w:val="20"/>
          <w:szCs w:val="20"/>
        </w:rPr>
        <w:t>Outro princípio é a contextualização, significando abordagem de conteúdos/atividades, através da vinculação entre as experiências de vida do aluno, o mundo do trabalho e outros diferentes aspectos da vida em sociedade.</w:t>
      </w:r>
    </w:p>
    <w:p w14:paraId="4C56E6C2" w14:textId="77777777" w:rsidR="0014214B" w:rsidRPr="006932AD" w:rsidRDefault="0014214B" w:rsidP="0014214B">
      <w:pPr>
        <w:spacing w:after="120" w:line="360" w:lineRule="auto"/>
        <w:ind w:right="-7"/>
        <w:jc w:val="both"/>
        <w:rPr>
          <w:rFonts w:ascii="Arial" w:hAnsi="Arial" w:cs="Arial"/>
          <w:sz w:val="20"/>
          <w:szCs w:val="20"/>
        </w:rPr>
      </w:pPr>
      <w:r w:rsidRPr="006932AD">
        <w:rPr>
          <w:rFonts w:ascii="Arial" w:hAnsi="Arial" w:cs="Arial"/>
          <w:sz w:val="20"/>
          <w:szCs w:val="20"/>
        </w:rPr>
        <w:t>Destaca-se, também, o tratamento transversal de temas que, por seu significado e relevância para a formação do aluno, devem permear o desenvolvimento curricular, sem que se torne necessário emprestar-lhes o status de unidade curricular. Entre tais temas, como: saúde, educação ambiental, ética, pluralidade cultural, orientação sexual, temas locais.</w:t>
      </w:r>
    </w:p>
    <w:p w14:paraId="3CDF6F60" w14:textId="307C98B4" w:rsidR="0014214B" w:rsidRPr="006932AD" w:rsidRDefault="0014214B" w:rsidP="0014214B">
      <w:pPr>
        <w:spacing w:after="120" w:line="360" w:lineRule="auto"/>
        <w:ind w:right="-7"/>
        <w:jc w:val="both"/>
        <w:rPr>
          <w:rFonts w:ascii="Arial" w:hAnsi="Arial" w:cs="Arial"/>
          <w:sz w:val="20"/>
          <w:szCs w:val="20"/>
        </w:rPr>
      </w:pPr>
      <w:r w:rsidRPr="006932AD">
        <w:rPr>
          <w:rFonts w:ascii="Arial" w:hAnsi="Arial" w:cs="Arial"/>
          <w:sz w:val="20"/>
          <w:szCs w:val="20"/>
        </w:rPr>
        <w:t xml:space="preserve">O eixo metodológico norteador das ações docentes e discentes é </w:t>
      </w:r>
      <w:r w:rsidR="00C95AEB" w:rsidRPr="006932AD">
        <w:rPr>
          <w:rFonts w:ascii="Arial" w:hAnsi="Arial" w:cs="Arial"/>
          <w:sz w:val="20"/>
          <w:szCs w:val="20"/>
        </w:rPr>
        <w:t>pautado</w:t>
      </w:r>
      <w:r w:rsidRPr="006932AD">
        <w:rPr>
          <w:rFonts w:ascii="Arial" w:hAnsi="Arial" w:cs="Arial"/>
          <w:sz w:val="20"/>
          <w:szCs w:val="20"/>
        </w:rPr>
        <w:t xml:space="preserve"> nas estratégias de aprendizagem desafiadoras, que promovem a reflexão e a tomada de decisão por parte dos Alunos, na busca de soluções para os desafios estabelecidos no percurso formativo cujo conteúdo central focaliza situações-problema reais ou simuladas, estudos de caso, projetos, pesquisas aplicadas e projetos integradores. Tais situações são, por sua natureza, mobilizadoras de conhecimentos, habilidades, atitudes e valores que estimulem a geração de ideias e aplicações de base científica, técnicas e tecnológicas que favorecem a aproximação da formação com o mundo do trabalho e as demandas de uma sociedade em transformação.</w:t>
      </w:r>
    </w:p>
    <w:p w14:paraId="62C099FA" w14:textId="77777777" w:rsidR="0014214B" w:rsidRPr="006932AD" w:rsidRDefault="0014214B" w:rsidP="0014214B">
      <w:pPr>
        <w:spacing w:after="120" w:line="360" w:lineRule="auto"/>
        <w:ind w:right="-7"/>
        <w:jc w:val="both"/>
        <w:rPr>
          <w:rFonts w:ascii="Arial" w:hAnsi="Arial" w:cs="Arial"/>
          <w:sz w:val="20"/>
          <w:szCs w:val="20"/>
        </w:rPr>
      </w:pPr>
      <w:r w:rsidRPr="006932AD">
        <w:rPr>
          <w:rFonts w:ascii="Arial" w:hAnsi="Arial" w:cs="Arial"/>
          <w:sz w:val="20"/>
          <w:szCs w:val="20"/>
        </w:rPr>
        <w:t xml:space="preserve">A estratégia de ensino é fundamental para a promoção de aprendizagens significativas, contextualizadas e motivadoras. Nesse sentido, serão utilizadas atividades concretas (exposição </w:t>
      </w:r>
      <w:r w:rsidRPr="006932AD">
        <w:rPr>
          <w:rFonts w:ascii="Arial" w:hAnsi="Arial" w:cs="Arial"/>
          <w:sz w:val="20"/>
          <w:szCs w:val="20"/>
        </w:rPr>
        <w:lastRenderedPageBreak/>
        <w:t xml:space="preserve">dialogada, atividades práticas, trabalho em grupo, dinâmica de grupo, visita técnica, ensaio tecnológico, workshop, seminário, painel temático, </w:t>
      </w:r>
      <w:proofErr w:type="spellStart"/>
      <w:r w:rsidRPr="006932AD">
        <w:rPr>
          <w:rFonts w:ascii="Arial" w:hAnsi="Arial" w:cs="Arial"/>
          <w:sz w:val="20"/>
          <w:szCs w:val="20"/>
        </w:rPr>
        <w:t>gameficação</w:t>
      </w:r>
      <w:proofErr w:type="spellEnd"/>
      <w:r w:rsidRPr="006932AD">
        <w:rPr>
          <w:rFonts w:ascii="Arial" w:hAnsi="Arial" w:cs="Arial"/>
          <w:sz w:val="20"/>
          <w:szCs w:val="20"/>
        </w:rPr>
        <w:t xml:space="preserve">, sala de aula invertida, design </w:t>
      </w:r>
      <w:proofErr w:type="spellStart"/>
      <w:r w:rsidRPr="006932AD">
        <w:rPr>
          <w:rFonts w:ascii="Arial" w:hAnsi="Arial" w:cs="Arial"/>
          <w:sz w:val="20"/>
          <w:szCs w:val="20"/>
        </w:rPr>
        <w:t>thinking</w:t>
      </w:r>
      <w:proofErr w:type="spellEnd"/>
      <w:r w:rsidRPr="006932AD">
        <w:rPr>
          <w:rFonts w:ascii="Arial" w:hAnsi="Arial" w:cs="Arial"/>
          <w:sz w:val="20"/>
          <w:szCs w:val="20"/>
        </w:rPr>
        <w:t>) que contribuam para o desenvolvimento de capacidades e apropriação de conhecimentos, empregando distintas estratégias de ensino, as quais manterão estreita relação com a estratégia desafiadora definida na situação de aprendizagem, tendo em vista as condições de espaço, tempo e recursos.</w:t>
      </w:r>
    </w:p>
    <w:p w14:paraId="11DFFF70" w14:textId="77777777" w:rsidR="0014214B" w:rsidRPr="006932AD" w:rsidRDefault="0014214B" w:rsidP="0014214B">
      <w:pPr>
        <w:spacing w:after="120" w:line="360" w:lineRule="auto"/>
        <w:ind w:right="-7"/>
        <w:jc w:val="both"/>
        <w:rPr>
          <w:rFonts w:ascii="Arial" w:hAnsi="Arial" w:cs="Arial"/>
          <w:sz w:val="20"/>
          <w:szCs w:val="20"/>
        </w:rPr>
      </w:pPr>
      <w:r w:rsidRPr="006932AD">
        <w:rPr>
          <w:rFonts w:ascii="Arial" w:hAnsi="Arial" w:cs="Arial"/>
          <w:sz w:val="20"/>
          <w:szCs w:val="20"/>
        </w:rPr>
        <w:t xml:space="preserve">Outra estratégia de ensino é a Educação a Distância que possibilita a autoaprendizagem com a mediação de recursos didáticos digitais e estratégias sistematicamente organizadas, propiciando aos educandos condições de gerir seus conhecimentos. Como na educação presencial, a educação a distância se desenvolve com a ação de três elementos: o professor/tutor, o estudante e a interação criada entre eles. Considerando a separação física e temporal entre quem aprende e quem ensina, característica da educação a distância, a interação professor/tutor-estudante ocorre de forma mediada, por meio de tecnologias de informação e comunicação. </w:t>
      </w:r>
    </w:p>
    <w:p w14:paraId="59572994" w14:textId="77777777" w:rsidR="0014214B" w:rsidRPr="006932AD" w:rsidRDefault="0014214B" w:rsidP="0014214B">
      <w:pPr>
        <w:spacing w:after="120" w:line="360" w:lineRule="auto"/>
        <w:ind w:right="-7"/>
        <w:jc w:val="both"/>
        <w:rPr>
          <w:rFonts w:ascii="Arial" w:hAnsi="Arial" w:cs="Arial"/>
          <w:sz w:val="20"/>
          <w:szCs w:val="20"/>
        </w:rPr>
      </w:pPr>
      <w:r w:rsidRPr="006932AD">
        <w:rPr>
          <w:rFonts w:ascii="Arial" w:hAnsi="Arial" w:cs="Arial"/>
          <w:sz w:val="20"/>
          <w:szCs w:val="20"/>
        </w:rPr>
        <w:t>Nos termos da Resolução CNE/CP Nº.1 DE 05 DE Janeiro de 2021 (BRASIL, 2021), que Define as Diretrizes Curriculares Nacionais Gerais para a Educação Profissional e Tecnológica,</w:t>
      </w:r>
      <w:r w:rsidRPr="006932AD">
        <w:rPr>
          <w:rFonts w:ascii="Arial" w:hAnsi="Arial" w:cs="Arial"/>
          <w:color w:val="162937"/>
          <w:sz w:val="20"/>
          <w:szCs w:val="20"/>
          <w:shd w:val="clear" w:color="auto" w:fill="FFFFFF"/>
        </w:rPr>
        <w:t> </w:t>
      </w:r>
      <w:r w:rsidRPr="006932AD">
        <w:rPr>
          <w:rFonts w:ascii="Arial" w:hAnsi="Arial" w:cs="Arial"/>
          <w:sz w:val="20"/>
          <w:szCs w:val="20"/>
        </w:rPr>
        <w:t>pode prever carga horária na modalidade a distância, até o limite indicado no CNCT (o plano de curso técnico, presencial, pode prever atividades não presenciais até o limite de 20% da carga horária total do curso, “desde que haja suporte tecnológico e seja garantido o atendimento por docentes e tutores”.)</w:t>
      </w:r>
    </w:p>
    <w:p w14:paraId="7FE2EDF3" w14:textId="77777777" w:rsidR="0014214B" w:rsidRPr="006932AD" w:rsidRDefault="0014214B" w:rsidP="0014214B">
      <w:pPr>
        <w:spacing w:after="120" w:line="360" w:lineRule="auto"/>
        <w:jc w:val="both"/>
        <w:rPr>
          <w:rFonts w:ascii="Arial" w:hAnsi="Arial" w:cs="Arial"/>
          <w:sz w:val="20"/>
          <w:szCs w:val="20"/>
        </w:rPr>
      </w:pPr>
      <w:r w:rsidRPr="006932AD">
        <w:rPr>
          <w:rFonts w:ascii="Arial" w:hAnsi="Arial" w:cs="Arial"/>
          <w:sz w:val="20"/>
          <w:szCs w:val="20"/>
        </w:rPr>
        <w:t xml:space="preserve">As unidades curriculares ofertadas na forma não presencial serão desenvolvidas no Ambiente Virtual de Aprendizagem do SENAI, com materiais on-line, em formato multimídia (vídeo, simulação, animação, texto, ilustração etc.), com interação por meio de tecnologias digitais, utilizando variadas estratégias de aprendizagem e avaliação. </w:t>
      </w:r>
    </w:p>
    <w:p w14:paraId="3FCF85A7" w14:textId="77777777" w:rsidR="0014214B" w:rsidRPr="006932AD" w:rsidRDefault="0014214B" w:rsidP="0014214B">
      <w:pPr>
        <w:spacing w:after="120" w:line="360" w:lineRule="auto"/>
        <w:jc w:val="both"/>
        <w:rPr>
          <w:rFonts w:ascii="Arial" w:hAnsi="Arial" w:cs="Arial"/>
          <w:sz w:val="20"/>
          <w:szCs w:val="20"/>
        </w:rPr>
      </w:pPr>
      <w:r w:rsidRPr="006932AD">
        <w:rPr>
          <w:rFonts w:ascii="Arial" w:hAnsi="Arial" w:cs="Arial"/>
          <w:sz w:val="20"/>
          <w:szCs w:val="20"/>
        </w:rPr>
        <w:t xml:space="preserve">Os recursos didáticos para as atividades incluem simuladores e livros didáticos on-line que cobrem os itens de conhecimentos elencados para a Unidade Curricular do Curso, criados a partir de situações de aprendizagem e produzidos para acesso via web. </w:t>
      </w:r>
    </w:p>
    <w:p w14:paraId="1747339C" w14:textId="77777777" w:rsidR="0014214B" w:rsidRPr="006932AD" w:rsidRDefault="0014214B" w:rsidP="0014214B">
      <w:pPr>
        <w:spacing w:after="120" w:line="360" w:lineRule="auto"/>
        <w:jc w:val="both"/>
        <w:rPr>
          <w:rFonts w:ascii="Arial" w:hAnsi="Arial" w:cs="Arial"/>
          <w:sz w:val="20"/>
          <w:szCs w:val="20"/>
        </w:rPr>
      </w:pPr>
      <w:r w:rsidRPr="006932AD">
        <w:rPr>
          <w:rFonts w:ascii="Arial" w:hAnsi="Arial" w:cs="Arial"/>
          <w:sz w:val="20"/>
          <w:szCs w:val="20"/>
        </w:rPr>
        <w:t xml:space="preserve">A interação entre professor/tutor e estudantes, entre estudantes e entre a monitoria e o suporte técnico será por meio de ferramentas de comunicação síncronas (chat, web conferência, telefone) e ferramentas de comunicação assíncrona (fóruns de discussão, correio eletrônico, salas de bate-papo), disponibilizadas no próprio Ambiente Virtual de Aprendizagem – AVA. </w:t>
      </w:r>
    </w:p>
    <w:p w14:paraId="21939648" w14:textId="77777777" w:rsidR="0014214B" w:rsidRPr="006932AD" w:rsidRDefault="0014214B" w:rsidP="0014214B">
      <w:pPr>
        <w:spacing w:after="120" w:line="360" w:lineRule="auto"/>
        <w:jc w:val="both"/>
        <w:rPr>
          <w:rFonts w:ascii="Arial" w:hAnsi="Arial" w:cs="Arial"/>
          <w:sz w:val="20"/>
          <w:szCs w:val="20"/>
        </w:rPr>
      </w:pPr>
    </w:p>
    <w:p w14:paraId="35F8FAE2" w14:textId="36DE55AF" w:rsidR="0014214B" w:rsidRPr="006932AD" w:rsidRDefault="0014214B" w:rsidP="0014214B">
      <w:pPr>
        <w:spacing w:after="120" w:line="360" w:lineRule="auto"/>
        <w:jc w:val="both"/>
        <w:rPr>
          <w:rFonts w:ascii="Arial" w:hAnsi="Arial" w:cs="Arial"/>
          <w:sz w:val="20"/>
          <w:szCs w:val="20"/>
        </w:rPr>
      </w:pPr>
    </w:p>
    <w:p w14:paraId="0A89FA2C" w14:textId="32C47093" w:rsidR="0004434B" w:rsidRPr="006932AD" w:rsidRDefault="0004434B" w:rsidP="0014214B">
      <w:pPr>
        <w:spacing w:after="120" w:line="360" w:lineRule="auto"/>
        <w:jc w:val="both"/>
        <w:rPr>
          <w:rFonts w:ascii="Arial" w:hAnsi="Arial" w:cs="Arial"/>
          <w:sz w:val="20"/>
          <w:szCs w:val="20"/>
        </w:rPr>
      </w:pPr>
    </w:p>
    <w:p w14:paraId="351F815C" w14:textId="6C2B16D2" w:rsidR="0004434B" w:rsidRPr="006932AD" w:rsidRDefault="0004434B" w:rsidP="0014214B">
      <w:pPr>
        <w:spacing w:after="120" w:line="360" w:lineRule="auto"/>
        <w:jc w:val="both"/>
        <w:rPr>
          <w:rFonts w:ascii="Arial" w:hAnsi="Arial" w:cs="Arial"/>
          <w:sz w:val="20"/>
          <w:szCs w:val="20"/>
        </w:rPr>
      </w:pPr>
    </w:p>
    <w:p w14:paraId="4C177A16" w14:textId="45A46FAF" w:rsidR="0004434B" w:rsidRPr="006932AD" w:rsidRDefault="0004434B" w:rsidP="0014214B">
      <w:pPr>
        <w:spacing w:after="120" w:line="360" w:lineRule="auto"/>
        <w:jc w:val="both"/>
        <w:rPr>
          <w:rFonts w:ascii="Arial" w:hAnsi="Arial" w:cs="Arial"/>
          <w:sz w:val="20"/>
          <w:szCs w:val="20"/>
        </w:rPr>
      </w:pPr>
    </w:p>
    <w:p w14:paraId="505D6F8E" w14:textId="53BF4468" w:rsidR="0004434B" w:rsidRPr="006932AD" w:rsidRDefault="0004434B" w:rsidP="0014214B">
      <w:pPr>
        <w:spacing w:after="120" w:line="360" w:lineRule="auto"/>
        <w:jc w:val="both"/>
        <w:rPr>
          <w:rFonts w:ascii="Arial" w:hAnsi="Arial" w:cs="Arial"/>
          <w:sz w:val="20"/>
          <w:szCs w:val="20"/>
        </w:rPr>
      </w:pPr>
    </w:p>
    <w:p w14:paraId="6C67D9A3" w14:textId="4F9DB683" w:rsidR="006B0572" w:rsidRPr="006932AD" w:rsidRDefault="00187191" w:rsidP="00EF3B93">
      <w:pPr>
        <w:pStyle w:val="Ttulo2"/>
        <w:rPr>
          <w:rFonts w:ascii="Arial" w:hAnsi="Arial" w:cs="Arial"/>
          <w:b/>
          <w:sz w:val="24"/>
          <w:szCs w:val="24"/>
        </w:rPr>
      </w:pPr>
      <w:bookmarkStart w:id="8" w:name="_Toc482099907"/>
      <w:bookmarkStart w:id="9" w:name="_Toc162010255"/>
      <w:bookmarkEnd w:id="7"/>
      <w:r w:rsidRPr="006932AD">
        <w:rPr>
          <w:rFonts w:ascii="Arial" w:hAnsi="Arial" w:cs="Arial"/>
          <w:b/>
          <w:color w:val="auto"/>
          <w:sz w:val="24"/>
          <w:szCs w:val="24"/>
        </w:rPr>
        <w:t>4.</w:t>
      </w:r>
      <w:r w:rsidR="002F2BBF">
        <w:rPr>
          <w:rFonts w:ascii="Arial" w:hAnsi="Arial" w:cs="Arial"/>
          <w:b/>
          <w:color w:val="auto"/>
          <w:sz w:val="24"/>
          <w:szCs w:val="24"/>
        </w:rPr>
        <w:t>2</w:t>
      </w:r>
      <w:r w:rsidRPr="006932AD">
        <w:rPr>
          <w:rFonts w:ascii="Arial" w:hAnsi="Arial" w:cs="Arial"/>
          <w:b/>
          <w:color w:val="auto"/>
          <w:sz w:val="24"/>
          <w:szCs w:val="24"/>
        </w:rPr>
        <w:t xml:space="preserve"> </w:t>
      </w:r>
      <w:r w:rsidR="0014214B" w:rsidRPr="006932AD">
        <w:rPr>
          <w:rFonts w:ascii="Arial" w:hAnsi="Arial" w:cs="Arial"/>
          <w:b/>
          <w:color w:val="auto"/>
          <w:sz w:val="24"/>
          <w:szCs w:val="24"/>
        </w:rPr>
        <w:t>Desenho</w:t>
      </w:r>
      <w:r w:rsidR="006B0572" w:rsidRPr="006932AD">
        <w:rPr>
          <w:rFonts w:ascii="Arial" w:hAnsi="Arial" w:cs="Arial"/>
          <w:b/>
          <w:color w:val="auto"/>
          <w:sz w:val="24"/>
          <w:szCs w:val="24"/>
        </w:rPr>
        <w:t xml:space="preserve"> Curricular</w:t>
      </w:r>
      <w:bookmarkEnd w:id="8"/>
      <w:bookmarkEnd w:id="9"/>
    </w:p>
    <w:p w14:paraId="671538D3" w14:textId="77777777" w:rsidR="006B0572" w:rsidRPr="006932AD" w:rsidRDefault="006B0572" w:rsidP="006B0572">
      <w:pPr>
        <w:spacing w:after="0" w:line="360" w:lineRule="auto"/>
        <w:rPr>
          <w:rFonts w:ascii="Arial" w:hAnsi="Arial" w:cs="Arial"/>
        </w:rPr>
      </w:pPr>
    </w:p>
    <w:p w14:paraId="79319FC0" w14:textId="77777777" w:rsidR="006B0572" w:rsidRPr="006932AD" w:rsidRDefault="006B0572" w:rsidP="006B0572">
      <w:pPr>
        <w:pStyle w:val="Cabealho"/>
        <w:spacing w:line="360" w:lineRule="auto"/>
        <w:jc w:val="center"/>
        <w:rPr>
          <w:rFonts w:ascii="Arial" w:hAnsi="Arial" w:cs="Arial"/>
          <w:b/>
          <w:bCs/>
          <w:sz w:val="20"/>
          <w:szCs w:val="20"/>
        </w:rPr>
      </w:pPr>
      <w:r w:rsidRPr="006932AD">
        <w:rPr>
          <w:rFonts w:ascii="Arial" w:hAnsi="Arial" w:cs="Arial"/>
          <w:b/>
          <w:bCs/>
          <w:sz w:val="20"/>
          <w:szCs w:val="20"/>
        </w:rPr>
        <w:t xml:space="preserve">Habilitação Profissional: Técnico em </w:t>
      </w:r>
      <w:r w:rsidR="002E7F24" w:rsidRPr="006932AD">
        <w:rPr>
          <w:rFonts w:ascii="Arial" w:hAnsi="Arial" w:cs="Arial"/>
          <w:b/>
          <w:bCs/>
          <w:sz w:val="20"/>
          <w:szCs w:val="20"/>
        </w:rPr>
        <w:t>Logística</w:t>
      </w:r>
    </w:p>
    <w:tbl>
      <w:tblPr>
        <w:tblStyle w:val="NormalTable0"/>
        <w:tblW w:w="8921"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24"/>
        <w:gridCol w:w="1560"/>
        <w:gridCol w:w="3827"/>
        <w:gridCol w:w="992"/>
        <w:gridCol w:w="1418"/>
      </w:tblGrid>
      <w:tr w:rsidR="00B6469B" w:rsidRPr="00B6469B" w14:paraId="4DBE7A5E" w14:textId="77777777" w:rsidTr="00494404">
        <w:trPr>
          <w:trHeight w:val="815"/>
          <w:jc w:val="center"/>
        </w:trPr>
        <w:tc>
          <w:tcPr>
            <w:tcW w:w="1124" w:type="dxa"/>
            <w:tcBorders>
              <w:top w:val="single" w:sz="8" w:space="0" w:color="000000" w:themeColor="text1"/>
              <w:left w:val="single" w:sz="8" w:space="0" w:color="000000" w:themeColor="text1"/>
              <w:bottom w:val="single" w:sz="4" w:space="0" w:color="000000" w:themeColor="text1"/>
              <w:right w:val="single" w:sz="4" w:space="0" w:color="000000" w:themeColor="text1"/>
            </w:tcBorders>
            <w:shd w:val="clear" w:color="auto" w:fill="001F5F"/>
            <w:hideMark/>
          </w:tcPr>
          <w:p w14:paraId="53F01B1E" w14:textId="77777777" w:rsidR="00B6469B" w:rsidRPr="00B6469B" w:rsidRDefault="00B6469B">
            <w:pPr>
              <w:pStyle w:val="TableParagraph"/>
              <w:spacing w:before="174"/>
              <w:ind w:left="148" w:hanging="56"/>
              <w:rPr>
                <w:b/>
                <w:sz w:val="20"/>
                <w:lang w:val="pt-BR"/>
              </w:rPr>
            </w:pPr>
            <w:r w:rsidRPr="00B6469B">
              <w:rPr>
                <w:b/>
                <w:color w:val="FFFFFF"/>
                <w:w w:val="95"/>
                <w:sz w:val="20"/>
                <w:lang w:val="pt-BR"/>
              </w:rPr>
              <w:t>ENSINO</w:t>
            </w:r>
            <w:r w:rsidRPr="00B6469B">
              <w:rPr>
                <w:b/>
                <w:color w:val="FFFFFF"/>
                <w:spacing w:val="-50"/>
                <w:w w:val="95"/>
                <w:sz w:val="20"/>
                <w:lang w:val="pt-BR"/>
              </w:rPr>
              <w:t xml:space="preserve"> </w:t>
            </w:r>
            <w:r w:rsidRPr="00B6469B">
              <w:rPr>
                <w:b/>
                <w:color w:val="FFFFFF"/>
                <w:sz w:val="20"/>
                <w:lang w:val="pt-BR"/>
              </w:rPr>
              <w:t>MÉDIO</w:t>
            </w:r>
          </w:p>
        </w:tc>
        <w:tc>
          <w:tcPr>
            <w:tcW w:w="1560"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001F5F"/>
          </w:tcPr>
          <w:p w14:paraId="3D4D227E" w14:textId="77777777" w:rsidR="00B6469B" w:rsidRPr="00B6469B" w:rsidRDefault="00B6469B">
            <w:pPr>
              <w:pStyle w:val="TableParagraph"/>
              <w:spacing w:before="2"/>
              <w:rPr>
                <w:rFonts w:hAnsi="Arial MT"/>
                <w:b/>
                <w:sz w:val="25"/>
                <w:lang w:val="pt-BR"/>
              </w:rPr>
            </w:pPr>
          </w:p>
          <w:p w14:paraId="53311862" w14:textId="77777777" w:rsidR="00B6469B" w:rsidRPr="00B6469B" w:rsidRDefault="00B6469B">
            <w:pPr>
              <w:pStyle w:val="TableParagraph"/>
              <w:ind w:left="223"/>
              <w:rPr>
                <w:b/>
                <w:sz w:val="20"/>
                <w:lang w:val="pt-BR"/>
              </w:rPr>
            </w:pPr>
            <w:r w:rsidRPr="00B6469B">
              <w:rPr>
                <w:b/>
                <w:color w:val="FFFFFF"/>
                <w:sz w:val="20"/>
                <w:lang w:val="pt-BR"/>
              </w:rPr>
              <w:t>MÓDULOS</w:t>
            </w:r>
          </w:p>
        </w:tc>
        <w:tc>
          <w:tcPr>
            <w:tcW w:w="3827"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001F5F"/>
          </w:tcPr>
          <w:p w14:paraId="1D8154ED" w14:textId="77777777" w:rsidR="00B6469B" w:rsidRPr="00B6469B" w:rsidRDefault="00B6469B">
            <w:pPr>
              <w:pStyle w:val="TableParagraph"/>
              <w:spacing w:before="2"/>
              <w:rPr>
                <w:rFonts w:hAnsi="Arial MT"/>
                <w:b/>
                <w:sz w:val="25"/>
                <w:lang w:val="pt-BR"/>
              </w:rPr>
            </w:pPr>
          </w:p>
          <w:p w14:paraId="05A3BC1A" w14:textId="77777777" w:rsidR="00B6469B" w:rsidRPr="00B6469B" w:rsidRDefault="00B6469B">
            <w:pPr>
              <w:pStyle w:val="TableParagraph"/>
              <w:ind w:left="190"/>
              <w:rPr>
                <w:b/>
                <w:sz w:val="20"/>
                <w:lang w:val="pt-BR"/>
              </w:rPr>
            </w:pPr>
            <w:r w:rsidRPr="00B6469B">
              <w:rPr>
                <w:b/>
                <w:color w:val="FFFFFF"/>
                <w:sz w:val="20"/>
                <w:lang w:val="pt-BR"/>
              </w:rPr>
              <w:t>UNIDADE</w:t>
            </w:r>
            <w:r w:rsidRPr="00B6469B">
              <w:rPr>
                <w:b/>
                <w:color w:val="FFFFFF"/>
                <w:spacing w:val="-4"/>
                <w:sz w:val="20"/>
                <w:lang w:val="pt-BR"/>
              </w:rPr>
              <w:t xml:space="preserve"> </w:t>
            </w:r>
            <w:r w:rsidRPr="00B6469B">
              <w:rPr>
                <w:b/>
                <w:color w:val="FFFFFF"/>
                <w:sz w:val="20"/>
                <w:lang w:val="pt-BR"/>
              </w:rPr>
              <w:t>CURRICULAR</w:t>
            </w:r>
          </w:p>
        </w:tc>
        <w:tc>
          <w:tcPr>
            <w:tcW w:w="992"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001F5F"/>
          </w:tcPr>
          <w:p w14:paraId="7573E72A" w14:textId="77777777" w:rsidR="00B6469B" w:rsidRPr="00B6469B" w:rsidRDefault="00B6469B">
            <w:pPr>
              <w:pStyle w:val="TableParagraph"/>
              <w:spacing w:before="2"/>
              <w:rPr>
                <w:b/>
                <w:sz w:val="25"/>
                <w:lang w:val="pt-BR"/>
              </w:rPr>
            </w:pPr>
          </w:p>
          <w:p w14:paraId="7A783F86" w14:textId="77777777" w:rsidR="00B6469B" w:rsidRPr="00B6469B" w:rsidRDefault="00B6469B">
            <w:pPr>
              <w:pStyle w:val="TableParagraph"/>
              <w:ind w:left="277" w:right="254"/>
              <w:jc w:val="center"/>
              <w:rPr>
                <w:b/>
                <w:sz w:val="20"/>
                <w:lang w:val="pt-BR"/>
              </w:rPr>
            </w:pPr>
            <w:r w:rsidRPr="00B6469B">
              <w:rPr>
                <w:b/>
                <w:color w:val="FFFFFF"/>
                <w:sz w:val="20"/>
                <w:lang w:val="pt-BR"/>
              </w:rPr>
              <w:t>CH</w:t>
            </w:r>
          </w:p>
        </w:tc>
        <w:tc>
          <w:tcPr>
            <w:tcW w:w="1418" w:type="dxa"/>
            <w:tcBorders>
              <w:top w:val="single" w:sz="8" w:space="0" w:color="000000" w:themeColor="text1"/>
              <w:left w:val="single" w:sz="4" w:space="0" w:color="000000" w:themeColor="text1"/>
              <w:bottom w:val="single" w:sz="4" w:space="0" w:color="000000" w:themeColor="text1"/>
              <w:right w:val="single" w:sz="8" w:space="0" w:color="000000" w:themeColor="text1"/>
            </w:tcBorders>
            <w:shd w:val="clear" w:color="auto" w:fill="001F5F"/>
            <w:hideMark/>
          </w:tcPr>
          <w:p w14:paraId="7229EEE3" w14:textId="77777777" w:rsidR="00B6469B" w:rsidRPr="00B6469B" w:rsidRDefault="00B6469B" w:rsidP="00007564">
            <w:pPr>
              <w:pStyle w:val="TableParagraph"/>
              <w:spacing w:before="174"/>
              <w:ind w:left="301" w:right="191" w:hanging="68"/>
              <w:jc w:val="center"/>
              <w:rPr>
                <w:b/>
                <w:sz w:val="20"/>
                <w:lang w:val="pt-BR"/>
              </w:rPr>
            </w:pPr>
            <w:r w:rsidRPr="00B6469B">
              <w:rPr>
                <w:b/>
                <w:color w:val="FFFFFF"/>
                <w:spacing w:val="-1"/>
                <w:sz w:val="20"/>
                <w:lang w:val="pt-BR"/>
              </w:rPr>
              <w:t xml:space="preserve">TOTAL </w:t>
            </w:r>
            <w:r w:rsidRPr="00B6469B">
              <w:rPr>
                <w:b/>
                <w:color w:val="FFFFFF"/>
                <w:sz w:val="20"/>
                <w:lang w:val="pt-BR"/>
              </w:rPr>
              <w:t>DO</w:t>
            </w:r>
            <w:r w:rsidRPr="00B6469B">
              <w:rPr>
                <w:b/>
                <w:color w:val="FFFFFF"/>
                <w:spacing w:val="-53"/>
                <w:sz w:val="20"/>
                <w:lang w:val="pt-BR"/>
              </w:rPr>
              <w:t xml:space="preserve"> </w:t>
            </w:r>
            <w:r w:rsidRPr="00B6469B">
              <w:rPr>
                <w:b/>
                <w:color w:val="FFFFFF"/>
                <w:sz w:val="20"/>
                <w:lang w:val="pt-BR"/>
              </w:rPr>
              <w:t>MÓDULO</w:t>
            </w:r>
          </w:p>
        </w:tc>
      </w:tr>
      <w:tr w:rsidR="00B6469B" w:rsidRPr="00B6469B" w14:paraId="33D84C16" w14:textId="77777777" w:rsidTr="00494404">
        <w:trPr>
          <w:trHeight w:val="299"/>
          <w:jc w:val="center"/>
        </w:trPr>
        <w:tc>
          <w:tcPr>
            <w:tcW w:w="1124" w:type="dxa"/>
            <w:vMerge w:val="restart"/>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001F5F"/>
          </w:tcPr>
          <w:p w14:paraId="1F694463" w14:textId="77777777" w:rsidR="00B6469B" w:rsidRPr="00B6469B" w:rsidRDefault="00B6469B" w:rsidP="00B6469B">
            <w:pPr>
              <w:pStyle w:val="TableParagraph"/>
              <w:rPr>
                <w:rFonts w:hAnsi="Arial MT"/>
                <w:b/>
                <w:lang w:val="pt-BR"/>
              </w:rPr>
            </w:pPr>
          </w:p>
          <w:p w14:paraId="24715472" w14:textId="77777777" w:rsidR="00B6469B" w:rsidRPr="00B6469B" w:rsidRDefault="00B6469B" w:rsidP="00B6469B">
            <w:pPr>
              <w:pStyle w:val="TableParagraph"/>
              <w:rPr>
                <w:b/>
                <w:lang w:val="pt-BR"/>
              </w:rPr>
            </w:pPr>
          </w:p>
          <w:p w14:paraId="2AC16205" w14:textId="77777777" w:rsidR="00B6469B" w:rsidRPr="00B6469B" w:rsidRDefault="00B6469B" w:rsidP="00B6469B">
            <w:pPr>
              <w:pStyle w:val="TableParagraph"/>
              <w:spacing w:before="1"/>
              <w:rPr>
                <w:b/>
                <w:sz w:val="31"/>
                <w:lang w:val="pt-BR"/>
              </w:rPr>
            </w:pPr>
          </w:p>
          <w:p w14:paraId="57DA3407" w14:textId="77777777" w:rsidR="00B6469B" w:rsidRPr="00B6469B" w:rsidRDefault="00B6469B" w:rsidP="00B6469B">
            <w:pPr>
              <w:pStyle w:val="TableParagraph"/>
              <w:ind w:left="134"/>
              <w:rPr>
                <w:b/>
                <w:sz w:val="20"/>
                <w:lang w:val="pt-BR"/>
              </w:rPr>
            </w:pPr>
            <w:r w:rsidRPr="00B6469B">
              <w:rPr>
                <w:b/>
                <w:color w:val="FFFFFF"/>
                <w:sz w:val="20"/>
                <w:lang w:val="pt-BR"/>
              </w:rPr>
              <w:t>1º</w:t>
            </w:r>
            <w:r w:rsidRPr="00B6469B">
              <w:rPr>
                <w:b/>
                <w:color w:val="FFFFFF"/>
                <w:spacing w:val="-1"/>
                <w:sz w:val="20"/>
                <w:lang w:val="pt-BR"/>
              </w:rPr>
              <w:t xml:space="preserve"> </w:t>
            </w:r>
            <w:r w:rsidRPr="00B6469B">
              <w:rPr>
                <w:b/>
                <w:color w:val="FFFFFF"/>
                <w:sz w:val="20"/>
                <w:lang w:val="pt-BR"/>
              </w:rPr>
              <w:t>ANO</w:t>
            </w:r>
          </w:p>
        </w:tc>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690AE50E" w14:textId="77777777" w:rsidR="00B6469B" w:rsidRDefault="00B6469B" w:rsidP="00B6469B">
            <w:pPr>
              <w:pStyle w:val="TableParagraph"/>
              <w:rPr>
                <w:rFonts w:hAnsi="Arial MT"/>
                <w:b/>
                <w:lang w:val="pt-BR"/>
              </w:rPr>
            </w:pPr>
          </w:p>
          <w:p w14:paraId="24810D5B" w14:textId="77777777" w:rsidR="00A06BB2" w:rsidRDefault="00A06BB2" w:rsidP="00B6469B">
            <w:pPr>
              <w:pStyle w:val="TableParagraph"/>
              <w:rPr>
                <w:rFonts w:hAnsi="Arial MT"/>
                <w:b/>
                <w:lang w:val="pt-BR"/>
              </w:rPr>
            </w:pPr>
          </w:p>
          <w:p w14:paraId="00CCFC27" w14:textId="77777777" w:rsidR="00A06BB2" w:rsidRPr="00B6469B" w:rsidRDefault="00A06BB2" w:rsidP="00B6469B">
            <w:pPr>
              <w:pStyle w:val="TableParagraph"/>
              <w:rPr>
                <w:rFonts w:hAnsi="Arial MT"/>
                <w:b/>
                <w:lang w:val="pt-BR"/>
              </w:rPr>
            </w:pPr>
          </w:p>
          <w:p w14:paraId="6202353B" w14:textId="58BE9C55" w:rsidR="00B6469B" w:rsidRPr="00B6469B" w:rsidRDefault="00B6469B" w:rsidP="00B6469B">
            <w:pPr>
              <w:pStyle w:val="TableParagraph"/>
              <w:spacing w:before="149"/>
              <w:ind w:left="225" w:right="210" w:hanging="3"/>
              <w:jc w:val="center"/>
              <w:rPr>
                <w:b/>
                <w:sz w:val="20"/>
                <w:lang w:val="pt-BR"/>
              </w:rPr>
            </w:pPr>
            <w:r w:rsidRPr="00B6469B">
              <w:rPr>
                <w:b/>
                <w:sz w:val="20"/>
                <w:lang w:val="pt-BR"/>
              </w:rPr>
              <w:t>Módulo</w:t>
            </w:r>
            <w:r w:rsidRPr="00B6469B">
              <w:rPr>
                <w:b/>
                <w:spacing w:val="1"/>
                <w:sz w:val="20"/>
                <w:lang w:val="pt-BR"/>
              </w:rPr>
              <w:t xml:space="preserve"> </w:t>
            </w:r>
            <w:r w:rsidRPr="00B6469B">
              <w:rPr>
                <w:b/>
                <w:sz w:val="20"/>
                <w:lang w:val="pt-BR"/>
              </w:rPr>
              <w:t>Mundo</w:t>
            </w:r>
            <w:r w:rsidRPr="00B6469B">
              <w:rPr>
                <w:b/>
                <w:spacing w:val="1"/>
                <w:sz w:val="20"/>
                <w:lang w:val="pt-BR"/>
              </w:rPr>
              <w:t xml:space="preserve"> </w:t>
            </w:r>
            <w:r w:rsidRPr="00B6469B">
              <w:rPr>
                <w:b/>
                <w:sz w:val="20"/>
                <w:lang w:val="pt-BR"/>
              </w:rPr>
              <w:t>Trabalho e Módulo</w:t>
            </w:r>
            <w:r w:rsidRPr="00B6469B">
              <w:rPr>
                <w:b/>
                <w:spacing w:val="1"/>
                <w:sz w:val="20"/>
                <w:lang w:val="pt-BR"/>
              </w:rPr>
              <w:t xml:space="preserve"> </w:t>
            </w:r>
            <w:r w:rsidRPr="00B6469B">
              <w:rPr>
                <w:b/>
                <w:sz w:val="20"/>
                <w:lang w:val="pt-BR"/>
              </w:rPr>
              <w:t>Básico</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D0D683" w14:textId="77777777" w:rsidR="00B6469B" w:rsidRDefault="7D7FCB99" w:rsidP="00B6469B">
            <w:pPr>
              <w:pStyle w:val="TableParagraph"/>
              <w:spacing w:before="35"/>
              <w:ind w:left="70"/>
              <w:rPr>
                <w:sz w:val="20"/>
                <w:szCs w:val="20"/>
                <w:lang w:val="pt-BR"/>
              </w:rPr>
            </w:pPr>
            <w:r w:rsidRPr="6A86FC73">
              <w:rPr>
                <w:sz w:val="20"/>
                <w:szCs w:val="20"/>
                <w:lang w:val="pt-BR"/>
              </w:rPr>
              <w:t xml:space="preserve">Autoconhecimento  </w:t>
            </w:r>
          </w:p>
          <w:p w14:paraId="09C10EE6" w14:textId="1D7A6412" w:rsidR="00B6469B" w:rsidRPr="00B6469B" w:rsidRDefault="00B6469B" w:rsidP="00B6469B">
            <w:pPr>
              <w:pStyle w:val="TableParagraph"/>
              <w:spacing w:before="35"/>
              <w:ind w:left="70"/>
              <w:rPr>
                <w:rFonts w:ascii="Arial MT" w:hAnsi="Arial MT"/>
                <w:sz w:val="20"/>
                <w:szCs w:val="20"/>
                <w:lang w:val="pt-B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547B3" w14:textId="368C4C40" w:rsidR="00B6469B" w:rsidRPr="00B6469B" w:rsidRDefault="00494404" w:rsidP="00B6469B">
            <w:pPr>
              <w:pStyle w:val="TableParagraph"/>
              <w:spacing w:before="35"/>
              <w:ind w:left="277" w:right="259"/>
              <w:jc w:val="center"/>
              <w:rPr>
                <w:sz w:val="20"/>
                <w:szCs w:val="20"/>
                <w:lang w:val="pt-BR"/>
              </w:rPr>
            </w:pPr>
            <w:r>
              <w:rPr>
                <w:sz w:val="20"/>
                <w:szCs w:val="20"/>
                <w:lang w:val="pt-BR"/>
              </w:rPr>
              <w:t>5</w:t>
            </w:r>
            <w:r w:rsidR="7D7FCB99" w:rsidRPr="6A86FC73">
              <w:rPr>
                <w:sz w:val="20"/>
                <w:szCs w:val="20"/>
                <w:lang w:val="pt-BR"/>
              </w:rPr>
              <w:t>0 </w:t>
            </w:r>
          </w:p>
        </w:tc>
        <w:tc>
          <w:tcPr>
            <w:tcW w:w="1418" w:type="dxa"/>
            <w:vMerge w:val="restart"/>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1E7C7612" w14:textId="77777777" w:rsidR="00B6469B" w:rsidRPr="00B6469B" w:rsidRDefault="00B6469B" w:rsidP="00B6469B">
            <w:pPr>
              <w:pStyle w:val="TableParagraph"/>
              <w:rPr>
                <w:b/>
                <w:lang w:val="pt-BR"/>
              </w:rPr>
            </w:pPr>
          </w:p>
          <w:p w14:paraId="27CA546D" w14:textId="77777777" w:rsidR="00B6469B" w:rsidRDefault="00B6469B" w:rsidP="00B6469B">
            <w:pPr>
              <w:pStyle w:val="TableParagraph"/>
              <w:rPr>
                <w:b/>
                <w:lang w:val="pt-BR"/>
              </w:rPr>
            </w:pPr>
          </w:p>
          <w:p w14:paraId="295D0AD4" w14:textId="77777777" w:rsidR="00A06BB2" w:rsidRDefault="00A06BB2" w:rsidP="00B6469B">
            <w:pPr>
              <w:pStyle w:val="TableParagraph"/>
              <w:rPr>
                <w:b/>
                <w:lang w:val="pt-BR"/>
              </w:rPr>
            </w:pPr>
          </w:p>
          <w:p w14:paraId="369FAD43" w14:textId="77777777" w:rsidR="00A06BB2" w:rsidRPr="00B6469B" w:rsidRDefault="00A06BB2" w:rsidP="00B6469B">
            <w:pPr>
              <w:pStyle w:val="TableParagraph"/>
              <w:rPr>
                <w:b/>
                <w:lang w:val="pt-BR"/>
              </w:rPr>
            </w:pPr>
          </w:p>
          <w:p w14:paraId="1815A2CE" w14:textId="77777777" w:rsidR="00B6469B" w:rsidRPr="00B6469B" w:rsidRDefault="00B6469B" w:rsidP="00B6469B">
            <w:pPr>
              <w:pStyle w:val="TableParagraph"/>
              <w:spacing w:before="1"/>
              <w:rPr>
                <w:b/>
                <w:sz w:val="31"/>
                <w:lang w:val="pt-BR"/>
              </w:rPr>
            </w:pPr>
          </w:p>
          <w:p w14:paraId="11137E13" w14:textId="4594823C" w:rsidR="00B6469B" w:rsidRPr="00B6469B" w:rsidRDefault="00007564" w:rsidP="00007564">
            <w:pPr>
              <w:pStyle w:val="TableParagraph"/>
              <w:ind w:right="469"/>
              <w:jc w:val="center"/>
              <w:rPr>
                <w:b/>
                <w:sz w:val="20"/>
                <w:lang w:val="pt-BR"/>
              </w:rPr>
            </w:pPr>
            <w:r>
              <w:rPr>
                <w:b/>
                <w:sz w:val="20"/>
                <w:lang w:val="pt-BR"/>
              </w:rPr>
              <w:t xml:space="preserve">       </w:t>
            </w:r>
            <w:r w:rsidR="00494404">
              <w:rPr>
                <w:b/>
                <w:sz w:val="20"/>
                <w:lang w:val="pt-BR"/>
              </w:rPr>
              <w:t>3</w:t>
            </w:r>
            <w:r w:rsidR="00B6469B" w:rsidRPr="00B6469B">
              <w:rPr>
                <w:b/>
                <w:sz w:val="20"/>
                <w:lang w:val="pt-BR"/>
              </w:rPr>
              <w:t>00h</w:t>
            </w:r>
          </w:p>
        </w:tc>
      </w:tr>
      <w:tr w:rsidR="00B6469B" w:rsidRPr="00B6469B" w14:paraId="24EA42C5" w14:textId="77777777" w:rsidTr="00494404">
        <w:trPr>
          <w:trHeight w:val="302"/>
          <w:jc w:val="center"/>
        </w:trPr>
        <w:tc>
          <w:tcPr>
            <w:tcW w:w="1124" w:type="dxa"/>
            <w:vMerge/>
            <w:vAlign w:val="center"/>
            <w:hideMark/>
          </w:tcPr>
          <w:p w14:paraId="747620D2" w14:textId="77777777" w:rsidR="00B6469B" w:rsidRPr="00B6469B" w:rsidRDefault="00B6469B" w:rsidP="00B6469B">
            <w:pPr>
              <w:rPr>
                <w:rFonts w:ascii="Arial" w:eastAsia="Arial MT" w:hAnsi="Arial" w:cs="Arial MT"/>
                <w:b/>
                <w:sz w:val="20"/>
                <w:lang w:val="pt-BR"/>
              </w:rPr>
            </w:pPr>
          </w:p>
        </w:tc>
        <w:tc>
          <w:tcPr>
            <w:tcW w:w="1560" w:type="dxa"/>
            <w:vMerge/>
            <w:vAlign w:val="center"/>
            <w:hideMark/>
          </w:tcPr>
          <w:p w14:paraId="72D60468" w14:textId="77777777" w:rsidR="00B6469B" w:rsidRPr="00B6469B" w:rsidRDefault="00B6469B" w:rsidP="00B6469B">
            <w:pPr>
              <w:rPr>
                <w:rFonts w:ascii="Arial" w:eastAsia="Arial MT" w:hAnsi="Arial" w:cs="Arial MT"/>
                <w:b/>
                <w:sz w:val="20"/>
                <w:lang w:val="pt-BR"/>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04D2F" w14:textId="77777777" w:rsidR="00B6469B" w:rsidRDefault="7D7FCB99" w:rsidP="00B6469B">
            <w:pPr>
              <w:pStyle w:val="TableParagraph"/>
              <w:spacing w:before="35"/>
              <w:ind w:left="70"/>
              <w:rPr>
                <w:sz w:val="20"/>
                <w:szCs w:val="20"/>
                <w:lang w:val="pt-BR"/>
              </w:rPr>
            </w:pPr>
            <w:r w:rsidRPr="6A86FC73">
              <w:rPr>
                <w:sz w:val="20"/>
                <w:szCs w:val="20"/>
                <w:lang w:val="pt-BR"/>
              </w:rPr>
              <w:t xml:space="preserve">Projeto de vida e Carreira  </w:t>
            </w:r>
          </w:p>
          <w:p w14:paraId="17740E2F" w14:textId="57064DFE" w:rsidR="00B6469B" w:rsidRPr="00B6469B" w:rsidRDefault="00B6469B" w:rsidP="00B6469B">
            <w:pPr>
              <w:pStyle w:val="TableParagraph"/>
              <w:spacing w:before="35"/>
              <w:ind w:left="70"/>
              <w:rPr>
                <w:sz w:val="20"/>
                <w:szCs w:val="20"/>
                <w:lang w:val="pt-B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0D30D" w14:textId="5416DDDE" w:rsidR="00B6469B" w:rsidRPr="00B6469B" w:rsidRDefault="7D7FCB99" w:rsidP="00B6469B">
            <w:pPr>
              <w:pStyle w:val="TableParagraph"/>
              <w:spacing w:before="35"/>
              <w:ind w:left="277" w:right="259"/>
              <w:jc w:val="center"/>
              <w:rPr>
                <w:sz w:val="20"/>
                <w:szCs w:val="20"/>
                <w:lang w:val="pt-BR"/>
              </w:rPr>
            </w:pPr>
            <w:r w:rsidRPr="6A86FC73">
              <w:rPr>
                <w:sz w:val="20"/>
                <w:szCs w:val="20"/>
                <w:lang w:val="pt-BR"/>
              </w:rPr>
              <w:t>50 </w:t>
            </w:r>
          </w:p>
        </w:tc>
        <w:tc>
          <w:tcPr>
            <w:tcW w:w="1418" w:type="dxa"/>
            <w:vMerge/>
            <w:vAlign w:val="center"/>
            <w:hideMark/>
          </w:tcPr>
          <w:p w14:paraId="69BD797B" w14:textId="77777777" w:rsidR="00B6469B" w:rsidRPr="00B6469B" w:rsidRDefault="00B6469B" w:rsidP="00B6469B">
            <w:pPr>
              <w:rPr>
                <w:rFonts w:ascii="Arial" w:eastAsia="Arial MT" w:hAnsi="Arial MT" w:cs="Arial MT"/>
                <w:b/>
                <w:sz w:val="20"/>
                <w:lang w:val="pt-BR"/>
              </w:rPr>
            </w:pPr>
          </w:p>
        </w:tc>
      </w:tr>
      <w:tr w:rsidR="00B6469B" w:rsidRPr="00B6469B" w14:paraId="5B8A28CB" w14:textId="77777777" w:rsidTr="00494404">
        <w:trPr>
          <w:trHeight w:val="508"/>
          <w:jc w:val="center"/>
        </w:trPr>
        <w:tc>
          <w:tcPr>
            <w:tcW w:w="1124" w:type="dxa"/>
            <w:vMerge/>
            <w:vAlign w:val="center"/>
            <w:hideMark/>
          </w:tcPr>
          <w:p w14:paraId="4A10464C" w14:textId="77777777" w:rsidR="00B6469B" w:rsidRPr="00B6469B" w:rsidRDefault="00B6469B" w:rsidP="00B6469B">
            <w:pPr>
              <w:rPr>
                <w:rFonts w:ascii="Arial" w:eastAsia="Arial MT" w:hAnsi="Arial" w:cs="Arial MT"/>
                <w:b/>
                <w:sz w:val="20"/>
                <w:lang w:val="pt-BR"/>
              </w:rPr>
            </w:pPr>
          </w:p>
        </w:tc>
        <w:tc>
          <w:tcPr>
            <w:tcW w:w="1560" w:type="dxa"/>
            <w:vMerge/>
            <w:vAlign w:val="center"/>
            <w:hideMark/>
          </w:tcPr>
          <w:p w14:paraId="6D65BD6E" w14:textId="77777777" w:rsidR="00B6469B" w:rsidRPr="00B6469B" w:rsidRDefault="00B6469B" w:rsidP="00B6469B">
            <w:pPr>
              <w:rPr>
                <w:rFonts w:ascii="Arial" w:eastAsia="Arial MT" w:hAnsi="Arial" w:cs="Arial MT"/>
                <w:b/>
                <w:sz w:val="20"/>
                <w:lang w:val="pt-BR"/>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10D68" w14:textId="27EAF34C" w:rsidR="00B6469B" w:rsidRPr="00B6469B" w:rsidRDefault="7D7FCB99" w:rsidP="00B6469B">
            <w:pPr>
              <w:pStyle w:val="TableParagraph"/>
              <w:spacing w:before="24"/>
              <w:ind w:left="70" w:right="127"/>
              <w:rPr>
                <w:sz w:val="20"/>
                <w:szCs w:val="20"/>
                <w:lang w:val="pt-BR"/>
              </w:rPr>
            </w:pPr>
            <w:r w:rsidRPr="6A86FC73">
              <w:rPr>
                <w:sz w:val="20"/>
                <w:szCs w:val="20"/>
                <w:lang w:val="pt-BR"/>
              </w:rPr>
              <w:t xml:space="preserve">Fundamentos da Gestão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C5713" w14:textId="0C4A5D87" w:rsidR="00B6469B" w:rsidRPr="00B6469B" w:rsidRDefault="7D7FCB99" w:rsidP="00B6469B">
            <w:pPr>
              <w:pStyle w:val="TableParagraph"/>
              <w:spacing w:before="139"/>
              <w:ind w:left="277" w:right="259"/>
              <w:jc w:val="center"/>
              <w:rPr>
                <w:sz w:val="20"/>
                <w:szCs w:val="20"/>
                <w:lang w:val="pt-BR"/>
              </w:rPr>
            </w:pPr>
            <w:r w:rsidRPr="6A86FC73">
              <w:rPr>
                <w:sz w:val="20"/>
                <w:szCs w:val="20"/>
                <w:lang w:val="pt-BR"/>
              </w:rPr>
              <w:t>80</w:t>
            </w:r>
          </w:p>
        </w:tc>
        <w:tc>
          <w:tcPr>
            <w:tcW w:w="1418" w:type="dxa"/>
            <w:vMerge/>
            <w:vAlign w:val="center"/>
            <w:hideMark/>
          </w:tcPr>
          <w:p w14:paraId="32755D54" w14:textId="77777777" w:rsidR="00B6469B" w:rsidRPr="00B6469B" w:rsidRDefault="00B6469B" w:rsidP="00B6469B">
            <w:pPr>
              <w:rPr>
                <w:rFonts w:ascii="Arial" w:eastAsia="Arial MT" w:hAnsi="Arial MT" w:cs="Arial MT"/>
                <w:b/>
                <w:sz w:val="20"/>
                <w:lang w:val="pt-BR"/>
              </w:rPr>
            </w:pPr>
          </w:p>
        </w:tc>
      </w:tr>
      <w:tr w:rsidR="00B6469B" w:rsidRPr="00B6469B" w14:paraId="0247E5E3" w14:textId="77777777" w:rsidTr="00494404">
        <w:trPr>
          <w:trHeight w:val="372"/>
          <w:jc w:val="center"/>
        </w:trPr>
        <w:tc>
          <w:tcPr>
            <w:tcW w:w="1124" w:type="dxa"/>
            <w:vMerge/>
            <w:vAlign w:val="center"/>
          </w:tcPr>
          <w:p w14:paraId="68B6F6AA" w14:textId="77777777" w:rsidR="00B6469B" w:rsidRPr="00B6469B" w:rsidRDefault="00B6469B" w:rsidP="00B6469B">
            <w:pPr>
              <w:rPr>
                <w:rFonts w:ascii="Arial" w:eastAsia="Arial MT" w:hAnsi="Arial" w:cs="Arial MT"/>
                <w:b/>
                <w:sz w:val="20"/>
                <w:lang w:val="pt-BR"/>
              </w:rPr>
            </w:pPr>
          </w:p>
        </w:tc>
        <w:tc>
          <w:tcPr>
            <w:tcW w:w="1560" w:type="dxa"/>
            <w:vMerge/>
            <w:vAlign w:val="center"/>
          </w:tcPr>
          <w:p w14:paraId="4E21D93C" w14:textId="77777777" w:rsidR="00B6469B" w:rsidRPr="00B6469B" w:rsidRDefault="00B6469B" w:rsidP="00B6469B">
            <w:pPr>
              <w:rPr>
                <w:rFonts w:ascii="Arial" w:eastAsia="Arial MT" w:hAnsi="Arial" w:cs="Arial MT"/>
                <w:b/>
                <w:sz w:val="20"/>
                <w:lang w:val="pt-BR"/>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7A7D8" w14:textId="7B848545" w:rsidR="00B6469B" w:rsidRPr="00B6469B" w:rsidRDefault="7D7FCB99" w:rsidP="00B6469B">
            <w:pPr>
              <w:pStyle w:val="TableParagraph"/>
              <w:spacing w:before="26"/>
              <w:ind w:left="70" w:right="717"/>
              <w:rPr>
                <w:sz w:val="20"/>
                <w:szCs w:val="20"/>
                <w:lang w:val="pt-BR"/>
              </w:rPr>
            </w:pPr>
            <w:r w:rsidRPr="6A86FC73">
              <w:rPr>
                <w:sz w:val="20"/>
                <w:szCs w:val="20"/>
                <w:lang w:val="pt-BR"/>
              </w:rPr>
              <w:t xml:space="preserve">Mundo do Trabalho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EC329" w14:textId="6080BCB6" w:rsidR="00B6469B" w:rsidRPr="00B6469B" w:rsidRDefault="7D7FCB99" w:rsidP="00B6469B">
            <w:pPr>
              <w:pStyle w:val="TableParagraph"/>
              <w:spacing w:before="141"/>
              <w:ind w:left="277" w:right="259"/>
              <w:jc w:val="center"/>
              <w:rPr>
                <w:sz w:val="20"/>
                <w:szCs w:val="20"/>
                <w:lang w:val="pt-BR"/>
              </w:rPr>
            </w:pPr>
            <w:r w:rsidRPr="6A86FC73">
              <w:rPr>
                <w:sz w:val="20"/>
                <w:szCs w:val="20"/>
                <w:lang w:val="pt-BR"/>
              </w:rPr>
              <w:t>1</w:t>
            </w:r>
            <w:r w:rsidR="00494404">
              <w:rPr>
                <w:sz w:val="20"/>
                <w:szCs w:val="20"/>
                <w:lang w:val="pt-BR"/>
              </w:rPr>
              <w:t>0</w:t>
            </w:r>
            <w:r w:rsidRPr="6A86FC73">
              <w:rPr>
                <w:sz w:val="20"/>
                <w:szCs w:val="20"/>
                <w:lang w:val="pt-BR"/>
              </w:rPr>
              <w:t>0 </w:t>
            </w:r>
          </w:p>
        </w:tc>
        <w:tc>
          <w:tcPr>
            <w:tcW w:w="1418" w:type="dxa"/>
            <w:vMerge/>
            <w:vAlign w:val="center"/>
          </w:tcPr>
          <w:p w14:paraId="0D61F6DB" w14:textId="77777777" w:rsidR="00B6469B" w:rsidRPr="00B6469B" w:rsidRDefault="00B6469B" w:rsidP="00B6469B">
            <w:pPr>
              <w:rPr>
                <w:rFonts w:ascii="Arial" w:eastAsia="Arial MT" w:hAnsi="Arial MT" w:cs="Arial MT"/>
                <w:b/>
                <w:sz w:val="20"/>
                <w:lang w:val="pt-BR"/>
              </w:rPr>
            </w:pPr>
          </w:p>
        </w:tc>
      </w:tr>
      <w:tr w:rsidR="00B6469B" w:rsidRPr="00B6469B" w14:paraId="7A49AFFE" w14:textId="77777777" w:rsidTr="00494404">
        <w:trPr>
          <w:trHeight w:val="510"/>
          <w:jc w:val="center"/>
        </w:trPr>
        <w:tc>
          <w:tcPr>
            <w:tcW w:w="1124" w:type="dxa"/>
            <w:vMerge/>
            <w:vAlign w:val="center"/>
            <w:hideMark/>
          </w:tcPr>
          <w:p w14:paraId="5E4BE64F" w14:textId="77777777" w:rsidR="00B6469B" w:rsidRPr="00B6469B" w:rsidRDefault="00B6469B" w:rsidP="00B6469B">
            <w:pPr>
              <w:rPr>
                <w:rFonts w:ascii="Arial" w:eastAsia="Arial MT" w:hAnsi="Arial" w:cs="Arial MT"/>
                <w:b/>
                <w:sz w:val="20"/>
                <w:lang w:val="pt-BR"/>
              </w:rPr>
            </w:pPr>
          </w:p>
        </w:tc>
        <w:tc>
          <w:tcPr>
            <w:tcW w:w="1560" w:type="dxa"/>
            <w:vMerge/>
            <w:vAlign w:val="center"/>
            <w:hideMark/>
          </w:tcPr>
          <w:p w14:paraId="20CF5A7D" w14:textId="77777777" w:rsidR="00B6469B" w:rsidRPr="00B6469B" w:rsidRDefault="00B6469B" w:rsidP="00B6469B">
            <w:pPr>
              <w:rPr>
                <w:rFonts w:ascii="Arial" w:eastAsia="Arial MT" w:hAnsi="Arial" w:cs="Arial MT"/>
                <w:b/>
                <w:sz w:val="20"/>
                <w:lang w:val="pt-BR"/>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F3591" w14:textId="0301B360" w:rsidR="00B6469B" w:rsidRPr="00B6469B" w:rsidRDefault="7D7FCB99" w:rsidP="007164F4">
            <w:pPr>
              <w:pStyle w:val="TableParagraph"/>
              <w:spacing w:before="26"/>
              <w:ind w:left="70" w:right="280"/>
              <w:rPr>
                <w:sz w:val="20"/>
                <w:szCs w:val="20"/>
                <w:lang w:val="pt-BR"/>
              </w:rPr>
            </w:pPr>
            <w:r w:rsidRPr="6A86FC73">
              <w:rPr>
                <w:sz w:val="20"/>
                <w:szCs w:val="20"/>
                <w:lang w:val="pt-BR"/>
              </w:rPr>
              <w:t>Introdução aos Processos</w:t>
            </w:r>
            <w:r w:rsidR="31198C4C" w:rsidRPr="6A86FC73">
              <w:rPr>
                <w:sz w:val="20"/>
                <w:szCs w:val="20"/>
                <w:lang w:val="pt-BR"/>
              </w:rPr>
              <w:t xml:space="preserve"> </w:t>
            </w:r>
            <w:r w:rsidRPr="6A86FC73">
              <w:rPr>
                <w:sz w:val="20"/>
                <w:szCs w:val="20"/>
                <w:lang w:val="pt-BR"/>
              </w:rPr>
              <w:t>Logísticos </w:t>
            </w:r>
            <w:r w:rsidR="00494404">
              <w:rPr>
                <w:sz w:val="20"/>
                <w:szCs w:val="20"/>
                <w:lang w:val="pt-BR"/>
              </w:rPr>
              <w:t>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6D272" w14:textId="21BC77DB" w:rsidR="00B6469B" w:rsidRPr="00B6469B" w:rsidRDefault="00494404" w:rsidP="00B6469B">
            <w:pPr>
              <w:pStyle w:val="TableParagraph"/>
              <w:spacing w:before="141"/>
              <w:ind w:left="277" w:right="259"/>
              <w:jc w:val="center"/>
              <w:rPr>
                <w:sz w:val="20"/>
                <w:szCs w:val="20"/>
                <w:lang w:val="pt-BR"/>
              </w:rPr>
            </w:pPr>
            <w:r>
              <w:rPr>
                <w:sz w:val="20"/>
                <w:szCs w:val="20"/>
                <w:lang w:val="pt-BR"/>
              </w:rPr>
              <w:t>20</w:t>
            </w:r>
          </w:p>
        </w:tc>
        <w:tc>
          <w:tcPr>
            <w:tcW w:w="1418" w:type="dxa"/>
            <w:vMerge/>
            <w:vAlign w:val="center"/>
            <w:hideMark/>
          </w:tcPr>
          <w:p w14:paraId="35041FEE" w14:textId="77777777" w:rsidR="00B6469B" w:rsidRPr="00B6469B" w:rsidRDefault="00B6469B" w:rsidP="00B6469B">
            <w:pPr>
              <w:rPr>
                <w:rFonts w:ascii="Arial" w:eastAsia="Arial MT" w:hAnsi="Arial MT" w:cs="Arial MT"/>
                <w:b/>
                <w:sz w:val="20"/>
                <w:lang w:val="pt-BR"/>
              </w:rPr>
            </w:pPr>
          </w:p>
        </w:tc>
      </w:tr>
      <w:tr w:rsidR="00494404" w:rsidRPr="00B6469B" w14:paraId="5F244045" w14:textId="77777777" w:rsidTr="00494404">
        <w:trPr>
          <w:trHeight w:val="644"/>
          <w:jc w:val="center"/>
        </w:trPr>
        <w:tc>
          <w:tcPr>
            <w:tcW w:w="1124" w:type="dxa"/>
            <w:vMerge w:val="restart"/>
            <w:tcBorders>
              <w:top w:val="single" w:sz="4" w:space="0" w:color="000000" w:themeColor="text1"/>
              <w:left w:val="single" w:sz="8" w:space="0" w:color="000000" w:themeColor="text1"/>
              <w:right w:val="single" w:sz="4" w:space="0" w:color="000000" w:themeColor="text1"/>
            </w:tcBorders>
            <w:shd w:val="clear" w:color="auto" w:fill="001F5F"/>
          </w:tcPr>
          <w:p w14:paraId="1A2E522A" w14:textId="77777777" w:rsidR="00494404" w:rsidRPr="00B6469B" w:rsidRDefault="00494404" w:rsidP="00494404">
            <w:pPr>
              <w:pStyle w:val="TableParagraph"/>
              <w:rPr>
                <w:b/>
                <w:lang w:val="pt-BR"/>
              </w:rPr>
            </w:pPr>
          </w:p>
          <w:p w14:paraId="7E12D492" w14:textId="77777777" w:rsidR="00494404" w:rsidRPr="00B6469B" w:rsidRDefault="00494404" w:rsidP="00494404">
            <w:pPr>
              <w:pStyle w:val="TableParagraph"/>
              <w:rPr>
                <w:b/>
                <w:lang w:val="pt-BR"/>
              </w:rPr>
            </w:pPr>
          </w:p>
          <w:p w14:paraId="3371D189" w14:textId="77777777" w:rsidR="00494404" w:rsidRPr="00B6469B" w:rsidRDefault="00494404" w:rsidP="00494404">
            <w:pPr>
              <w:pStyle w:val="TableParagraph"/>
              <w:rPr>
                <w:b/>
                <w:lang w:val="pt-BR"/>
              </w:rPr>
            </w:pPr>
          </w:p>
          <w:p w14:paraId="30804F36" w14:textId="77777777" w:rsidR="00494404" w:rsidRPr="00B6469B" w:rsidRDefault="00494404" w:rsidP="00494404">
            <w:pPr>
              <w:pStyle w:val="TableParagraph"/>
              <w:rPr>
                <w:b/>
                <w:lang w:val="pt-BR"/>
              </w:rPr>
            </w:pPr>
          </w:p>
          <w:p w14:paraId="456B874F" w14:textId="77777777" w:rsidR="00494404" w:rsidRPr="00B6469B" w:rsidRDefault="00494404" w:rsidP="00494404">
            <w:pPr>
              <w:pStyle w:val="TableParagraph"/>
              <w:rPr>
                <w:b/>
                <w:lang w:val="pt-BR"/>
              </w:rPr>
            </w:pPr>
          </w:p>
          <w:p w14:paraId="4932C07C" w14:textId="77777777" w:rsidR="00494404" w:rsidRPr="00B6469B" w:rsidRDefault="00494404" w:rsidP="00494404">
            <w:pPr>
              <w:pStyle w:val="TableParagraph"/>
              <w:spacing w:before="8"/>
              <w:rPr>
                <w:b/>
                <w:sz w:val="24"/>
                <w:lang w:val="pt-BR"/>
              </w:rPr>
            </w:pPr>
          </w:p>
          <w:p w14:paraId="31964F7D" w14:textId="3B0F2645" w:rsidR="00494404" w:rsidRPr="00B6469B" w:rsidRDefault="00494404" w:rsidP="00494404">
            <w:pPr>
              <w:pStyle w:val="TableParagraph"/>
              <w:spacing w:before="1"/>
              <w:ind w:left="134"/>
              <w:rPr>
                <w:b/>
                <w:lang w:val="pt-BR"/>
              </w:rPr>
            </w:pPr>
            <w:r w:rsidRPr="00B6469B">
              <w:rPr>
                <w:b/>
                <w:color w:val="FFFFFF"/>
                <w:sz w:val="20"/>
                <w:lang w:val="pt-BR"/>
              </w:rPr>
              <w:t>2º</w:t>
            </w:r>
            <w:r w:rsidRPr="00B6469B">
              <w:rPr>
                <w:b/>
                <w:color w:val="FFFFFF"/>
                <w:spacing w:val="-1"/>
                <w:sz w:val="20"/>
                <w:lang w:val="pt-BR"/>
              </w:rPr>
              <w:t xml:space="preserve"> </w:t>
            </w:r>
            <w:r w:rsidRPr="00B6469B">
              <w:rPr>
                <w:b/>
                <w:color w:val="FFFFFF"/>
                <w:sz w:val="20"/>
                <w:lang w:val="pt-BR"/>
              </w:rPr>
              <w:t>ANO</w:t>
            </w:r>
          </w:p>
        </w:tc>
        <w:tc>
          <w:tcPr>
            <w:tcW w:w="1560" w:type="dxa"/>
            <w:vMerge w:val="restart"/>
            <w:tcBorders>
              <w:top w:val="single" w:sz="4" w:space="0" w:color="000000" w:themeColor="text1"/>
              <w:left w:val="single" w:sz="4" w:space="0" w:color="000000" w:themeColor="text1"/>
              <w:right w:val="single" w:sz="4" w:space="0" w:color="000000" w:themeColor="text1"/>
            </w:tcBorders>
            <w:shd w:val="clear" w:color="auto" w:fill="DEEAF6" w:themeFill="accent1" w:themeFillTint="33"/>
          </w:tcPr>
          <w:p w14:paraId="1A4970B5" w14:textId="77777777" w:rsidR="00494404" w:rsidRPr="00B6469B" w:rsidRDefault="00494404" w:rsidP="00494404">
            <w:pPr>
              <w:pStyle w:val="TableParagraph"/>
              <w:rPr>
                <w:rFonts w:hAnsi="Arial MT"/>
                <w:b/>
                <w:lang w:val="pt-BR"/>
              </w:rPr>
            </w:pPr>
          </w:p>
          <w:p w14:paraId="0E759D88" w14:textId="77777777" w:rsidR="00494404" w:rsidRPr="00B6469B" w:rsidRDefault="00494404" w:rsidP="00494404">
            <w:pPr>
              <w:pStyle w:val="TableParagraph"/>
              <w:rPr>
                <w:b/>
                <w:lang w:val="pt-BR"/>
              </w:rPr>
            </w:pPr>
          </w:p>
          <w:p w14:paraId="512932B6" w14:textId="77777777" w:rsidR="00494404" w:rsidRPr="00B6469B" w:rsidRDefault="00494404" w:rsidP="00494404">
            <w:pPr>
              <w:pStyle w:val="TableParagraph"/>
              <w:rPr>
                <w:b/>
                <w:lang w:val="pt-BR"/>
              </w:rPr>
            </w:pPr>
          </w:p>
          <w:p w14:paraId="348B54D2" w14:textId="77777777" w:rsidR="00494404" w:rsidRPr="00B6469B" w:rsidRDefault="00494404" w:rsidP="00494404">
            <w:pPr>
              <w:pStyle w:val="TableParagraph"/>
              <w:rPr>
                <w:b/>
                <w:lang w:val="pt-BR"/>
              </w:rPr>
            </w:pPr>
          </w:p>
          <w:p w14:paraId="6041DAEC" w14:textId="77777777" w:rsidR="00494404" w:rsidRPr="00B6469B" w:rsidRDefault="00494404" w:rsidP="00494404">
            <w:pPr>
              <w:pStyle w:val="TableParagraph"/>
              <w:rPr>
                <w:b/>
                <w:lang w:val="pt-BR"/>
              </w:rPr>
            </w:pPr>
          </w:p>
          <w:p w14:paraId="59787962" w14:textId="77777777" w:rsidR="00494404" w:rsidRPr="00B6469B" w:rsidRDefault="00494404" w:rsidP="00494404">
            <w:pPr>
              <w:pStyle w:val="TableParagraph"/>
              <w:spacing w:before="8"/>
              <w:rPr>
                <w:b/>
                <w:sz w:val="24"/>
                <w:lang w:val="pt-BR"/>
              </w:rPr>
            </w:pPr>
          </w:p>
          <w:p w14:paraId="6E7445ED" w14:textId="7DD582C8" w:rsidR="00494404" w:rsidRPr="00B6469B" w:rsidRDefault="00494404" w:rsidP="00494404">
            <w:pPr>
              <w:pStyle w:val="TableParagraph"/>
              <w:spacing w:before="1"/>
              <w:ind w:left="240"/>
              <w:rPr>
                <w:rFonts w:hAnsi="Arial MT"/>
                <w:b/>
                <w:lang w:val="pt-BR"/>
              </w:rPr>
            </w:pPr>
            <w:r w:rsidRPr="00B6469B">
              <w:rPr>
                <w:b/>
                <w:sz w:val="20"/>
                <w:lang w:val="pt-BR"/>
              </w:rPr>
              <w:t>Integrador</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B74ED" w14:textId="15359D0C" w:rsidR="00494404" w:rsidRPr="6A86FC73" w:rsidRDefault="00494404" w:rsidP="00494404">
            <w:pPr>
              <w:pStyle w:val="TableParagraph"/>
              <w:spacing w:line="230" w:lineRule="exact"/>
              <w:ind w:left="70" w:right="332"/>
              <w:rPr>
                <w:sz w:val="20"/>
                <w:szCs w:val="20"/>
                <w:lang w:val="pt-BR"/>
              </w:rPr>
            </w:pPr>
            <w:r w:rsidRPr="6A86FC73">
              <w:rPr>
                <w:sz w:val="20"/>
                <w:szCs w:val="20"/>
                <w:lang w:val="pt-BR"/>
              </w:rPr>
              <w:t>Introdução aos Processos Logísticos </w:t>
            </w:r>
            <w:r>
              <w:rPr>
                <w:sz w:val="20"/>
                <w:szCs w:val="20"/>
                <w:lang w:val="pt-BR"/>
              </w:rPr>
              <w:t>II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1B497" w14:textId="7B4482A8" w:rsidR="00494404" w:rsidRPr="6A86FC73" w:rsidRDefault="00494404" w:rsidP="00494404">
            <w:pPr>
              <w:pStyle w:val="TableParagraph"/>
              <w:ind w:left="277" w:right="259"/>
              <w:jc w:val="center"/>
              <w:rPr>
                <w:sz w:val="20"/>
                <w:szCs w:val="20"/>
                <w:lang w:val="pt-BR"/>
              </w:rPr>
            </w:pPr>
            <w:r>
              <w:rPr>
                <w:sz w:val="20"/>
                <w:szCs w:val="20"/>
                <w:lang w:val="pt-BR"/>
              </w:rPr>
              <w:t>60</w:t>
            </w:r>
          </w:p>
        </w:tc>
        <w:tc>
          <w:tcPr>
            <w:tcW w:w="1418" w:type="dxa"/>
            <w:vMerge w:val="restart"/>
            <w:tcBorders>
              <w:top w:val="single" w:sz="4" w:space="0" w:color="000000" w:themeColor="text1"/>
              <w:left w:val="single" w:sz="4" w:space="0" w:color="000000" w:themeColor="text1"/>
              <w:right w:val="single" w:sz="8" w:space="0" w:color="000000" w:themeColor="text1"/>
            </w:tcBorders>
          </w:tcPr>
          <w:p w14:paraId="74FF692D" w14:textId="77777777" w:rsidR="00494404" w:rsidRPr="00B6469B" w:rsidRDefault="00494404" w:rsidP="00494404">
            <w:pPr>
              <w:pStyle w:val="TableParagraph"/>
              <w:rPr>
                <w:b/>
                <w:lang w:val="pt-BR"/>
              </w:rPr>
            </w:pPr>
          </w:p>
          <w:p w14:paraId="0572E727" w14:textId="77777777" w:rsidR="00494404" w:rsidRPr="00B6469B" w:rsidRDefault="00494404" w:rsidP="00494404">
            <w:pPr>
              <w:pStyle w:val="TableParagraph"/>
              <w:rPr>
                <w:b/>
                <w:lang w:val="pt-BR"/>
              </w:rPr>
            </w:pPr>
          </w:p>
          <w:p w14:paraId="241A63C4" w14:textId="77777777" w:rsidR="00494404" w:rsidRPr="00B6469B" w:rsidRDefault="00494404" w:rsidP="00494404">
            <w:pPr>
              <w:pStyle w:val="TableParagraph"/>
              <w:rPr>
                <w:b/>
                <w:lang w:val="pt-BR"/>
              </w:rPr>
            </w:pPr>
          </w:p>
          <w:p w14:paraId="23720A35" w14:textId="77777777" w:rsidR="00494404" w:rsidRPr="00B6469B" w:rsidRDefault="00494404" w:rsidP="00494404">
            <w:pPr>
              <w:pStyle w:val="TableParagraph"/>
              <w:rPr>
                <w:b/>
                <w:lang w:val="pt-BR"/>
              </w:rPr>
            </w:pPr>
          </w:p>
          <w:p w14:paraId="68FE48FA" w14:textId="77777777" w:rsidR="00494404" w:rsidRPr="00B6469B" w:rsidRDefault="00494404" w:rsidP="00494404">
            <w:pPr>
              <w:pStyle w:val="TableParagraph"/>
              <w:rPr>
                <w:b/>
                <w:lang w:val="pt-BR"/>
              </w:rPr>
            </w:pPr>
          </w:p>
          <w:p w14:paraId="7E4281B9" w14:textId="77777777" w:rsidR="00494404" w:rsidRPr="00B6469B" w:rsidRDefault="00494404" w:rsidP="00494404">
            <w:pPr>
              <w:pStyle w:val="TableParagraph"/>
              <w:spacing w:before="8"/>
              <w:rPr>
                <w:b/>
                <w:sz w:val="24"/>
                <w:lang w:val="pt-BR"/>
              </w:rPr>
            </w:pPr>
          </w:p>
          <w:p w14:paraId="4511055C" w14:textId="77777777" w:rsidR="00494404" w:rsidRDefault="00494404" w:rsidP="00494404">
            <w:pPr>
              <w:pStyle w:val="TableParagraph"/>
              <w:spacing w:before="1"/>
              <w:ind w:left="496" w:right="469"/>
              <w:jc w:val="center"/>
              <w:rPr>
                <w:b/>
                <w:sz w:val="20"/>
                <w:lang w:val="pt-BR"/>
              </w:rPr>
            </w:pPr>
          </w:p>
          <w:p w14:paraId="7D69CE82" w14:textId="30FA36B4" w:rsidR="00494404" w:rsidRPr="00B6469B" w:rsidRDefault="00007564" w:rsidP="00007564">
            <w:pPr>
              <w:pStyle w:val="TableParagraph"/>
              <w:spacing w:before="1"/>
              <w:ind w:right="469"/>
              <w:jc w:val="center"/>
              <w:rPr>
                <w:b/>
                <w:lang w:val="pt-BR"/>
              </w:rPr>
            </w:pPr>
            <w:r>
              <w:rPr>
                <w:b/>
                <w:sz w:val="20"/>
                <w:lang w:val="pt-BR"/>
              </w:rPr>
              <w:t xml:space="preserve">        </w:t>
            </w:r>
            <w:r w:rsidR="00494404">
              <w:rPr>
                <w:b/>
                <w:sz w:val="20"/>
                <w:lang w:val="pt-BR"/>
              </w:rPr>
              <w:t>5</w:t>
            </w:r>
            <w:r w:rsidR="00494404" w:rsidRPr="00B6469B">
              <w:rPr>
                <w:b/>
                <w:sz w:val="20"/>
                <w:lang w:val="pt-BR"/>
              </w:rPr>
              <w:t>00h</w:t>
            </w:r>
          </w:p>
        </w:tc>
      </w:tr>
      <w:tr w:rsidR="00494404" w:rsidRPr="00B6469B" w14:paraId="19300325" w14:textId="77777777" w:rsidTr="00494404">
        <w:trPr>
          <w:trHeight w:val="644"/>
          <w:jc w:val="center"/>
        </w:trPr>
        <w:tc>
          <w:tcPr>
            <w:tcW w:w="1124" w:type="dxa"/>
            <w:vMerge/>
            <w:tcBorders>
              <w:left w:val="single" w:sz="8" w:space="0" w:color="000000" w:themeColor="text1"/>
              <w:right w:val="single" w:sz="4" w:space="0" w:color="000000" w:themeColor="text1"/>
            </w:tcBorders>
            <w:shd w:val="clear" w:color="auto" w:fill="001F5F"/>
          </w:tcPr>
          <w:p w14:paraId="06AB845B" w14:textId="12B739BA" w:rsidR="00494404" w:rsidRPr="00B6469B" w:rsidRDefault="00494404" w:rsidP="00494404">
            <w:pPr>
              <w:pStyle w:val="TableParagraph"/>
              <w:spacing w:before="1"/>
              <w:ind w:left="134"/>
              <w:rPr>
                <w:b/>
                <w:lang w:val="pt-BR"/>
              </w:rPr>
            </w:pPr>
          </w:p>
        </w:tc>
        <w:tc>
          <w:tcPr>
            <w:tcW w:w="1560" w:type="dxa"/>
            <w:vMerge/>
            <w:tcBorders>
              <w:left w:val="single" w:sz="4" w:space="0" w:color="000000" w:themeColor="text1"/>
              <w:right w:val="single" w:sz="4" w:space="0" w:color="000000" w:themeColor="text1"/>
            </w:tcBorders>
            <w:shd w:val="clear" w:color="auto" w:fill="DEEAF6" w:themeFill="accent1" w:themeFillTint="33"/>
          </w:tcPr>
          <w:p w14:paraId="7D015492" w14:textId="56872954" w:rsidR="00494404" w:rsidRPr="00B6469B" w:rsidRDefault="00494404" w:rsidP="00494404">
            <w:pPr>
              <w:pStyle w:val="TableParagraph"/>
              <w:spacing w:before="1"/>
              <w:ind w:left="240"/>
              <w:rPr>
                <w:rFonts w:hAnsi="Arial MT"/>
                <w:b/>
                <w:lang w:val="pt-BR"/>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66A1D" w14:textId="0577BA07" w:rsidR="00494404" w:rsidRPr="6A86FC73" w:rsidRDefault="00494404" w:rsidP="00494404">
            <w:pPr>
              <w:pStyle w:val="TableParagraph"/>
              <w:spacing w:line="230" w:lineRule="exact"/>
              <w:ind w:left="70" w:right="332"/>
              <w:rPr>
                <w:sz w:val="20"/>
                <w:szCs w:val="20"/>
                <w:lang w:val="pt-BR"/>
              </w:rPr>
            </w:pPr>
            <w:r w:rsidRPr="6A86FC73">
              <w:rPr>
                <w:sz w:val="20"/>
                <w:szCs w:val="20"/>
                <w:lang w:val="pt-BR"/>
              </w:rPr>
              <w:t xml:space="preserve">Tecnologia da Informação e Comunicação Empresarial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1A4C9" w14:textId="5D284401" w:rsidR="00494404" w:rsidRPr="6A86FC73" w:rsidRDefault="00494404" w:rsidP="00494404">
            <w:pPr>
              <w:pStyle w:val="TableParagraph"/>
              <w:ind w:left="277" w:right="259"/>
              <w:jc w:val="center"/>
              <w:rPr>
                <w:sz w:val="20"/>
                <w:szCs w:val="20"/>
                <w:lang w:val="pt-BR"/>
              </w:rPr>
            </w:pPr>
            <w:r w:rsidRPr="6A86FC73">
              <w:rPr>
                <w:sz w:val="20"/>
                <w:szCs w:val="20"/>
                <w:lang w:val="pt-BR"/>
              </w:rPr>
              <w:t>40</w:t>
            </w:r>
          </w:p>
        </w:tc>
        <w:tc>
          <w:tcPr>
            <w:tcW w:w="1418" w:type="dxa"/>
            <w:vMerge/>
            <w:tcBorders>
              <w:left w:val="single" w:sz="4" w:space="0" w:color="000000" w:themeColor="text1"/>
              <w:right w:val="single" w:sz="8" w:space="0" w:color="000000" w:themeColor="text1"/>
            </w:tcBorders>
          </w:tcPr>
          <w:p w14:paraId="5E4BB372" w14:textId="75BD29F4" w:rsidR="00494404" w:rsidRPr="00B6469B" w:rsidRDefault="00494404" w:rsidP="00494404">
            <w:pPr>
              <w:pStyle w:val="TableParagraph"/>
              <w:spacing w:before="1"/>
              <w:ind w:left="496" w:right="469"/>
              <w:jc w:val="center"/>
              <w:rPr>
                <w:b/>
                <w:lang w:val="pt-BR"/>
              </w:rPr>
            </w:pPr>
          </w:p>
        </w:tc>
      </w:tr>
      <w:tr w:rsidR="00494404" w:rsidRPr="00B6469B" w14:paraId="3E2A312E" w14:textId="77777777" w:rsidTr="00494404">
        <w:trPr>
          <w:trHeight w:val="644"/>
          <w:jc w:val="center"/>
        </w:trPr>
        <w:tc>
          <w:tcPr>
            <w:tcW w:w="1124" w:type="dxa"/>
            <w:vMerge/>
            <w:tcBorders>
              <w:left w:val="single" w:sz="8" w:space="0" w:color="000000" w:themeColor="text1"/>
              <w:right w:val="single" w:sz="4" w:space="0" w:color="000000" w:themeColor="text1"/>
            </w:tcBorders>
            <w:shd w:val="clear" w:color="auto" w:fill="001F5F"/>
          </w:tcPr>
          <w:p w14:paraId="40FA50EA" w14:textId="632B06C5" w:rsidR="00494404" w:rsidRPr="00B6469B" w:rsidRDefault="00494404" w:rsidP="00494404">
            <w:pPr>
              <w:pStyle w:val="TableParagraph"/>
              <w:spacing w:before="1"/>
              <w:ind w:left="134"/>
              <w:rPr>
                <w:b/>
                <w:sz w:val="20"/>
                <w:lang w:val="pt-BR"/>
              </w:rPr>
            </w:pPr>
          </w:p>
        </w:tc>
        <w:tc>
          <w:tcPr>
            <w:tcW w:w="1560" w:type="dxa"/>
            <w:vMerge/>
            <w:tcBorders>
              <w:left w:val="single" w:sz="4" w:space="0" w:color="000000" w:themeColor="text1"/>
              <w:right w:val="single" w:sz="4" w:space="0" w:color="000000" w:themeColor="text1"/>
            </w:tcBorders>
            <w:shd w:val="clear" w:color="auto" w:fill="DEEAF6" w:themeFill="accent1" w:themeFillTint="33"/>
          </w:tcPr>
          <w:p w14:paraId="1C10B88C" w14:textId="57BDC231" w:rsidR="00494404" w:rsidRPr="00B6469B" w:rsidRDefault="00494404" w:rsidP="00494404">
            <w:pPr>
              <w:pStyle w:val="TableParagraph"/>
              <w:spacing w:before="1"/>
              <w:ind w:left="240"/>
              <w:rPr>
                <w:b/>
                <w:sz w:val="20"/>
                <w:lang w:val="pt-BR"/>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8849F96" w14:textId="6E1A3C31" w:rsidR="00494404" w:rsidRPr="00B6469B" w:rsidRDefault="00494404" w:rsidP="00494404">
            <w:pPr>
              <w:pStyle w:val="TableParagraph"/>
              <w:spacing w:line="230" w:lineRule="exact"/>
              <w:ind w:left="70" w:right="332"/>
              <w:rPr>
                <w:rFonts w:ascii="Arial MT"/>
                <w:sz w:val="20"/>
                <w:szCs w:val="20"/>
                <w:lang w:val="pt-BR"/>
              </w:rPr>
            </w:pPr>
            <w:r w:rsidRPr="6A86FC73">
              <w:rPr>
                <w:sz w:val="20"/>
                <w:szCs w:val="20"/>
                <w:lang w:val="pt-BR"/>
              </w:rPr>
              <w:t>Métodos Quantitativos Aplicados à Logística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FEAE98D" w14:textId="64211D6E" w:rsidR="00494404" w:rsidRPr="00B6469B" w:rsidRDefault="00494404" w:rsidP="00494404">
            <w:pPr>
              <w:pStyle w:val="TableParagraph"/>
              <w:ind w:left="277" w:right="259"/>
              <w:jc w:val="center"/>
              <w:rPr>
                <w:rFonts w:ascii="Arial MT"/>
                <w:sz w:val="20"/>
                <w:szCs w:val="20"/>
                <w:lang w:val="pt-BR"/>
              </w:rPr>
            </w:pPr>
            <w:r w:rsidRPr="6A86FC73">
              <w:rPr>
                <w:sz w:val="20"/>
                <w:szCs w:val="20"/>
                <w:lang w:val="pt-BR"/>
              </w:rPr>
              <w:t>60</w:t>
            </w:r>
          </w:p>
        </w:tc>
        <w:tc>
          <w:tcPr>
            <w:tcW w:w="1418" w:type="dxa"/>
            <w:vMerge/>
            <w:tcBorders>
              <w:left w:val="single" w:sz="4" w:space="0" w:color="000000" w:themeColor="text1"/>
              <w:right w:val="single" w:sz="8" w:space="0" w:color="000000" w:themeColor="text1"/>
            </w:tcBorders>
          </w:tcPr>
          <w:p w14:paraId="272128E2" w14:textId="1170D65B" w:rsidR="00494404" w:rsidRPr="00B6469B" w:rsidRDefault="00494404" w:rsidP="00494404">
            <w:pPr>
              <w:pStyle w:val="TableParagraph"/>
              <w:spacing w:before="1"/>
              <w:ind w:left="496" w:right="469"/>
              <w:jc w:val="center"/>
              <w:rPr>
                <w:b/>
                <w:sz w:val="20"/>
                <w:lang w:val="pt-BR"/>
              </w:rPr>
            </w:pPr>
          </w:p>
        </w:tc>
      </w:tr>
      <w:tr w:rsidR="00494404" w:rsidRPr="00B6469B" w14:paraId="4B92B953" w14:textId="77777777" w:rsidTr="00494404">
        <w:trPr>
          <w:trHeight w:val="356"/>
          <w:jc w:val="center"/>
        </w:trPr>
        <w:tc>
          <w:tcPr>
            <w:tcW w:w="1124" w:type="dxa"/>
            <w:vMerge/>
            <w:tcBorders>
              <w:left w:val="single" w:sz="8" w:space="0" w:color="000000" w:themeColor="text1"/>
              <w:right w:val="single" w:sz="4" w:space="0" w:color="000000" w:themeColor="text1"/>
            </w:tcBorders>
            <w:vAlign w:val="center"/>
            <w:hideMark/>
          </w:tcPr>
          <w:p w14:paraId="73AD8BB2" w14:textId="77777777" w:rsidR="00494404" w:rsidRPr="00B6469B" w:rsidRDefault="00494404" w:rsidP="00494404">
            <w:pPr>
              <w:rPr>
                <w:rFonts w:ascii="Arial" w:eastAsia="Arial MT" w:hAnsi="Arial" w:cs="Arial MT"/>
                <w:b/>
                <w:sz w:val="20"/>
                <w:lang w:val="pt-BR"/>
              </w:rPr>
            </w:pPr>
          </w:p>
        </w:tc>
        <w:tc>
          <w:tcPr>
            <w:tcW w:w="1560" w:type="dxa"/>
            <w:vMerge/>
            <w:tcBorders>
              <w:left w:val="single" w:sz="4" w:space="0" w:color="000000" w:themeColor="text1"/>
              <w:right w:val="single" w:sz="4" w:space="0" w:color="000000" w:themeColor="text1"/>
            </w:tcBorders>
            <w:vAlign w:val="center"/>
            <w:hideMark/>
          </w:tcPr>
          <w:p w14:paraId="63D531A2" w14:textId="77777777" w:rsidR="00494404" w:rsidRPr="00B6469B" w:rsidRDefault="00494404" w:rsidP="00494404">
            <w:pPr>
              <w:rPr>
                <w:rFonts w:ascii="Arial" w:eastAsia="Arial MT" w:hAnsi="Arial MT" w:cs="Arial MT"/>
                <w:b/>
                <w:sz w:val="20"/>
                <w:lang w:val="pt-BR"/>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4DE0B5E" w14:textId="7F842546" w:rsidR="00494404" w:rsidRPr="00B6469B" w:rsidRDefault="00494404" w:rsidP="00494404">
            <w:pPr>
              <w:pStyle w:val="TableParagraph"/>
              <w:spacing w:before="35"/>
              <w:ind w:right="196"/>
              <w:rPr>
                <w:rFonts w:ascii="Arial MT"/>
                <w:sz w:val="20"/>
                <w:szCs w:val="20"/>
                <w:lang w:val="pt-BR"/>
              </w:rPr>
            </w:pPr>
            <w:r w:rsidRPr="6A86FC73">
              <w:rPr>
                <w:sz w:val="20"/>
                <w:szCs w:val="20"/>
                <w:lang w:val="pt-BR"/>
              </w:rPr>
              <w:t>Gestão de Suprimentos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18AA68C" w14:textId="6572F38E" w:rsidR="00494404" w:rsidRPr="00B6469B" w:rsidRDefault="00494404" w:rsidP="00494404">
            <w:pPr>
              <w:pStyle w:val="TableParagraph"/>
              <w:ind w:left="277" w:right="259"/>
              <w:jc w:val="center"/>
              <w:rPr>
                <w:rFonts w:ascii="Arial MT"/>
                <w:sz w:val="20"/>
                <w:szCs w:val="20"/>
                <w:lang w:val="pt-BR"/>
              </w:rPr>
            </w:pPr>
            <w:r w:rsidRPr="6A86FC73">
              <w:rPr>
                <w:sz w:val="20"/>
                <w:szCs w:val="20"/>
                <w:lang w:val="pt-BR"/>
              </w:rPr>
              <w:t>80 </w:t>
            </w:r>
          </w:p>
        </w:tc>
        <w:tc>
          <w:tcPr>
            <w:tcW w:w="1418" w:type="dxa"/>
            <w:vMerge/>
            <w:tcBorders>
              <w:left w:val="single" w:sz="4" w:space="0" w:color="000000" w:themeColor="text1"/>
              <w:right w:val="single" w:sz="8" w:space="0" w:color="000000" w:themeColor="text1"/>
            </w:tcBorders>
            <w:vAlign w:val="center"/>
            <w:hideMark/>
          </w:tcPr>
          <w:p w14:paraId="1F24385B" w14:textId="77777777" w:rsidR="00494404" w:rsidRPr="00B6469B" w:rsidRDefault="00494404" w:rsidP="00494404">
            <w:pPr>
              <w:rPr>
                <w:rFonts w:ascii="Arial" w:eastAsia="Arial MT" w:hAnsi="Arial MT" w:cs="Arial MT"/>
                <w:b/>
                <w:sz w:val="20"/>
                <w:lang w:val="pt-BR"/>
              </w:rPr>
            </w:pPr>
          </w:p>
        </w:tc>
      </w:tr>
      <w:tr w:rsidR="00494404" w:rsidRPr="00B6469B" w14:paraId="4FCE7A04" w14:textId="77777777" w:rsidTr="00494404">
        <w:trPr>
          <w:trHeight w:val="508"/>
          <w:jc w:val="center"/>
        </w:trPr>
        <w:tc>
          <w:tcPr>
            <w:tcW w:w="1124" w:type="dxa"/>
            <w:vMerge/>
            <w:tcBorders>
              <w:left w:val="single" w:sz="8" w:space="0" w:color="000000" w:themeColor="text1"/>
              <w:right w:val="single" w:sz="4" w:space="0" w:color="000000" w:themeColor="text1"/>
            </w:tcBorders>
            <w:vAlign w:val="center"/>
            <w:hideMark/>
          </w:tcPr>
          <w:p w14:paraId="56DC7CD1" w14:textId="77777777" w:rsidR="00494404" w:rsidRPr="00B6469B" w:rsidRDefault="00494404" w:rsidP="00494404">
            <w:pPr>
              <w:rPr>
                <w:rFonts w:ascii="Arial" w:eastAsia="Arial MT" w:hAnsi="Arial" w:cs="Arial MT"/>
                <w:b/>
                <w:sz w:val="20"/>
                <w:lang w:val="pt-BR"/>
              </w:rPr>
            </w:pPr>
          </w:p>
        </w:tc>
        <w:tc>
          <w:tcPr>
            <w:tcW w:w="1560" w:type="dxa"/>
            <w:vMerge/>
            <w:tcBorders>
              <w:left w:val="single" w:sz="4" w:space="0" w:color="000000" w:themeColor="text1"/>
              <w:right w:val="single" w:sz="4" w:space="0" w:color="000000" w:themeColor="text1"/>
            </w:tcBorders>
            <w:vAlign w:val="center"/>
            <w:hideMark/>
          </w:tcPr>
          <w:p w14:paraId="63AD4BB2" w14:textId="77777777" w:rsidR="00494404" w:rsidRPr="00B6469B" w:rsidRDefault="00494404" w:rsidP="00494404">
            <w:pPr>
              <w:rPr>
                <w:rFonts w:ascii="Arial" w:eastAsia="Arial MT" w:hAnsi="Arial MT" w:cs="Arial MT"/>
                <w:b/>
                <w:sz w:val="20"/>
                <w:lang w:val="pt-BR"/>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A3DC97A" w14:textId="0B96E9D7" w:rsidR="00494404" w:rsidRPr="00B6469B" w:rsidRDefault="00494404" w:rsidP="00494404">
            <w:pPr>
              <w:pStyle w:val="TableParagraph"/>
              <w:spacing w:before="23"/>
              <w:ind w:left="70" w:right="162"/>
              <w:rPr>
                <w:sz w:val="20"/>
                <w:szCs w:val="20"/>
                <w:lang w:val="pt-BR"/>
              </w:rPr>
            </w:pPr>
            <w:r w:rsidRPr="6A86FC73">
              <w:rPr>
                <w:sz w:val="20"/>
                <w:szCs w:val="20"/>
                <w:lang w:val="pt-BR"/>
              </w:rPr>
              <w:t>Aperfeiçoamento Lean na Logística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F6710AD" w14:textId="05F66C53" w:rsidR="00494404" w:rsidRPr="00B6469B" w:rsidRDefault="00494404" w:rsidP="00494404">
            <w:pPr>
              <w:pStyle w:val="TableParagraph"/>
              <w:spacing w:before="138"/>
              <w:ind w:left="277" w:right="259"/>
              <w:jc w:val="center"/>
              <w:rPr>
                <w:sz w:val="20"/>
                <w:szCs w:val="20"/>
                <w:lang w:val="pt-BR"/>
              </w:rPr>
            </w:pPr>
            <w:r w:rsidRPr="6A86FC73">
              <w:rPr>
                <w:sz w:val="20"/>
                <w:szCs w:val="20"/>
                <w:lang w:val="pt-BR"/>
              </w:rPr>
              <w:t>60 </w:t>
            </w:r>
          </w:p>
        </w:tc>
        <w:tc>
          <w:tcPr>
            <w:tcW w:w="1418" w:type="dxa"/>
            <w:vMerge/>
            <w:tcBorders>
              <w:left w:val="single" w:sz="4" w:space="0" w:color="000000" w:themeColor="text1"/>
              <w:right w:val="single" w:sz="8" w:space="0" w:color="000000" w:themeColor="text1"/>
            </w:tcBorders>
            <w:vAlign w:val="center"/>
            <w:hideMark/>
          </w:tcPr>
          <w:p w14:paraId="2FF7C85E" w14:textId="77777777" w:rsidR="00494404" w:rsidRPr="00B6469B" w:rsidRDefault="00494404" w:rsidP="00494404">
            <w:pPr>
              <w:rPr>
                <w:rFonts w:ascii="Arial" w:eastAsia="Arial MT" w:hAnsi="Arial MT" w:cs="Arial MT"/>
                <w:b/>
                <w:sz w:val="20"/>
                <w:lang w:val="pt-BR"/>
              </w:rPr>
            </w:pPr>
          </w:p>
        </w:tc>
      </w:tr>
      <w:tr w:rsidR="00494404" w:rsidRPr="00B6469B" w14:paraId="1482322C" w14:textId="77777777" w:rsidTr="00494404">
        <w:trPr>
          <w:trHeight w:val="353"/>
          <w:jc w:val="center"/>
        </w:trPr>
        <w:tc>
          <w:tcPr>
            <w:tcW w:w="1124" w:type="dxa"/>
            <w:vMerge/>
            <w:tcBorders>
              <w:left w:val="single" w:sz="8" w:space="0" w:color="000000" w:themeColor="text1"/>
              <w:right w:val="single" w:sz="4" w:space="0" w:color="000000" w:themeColor="text1"/>
            </w:tcBorders>
            <w:vAlign w:val="center"/>
            <w:hideMark/>
          </w:tcPr>
          <w:p w14:paraId="3F2BCA50" w14:textId="77777777" w:rsidR="00494404" w:rsidRPr="00B6469B" w:rsidRDefault="00494404" w:rsidP="00494404">
            <w:pPr>
              <w:rPr>
                <w:rFonts w:ascii="Arial" w:eastAsia="Arial MT" w:hAnsi="Arial" w:cs="Arial MT"/>
                <w:b/>
                <w:sz w:val="20"/>
                <w:lang w:val="pt-BR"/>
              </w:rPr>
            </w:pPr>
          </w:p>
        </w:tc>
        <w:tc>
          <w:tcPr>
            <w:tcW w:w="1560" w:type="dxa"/>
            <w:vMerge/>
            <w:tcBorders>
              <w:left w:val="single" w:sz="4" w:space="0" w:color="000000" w:themeColor="text1"/>
              <w:right w:val="single" w:sz="4" w:space="0" w:color="000000" w:themeColor="text1"/>
            </w:tcBorders>
            <w:vAlign w:val="center"/>
            <w:hideMark/>
          </w:tcPr>
          <w:p w14:paraId="0DFD3742" w14:textId="77777777" w:rsidR="00494404" w:rsidRPr="00B6469B" w:rsidRDefault="00494404" w:rsidP="00494404">
            <w:pPr>
              <w:rPr>
                <w:rFonts w:ascii="Arial" w:eastAsia="Arial MT" w:hAnsi="Arial MT" w:cs="Arial MT"/>
                <w:b/>
                <w:sz w:val="20"/>
                <w:lang w:val="pt-BR"/>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6D380B" w14:textId="77777777" w:rsidR="00494404" w:rsidRDefault="00494404" w:rsidP="00494404">
            <w:pPr>
              <w:pStyle w:val="TableParagraph"/>
              <w:spacing w:before="35"/>
              <w:ind w:left="70"/>
              <w:rPr>
                <w:sz w:val="20"/>
                <w:szCs w:val="20"/>
                <w:lang w:val="pt-BR"/>
              </w:rPr>
            </w:pPr>
            <w:r w:rsidRPr="6A86FC73">
              <w:rPr>
                <w:sz w:val="20"/>
                <w:szCs w:val="20"/>
                <w:lang w:val="pt-BR"/>
              </w:rPr>
              <w:t>Gestão da Produção  </w:t>
            </w:r>
          </w:p>
          <w:p w14:paraId="463D8A6F" w14:textId="379596E0" w:rsidR="00494404" w:rsidRPr="00B6469B" w:rsidRDefault="00494404" w:rsidP="00494404">
            <w:pPr>
              <w:pStyle w:val="TableParagraph"/>
              <w:spacing w:before="35"/>
              <w:ind w:left="70"/>
              <w:rPr>
                <w:sz w:val="20"/>
                <w:szCs w:val="20"/>
                <w:lang w:val="pt-B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F4ABA7" w14:textId="59A6688B" w:rsidR="00494404" w:rsidRPr="00B6469B" w:rsidRDefault="00494404" w:rsidP="00494404">
            <w:pPr>
              <w:pStyle w:val="TableParagraph"/>
              <w:spacing w:before="35"/>
              <w:ind w:left="277" w:right="259"/>
              <w:jc w:val="center"/>
              <w:rPr>
                <w:sz w:val="20"/>
                <w:szCs w:val="20"/>
                <w:lang w:val="pt-BR"/>
              </w:rPr>
            </w:pPr>
            <w:r w:rsidRPr="6A86FC73">
              <w:rPr>
                <w:sz w:val="20"/>
                <w:szCs w:val="20"/>
                <w:lang w:val="pt-BR"/>
              </w:rPr>
              <w:t>100 </w:t>
            </w:r>
          </w:p>
        </w:tc>
        <w:tc>
          <w:tcPr>
            <w:tcW w:w="1418" w:type="dxa"/>
            <w:vMerge/>
            <w:tcBorders>
              <w:left w:val="single" w:sz="4" w:space="0" w:color="000000" w:themeColor="text1"/>
              <w:right w:val="single" w:sz="8" w:space="0" w:color="000000" w:themeColor="text1"/>
            </w:tcBorders>
            <w:vAlign w:val="center"/>
            <w:hideMark/>
          </w:tcPr>
          <w:p w14:paraId="6269EBA6" w14:textId="77777777" w:rsidR="00494404" w:rsidRPr="00B6469B" w:rsidRDefault="00494404" w:rsidP="00494404">
            <w:pPr>
              <w:rPr>
                <w:rFonts w:ascii="Arial" w:eastAsia="Arial MT" w:hAnsi="Arial MT" w:cs="Arial MT"/>
                <w:b/>
                <w:sz w:val="20"/>
                <w:lang w:val="pt-BR"/>
              </w:rPr>
            </w:pPr>
          </w:p>
        </w:tc>
      </w:tr>
      <w:tr w:rsidR="00494404" w:rsidRPr="00B6469B" w14:paraId="2E7CA094" w14:textId="77777777" w:rsidTr="00494404">
        <w:trPr>
          <w:trHeight w:val="510"/>
          <w:jc w:val="center"/>
        </w:trPr>
        <w:tc>
          <w:tcPr>
            <w:tcW w:w="1124" w:type="dxa"/>
            <w:vMerge/>
            <w:tcBorders>
              <w:left w:val="single" w:sz="8" w:space="0" w:color="000000" w:themeColor="text1"/>
              <w:right w:val="single" w:sz="4" w:space="0" w:color="000000" w:themeColor="text1"/>
            </w:tcBorders>
            <w:vAlign w:val="center"/>
            <w:hideMark/>
          </w:tcPr>
          <w:p w14:paraId="1C5244C3" w14:textId="77777777" w:rsidR="00494404" w:rsidRPr="00B6469B" w:rsidRDefault="00494404" w:rsidP="00494404">
            <w:pPr>
              <w:rPr>
                <w:rFonts w:ascii="Arial" w:eastAsia="Arial MT" w:hAnsi="Arial" w:cs="Arial MT"/>
                <w:b/>
                <w:sz w:val="20"/>
                <w:lang w:val="pt-BR"/>
              </w:rPr>
            </w:pPr>
          </w:p>
        </w:tc>
        <w:tc>
          <w:tcPr>
            <w:tcW w:w="1560" w:type="dxa"/>
            <w:vMerge/>
            <w:tcBorders>
              <w:left w:val="single" w:sz="4" w:space="0" w:color="000000" w:themeColor="text1"/>
              <w:right w:val="single" w:sz="4" w:space="0" w:color="000000" w:themeColor="text1"/>
            </w:tcBorders>
            <w:vAlign w:val="center"/>
            <w:hideMark/>
          </w:tcPr>
          <w:p w14:paraId="1B249D2C" w14:textId="77777777" w:rsidR="00494404" w:rsidRPr="00B6469B" w:rsidRDefault="00494404" w:rsidP="00494404">
            <w:pPr>
              <w:rPr>
                <w:rFonts w:ascii="Arial" w:eastAsia="Arial MT" w:hAnsi="Arial MT" w:cs="Arial MT"/>
                <w:b/>
                <w:sz w:val="20"/>
                <w:lang w:val="pt-BR"/>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AE7188" w14:textId="00C9EAF1" w:rsidR="00494404" w:rsidRPr="00B6469B" w:rsidRDefault="00494404" w:rsidP="00494404">
            <w:pPr>
              <w:pStyle w:val="TableParagraph"/>
              <w:spacing w:before="23"/>
              <w:ind w:left="70" w:right="250"/>
              <w:rPr>
                <w:sz w:val="20"/>
                <w:szCs w:val="20"/>
                <w:lang w:val="pt-BR"/>
              </w:rPr>
            </w:pPr>
            <w:r w:rsidRPr="6A86FC73">
              <w:rPr>
                <w:sz w:val="20"/>
                <w:szCs w:val="20"/>
                <w:lang w:val="pt-BR"/>
              </w:rPr>
              <w:t>Processos de Armazenagem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46525C" w14:textId="600585C5" w:rsidR="00494404" w:rsidRPr="00B6469B" w:rsidRDefault="00494404" w:rsidP="00494404">
            <w:pPr>
              <w:pStyle w:val="TableParagraph"/>
              <w:spacing w:before="138"/>
              <w:ind w:left="277" w:right="259"/>
              <w:jc w:val="center"/>
              <w:rPr>
                <w:sz w:val="20"/>
                <w:szCs w:val="20"/>
                <w:lang w:val="pt-BR"/>
              </w:rPr>
            </w:pPr>
            <w:r w:rsidRPr="6A86FC73">
              <w:rPr>
                <w:sz w:val="20"/>
                <w:szCs w:val="20"/>
                <w:lang w:val="pt-BR"/>
              </w:rPr>
              <w:t>100 </w:t>
            </w:r>
          </w:p>
        </w:tc>
        <w:tc>
          <w:tcPr>
            <w:tcW w:w="1418" w:type="dxa"/>
            <w:vMerge/>
            <w:tcBorders>
              <w:left w:val="single" w:sz="4" w:space="0" w:color="000000" w:themeColor="text1"/>
              <w:right w:val="single" w:sz="8" w:space="0" w:color="000000" w:themeColor="text1"/>
            </w:tcBorders>
            <w:vAlign w:val="center"/>
            <w:hideMark/>
          </w:tcPr>
          <w:p w14:paraId="1DD2791A" w14:textId="77777777" w:rsidR="00494404" w:rsidRPr="00B6469B" w:rsidRDefault="00494404" w:rsidP="00494404">
            <w:pPr>
              <w:rPr>
                <w:rFonts w:ascii="Arial" w:eastAsia="Arial MT" w:hAnsi="Arial MT" w:cs="Arial MT"/>
                <w:b/>
                <w:sz w:val="20"/>
                <w:lang w:val="pt-BR"/>
              </w:rPr>
            </w:pPr>
          </w:p>
        </w:tc>
      </w:tr>
      <w:tr w:rsidR="00494404" w:rsidRPr="00B6469B" w14:paraId="079E6A27" w14:textId="77777777" w:rsidTr="00494404">
        <w:trPr>
          <w:trHeight w:val="508"/>
          <w:jc w:val="center"/>
        </w:trPr>
        <w:tc>
          <w:tcPr>
            <w:tcW w:w="1124" w:type="dxa"/>
            <w:vMerge w:val="restart"/>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001F5F"/>
          </w:tcPr>
          <w:p w14:paraId="7E292833" w14:textId="77777777" w:rsidR="00494404" w:rsidRPr="00B6469B" w:rsidRDefault="00494404" w:rsidP="00494404">
            <w:pPr>
              <w:pStyle w:val="TableParagraph"/>
              <w:rPr>
                <w:b/>
                <w:lang w:val="pt-BR"/>
              </w:rPr>
            </w:pPr>
          </w:p>
          <w:p w14:paraId="0BF835F3" w14:textId="77777777" w:rsidR="00494404" w:rsidRPr="00B6469B" w:rsidRDefault="00494404" w:rsidP="00494404">
            <w:pPr>
              <w:pStyle w:val="TableParagraph"/>
              <w:rPr>
                <w:b/>
                <w:lang w:val="pt-BR"/>
              </w:rPr>
            </w:pPr>
          </w:p>
          <w:p w14:paraId="4C3A63D9" w14:textId="77777777" w:rsidR="00494404" w:rsidRPr="00B6469B" w:rsidRDefault="00494404" w:rsidP="00494404">
            <w:pPr>
              <w:pStyle w:val="TableParagraph"/>
              <w:rPr>
                <w:b/>
                <w:lang w:val="pt-BR"/>
              </w:rPr>
            </w:pPr>
          </w:p>
          <w:p w14:paraId="77155AFD" w14:textId="77777777" w:rsidR="00494404" w:rsidRPr="00B6469B" w:rsidRDefault="00494404" w:rsidP="00494404">
            <w:pPr>
              <w:pStyle w:val="TableParagraph"/>
              <w:rPr>
                <w:b/>
                <w:lang w:val="pt-BR"/>
              </w:rPr>
            </w:pPr>
          </w:p>
          <w:p w14:paraId="09508FFA" w14:textId="77777777" w:rsidR="00494404" w:rsidRPr="00B6469B" w:rsidRDefault="00494404" w:rsidP="00494404">
            <w:pPr>
              <w:pStyle w:val="TableParagraph"/>
              <w:rPr>
                <w:b/>
                <w:lang w:val="pt-BR"/>
              </w:rPr>
            </w:pPr>
          </w:p>
          <w:p w14:paraId="72B02B3B" w14:textId="77777777" w:rsidR="00494404" w:rsidRPr="00B6469B" w:rsidRDefault="00494404" w:rsidP="00494404">
            <w:pPr>
              <w:pStyle w:val="TableParagraph"/>
              <w:spacing w:before="179"/>
              <w:ind w:left="134"/>
              <w:rPr>
                <w:b/>
                <w:sz w:val="20"/>
                <w:lang w:val="pt-BR"/>
              </w:rPr>
            </w:pPr>
            <w:r w:rsidRPr="00B6469B">
              <w:rPr>
                <w:b/>
                <w:color w:val="FFFFFF"/>
                <w:sz w:val="20"/>
                <w:lang w:val="pt-BR"/>
              </w:rPr>
              <w:t>3º</w:t>
            </w:r>
            <w:r w:rsidRPr="00B6469B">
              <w:rPr>
                <w:b/>
                <w:color w:val="FFFFFF"/>
                <w:spacing w:val="-1"/>
                <w:sz w:val="20"/>
                <w:lang w:val="pt-BR"/>
              </w:rPr>
              <w:t xml:space="preserve"> </w:t>
            </w:r>
            <w:r w:rsidRPr="00B6469B">
              <w:rPr>
                <w:b/>
                <w:color w:val="FFFFFF"/>
                <w:sz w:val="20"/>
                <w:lang w:val="pt-BR"/>
              </w:rPr>
              <w:t>ANO</w:t>
            </w:r>
          </w:p>
        </w:tc>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6B776639" w14:textId="77777777" w:rsidR="00494404" w:rsidRPr="00B6469B" w:rsidRDefault="00494404" w:rsidP="00494404">
            <w:pPr>
              <w:pStyle w:val="TableParagraph"/>
              <w:rPr>
                <w:rFonts w:hAnsi="Arial MT"/>
                <w:b/>
                <w:lang w:val="pt-BR"/>
              </w:rPr>
            </w:pPr>
          </w:p>
          <w:p w14:paraId="5E999935" w14:textId="77777777" w:rsidR="00494404" w:rsidRPr="00B6469B" w:rsidRDefault="00494404" w:rsidP="00494404">
            <w:pPr>
              <w:pStyle w:val="TableParagraph"/>
              <w:rPr>
                <w:b/>
                <w:lang w:val="pt-BR"/>
              </w:rPr>
            </w:pPr>
          </w:p>
          <w:p w14:paraId="459773E0" w14:textId="77777777" w:rsidR="00494404" w:rsidRPr="00B6469B" w:rsidRDefault="00494404" w:rsidP="00494404">
            <w:pPr>
              <w:pStyle w:val="TableParagraph"/>
              <w:rPr>
                <w:b/>
                <w:lang w:val="pt-BR"/>
              </w:rPr>
            </w:pPr>
          </w:p>
          <w:p w14:paraId="5E45283F" w14:textId="77777777" w:rsidR="00494404" w:rsidRPr="00B6469B" w:rsidRDefault="00494404" w:rsidP="00494404">
            <w:pPr>
              <w:pStyle w:val="TableParagraph"/>
              <w:rPr>
                <w:b/>
                <w:lang w:val="pt-BR"/>
              </w:rPr>
            </w:pPr>
          </w:p>
          <w:p w14:paraId="1E25EADB" w14:textId="77777777" w:rsidR="00494404" w:rsidRPr="00B6469B" w:rsidRDefault="00494404" w:rsidP="00494404">
            <w:pPr>
              <w:pStyle w:val="TableParagraph"/>
              <w:rPr>
                <w:b/>
                <w:lang w:val="pt-BR"/>
              </w:rPr>
            </w:pPr>
          </w:p>
          <w:p w14:paraId="2FAF919A" w14:textId="77777777" w:rsidR="00494404" w:rsidRPr="00B6469B" w:rsidRDefault="00494404" w:rsidP="00494404">
            <w:pPr>
              <w:pStyle w:val="TableParagraph"/>
              <w:spacing w:before="179"/>
              <w:ind w:left="232"/>
              <w:rPr>
                <w:b/>
                <w:sz w:val="20"/>
                <w:lang w:val="pt-BR"/>
              </w:rPr>
            </w:pPr>
            <w:r w:rsidRPr="00B6469B">
              <w:rPr>
                <w:b/>
                <w:sz w:val="20"/>
                <w:lang w:val="pt-BR"/>
              </w:rPr>
              <w:t>Específico</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183B4" w14:textId="562B378C" w:rsidR="00494404" w:rsidRPr="00B6469B" w:rsidRDefault="00494404" w:rsidP="00494404">
            <w:pPr>
              <w:pStyle w:val="TableParagraph"/>
              <w:spacing w:before="23"/>
              <w:ind w:left="70" w:right="287"/>
              <w:rPr>
                <w:rFonts w:ascii="Arial MT" w:hAnsi="Arial MT"/>
                <w:sz w:val="20"/>
                <w:szCs w:val="20"/>
                <w:lang w:val="pt-BR"/>
              </w:rPr>
            </w:pPr>
            <w:r w:rsidRPr="6A86FC73">
              <w:rPr>
                <w:sz w:val="20"/>
                <w:szCs w:val="20"/>
                <w:lang w:val="pt-BR"/>
              </w:rPr>
              <w:t xml:space="preserve">Gestão de Transporte e Distribuição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68A87" w14:textId="33627A09" w:rsidR="00494404" w:rsidRPr="00B6469B" w:rsidRDefault="00494404" w:rsidP="00007564">
            <w:pPr>
              <w:pStyle w:val="TableParagraph"/>
              <w:spacing w:before="138"/>
              <w:ind w:left="277" w:right="259"/>
              <w:jc w:val="center"/>
              <w:rPr>
                <w:sz w:val="20"/>
                <w:szCs w:val="20"/>
                <w:lang w:val="pt-BR"/>
              </w:rPr>
            </w:pPr>
            <w:r w:rsidRPr="6A86FC73">
              <w:rPr>
                <w:sz w:val="20"/>
                <w:szCs w:val="20"/>
                <w:lang w:val="pt-BR"/>
              </w:rPr>
              <w:t>110</w:t>
            </w:r>
          </w:p>
        </w:tc>
        <w:tc>
          <w:tcPr>
            <w:tcW w:w="1418" w:type="dxa"/>
            <w:vMerge w:val="restart"/>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6F8D1383" w14:textId="77777777" w:rsidR="00494404" w:rsidRPr="00B6469B" w:rsidRDefault="00494404" w:rsidP="00007564">
            <w:pPr>
              <w:pStyle w:val="TableParagraph"/>
              <w:jc w:val="center"/>
              <w:rPr>
                <w:b/>
                <w:lang w:val="pt-BR"/>
              </w:rPr>
            </w:pPr>
          </w:p>
          <w:p w14:paraId="12328AD1" w14:textId="77777777" w:rsidR="00494404" w:rsidRPr="00B6469B" w:rsidRDefault="00494404" w:rsidP="00007564">
            <w:pPr>
              <w:pStyle w:val="TableParagraph"/>
              <w:jc w:val="center"/>
              <w:rPr>
                <w:b/>
                <w:lang w:val="pt-BR"/>
              </w:rPr>
            </w:pPr>
          </w:p>
          <w:p w14:paraId="38044214" w14:textId="77777777" w:rsidR="00494404" w:rsidRPr="00B6469B" w:rsidRDefault="00494404" w:rsidP="00007564">
            <w:pPr>
              <w:pStyle w:val="TableParagraph"/>
              <w:jc w:val="center"/>
              <w:rPr>
                <w:b/>
                <w:lang w:val="pt-BR"/>
              </w:rPr>
            </w:pPr>
          </w:p>
          <w:p w14:paraId="1667BE0D" w14:textId="77777777" w:rsidR="00494404" w:rsidRPr="00B6469B" w:rsidRDefault="00494404" w:rsidP="00007564">
            <w:pPr>
              <w:pStyle w:val="TableParagraph"/>
              <w:jc w:val="center"/>
              <w:rPr>
                <w:b/>
                <w:lang w:val="pt-BR"/>
              </w:rPr>
            </w:pPr>
          </w:p>
          <w:p w14:paraId="24F2C8D3" w14:textId="77777777" w:rsidR="00494404" w:rsidRPr="00B6469B" w:rsidRDefault="00494404" w:rsidP="00007564">
            <w:pPr>
              <w:pStyle w:val="TableParagraph"/>
              <w:jc w:val="center"/>
              <w:rPr>
                <w:b/>
                <w:lang w:val="pt-BR"/>
              </w:rPr>
            </w:pPr>
          </w:p>
          <w:p w14:paraId="110F00CD" w14:textId="788C8401" w:rsidR="00494404" w:rsidRPr="00B6469B" w:rsidRDefault="00007564" w:rsidP="00007564">
            <w:pPr>
              <w:pStyle w:val="TableParagraph"/>
              <w:spacing w:before="179"/>
              <w:ind w:right="469"/>
              <w:jc w:val="center"/>
              <w:rPr>
                <w:b/>
                <w:sz w:val="20"/>
                <w:lang w:val="pt-BR"/>
              </w:rPr>
            </w:pPr>
            <w:r>
              <w:rPr>
                <w:b/>
                <w:sz w:val="20"/>
                <w:lang w:val="pt-BR"/>
              </w:rPr>
              <w:t xml:space="preserve">        </w:t>
            </w:r>
            <w:r w:rsidR="00494404" w:rsidRPr="00B6469B">
              <w:rPr>
                <w:b/>
                <w:sz w:val="20"/>
                <w:lang w:val="pt-BR"/>
              </w:rPr>
              <w:t>400h</w:t>
            </w:r>
          </w:p>
        </w:tc>
      </w:tr>
      <w:tr w:rsidR="00494404" w:rsidRPr="00B6469B" w14:paraId="514DFF45" w14:textId="77777777" w:rsidTr="00494404">
        <w:trPr>
          <w:trHeight w:val="510"/>
          <w:jc w:val="center"/>
        </w:trPr>
        <w:tc>
          <w:tcPr>
            <w:tcW w:w="1124" w:type="dxa"/>
            <w:vMerge/>
            <w:vAlign w:val="center"/>
            <w:hideMark/>
          </w:tcPr>
          <w:p w14:paraId="635B1E0D" w14:textId="77777777" w:rsidR="00494404" w:rsidRPr="00B6469B" w:rsidRDefault="00494404" w:rsidP="00494404">
            <w:pPr>
              <w:rPr>
                <w:rFonts w:ascii="Arial" w:eastAsia="Arial MT" w:hAnsi="Arial" w:cs="Arial MT"/>
                <w:b/>
                <w:sz w:val="20"/>
                <w:lang w:val="pt-BR"/>
              </w:rPr>
            </w:pPr>
          </w:p>
        </w:tc>
        <w:tc>
          <w:tcPr>
            <w:tcW w:w="1560" w:type="dxa"/>
            <w:vMerge/>
            <w:vAlign w:val="center"/>
            <w:hideMark/>
          </w:tcPr>
          <w:p w14:paraId="399CC84B" w14:textId="77777777" w:rsidR="00494404" w:rsidRPr="00B6469B" w:rsidRDefault="00494404" w:rsidP="00494404">
            <w:pPr>
              <w:rPr>
                <w:rFonts w:ascii="Arial" w:eastAsia="Arial MT" w:hAnsi="Arial" w:cs="Arial MT"/>
                <w:b/>
                <w:sz w:val="20"/>
                <w:lang w:val="pt-BR"/>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CAA7B" w14:textId="52FEE9C6" w:rsidR="00494404" w:rsidRPr="00B6469B" w:rsidRDefault="00494404" w:rsidP="00494404">
            <w:pPr>
              <w:pStyle w:val="TableParagraph"/>
              <w:spacing w:before="26"/>
              <w:ind w:left="70" w:right="510"/>
              <w:rPr>
                <w:rFonts w:ascii="Arial MT"/>
                <w:sz w:val="20"/>
                <w:szCs w:val="20"/>
                <w:lang w:val="pt-BR"/>
              </w:rPr>
            </w:pPr>
            <w:r w:rsidRPr="6A86FC73">
              <w:rPr>
                <w:sz w:val="20"/>
                <w:szCs w:val="20"/>
                <w:lang w:val="pt-BR"/>
              </w:rPr>
              <w:t xml:space="preserve">Logística sustentável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5043B" w14:textId="63F074FF" w:rsidR="00494404" w:rsidRPr="00B6469B" w:rsidRDefault="00494404" w:rsidP="00007564">
            <w:pPr>
              <w:pStyle w:val="TableParagraph"/>
              <w:spacing w:before="141"/>
              <w:ind w:left="277" w:right="259"/>
              <w:jc w:val="center"/>
              <w:rPr>
                <w:sz w:val="20"/>
                <w:szCs w:val="20"/>
                <w:lang w:val="pt-BR"/>
              </w:rPr>
            </w:pPr>
            <w:r w:rsidRPr="6A86FC73">
              <w:rPr>
                <w:sz w:val="20"/>
                <w:szCs w:val="20"/>
                <w:lang w:val="pt-BR"/>
              </w:rPr>
              <w:t>50</w:t>
            </w:r>
          </w:p>
        </w:tc>
        <w:tc>
          <w:tcPr>
            <w:tcW w:w="1418" w:type="dxa"/>
            <w:vMerge/>
            <w:vAlign w:val="center"/>
            <w:hideMark/>
          </w:tcPr>
          <w:p w14:paraId="0AE01338" w14:textId="77777777" w:rsidR="00494404" w:rsidRPr="00B6469B" w:rsidRDefault="00494404" w:rsidP="00007564">
            <w:pPr>
              <w:jc w:val="center"/>
              <w:rPr>
                <w:rFonts w:ascii="Arial" w:eastAsia="Arial MT" w:hAnsi="Arial MT" w:cs="Arial MT"/>
                <w:b/>
                <w:sz w:val="20"/>
                <w:lang w:val="pt-BR"/>
              </w:rPr>
            </w:pPr>
          </w:p>
        </w:tc>
      </w:tr>
      <w:tr w:rsidR="00494404" w:rsidRPr="00B6469B" w14:paraId="19120BAF" w14:textId="77777777" w:rsidTr="00494404">
        <w:trPr>
          <w:trHeight w:val="510"/>
          <w:jc w:val="center"/>
        </w:trPr>
        <w:tc>
          <w:tcPr>
            <w:tcW w:w="1124" w:type="dxa"/>
            <w:vMerge/>
            <w:vAlign w:val="center"/>
            <w:hideMark/>
          </w:tcPr>
          <w:p w14:paraId="3846CF30" w14:textId="77777777" w:rsidR="00494404" w:rsidRPr="00B6469B" w:rsidRDefault="00494404" w:rsidP="00494404">
            <w:pPr>
              <w:rPr>
                <w:rFonts w:ascii="Arial" w:eastAsia="Arial MT" w:hAnsi="Arial" w:cs="Arial MT"/>
                <w:b/>
                <w:sz w:val="20"/>
                <w:lang w:val="pt-BR"/>
              </w:rPr>
            </w:pPr>
          </w:p>
        </w:tc>
        <w:tc>
          <w:tcPr>
            <w:tcW w:w="1560" w:type="dxa"/>
            <w:vMerge/>
            <w:vAlign w:val="center"/>
            <w:hideMark/>
          </w:tcPr>
          <w:p w14:paraId="0F87251B" w14:textId="77777777" w:rsidR="00494404" w:rsidRPr="00B6469B" w:rsidRDefault="00494404" w:rsidP="00494404">
            <w:pPr>
              <w:rPr>
                <w:rFonts w:ascii="Arial" w:eastAsia="Arial MT" w:hAnsi="Arial" w:cs="Arial MT"/>
                <w:b/>
                <w:sz w:val="20"/>
                <w:lang w:val="pt-BR"/>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726EB" w14:textId="185B2AB2" w:rsidR="00494404" w:rsidRPr="00B6469B" w:rsidRDefault="00494404" w:rsidP="00494404">
            <w:pPr>
              <w:pStyle w:val="TableParagraph"/>
              <w:spacing w:before="23"/>
              <w:ind w:left="70" w:right="510"/>
              <w:rPr>
                <w:sz w:val="20"/>
                <w:szCs w:val="20"/>
                <w:lang w:val="pt-BR"/>
              </w:rPr>
            </w:pPr>
            <w:r w:rsidRPr="00B6469B">
              <w:rPr>
                <w:sz w:val="20"/>
                <w:szCs w:val="20"/>
                <w:lang w:val="pt-BR"/>
              </w:rPr>
              <w:t xml:space="preserve">Logística Integrada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CE25B" w14:textId="042A5B62" w:rsidR="00494404" w:rsidRPr="00B6469B" w:rsidRDefault="00494404" w:rsidP="00007564">
            <w:pPr>
              <w:pStyle w:val="TableParagraph"/>
              <w:spacing w:before="138"/>
              <w:ind w:left="277" w:right="259"/>
              <w:jc w:val="center"/>
              <w:rPr>
                <w:sz w:val="20"/>
                <w:szCs w:val="20"/>
                <w:lang w:val="pt-BR"/>
              </w:rPr>
            </w:pPr>
            <w:r w:rsidRPr="00B6469B">
              <w:rPr>
                <w:sz w:val="20"/>
                <w:szCs w:val="20"/>
                <w:lang w:val="pt-BR"/>
              </w:rPr>
              <w:t>80 </w:t>
            </w:r>
          </w:p>
        </w:tc>
        <w:tc>
          <w:tcPr>
            <w:tcW w:w="1418" w:type="dxa"/>
            <w:vMerge/>
            <w:vAlign w:val="center"/>
            <w:hideMark/>
          </w:tcPr>
          <w:p w14:paraId="20D4A6DC" w14:textId="77777777" w:rsidR="00494404" w:rsidRPr="00B6469B" w:rsidRDefault="00494404" w:rsidP="00007564">
            <w:pPr>
              <w:jc w:val="center"/>
              <w:rPr>
                <w:rFonts w:ascii="Arial" w:eastAsia="Arial MT" w:hAnsi="Arial MT" w:cs="Arial MT"/>
                <w:b/>
                <w:sz w:val="20"/>
                <w:lang w:val="pt-BR"/>
              </w:rPr>
            </w:pPr>
          </w:p>
        </w:tc>
      </w:tr>
      <w:tr w:rsidR="00494404" w:rsidRPr="00B6469B" w14:paraId="477350AE" w14:textId="77777777" w:rsidTr="00494404">
        <w:trPr>
          <w:trHeight w:val="525"/>
          <w:jc w:val="center"/>
        </w:trPr>
        <w:tc>
          <w:tcPr>
            <w:tcW w:w="1124" w:type="dxa"/>
            <w:vMerge/>
            <w:vAlign w:val="center"/>
            <w:hideMark/>
          </w:tcPr>
          <w:p w14:paraId="0850EE04" w14:textId="77777777" w:rsidR="00494404" w:rsidRPr="00B6469B" w:rsidRDefault="00494404" w:rsidP="00494404">
            <w:pPr>
              <w:rPr>
                <w:rFonts w:ascii="Arial" w:eastAsia="Arial MT" w:hAnsi="Arial" w:cs="Arial MT"/>
                <w:b/>
                <w:sz w:val="20"/>
                <w:lang w:val="pt-BR"/>
              </w:rPr>
            </w:pPr>
          </w:p>
        </w:tc>
        <w:tc>
          <w:tcPr>
            <w:tcW w:w="1560" w:type="dxa"/>
            <w:vMerge/>
            <w:vAlign w:val="center"/>
            <w:hideMark/>
          </w:tcPr>
          <w:p w14:paraId="23C7B43F" w14:textId="77777777" w:rsidR="00494404" w:rsidRPr="00B6469B" w:rsidRDefault="00494404" w:rsidP="00494404">
            <w:pPr>
              <w:rPr>
                <w:rFonts w:ascii="Arial" w:eastAsia="Arial MT" w:hAnsi="Arial" w:cs="Arial MT"/>
                <w:b/>
                <w:sz w:val="20"/>
                <w:lang w:val="pt-BR"/>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A8F7B" w14:textId="7C81B95D" w:rsidR="00494404" w:rsidRPr="00B6469B" w:rsidRDefault="00494404" w:rsidP="00494404">
            <w:pPr>
              <w:pStyle w:val="TableParagraph"/>
              <w:spacing w:before="33"/>
              <w:ind w:left="70" w:right="496"/>
              <w:rPr>
                <w:sz w:val="20"/>
                <w:szCs w:val="20"/>
                <w:lang w:val="pt-BR"/>
              </w:rPr>
            </w:pPr>
            <w:r w:rsidRPr="00B6469B">
              <w:rPr>
                <w:sz w:val="20"/>
                <w:szCs w:val="20"/>
                <w:lang w:val="pt-BR"/>
              </w:rPr>
              <w:t xml:space="preserve">Projeto de Integração de Processos Logísticos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F3D2D" w14:textId="68007453" w:rsidR="00494404" w:rsidRPr="00B6469B" w:rsidRDefault="00494404" w:rsidP="00007564">
            <w:pPr>
              <w:pStyle w:val="TableParagraph"/>
              <w:spacing w:before="148"/>
              <w:ind w:left="277" w:right="259"/>
              <w:jc w:val="center"/>
              <w:rPr>
                <w:sz w:val="20"/>
                <w:szCs w:val="20"/>
                <w:lang w:val="pt-BR"/>
              </w:rPr>
            </w:pPr>
            <w:r w:rsidRPr="00B6469B">
              <w:rPr>
                <w:sz w:val="20"/>
                <w:szCs w:val="20"/>
                <w:lang w:val="pt-BR"/>
              </w:rPr>
              <w:t>80 </w:t>
            </w:r>
          </w:p>
        </w:tc>
        <w:tc>
          <w:tcPr>
            <w:tcW w:w="1418" w:type="dxa"/>
            <w:vMerge/>
            <w:vAlign w:val="center"/>
            <w:hideMark/>
          </w:tcPr>
          <w:p w14:paraId="651A9281" w14:textId="77777777" w:rsidR="00494404" w:rsidRPr="00B6469B" w:rsidRDefault="00494404" w:rsidP="00007564">
            <w:pPr>
              <w:jc w:val="center"/>
              <w:rPr>
                <w:rFonts w:ascii="Arial" w:eastAsia="Arial MT" w:hAnsi="Arial MT" w:cs="Arial MT"/>
                <w:b/>
                <w:sz w:val="20"/>
                <w:lang w:val="pt-BR"/>
              </w:rPr>
            </w:pPr>
          </w:p>
        </w:tc>
      </w:tr>
      <w:tr w:rsidR="00494404" w:rsidRPr="00B6469B" w14:paraId="039A0341" w14:textId="77777777" w:rsidTr="00494404">
        <w:trPr>
          <w:trHeight w:val="510"/>
          <w:jc w:val="center"/>
        </w:trPr>
        <w:tc>
          <w:tcPr>
            <w:tcW w:w="1124" w:type="dxa"/>
            <w:vMerge/>
            <w:vAlign w:val="center"/>
            <w:hideMark/>
          </w:tcPr>
          <w:p w14:paraId="2DEAF9AE" w14:textId="77777777" w:rsidR="00494404" w:rsidRPr="00B6469B" w:rsidRDefault="00494404" w:rsidP="00494404">
            <w:pPr>
              <w:rPr>
                <w:rFonts w:ascii="Arial" w:eastAsia="Arial MT" w:hAnsi="Arial" w:cs="Arial MT"/>
                <w:b/>
                <w:sz w:val="20"/>
                <w:lang w:val="pt-BR"/>
              </w:rPr>
            </w:pPr>
          </w:p>
        </w:tc>
        <w:tc>
          <w:tcPr>
            <w:tcW w:w="1560" w:type="dxa"/>
            <w:vMerge/>
            <w:vAlign w:val="center"/>
            <w:hideMark/>
          </w:tcPr>
          <w:p w14:paraId="2A795337" w14:textId="77777777" w:rsidR="00494404" w:rsidRPr="00B6469B" w:rsidRDefault="00494404" w:rsidP="00494404">
            <w:pPr>
              <w:rPr>
                <w:rFonts w:ascii="Arial" w:eastAsia="Arial MT" w:hAnsi="Arial" w:cs="Arial MT"/>
                <w:b/>
                <w:sz w:val="20"/>
                <w:lang w:val="pt-BR"/>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A3801" w14:textId="17B128A9" w:rsidR="00494404" w:rsidRPr="00B6469B" w:rsidRDefault="00494404" w:rsidP="00494404">
            <w:pPr>
              <w:pStyle w:val="TableParagraph"/>
              <w:spacing w:before="26"/>
              <w:ind w:left="70" w:right="370"/>
              <w:rPr>
                <w:sz w:val="20"/>
                <w:szCs w:val="20"/>
                <w:lang w:val="pt-BR"/>
              </w:rPr>
            </w:pPr>
            <w:r w:rsidRPr="00B6469B">
              <w:rPr>
                <w:sz w:val="20"/>
                <w:szCs w:val="20"/>
                <w:lang w:val="pt-BR"/>
              </w:rPr>
              <w:t xml:space="preserve">Projeto Final de Conclusão de curso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33BBA" w14:textId="747B770E" w:rsidR="00494404" w:rsidRPr="00B6469B" w:rsidRDefault="00494404" w:rsidP="00494404">
            <w:pPr>
              <w:pStyle w:val="TableParagraph"/>
              <w:spacing w:before="141"/>
              <w:ind w:left="277" w:right="259"/>
              <w:jc w:val="center"/>
              <w:rPr>
                <w:sz w:val="20"/>
                <w:szCs w:val="20"/>
                <w:lang w:val="pt-BR"/>
              </w:rPr>
            </w:pPr>
            <w:r w:rsidRPr="00B6469B">
              <w:rPr>
                <w:sz w:val="20"/>
                <w:szCs w:val="20"/>
                <w:lang w:val="pt-BR"/>
              </w:rPr>
              <w:t>80 </w:t>
            </w:r>
          </w:p>
        </w:tc>
        <w:tc>
          <w:tcPr>
            <w:tcW w:w="1418" w:type="dxa"/>
            <w:vMerge/>
            <w:vAlign w:val="center"/>
            <w:hideMark/>
          </w:tcPr>
          <w:p w14:paraId="5ED745B4" w14:textId="77777777" w:rsidR="00494404" w:rsidRPr="00B6469B" w:rsidRDefault="00494404" w:rsidP="00494404">
            <w:pPr>
              <w:rPr>
                <w:rFonts w:ascii="Arial" w:eastAsia="Arial MT" w:hAnsi="Arial MT" w:cs="Arial MT"/>
                <w:b/>
                <w:sz w:val="20"/>
                <w:lang w:val="pt-BR"/>
              </w:rPr>
            </w:pPr>
          </w:p>
        </w:tc>
      </w:tr>
      <w:tr w:rsidR="00494404" w:rsidRPr="00B6469B" w14:paraId="58877CB2" w14:textId="77777777" w:rsidTr="00494404">
        <w:trPr>
          <w:trHeight w:val="316"/>
          <w:jc w:val="center"/>
        </w:trPr>
        <w:tc>
          <w:tcPr>
            <w:tcW w:w="7503" w:type="dxa"/>
            <w:gridSpan w:val="4"/>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D9E1F3"/>
            <w:hideMark/>
          </w:tcPr>
          <w:p w14:paraId="467B8791" w14:textId="77777777" w:rsidR="00494404" w:rsidRPr="00B6469B" w:rsidRDefault="00494404" w:rsidP="00494404">
            <w:pPr>
              <w:pStyle w:val="TableParagraph"/>
              <w:spacing w:before="41"/>
              <w:ind w:right="43"/>
              <w:jc w:val="right"/>
              <w:rPr>
                <w:b/>
                <w:sz w:val="20"/>
                <w:lang w:val="pt-BR"/>
              </w:rPr>
            </w:pPr>
            <w:r w:rsidRPr="00B6469B">
              <w:rPr>
                <w:b/>
                <w:sz w:val="20"/>
                <w:lang w:val="pt-BR"/>
              </w:rPr>
              <w:t>Total</w:t>
            </w:r>
          </w:p>
        </w:tc>
        <w:tc>
          <w:tcPr>
            <w:tcW w:w="1418" w:type="dxa"/>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E1F3"/>
            <w:hideMark/>
          </w:tcPr>
          <w:p w14:paraId="5FBBE1CC" w14:textId="77777777" w:rsidR="00494404" w:rsidRDefault="00494404" w:rsidP="00494404">
            <w:pPr>
              <w:pStyle w:val="TableParagraph"/>
              <w:spacing w:before="41"/>
              <w:ind w:left="462"/>
              <w:rPr>
                <w:b/>
                <w:sz w:val="20"/>
                <w:lang w:val="pt-BR"/>
              </w:rPr>
            </w:pPr>
            <w:r w:rsidRPr="00B6469B">
              <w:rPr>
                <w:b/>
                <w:sz w:val="20"/>
                <w:lang w:val="pt-BR"/>
              </w:rPr>
              <w:t>1200h</w:t>
            </w:r>
          </w:p>
          <w:p w14:paraId="3A06C02B" w14:textId="77777777" w:rsidR="00494404" w:rsidRDefault="00494404" w:rsidP="00494404">
            <w:pPr>
              <w:pStyle w:val="TableParagraph"/>
              <w:spacing w:before="41"/>
              <w:ind w:left="462"/>
              <w:rPr>
                <w:b/>
                <w:sz w:val="20"/>
                <w:lang w:val="pt-BR"/>
              </w:rPr>
            </w:pPr>
          </w:p>
          <w:p w14:paraId="0C0C8CF0" w14:textId="77777777" w:rsidR="00494404" w:rsidRPr="00B6469B" w:rsidRDefault="00494404" w:rsidP="00494404">
            <w:pPr>
              <w:pStyle w:val="TableParagraph"/>
              <w:spacing w:before="41"/>
              <w:ind w:left="462"/>
              <w:rPr>
                <w:b/>
                <w:sz w:val="20"/>
                <w:lang w:val="pt-BR"/>
              </w:rPr>
            </w:pPr>
          </w:p>
        </w:tc>
      </w:tr>
    </w:tbl>
    <w:p w14:paraId="135D6011" w14:textId="7E4EBE10" w:rsidR="00F658CC" w:rsidRPr="006932AD" w:rsidRDefault="00F658CC" w:rsidP="006B0572">
      <w:pPr>
        <w:pStyle w:val="Recuodecorpodetexto"/>
        <w:spacing w:line="360" w:lineRule="auto"/>
        <w:ind w:left="0"/>
        <w:jc w:val="both"/>
        <w:rPr>
          <w:sz w:val="20"/>
          <w:szCs w:val="20"/>
        </w:rPr>
      </w:pPr>
    </w:p>
    <w:p w14:paraId="003B310A" w14:textId="0688A9AD" w:rsidR="0099687F" w:rsidRPr="006932AD" w:rsidRDefault="006B0572" w:rsidP="009700B0">
      <w:pPr>
        <w:pStyle w:val="Ttulo2"/>
        <w:spacing w:before="0" w:after="120" w:line="360" w:lineRule="auto"/>
        <w:rPr>
          <w:rFonts w:ascii="Arial" w:hAnsi="Arial" w:cs="Arial"/>
          <w:b/>
          <w:color w:val="2E74B5"/>
          <w:sz w:val="20"/>
          <w:szCs w:val="20"/>
        </w:rPr>
      </w:pPr>
      <w:r w:rsidRPr="006932AD">
        <w:rPr>
          <w:rFonts w:ascii="Arial" w:hAnsi="Arial" w:cs="Arial"/>
        </w:rPr>
        <w:br w:type="page"/>
      </w:r>
      <w:bookmarkStart w:id="10" w:name="_Toc162010256"/>
      <w:r w:rsidR="00187191" w:rsidRPr="006932AD">
        <w:rPr>
          <w:rFonts w:ascii="Arial" w:hAnsi="Arial" w:cs="Arial"/>
          <w:b/>
          <w:color w:val="auto"/>
          <w:sz w:val="24"/>
        </w:rPr>
        <w:lastRenderedPageBreak/>
        <w:t>4.</w:t>
      </w:r>
      <w:r w:rsidR="002F2BBF">
        <w:rPr>
          <w:rFonts w:ascii="Arial" w:hAnsi="Arial" w:cs="Arial"/>
          <w:b/>
          <w:color w:val="auto"/>
          <w:sz w:val="24"/>
        </w:rPr>
        <w:t>3</w:t>
      </w:r>
      <w:r w:rsidR="00FD4B23" w:rsidRPr="006932AD">
        <w:rPr>
          <w:rFonts w:ascii="Arial" w:hAnsi="Arial" w:cs="Arial"/>
          <w:b/>
          <w:color w:val="auto"/>
          <w:sz w:val="24"/>
        </w:rPr>
        <w:t>.</w:t>
      </w:r>
      <w:r w:rsidR="00187191" w:rsidRPr="006932AD">
        <w:rPr>
          <w:rFonts w:ascii="Arial" w:hAnsi="Arial" w:cs="Arial"/>
          <w:b/>
          <w:color w:val="auto"/>
          <w:sz w:val="24"/>
        </w:rPr>
        <w:t xml:space="preserve"> </w:t>
      </w:r>
      <w:r w:rsidRPr="006932AD">
        <w:rPr>
          <w:rFonts w:ascii="Arial" w:hAnsi="Arial" w:cs="Arial"/>
          <w:b/>
          <w:color w:val="auto"/>
          <w:sz w:val="24"/>
        </w:rPr>
        <w:t>Itinerário Formativo</w:t>
      </w:r>
      <w:bookmarkEnd w:id="10"/>
    </w:p>
    <w:p w14:paraId="79D4FD55" w14:textId="77777777" w:rsidR="006B0572" w:rsidRPr="006932AD" w:rsidRDefault="006B0572" w:rsidP="009700B0">
      <w:pPr>
        <w:spacing w:after="120" w:line="360" w:lineRule="auto"/>
        <w:jc w:val="both"/>
        <w:rPr>
          <w:rFonts w:ascii="Arial" w:hAnsi="Arial" w:cs="Arial"/>
          <w:sz w:val="20"/>
          <w:szCs w:val="20"/>
          <w:lang w:val="pt-PT"/>
        </w:rPr>
      </w:pPr>
      <w:r w:rsidRPr="006932AD">
        <w:rPr>
          <w:rFonts w:ascii="Arial" w:hAnsi="Arial" w:cs="Arial"/>
          <w:sz w:val="20"/>
          <w:szCs w:val="20"/>
        </w:rPr>
        <w:t xml:space="preserve">O desenho curricular desta oferta formativa foi elaborado com base no perfil profissional de competências definido pelo Comitê Técnico Setorial para o Técnico em </w:t>
      </w:r>
      <w:r w:rsidR="00571640" w:rsidRPr="006932AD">
        <w:rPr>
          <w:rFonts w:ascii="Arial" w:hAnsi="Arial" w:cs="Arial"/>
          <w:sz w:val="20"/>
          <w:szCs w:val="20"/>
        </w:rPr>
        <w:t>Logística</w:t>
      </w:r>
      <w:r w:rsidRPr="006932AD">
        <w:rPr>
          <w:rFonts w:ascii="Arial" w:hAnsi="Arial" w:cs="Arial"/>
          <w:sz w:val="20"/>
          <w:szCs w:val="20"/>
        </w:rPr>
        <w:t xml:space="preserve"> e nas competências profissionais gerais definidas pelo MEC para o </w:t>
      </w:r>
      <w:r w:rsidRPr="006932AD">
        <w:rPr>
          <w:rFonts w:ascii="Arial" w:hAnsi="Arial" w:cs="Arial"/>
          <w:sz w:val="20"/>
          <w:szCs w:val="20"/>
          <w:lang w:val="pt-PT"/>
        </w:rPr>
        <w:t xml:space="preserve">eixo tecnológico </w:t>
      </w:r>
      <w:r w:rsidR="00D731C9" w:rsidRPr="006932AD">
        <w:rPr>
          <w:rFonts w:ascii="Arial" w:hAnsi="Arial" w:cs="Arial"/>
          <w:sz w:val="20"/>
          <w:szCs w:val="20"/>
          <w:lang w:val="pt-PT"/>
        </w:rPr>
        <w:t>Gestão e Negócio</w:t>
      </w:r>
      <w:r w:rsidRPr="006932AD">
        <w:rPr>
          <w:rFonts w:ascii="Arial" w:hAnsi="Arial" w:cs="Arial"/>
          <w:sz w:val="20"/>
          <w:szCs w:val="20"/>
          <w:lang w:val="pt-PT"/>
        </w:rPr>
        <w:t xml:space="preserve">. </w:t>
      </w:r>
    </w:p>
    <w:p w14:paraId="7B07A8A1" w14:textId="147C05C8" w:rsidR="006B0572" w:rsidRPr="006932AD" w:rsidRDefault="006B0572" w:rsidP="009700B0">
      <w:pPr>
        <w:spacing w:after="120" w:line="360" w:lineRule="auto"/>
        <w:jc w:val="both"/>
        <w:rPr>
          <w:rFonts w:ascii="Arial" w:hAnsi="Arial" w:cs="Arial"/>
          <w:sz w:val="20"/>
          <w:szCs w:val="20"/>
          <w:lang w:val="pt-PT"/>
        </w:rPr>
      </w:pPr>
      <w:r w:rsidRPr="5BF7A27E">
        <w:rPr>
          <w:rFonts w:ascii="Arial" w:hAnsi="Arial" w:cs="Arial"/>
          <w:sz w:val="20"/>
          <w:szCs w:val="20"/>
        </w:rPr>
        <w:t xml:space="preserve">O currículo está pautado nos princípios da flexibilidade, interdisciplinaridade e contextualização, em consonância com o enfoque de formação para competências. Cabe destacar ainda que a organização curricular proposta prevê módulos </w:t>
      </w:r>
      <w:r w:rsidR="002F2BBF" w:rsidRPr="5BF7A27E">
        <w:rPr>
          <w:rFonts w:ascii="Arial" w:hAnsi="Arial" w:cs="Arial"/>
          <w:sz w:val="20"/>
          <w:szCs w:val="20"/>
        </w:rPr>
        <w:t>Mundo do Trabalho e Módulo Básico, Integrador e Específico.</w:t>
      </w:r>
    </w:p>
    <w:p w14:paraId="583463FE" w14:textId="3E51A81D" w:rsidR="7FA18533" w:rsidRDefault="7FA18533" w:rsidP="5BF7A27E">
      <w:pPr>
        <w:spacing w:after="120" w:line="360" w:lineRule="auto"/>
        <w:jc w:val="both"/>
        <w:rPr>
          <w:rFonts w:ascii="Arial" w:hAnsi="Arial" w:cs="Arial"/>
          <w:sz w:val="20"/>
          <w:szCs w:val="20"/>
        </w:rPr>
      </w:pPr>
      <w:r w:rsidRPr="5BF7A27E">
        <w:rPr>
          <w:rFonts w:ascii="Arial" w:hAnsi="Arial" w:cs="Arial"/>
          <w:sz w:val="20"/>
          <w:szCs w:val="20"/>
        </w:rPr>
        <w:t xml:space="preserve">Os módulos introdutório ou básico não possuem terminalidade e visam proporcionar as condições para o adequado aproveitamento do módulo subsequente, sendo, portanto, constituídos pelos fundamentos técnicos e científicos requeridos pelo eixo tecnológico/área profissional em foco. </w:t>
      </w:r>
    </w:p>
    <w:p w14:paraId="3E680F8B" w14:textId="2563E04B" w:rsidR="7FA18533" w:rsidRDefault="7FA18533" w:rsidP="5BF7A27E">
      <w:pPr>
        <w:spacing w:after="120" w:line="360" w:lineRule="auto"/>
        <w:jc w:val="both"/>
      </w:pPr>
      <w:r w:rsidRPr="5BF7A27E">
        <w:rPr>
          <w:rFonts w:ascii="Arial" w:hAnsi="Arial" w:cs="Arial"/>
          <w:sz w:val="20"/>
          <w:szCs w:val="20"/>
        </w:rPr>
        <w:t xml:space="preserve"> O(s) módulo(s) específico(s) complementa(m) a formação para qualificação técnica (quando houver) e para a habilitação de técnico de nível médio em Logística, possibilitando ao aluno o enriquecimento de conhecimentos, habilidades, atitudes e valores que ensejam o desenvolvimento de competências próprias à função técnica.</w:t>
      </w:r>
    </w:p>
    <w:p w14:paraId="4421DF5E" w14:textId="77777777" w:rsidR="009700B0" w:rsidRPr="006932AD" w:rsidRDefault="009700B0" w:rsidP="009700B0">
      <w:pPr>
        <w:pStyle w:val="texto"/>
        <w:autoSpaceDE/>
        <w:autoSpaceDN/>
        <w:spacing w:before="0" w:after="120"/>
        <w:rPr>
          <w:b/>
          <w:sz w:val="20"/>
          <w:szCs w:val="20"/>
        </w:rPr>
      </w:pPr>
    </w:p>
    <w:p w14:paraId="6282F023" w14:textId="526E81C1" w:rsidR="009700B0" w:rsidRPr="006932AD" w:rsidRDefault="009700B0" w:rsidP="009700B0">
      <w:pPr>
        <w:pStyle w:val="Ttulo2"/>
        <w:spacing w:before="0" w:after="120" w:line="360" w:lineRule="auto"/>
        <w:rPr>
          <w:rFonts w:ascii="Arial" w:hAnsi="Arial" w:cs="Arial"/>
          <w:b/>
          <w:color w:val="auto"/>
          <w:sz w:val="18"/>
          <w:szCs w:val="20"/>
        </w:rPr>
      </w:pPr>
      <w:bookmarkStart w:id="11" w:name="_Toc506882194"/>
      <w:bookmarkStart w:id="12" w:name="_Toc506969654"/>
      <w:bookmarkStart w:id="13" w:name="_Toc511738344"/>
      <w:bookmarkStart w:id="14" w:name="_Toc511898678"/>
      <w:bookmarkStart w:id="15" w:name="_Toc511909315"/>
      <w:bookmarkStart w:id="16" w:name="_Toc511916606"/>
      <w:bookmarkStart w:id="17" w:name="_Toc512318510"/>
      <w:bookmarkStart w:id="18" w:name="_Toc162010257"/>
      <w:r w:rsidRPr="006932AD">
        <w:rPr>
          <w:rFonts w:ascii="Arial" w:hAnsi="Arial" w:cs="Arial"/>
          <w:b/>
          <w:color w:val="auto"/>
          <w:sz w:val="24"/>
        </w:rPr>
        <w:t>4.</w:t>
      </w:r>
      <w:r w:rsidR="002F2BBF">
        <w:rPr>
          <w:rFonts w:ascii="Arial" w:hAnsi="Arial" w:cs="Arial"/>
          <w:b/>
          <w:color w:val="auto"/>
          <w:sz w:val="24"/>
        </w:rPr>
        <w:t>4</w:t>
      </w:r>
      <w:r w:rsidRPr="006932AD">
        <w:rPr>
          <w:rFonts w:ascii="Arial" w:hAnsi="Arial" w:cs="Arial"/>
          <w:b/>
          <w:color w:val="auto"/>
          <w:sz w:val="24"/>
        </w:rPr>
        <w:t>. Controle de Frequência</w:t>
      </w:r>
      <w:bookmarkEnd w:id="11"/>
      <w:bookmarkEnd w:id="12"/>
      <w:bookmarkEnd w:id="13"/>
      <w:bookmarkEnd w:id="14"/>
      <w:bookmarkEnd w:id="15"/>
      <w:bookmarkEnd w:id="16"/>
      <w:bookmarkEnd w:id="17"/>
      <w:bookmarkEnd w:id="18"/>
    </w:p>
    <w:p w14:paraId="4E470250" w14:textId="77777777" w:rsidR="002F2BBF" w:rsidRDefault="002F2BBF" w:rsidP="002F2BBF">
      <w:pPr>
        <w:spacing w:after="120" w:line="360" w:lineRule="auto"/>
        <w:jc w:val="both"/>
        <w:rPr>
          <w:rFonts w:ascii="Arial" w:hAnsi="Arial" w:cs="Arial"/>
          <w:sz w:val="20"/>
          <w:szCs w:val="20"/>
        </w:rPr>
      </w:pPr>
      <w:bookmarkStart w:id="19" w:name="_Toc491756874"/>
      <w:r>
        <w:rPr>
          <w:rStyle w:val="normaltextrun"/>
          <w:rFonts w:ascii="Arial" w:hAnsi="Arial" w:cs="Arial"/>
          <w:color w:val="000000"/>
          <w:sz w:val="20"/>
          <w:szCs w:val="20"/>
          <w:shd w:val="clear" w:color="auto" w:fill="FFFFFF"/>
        </w:rPr>
        <w:t xml:space="preserve">Exigir-se-á </w:t>
      </w:r>
      <w:proofErr w:type="gramStart"/>
      <w:r>
        <w:rPr>
          <w:rStyle w:val="normaltextrun"/>
          <w:rFonts w:ascii="Arial" w:hAnsi="Arial" w:cs="Arial"/>
          <w:color w:val="000000"/>
          <w:sz w:val="20"/>
          <w:szCs w:val="20"/>
          <w:shd w:val="clear" w:color="auto" w:fill="FFFFFF"/>
        </w:rPr>
        <w:t>do</w:t>
      </w:r>
      <w:proofErr w:type="gramEnd"/>
      <w:r>
        <w:rPr>
          <w:rStyle w:val="normaltextrun"/>
          <w:rFonts w:ascii="Arial" w:hAnsi="Arial" w:cs="Arial"/>
          <w:color w:val="000000"/>
          <w:sz w:val="20"/>
          <w:szCs w:val="20"/>
          <w:shd w:val="clear" w:color="auto" w:fill="FFFFFF"/>
        </w:rPr>
        <w:t xml:space="preserve"> aluno ter 75% de frequência em cada Unidade Curricular do Curso.</w:t>
      </w:r>
      <w:r>
        <w:rPr>
          <w:rStyle w:val="eop"/>
          <w:rFonts w:ascii="Arial" w:hAnsi="Arial" w:cs="Arial"/>
          <w:color w:val="000000"/>
          <w:sz w:val="20"/>
          <w:szCs w:val="20"/>
          <w:shd w:val="clear" w:color="auto" w:fill="FFFFFF"/>
        </w:rPr>
        <w:t> </w:t>
      </w:r>
    </w:p>
    <w:p w14:paraId="395966AD" w14:textId="77777777" w:rsidR="009700B0" w:rsidRPr="006932AD" w:rsidRDefault="009700B0" w:rsidP="009700B0">
      <w:pPr>
        <w:spacing w:after="120" w:line="360" w:lineRule="auto"/>
        <w:jc w:val="both"/>
        <w:rPr>
          <w:rFonts w:ascii="Arial" w:hAnsi="Arial" w:cs="Arial"/>
          <w:sz w:val="20"/>
          <w:szCs w:val="20"/>
        </w:rPr>
      </w:pPr>
    </w:p>
    <w:p w14:paraId="35C4BAD6" w14:textId="388288FD" w:rsidR="009700B0" w:rsidRPr="006932AD" w:rsidRDefault="009700B0" w:rsidP="009700B0">
      <w:pPr>
        <w:pStyle w:val="Ttulo2"/>
        <w:spacing w:before="0" w:after="120" w:line="360" w:lineRule="auto"/>
        <w:rPr>
          <w:rFonts w:ascii="Arial" w:hAnsi="Arial" w:cs="Arial"/>
          <w:b/>
          <w:color w:val="auto"/>
          <w:sz w:val="24"/>
          <w:szCs w:val="24"/>
        </w:rPr>
      </w:pPr>
      <w:bookmarkStart w:id="20" w:name="_Toc506882195"/>
      <w:bookmarkStart w:id="21" w:name="_Toc506969655"/>
      <w:bookmarkStart w:id="22" w:name="_Toc511738345"/>
      <w:bookmarkStart w:id="23" w:name="_Toc511898679"/>
      <w:bookmarkStart w:id="24" w:name="_Toc511909316"/>
      <w:bookmarkStart w:id="25" w:name="_Toc511916607"/>
      <w:bookmarkStart w:id="26" w:name="_Toc512318511"/>
      <w:bookmarkStart w:id="27" w:name="_Toc162010258"/>
      <w:r w:rsidRPr="006932AD">
        <w:rPr>
          <w:rFonts w:ascii="Arial" w:hAnsi="Arial" w:cs="Arial"/>
          <w:b/>
          <w:color w:val="auto"/>
          <w:sz w:val="24"/>
          <w:szCs w:val="24"/>
        </w:rPr>
        <w:t>4.</w:t>
      </w:r>
      <w:r w:rsidR="002F2BBF">
        <w:rPr>
          <w:rFonts w:ascii="Arial" w:hAnsi="Arial" w:cs="Arial"/>
          <w:b/>
          <w:color w:val="auto"/>
          <w:sz w:val="24"/>
          <w:szCs w:val="24"/>
        </w:rPr>
        <w:t>5</w:t>
      </w:r>
      <w:r w:rsidRPr="006932AD">
        <w:rPr>
          <w:rFonts w:ascii="Arial" w:hAnsi="Arial" w:cs="Arial"/>
          <w:b/>
          <w:color w:val="auto"/>
          <w:sz w:val="24"/>
          <w:szCs w:val="24"/>
        </w:rPr>
        <w:t>. Descrição das Unidades Curriculares – Ementas</w:t>
      </w:r>
      <w:bookmarkEnd w:id="19"/>
      <w:bookmarkEnd w:id="20"/>
      <w:bookmarkEnd w:id="21"/>
      <w:bookmarkEnd w:id="22"/>
      <w:bookmarkEnd w:id="23"/>
      <w:bookmarkEnd w:id="24"/>
      <w:bookmarkEnd w:id="25"/>
      <w:bookmarkEnd w:id="26"/>
      <w:bookmarkEnd w:id="27"/>
    </w:p>
    <w:p w14:paraId="122FACB4" w14:textId="77777777" w:rsidR="00094497" w:rsidRPr="006932AD" w:rsidRDefault="009700B0" w:rsidP="009700B0">
      <w:pPr>
        <w:spacing w:after="120" w:line="360" w:lineRule="auto"/>
        <w:jc w:val="both"/>
        <w:rPr>
          <w:rFonts w:ascii="Arial" w:hAnsi="Arial" w:cs="Arial"/>
          <w:sz w:val="20"/>
          <w:szCs w:val="20"/>
        </w:rPr>
      </w:pPr>
      <w:r w:rsidRPr="006932AD">
        <w:rPr>
          <w:rFonts w:ascii="Arial" w:hAnsi="Arial" w:cs="Arial"/>
          <w:sz w:val="20"/>
          <w:szCs w:val="20"/>
        </w:rPr>
        <w:t>Unidade curricular é a unidade pedagógica que compõe o currículo. Cada unidade, ao tempo em que resguarda a sua independência em termos formativos e de avaliação, contribui conjuntamente para o desenvolvimento de capacidades que integram as competências descritas no perfil profissional.</w:t>
      </w:r>
    </w:p>
    <w:p w14:paraId="2CD6B84D" w14:textId="77777777" w:rsidR="00094497" w:rsidRPr="006932AD" w:rsidRDefault="00094497" w:rsidP="009700B0">
      <w:pPr>
        <w:spacing w:after="120" w:line="360" w:lineRule="auto"/>
        <w:jc w:val="both"/>
        <w:rPr>
          <w:rFonts w:ascii="Arial" w:hAnsi="Arial" w:cs="Arial"/>
          <w:sz w:val="20"/>
          <w:szCs w:val="20"/>
        </w:rPr>
      </w:pPr>
    </w:p>
    <w:p w14:paraId="5740823A" w14:textId="10585D61" w:rsidR="009700B0" w:rsidRPr="006932AD" w:rsidRDefault="009700B0" w:rsidP="009700B0">
      <w:pPr>
        <w:spacing w:after="120" w:line="360" w:lineRule="auto"/>
        <w:jc w:val="both"/>
        <w:rPr>
          <w:rFonts w:ascii="Arial" w:hAnsi="Arial" w:cs="Arial"/>
          <w:sz w:val="20"/>
          <w:szCs w:val="20"/>
        </w:rPr>
      </w:pPr>
      <w:r w:rsidRPr="006932AD">
        <w:rPr>
          <w:rFonts w:ascii="Arial" w:hAnsi="Arial" w:cs="Arial"/>
          <w:sz w:val="20"/>
          <w:szCs w:val="20"/>
        </w:rPr>
        <w:br w:type="page"/>
      </w:r>
    </w:p>
    <w:tbl>
      <w:tblPr>
        <w:tblStyle w:val="tabelaSlim"/>
        <w:tblW w:w="9923" w:type="dxa"/>
        <w:jc w:val="center"/>
        <w:tblInd w:w="0" w:type="dxa"/>
        <w:tblLook w:val="04A0" w:firstRow="1" w:lastRow="0" w:firstColumn="1" w:lastColumn="0" w:noHBand="0" w:noVBand="1"/>
      </w:tblPr>
      <w:tblGrid>
        <w:gridCol w:w="4938"/>
        <w:gridCol w:w="4985"/>
      </w:tblGrid>
      <w:tr w:rsidR="00563A0A" w:rsidRPr="00713278" w14:paraId="2603EF66" w14:textId="77777777" w:rsidTr="00563A0A">
        <w:trPr>
          <w:trHeight w:val="20"/>
          <w:jc w:val="center"/>
        </w:trPr>
        <w:tc>
          <w:tcPr>
            <w:tcW w:w="9923" w:type="dxa"/>
            <w:gridSpan w:val="2"/>
            <w:shd w:val="clear" w:color="auto" w:fill="002060"/>
            <w:vAlign w:val="center"/>
          </w:tcPr>
          <w:p w14:paraId="12000672" w14:textId="77777777" w:rsidR="00563A0A" w:rsidRPr="00713278" w:rsidRDefault="00563A0A" w:rsidP="00B43513">
            <w:pPr>
              <w:spacing w:line="360" w:lineRule="auto"/>
              <w:jc w:val="center"/>
            </w:pPr>
            <w:r w:rsidRPr="00713278">
              <w:rPr>
                <w:b/>
                <w:bCs/>
              </w:rPr>
              <w:lastRenderedPageBreak/>
              <w:t>Módulo: MUNDO DO TRABALHO E MÓDULO BÁSICO</w:t>
            </w:r>
          </w:p>
        </w:tc>
      </w:tr>
      <w:tr w:rsidR="00563A0A" w:rsidRPr="00713278" w14:paraId="30D25CD3" w14:textId="77777777" w:rsidTr="00563A0A">
        <w:trPr>
          <w:trHeight w:val="408"/>
          <w:jc w:val="center"/>
        </w:trPr>
        <w:tc>
          <w:tcPr>
            <w:tcW w:w="9923" w:type="dxa"/>
            <w:gridSpan w:val="2"/>
            <w:shd w:val="clear" w:color="auto" w:fill="auto"/>
            <w:vAlign w:val="center"/>
          </w:tcPr>
          <w:p w14:paraId="0003E770" w14:textId="77777777" w:rsidR="00563A0A" w:rsidRPr="00713278" w:rsidRDefault="00563A0A" w:rsidP="00B43513">
            <w:pPr>
              <w:spacing w:line="360" w:lineRule="auto"/>
            </w:pPr>
            <w:r w:rsidRPr="00713278">
              <w:rPr>
                <w:b/>
                <w:bCs/>
                <w:color w:val="000000"/>
              </w:rPr>
              <w:t xml:space="preserve">Unidade Curricular: </w:t>
            </w:r>
            <w:r w:rsidRPr="00713278">
              <w:t>AUTOCONHECIMENTO</w:t>
            </w:r>
          </w:p>
        </w:tc>
      </w:tr>
      <w:tr w:rsidR="00563A0A" w:rsidRPr="00713278" w14:paraId="599287C3" w14:textId="77777777" w:rsidTr="00563A0A">
        <w:trPr>
          <w:trHeight w:val="408"/>
          <w:jc w:val="center"/>
        </w:trPr>
        <w:tc>
          <w:tcPr>
            <w:tcW w:w="9923" w:type="dxa"/>
            <w:gridSpan w:val="2"/>
            <w:shd w:val="clear" w:color="auto" w:fill="auto"/>
            <w:vAlign w:val="center"/>
          </w:tcPr>
          <w:p w14:paraId="113FD9C8" w14:textId="10BCF255" w:rsidR="00563A0A" w:rsidRPr="00713278" w:rsidRDefault="00563A0A" w:rsidP="00B43513">
            <w:pPr>
              <w:spacing w:line="360" w:lineRule="auto"/>
            </w:pPr>
            <w:r w:rsidRPr="00713278">
              <w:rPr>
                <w:b/>
                <w:bCs/>
                <w:color w:val="000000"/>
              </w:rPr>
              <w:t>Carga Horária:</w:t>
            </w:r>
            <w:r w:rsidRPr="00734FB9">
              <w:rPr>
                <w:color w:val="000000"/>
              </w:rPr>
              <w:t xml:space="preserve"> </w:t>
            </w:r>
            <w:r w:rsidR="00494404">
              <w:rPr>
                <w:color w:val="000000"/>
              </w:rPr>
              <w:t>5</w:t>
            </w:r>
            <w:r w:rsidRPr="00734FB9">
              <w:t>0h</w:t>
            </w:r>
          </w:p>
        </w:tc>
      </w:tr>
      <w:tr w:rsidR="00563A0A" w:rsidRPr="00713278" w14:paraId="74E7A5ED" w14:textId="77777777" w:rsidTr="00563A0A">
        <w:trPr>
          <w:trHeight w:val="408"/>
          <w:jc w:val="center"/>
        </w:trPr>
        <w:tc>
          <w:tcPr>
            <w:tcW w:w="9923" w:type="dxa"/>
            <w:gridSpan w:val="2"/>
            <w:shd w:val="clear" w:color="auto" w:fill="auto"/>
            <w:vAlign w:val="center"/>
          </w:tcPr>
          <w:p w14:paraId="656F2B93" w14:textId="77777777" w:rsidR="00563A0A" w:rsidRPr="00455F42" w:rsidRDefault="00563A0A" w:rsidP="00B43513">
            <w:pPr>
              <w:pStyle w:val="TableParagraph"/>
              <w:autoSpaceDE w:val="0"/>
              <w:autoSpaceDN w:val="0"/>
              <w:spacing w:line="360" w:lineRule="auto"/>
              <w:ind w:left="107"/>
              <w:rPr>
                <w:rFonts w:eastAsia="Arial MT"/>
                <w:bCs/>
                <w:lang w:val="pt-BR"/>
              </w:rPr>
            </w:pPr>
            <w:r w:rsidRPr="00713278">
              <w:rPr>
                <w:rFonts w:eastAsia="Arial MT"/>
                <w:b/>
                <w:lang w:val="pt-BR"/>
              </w:rPr>
              <w:t xml:space="preserve">Objetivo: </w:t>
            </w:r>
            <w:r w:rsidRPr="00713278">
              <w:rPr>
                <w:rFonts w:eastAsia="Arial MT"/>
                <w:bCs/>
                <w:lang w:val="pt-BR"/>
              </w:rPr>
              <w:t>Desenvolver capacidades profissionais e de autoconhecimento que propiciem à tomada de decisão que resulte em um projeto pessoal de vida e carreira.</w:t>
            </w:r>
          </w:p>
        </w:tc>
      </w:tr>
      <w:tr w:rsidR="00563A0A" w:rsidRPr="00713278" w14:paraId="19E212A2" w14:textId="77777777" w:rsidTr="00563A0A">
        <w:trPr>
          <w:trHeight w:val="20"/>
          <w:jc w:val="center"/>
        </w:trPr>
        <w:tc>
          <w:tcPr>
            <w:tcW w:w="9923" w:type="dxa"/>
            <w:gridSpan w:val="2"/>
            <w:shd w:val="clear" w:color="auto" w:fill="002060"/>
            <w:vAlign w:val="center"/>
          </w:tcPr>
          <w:p w14:paraId="75D57B24" w14:textId="77777777" w:rsidR="00563A0A" w:rsidRPr="00713278" w:rsidRDefault="00563A0A" w:rsidP="00B43513">
            <w:pPr>
              <w:spacing w:line="360" w:lineRule="auto"/>
              <w:jc w:val="center"/>
              <w:rPr>
                <w:color w:val="FFFFFF" w:themeColor="background1"/>
              </w:rPr>
            </w:pPr>
            <w:r w:rsidRPr="00713278">
              <w:rPr>
                <w:b/>
                <w:bCs/>
                <w:color w:val="FFFFFF" w:themeColor="background1"/>
              </w:rPr>
              <w:t>Conteúdos Formativos</w:t>
            </w:r>
          </w:p>
        </w:tc>
      </w:tr>
      <w:tr w:rsidR="00563A0A" w:rsidRPr="00713278" w14:paraId="347F6670" w14:textId="77777777" w:rsidTr="00563A0A">
        <w:trPr>
          <w:trHeight w:val="408"/>
          <w:jc w:val="center"/>
        </w:trPr>
        <w:tc>
          <w:tcPr>
            <w:tcW w:w="4938" w:type="dxa"/>
            <w:shd w:val="clear" w:color="auto" w:fill="002060"/>
            <w:vAlign w:val="center"/>
          </w:tcPr>
          <w:p w14:paraId="10F1A2C0" w14:textId="77777777" w:rsidR="00563A0A" w:rsidRPr="00713278" w:rsidRDefault="00563A0A" w:rsidP="00B43513">
            <w:pPr>
              <w:spacing w:line="360" w:lineRule="auto"/>
              <w:jc w:val="center"/>
              <w:rPr>
                <w:color w:val="FFFFFF" w:themeColor="background1"/>
              </w:rPr>
            </w:pPr>
            <w:r w:rsidRPr="00713278">
              <w:rPr>
                <w:b/>
                <w:bCs/>
                <w:color w:val="FFFFFF" w:themeColor="background1"/>
              </w:rPr>
              <w:t>Capacidades Básicas</w:t>
            </w:r>
          </w:p>
        </w:tc>
        <w:tc>
          <w:tcPr>
            <w:tcW w:w="4985" w:type="dxa"/>
            <w:shd w:val="clear" w:color="auto" w:fill="002060"/>
            <w:vAlign w:val="center"/>
          </w:tcPr>
          <w:p w14:paraId="20FD67AF" w14:textId="77777777" w:rsidR="00563A0A" w:rsidRPr="00713278" w:rsidRDefault="00563A0A" w:rsidP="00B43513">
            <w:pPr>
              <w:spacing w:line="360" w:lineRule="auto"/>
              <w:jc w:val="center"/>
              <w:rPr>
                <w:color w:val="FFFFFF" w:themeColor="background1"/>
              </w:rPr>
            </w:pPr>
            <w:r w:rsidRPr="00713278">
              <w:rPr>
                <w:b/>
                <w:bCs/>
                <w:color w:val="FFFFFF" w:themeColor="background1"/>
              </w:rPr>
              <w:t>Conhecimentos</w:t>
            </w:r>
          </w:p>
        </w:tc>
      </w:tr>
      <w:tr w:rsidR="00563A0A" w:rsidRPr="00713278" w14:paraId="27261EA3" w14:textId="77777777" w:rsidTr="00563A0A">
        <w:trPr>
          <w:trHeight w:val="408"/>
          <w:jc w:val="center"/>
        </w:trPr>
        <w:tc>
          <w:tcPr>
            <w:tcW w:w="4938" w:type="dxa"/>
            <w:shd w:val="clear" w:color="auto" w:fill="auto"/>
          </w:tcPr>
          <w:p w14:paraId="1689A391" w14:textId="77777777" w:rsidR="00563A0A" w:rsidRPr="00713278" w:rsidRDefault="00563A0A" w:rsidP="00B43513">
            <w:pPr>
              <w:pStyle w:val="TableParagraph"/>
              <w:spacing w:before="2" w:line="360" w:lineRule="auto"/>
              <w:rPr>
                <w:lang w:val="pt-BR"/>
              </w:rPr>
            </w:pPr>
          </w:p>
          <w:p w14:paraId="3954B317" w14:textId="77777777" w:rsidR="00563A0A" w:rsidRPr="00713278" w:rsidRDefault="00563A0A" w:rsidP="00563A0A">
            <w:pPr>
              <w:pStyle w:val="TableParagraph"/>
              <w:numPr>
                <w:ilvl w:val="0"/>
                <w:numId w:val="40"/>
              </w:numPr>
              <w:tabs>
                <w:tab w:val="left" w:pos="829"/>
              </w:tabs>
              <w:autoSpaceDE w:val="0"/>
              <w:autoSpaceDN w:val="0"/>
              <w:spacing w:line="360" w:lineRule="auto"/>
              <w:ind w:right="102"/>
              <w:jc w:val="both"/>
              <w:rPr>
                <w:lang w:val="pt-BR"/>
              </w:rPr>
            </w:pPr>
            <w:r w:rsidRPr="00713278">
              <w:rPr>
                <w:lang w:val="pt-BR"/>
              </w:rPr>
              <w:t>Identificar características pessoais próprias</w:t>
            </w:r>
            <w:r w:rsidRPr="00713278">
              <w:rPr>
                <w:spacing w:val="1"/>
                <w:lang w:val="pt-BR"/>
              </w:rPr>
              <w:t xml:space="preserve"> </w:t>
            </w:r>
            <w:r w:rsidRPr="00713278">
              <w:rPr>
                <w:lang w:val="pt-BR"/>
              </w:rPr>
              <w:t>tendo</w:t>
            </w:r>
            <w:r w:rsidRPr="00713278">
              <w:rPr>
                <w:spacing w:val="-2"/>
                <w:lang w:val="pt-BR"/>
              </w:rPr>
              <w:t xml:space="preserve"> </w:t>
            </w:r>
            <w:r w:rsidRPr="00713278">
              <w:rPr>
                <w:lang w:val="pt-BR"/>
              </w:rPr>
              <w:t>em</w:t>
            </w:r>
            <w:r w:rsidRPr="00713278">
              <w:rPr>
                <w:spacing w:val="3"/>
                <w:lang w:val="pt-BR"/>
              </w:rPr>
              <w:t xml:space="preserve"> </w:t>
            </w:r>
            <w:r w:rsidRPr="00713278">
              <w:rPr>
                <w:lang w:val="pt-BR"/>
              </w:rPr>
              <w:t>vista</w:t>
            </w:r>
            <w:r w:rsidRPr="00713278">
              <w:rPr>
                <w:spacing w:val="-1"/>
                <w:lang w:val="pt-BR"/>
              </w:rPr>
              <w:t xml:space="preserve"> </w:t>
            </w:r>
            <w:r w:rsidRPr="00713278">
              <w:rPr>
                <w:lang w:val="pt-BR"/>
              </w:rPr>
              <w:t>o autoconhecimento.</w:t>
            </w:r>
          </w:p>
          <w:p w14:paraId="016742CA" w14:textId="77777777" w:rsidR="00563A0A" w:rsidRPr="00713278" w:rsidRDefault="00563A0A" w:rsidP="00563A0A">
            <w:pPr>
              <w:pStyle w:val="TableParagraph"/>
              <w:numPr>
                <w:ilvl w:val="0"/>
                <w:numId w:val="40"/>
              </w:numPr>
              <w:tabs>
                <w:tab w:val="left" w:pos="829"/>
              </w:tabs>
              <w:autoSpaceDE w:val="0"/>
              <w:autoSpaceDN w:val="0"/>
              <w:spacing w:before="5" w:line="360" w:lineRule="auto"/>
              <w:ind w:right="102"/>
              <w:jc w:val="both"/>
              <w:rPr>
                <w:lang w:val="pt-BR"/>
              </w:rPr>
            </w:pPr>
            <w:r w:rsidRPr="00713278">
              <w:rPr>
                <w:lang w:val="pt-BR"/>
              </w:rPr>
              <w:t>Identificar</w:t>
            </w:r>
            <w:r w:rsidRPr="00713278">
              <w:rPr>
                <w:spacing w:val="1"/>
                <w:lang w:val="pt-BR"/>
              </w:rPr>
              <w:t xml:space="preserve"> </w:t>
            </w:r>
            <w:r w:rsidRPr="00713278">
              <w:rPr>
                <w:lang w:val="pt-BR"/>
              </w:rPr>
              <w:t>normas</w:t>
            </w:r>
            <w:r w:rsidRPr="00713278">
              <w:rPr>
                <w:spacing w:val="1"/>
                <w:lang w:val="pt-BR"/>
              </w:rPr>
              <w:t xml:space="preserve"> </w:t>
            </w:r>
            <w:r w:rsidRPr="00713278">
              <w:rPr>
                <w:lang w:val="pt-BR"/>
              </w:rPr>
              <w:t>e</w:t>
            </w:r>
            <w:r w:rsidRPr="00713278">
              <w:rPr>
                <w:spacing w:val="1"/>
                <w:lang w:val="pt-BR"/>
              </w:rPr>
              <w:t xml:space="preserve"> </w:t>
            </w:r>
            <w:r w:rsidRPr="00713278">
              <w:rPr>
                <w:lang w:val="pt-BR"/>
              </w:rPr>
              <w:t>valores</w:t>
            </w:r>
            <w:r w:rsidRPr="00713278">
              <w:rPr>
                <w:spacing w:val="1"/>
                <w:lang w:val="pt-BR"/>
              </w:rPr>
              <w:t xml:space="preserve"> </w:t>
            </w:r>
            <w:r w:rsidRPr="00713278">
              <w:rPr>
                <w:lang w:val="pt-BR"/>
              </w:rPr>
              <w:t>sociais</w:t>
            </w:r>
            <w:r w:rsidRPr="00713278">
              <w:rPr>
                <w:spacing w:val="1"/>
                <w:lang w:val="pt-BR"/>
              </w:rPr>
              <w:t xml:space="preserve"> </w:t>
            </w:r>
            <w:r w:rsidRPr="00713278">
              <w:rPr>
                <w:lang w:val="pt-BR"/>
              </w:rPr>
              <w:t>relevantes à</w:t>
            </w:r>
            <w:r w:rsidRPr="00713278">
              <w:rPr>
                <w:spacing w:val="-1"/>
                <w:lang w:val="pt-BR"/>
              </w:rPr>
              <w:t xml:space="preserve"> </w:t>
            </w:r>
            <w:r w:rsidRPr="00713278">
              <w:rPr>
                <w:lang w:val="pt-BR"/>
              </w:rPr>
              <w:t>convivência</w:t>
            </w:r>
            <w:r w:rsidRPr="00713278">
              <w:rPr>
                <w:spacing w:val="-2"/>
                <w:lang w:val="pt-BR"/>
              </w:rPr>
              <w:t xml:space="preserve"> </w:t>
            </w:r>
            <w:r w:rsidRPr="00713278">
              <w:rPr>
                <w:lang w:val="pt-BR"/>
              </w:rPr>
              <w:t>cidadã.</w:t>
            </w:r>
          </w:p>
          <w:p w14:paraId="7179F328" w14:textId="77777777" w:rsidR="00563A0A" w:rsidRPr="00713278" w:rsidRDefault="00563A0A" w:rsidP="00563A0A">
            <w:pPr>
              <w:pStyle w:val="TableParagraph"/>
              <w:numPr>
                <w:ilvl w:val="0"/>
                <w:numId w:val="40"/>
              </w:numPr>
              <w:tabs>
                <w:tab w:val="left" w:pos="829"/>
              </w:tabs>
              <w:autoSpaceDE w:val="0"/>
              <w:autoSpaceDN w:val="0"/>
              <w:spacing w:before="5" w:line="360" w:lineRule="auto"/>
              <w:ind w:right="100"/>
              <w:jc w:val="both"/>
              <w:rPr>
                <w:lang w:val="pt-BR"/>
              </w:rPr>
            </w:pPr>
            <w:r w:rsidRPr="00713278">
              <w:rPr>
                <w:lang w:val="pt-BR"/>
              </w:rPr>
              <w:t>Reconhecer</w:t>
            </w:r>
            <w:r w:rsidRPr="00713278">
              <w:rPr>
                <w:spacing w:val="1"/>
                <w:lang w:val="pt-BR"/>
              </w:rPr>
              <w:t xml:space="preserve"> </w:t>
            </w:r>
            <w:r w:rsidRPr="00713278">
              <w:rPr>
                <w:lang w:val="pt-BR"/>
              </w:rPr>
              <w:t>as</w:t>
            </w:r>
            <w:r w:rsidRPr="00713278">
              <w:rPr>
                <w:spacing w:val="1"/>
                <w:lang w:val="pt-BR"/>
              </w:rPr>
              <w:t xml:space="preserve"> </w:t>
            </w:r>
            <w:r w:rsidRPr="00713278">
              <w:rPr>
                <w:lang w:val="pt-BR"/>
              </w:rPr>
              <w:t>características</w:t>
            </w:r>
            <w:r w:rsidRPr="00713278">
              <w:rPr>
                <w:spacing w:val="1"/>
                <w:lang w:val="pt-BR"/>
              </w:rPr>
              <w:t xml:space="preserve"> </w:t>
            </w:r>
            <w:r w:rsidRPr="00713278">
              <w:rPr>
                <w:lang w:val="pt-BR"/>
              </w:rPr>
              <w:t>do</w:t>
            </w:r>
            <w:r w:rsidRPr="00713278">
              <w:rPr>
                <w:spacing w:val="1"/>
                <w:lang w:val="pt-BR"/>
              </w:rPr>
              <w:t xml:space="preserve"> </w:t>
            </w:r>
            <w:r w:rsidRPr="00713278">
              <w:rPr>
                <w:lang w:val="pt-BR"/>
              </w:rPr>
              <w:t>trabalho</w:t>
            </w:r>
            <w:r w:rsidRPr="00713278">
              <w:rPr>
                <w:spacing w:val="-53"/>
                <w:lang w:val="pt-BR"/>
              </w:rPr>
              <w:t xml:space="preserve"> </w:t>
            </w:r>
            <w:r w:rsidRPr="00713278">
              <w:rPr>
                <w:lang w:val="pt-BR"/>
              </w:rPr>
              <w:t>em</w:t>
            </w:r>
            <w:r w:rsidRPr="00713278">
              <w:rPr>
                <w:spacing w:val="1"/>
                <w:lang w:val="pt-BR"/>
              </w:rPr>
              <w:t xml:space="preserve"> </w:t>
            </w:r>
            <w:r w:rsidRPr="00713278">
              <w:rPr>
                <w:lang w:val="pt-BR"/>
              </w:rPr>
              <w:t>equipe</w:t>
            </w:r>
            <w:r w:rsidRPr="00713278">
              <w:rPr>
                <w:spacing w:val="1"/>
                <w:lang w:val="pt-BR"/>
              </w:rPr>
              <w:t xml:space="preserve"> </w:t>
            </w:r>
            <w:r w:rsidRPr="00713278">
              <w:rPr>
                <w:lang w:val="pt-BR"/>
              </w:rPr>
              <w:t>de</w:t>
            </w:r>
            <w:r w:rsidRPr="00713278">
              <w:rPr>
                <w:spacing w:val="1"/>
                <w:lang w:val="pt-BR"/>
              </w:rPr>
              <w:t xml:space="preserve"> </w:t>
            </w:r>
            <w:r w:rsidRPr="00713278">
              <w:rPr>
                <w:lang w:val="pt-BR"/>
              </w:rPr>
              <w:t>forma</w:t>
            </w:r>
            <w:r w:rsidRPr="00713278">
              <w:rPr>
                <w:spacing w:val="1"/>
                <w:lang w:val="pt-BR"/>
              </w:rPr>
              <w:t xml:space="preserve"> </w:t>
            </w:r>
            <w:r w:rsidRPr="00713278">
              <w:rPr>
                <w:lang w:val="pt-BR"/>
              </w:rPr>
              <w:t>colaborativa,</w:t>
            </w:r>
            <w:r w:rsidRPr="00713278">
              <w:rPr>
                <w:spacing w:val="1"/>
                <w:lang w:val="pt-BR"/>
              </w:rPr>
              <w:t xml:space="preserve"> </w:t>
            </w:r>
            <w:r w:rsidRPr="00713278">
              <w:rPr>
                <w:lang w:val="pt-BR"/>
              </w:rPr>
              <w:t>considerando</w:t>
            </w:r>
            <w:r w:rsidRPr="00713278">
              <w:rPr>
                <w:spacing w:val="1"/>
                <w:lang w:val="pt-BR"/>
              </w:rPr>
              <w:t xml:space="preserve"> </w:t>
            </w:r>
            <w:r w:rsidRPr="00713278">
              <w:rPr>
                <w:lang w:val="pt-BR"/>
              </w:rPr>
              <w:t>o</w:t>
            </w:r>
            <w:r w:rsidRPr="00713278">
              <w:rPr>
                <w:spacing w:val="1"/>
                <w:lang w:val="pt-BR"/>
              </w:rPr>
              <w:t xml:space="preserve"> </w:t>
            </w:r>
            <w:r w:rsidRPr="00713278">
              <w:rPr>
                <w:lang w:val="pt-BR"/>
              </w:rPr>
              <w:t>respeito</w:t>
            </w:r>
            <w:r w:rsidRPr="00713278">
              <w:rPr>
                <w:spacing w:val="1"/>
                <w:lang w:val="pt-BR"/>
              </w:rPr>
              <w:t xml:space="preserve"> </w:t>
            </w:r>
            <w:r w:rsidRPr="00713278">
              <w:rPr>
                <w:lang w:val="pt-BR"/>
              </w:rPr>
              <w:t>às</w:t>
            </w:r>
            <w:r w:rsidRPr="00713278">
              <w:rPr>
                <w:spacing w:val="1"/>
                <w:lang w:val="pt-BR"/>
              </w:rPr>
              <w:t xml:space="preserve"> </w:t>
            </w:r>
            <w:r w:rsidRPr="00713278">
              <w:rPr>
                <w:lang w:val="pt-BR"/>
              </w:rPr>
              <w:t>diferenças</w:t>
            </w:r>
            <w:r w:rsidRPr="00713278">
              <w:rPr>
                <w:spacing w:val="1"/>
                <w:lang w:val="pt-BR"/>
              </w:rPr>
              <w:t xml:space="preserve"> </w:t>
            </w:r>
            <w:r w:rsidRPr="00713278">
              <w:rPr>
                <w:lang w:val="pt-BR"/>
              </w:rPr>
              <w:t>individuais.</w:t>
            </w:r>
          </w:p>
          <w:p w14:paraId="6E723313" w14:textId="77777777" w:rsidR="00563A0A" w:rsidRPr="00713278" w:rsidRDefault="00563A0A" w:rsidP="00563A0A">
            <w:pPr>
              <w:pStyle w:val="TableParagraph"/>
              <w:numPr>
                <w:ilvl w:val="0"/>
                <w:numId w:val="40"/>
              </w:numPr>
              <w:tabs>
                <w:tab w:val="left" w:pos="829"/>
              </w:tabs>
              <w:autoSpaceDE w:val="0"/>
              <w:autoSpaceDN w:val="0"/>
              <w:spacing w:before="2" w:line="360" w:lineRule="auto"/>
              <w:ind w:right="99"/>
              <w:jc w:val="both"/>
              <w:rPr>
                <w:lang w:val="pt-BR"/>
              </w:rPr>
            </w:pPr>
            <w:r w:rsidRPr="00713278">
              <w:rPr>
                <w:lang w:val="pt-BR"/>
              </w:rPr>
              <w:t>Identificar</w:t>
            </w:r>
            <w:r w:rsidRPr="00713278">
              <w:rPr>
                <w:spacing w:val="1"/>
                <w:lang w:val="pt-BR"/>
              </w:rPr>
              <w:t xml:space="preserve"> </w:t>
            </w:r>
            <w:r w:rsidRPr="00713278">
              <w:rPr>
                <w:lang w:val="pt-BR"/>
              </w:rPr>
              <w:t>as</w:t>
            </w:r>
            <w:r w:rsidRPr="00713278">
              <w:rPr>
                <w:spacing w:val="1"/>
                <w:lang w:val="pt-BR"/>
              </w:rPr>
              <w:t xml:space="preserve"> </w:t>
            </w:r>
            <w:r w:rsidRPr="00713278">
              <w:rPr>
                <w:lang w:val="pt-BR"/>
              </w:rPr>
              <w:t>habilidades</w:t>
            </w:r>
            <w:r w:rsidRPr="00713278">
              <w:rPr>
                <w:spacing w:val="1"/>
                <w:lang w:val="pt-BR"/>
              </w:rPr>
              <w:t xml:space="preserve"> </w:t>
            </w:r>
            <w:r w:rsidRPr="00713278">
              <w:rPr>
                <w:lang w:val="pt-BR"/>
              </w:rPr>
              <w:t>socioemocionais</w:t>
            </w:r>
            <w:r w:rsidRPr="00713278">
              <w:rPr>
                <w:spacing w:val="1"/>
                <w:lang w:val="pt-BR"/>
              </w:rPr>
              <w:t xml:space="preserve"> </w:t>
            </w:r>
            <w:r w:rsidRPr="00713278">
              <w:rPr>
                <w:lang w:val="pt-BR"/>
              </w:rPr>
              <w:t>que</w:t>
            </w:r>
            <w:r w:rsidRPr="00713278">
              <w:rPr>
                <w:spacing w:val="1"/>
                <w:lang w:val="pt-BR"/>
              </w:rPr>
              <w:t xml:space="preserve"> </w:t>
            </w:r>
            <w:r w:rsidRPr="00713278">
              <w:rPr>
                <w:lang w:val="pt-BR"/>
              </w:rPr>
              <w:t>impactam</w:t>
            </w:r>
            <w:r w:rsidRPr="00713278">
              <w:rPr>
                <w:spacing w:val="1"/>
                <w:lang w:val="pt-BR"/>
              </w:rPr>
              <w:t xml:space="preserve"> </w:t>
            </w:r>
            <w:r w:rsidRPr="00713278">
              <w:rPr>
                <w:lang w:val="pt-BR"/>
              </w:rPr>
              <w:t>nos</w:t>
            </w:r>
            <w:r w:rsidRPr="00713278">
              <w:rPr>
                <w:spacing w:val="1"/>
                <w:lang w:val="pt-BR"/>
              </w:rPr>
              <w:t xml:space="preserve"> </w:t>
            </w:r>
            <w:r w:rsidRPr="00713278">
              <w:rPr>
                <w:lang w:val="pt-BR"/>
              </w:rPr>
              <w:t>relacionamentos</w:t>
            </w:r>
            <w:r w:rsidRPr="00713278">
              <w:rPr>
                <w:spacing w:val="1"/>
                <w:lang w:val="pt-BR"/>
              </w:rPr>
              <w:t xml:space="preserve"> </w:t>
            </w:r>
            <w:r w:rsidRPr="00713278">
              <w:rPr>
                <w:lang w:val="pt-BR"/>
              </w:rPr>
              <w:t>interpessoais.</w:t>
            </w:r>
          </w:p>
          <w:p w14:paraId="2E1E5AB6" w14:textId="77777777" w:rsidR="00563A0A" w:rsidRPr="00713278" w:rsidRDefault="00563A0A" w:rsidP="00563A0A">
            <w:pPr>
              <w:pStyle w:val="TableParagraph"/>
              <w:numPr>
                <w:ilvl w:val="0"/>
                <w:numId w:val="40"/>
              </w:numPr>
              <w:tabs>
                <w:tab w:val="left" w:pos="829"/>
              </w:tabs>
              <w:autoSpaceDE w:val="0"/>
              <w:autoSpaceDN w:val="0"/>
              <w:spacing w:before="2" w:line="360" w:lineRule="auto"/>
              <w:ind w:right="99"/>
              <w:jc w:val="both"/>
              <w:rPr>
                <w:lang w:val="pt-BR"/>
              </w:rPr>
            </w:pPr>
            <w:r w:rsidRPr="00713278">
              <w:rPr>
                <w:lang w:val="pt-BR"/>
              </w:rPr>
              <w:t>Avaliar</w:t>
            </w:r>
            <w:r w:rsidRPr="00713278">
              <w:rPr>
                <w:spacing w:val="1"/>
                <w:lang w:val="pt-BR"/>
              </w:rPr>
              <w:t xml:space="preserve"> </w:t>
            </w:r>
            <w:r w:rsidRPr="00713278">
              <w:rPr>
                <w:lang w:val="pt-BR"/>
              </w:rPr>
              <w:t>o</w:t>
            </w:r>
            <w:r w:rsidRPr="00713278">
              <w:rPr>
                <w:spacing w:val="1"/>
                <w:lang w:val="pt-BR"/>
              </w:rPr>
              <w:t xml:space="preserve"> </w:t>
            </w:r>
            <w:r w:rsidRPr="00713278">
              <w:rPr>
                <w:lang w:val="pt-BR"/>
              </w:rPr>
              <w:t>impacto</w:t>
            </w:r>
            <w:r w:rsidRPr="00713278">
              <w:rPr>
                <w:spacing w:val="1"/>
                <w:lang w:val="pt-BR"/>
              </w:rPr>
              <w:t xml:space="preserve"> </w:t>
            </w:r>
            <w:r w:rsidRPr="00713278">
              <w:rPr>
                <w:lang w:val="pt-BR"/>
              </w:rPr>
              <w:t>de</w:t>
            </w:r>
            <w:r w:rsidRPr="00713278">
              <w:rPr>
                <w:spacing w:val="1"/>
                <w:lang w:val="pt-BR"/>
              </w:rPr>
              <w:t xml:space="preserve"> </w:t>
            </w:r>
            <w:r w:rsidRPr="00713278">
              <w:rPr>
                <w:lang w:val="pt-BR"/>
              </w:rPr>
              <w:t>atitudes</w:t>
            </w:r>
            <w:r w:rsidRPr="00713278">
              <w:rPr>
                <w:spacing w:val="1"/>
                <w:lang w:val="pt-BR"/>
              </w:rPr>
              <w:t xml:space="preserve"> </w:t>
            </w:r>
            <w:r w:rsidRPr="00713278">
              <w:rPr>
                <w:lang w:val="pt-BR"/>
              </w:rPr>
              <w:t>e</w:t>
            </w:r>
            <w:r w:rsidRPr="00713278">
              <w:rPr>
                <w:spacing w:val="1"/>
                <w:lang w:val="pt-BR"/>
              </w:rPr>
              <w:t xml:space="preserve"> </w:t>
            </w:r>
            <w:r w:rsidRPr="00713278">
              <w:rPr>
                <w:lang w:val="pt-BR"/>
              </w:rPr>
              <w:t>comportamentos</w:t>
            </w:r>
            <w:r w:rsidRPr="00713278">
              <w:rPr>
                <w:spacing w:val="1"/>
                <w:lang w:val="pt-BR"/>
              </w:rPr>
              <w:t xml:space="preserve"> </w:t>
            </w:r>
            <w:r w:rsidRPr="00713278">
              <w:rPr>
                <w:lang w:val="pt-BR"/>
              </w:rPr>
              <w:t>próprios</w:t>
            </w:r>
            <w:r w:rsidRPr="00713278">
              <w:rPr>
                <w:spacing w:val="1"/>
                <w:lang w:val="pt-BR"/>
              </w:rPr>
              <w:t xml:space="preserve"> </w:t>
            </w:r>
            <w:r w:rsidRPr="00713278">
              <w:rPr>
                <w:lang w:val="pt-BR"/>
              </w:rPr>
              <w:t>com</w:t>
            </w:r>
            <w:r w:rsidRPr="00713278">
              <w:rPr>
                <w:spacing w:val="1"/>
                <w:lang w:val="pt-BR"/>
              </w:rPr>
              <w:t xml:space="preserve"> </w:t>
            </w:r>
            <w:r w:rsidRPr="00713278">
              <w:rPr>
                <w:lang w:val="pt-BR"/>
              </w:rPr>
              <w:t>relação</w:t>
            </w:r>
            <w:r w:rsidRPr="00713278">
              <w:rPr>
                <w:spacing w:val="1"/>
                <w:lang w:val="pt-BR"/>
              </w:rPr>
              <w:t xml:space="preserve"> </w:t>
            </w:r>
            <w:r w:rsidRPr="00713278">
              <w:rPr>
                <w:lang w:val="pt-BR"/>
              </w:rPr>
              <w:t>às</w:t>
            </w:r>
            <w:r w:rsidRPr="00713278">
              <w:rPr>
                <w:spacing w:val="1"/>
                <w:lang w:val="pt-BR"/>
              </w:rPr>
              <w:t xml:space="preserve"> </w:t>
            </w:r>
            <w:r w:rsidRPr="00713278">
              <w:rPr>
                <w:lang w:val="pt-BR"/>
              </w:rPr>
              <w:t>demais</w:t>
            </w:r>
            <w:r w:rsidRPr="00713278">
              <w:rPr>
                <w:spacing w:val="-1"/>
                <w:lang w:val="pt-BR"/>
              </w:rPr>
              <w:t xml:space="preserve"> </w:t>
            </w:r>
            <w:r w:rsidRPr="00713278">
              <w:rPr>
                <w:lang w:val="pt-BR"/>
              </w:rPr>
              <w:t>pessoas.</w:t>
            </w:r>
          </w:p>
        </w:tc>
        <w:tc>
          <w:tcPr>
            <w:tcW w:w="4985" w:type="dxa"/>
            <w:shd w:val="clear" w:color="auto" w:fill="auto"/>
          </w:tcPr>
          <w:p w14:paraId="5D8AC6DE" w14:textId="77777777" w:rsidR="00563A0A" w:rsidRPr="00713278" w:rsidRDefault="00563A0A" w:rsidP="00563A0A">
            <w:pPr>
              <w:pStyle w:val="TableParagraph"/>
              <w:numPr>
                <w:ilvl w:val="0"/>
                <w:numId w:val="41"/>
              </w:numPr>
              <w:tabs>
                <w:tab w:val="left" w:pos="828"/>
                <w:tab w:val="left" w:pos="829"/>
              </w:tabs>
              <w:autoSpaceDE w:val="0"/>
              <w:autoSpaceDN w:val="0"/>
              <w:spacing w:before="188" w:line="360" w:lineRule="auto"/>
              <w:rPr>
                <w:lang w:val="pt-BR"/>
              </w:rPr>
            </w:pPr>
            <w:r w:rsidRPr="00713278">
              <w:rPr>
                <w:lang w:val="pt-BR"/>
              </w:rPr>
              <w:t>Motivadores</w:t>
            </w:r>
            <w:r w:rsidRPr="00713278">
              <w:rPr>
                <w:spacing w:val="-4"/>
                <w:lang w:val="pt-BR"/>
              </w:rPr>
              <w:t xml:space="preserve"> </w:t>
            </w:r>
            <w:r w:rsidRPr="00713278">
              <w:rPr>
                <w:lang w:val="pt-BR"/>
              </w:rPr>
              <w:t>pessoais</w:t>
            </w:r>
            <w:r w:rsidRPr="00713278">
              <w:rPr>
                <w:spacing w:val="-2"/>
                <w:lang w:val="pt-BR"/>
              </w:rPr>
              <w:t xml:space="preserve"> </w:t>
            </w:r>
            <w:r w:rsidRPr="00713278">
              <w:rPr>
                <w:lang w:val="pt-BR"/>
              </w:rPr>
              <w:t>e</w:t>
            </w:r>
            <w:r w:rsidRPr="00713278">
              <w:rPr>
                <w:spacing w:val="-4"/>
                <w:lang w:val="pt-BR"/>
              </w:rPr>
              <w:t xml:space="preserve"> </w:t>
            </w:r>
            <w:r w:rsidRPr="00713278">
              <w:rPr>
                <w:lang w:val="pt-BR"/>
              </w:rPr>
              <w:t>profissionais.</w:t>
            </w:r>
          </w:p>
          <w:p w14:paraId="2FFC08D1" w14:textId="77777777" w:rsidR="00563A0A" w:rsidRPr="00713278" w:rsidRDefault="00563A0A" w:rsidP="00563A0A">
            <w:pPr>
              <w:pStyle w:val="TableParagraph"/>
              <w:numPr>
                <w:ilvl w:val="0"/>
                <w:numId w:val="41"/>
              </w:numPr>
              <w:tabs>
                <w:tab w:val="left" w:pos="828"/>
                <w:tab w:val="left" w:pos="829"/>
                <w:tab w:val="left" w:pos="1790"/>
                <w:tab w:val="left" w:pos="2186"/>
                <w:tab w:val="left" w:pos="3171"/>
                <w:tab w:val="left" w:pos="3943"/>
                <w:tab w:val="left" w:pos="4761"/>
              </w:tabs>
              <w:autoSpaceDE w:val="0"/>
              <w:autoSpaceDN w:val="0"/>
              <w:spacing w:before="112" w:line="360" w:lineRule="auto"/>
              <w:ind w:right="97"/>
              <w:rPr>
                <w:lang w:val="pt-BR"/>
              </w:rPr>
            </w:pPr>
            <w:r w:rsidRPr="00713278">
              <w:rPr>
                <w:lang w:val="pt-BR"/>
              </w:rPr>
              <w:t>Valores</w:t>
            </w:r>
            <w:r w:rsidRPr="00713278">
              <w:rPr>
                <w:lang w:val="pt-BR"/>
              </w:rPr>
              <w:tab/>
              <w:t>e</w:t>
            </w:r>
            <w:r w:rsidRPr="00713278">
              <w:rPr>
                <w:lang w:val="pt-BR"/>
              </w:rPr>
              <w:tab/>
              <w:t>crenças</w:t>
            </w:r>
            <w:r w:rsidRPr="00713278">
              <w:rPr>
                <w:lang w:val="pt-BR"/>
              </w:rPr>
              <w:tab/>
              <w:t>como</w:t>
            </w:r>
            <w:r w:rsidRPr="00713278">
              <w:rPr>
                <w:lang w:val="pt-BR"/>
              </w:rPr>
              <w:tab/>
              <w:t>causa</w:t>
            </w:r>
            <w:r w:rsidRPr="00713278">
              <w:rPr>
                <w:lang w:val="pt-BR"/>
              </w:rPr>
              <w:tab/>
            </w:r>
            <w:r w:rsidRPr="00713278">
              <w:rPr>
                <w:spacing w:val="-3"/>
                <w:lang w:val="pt-BR"/>
              </w:rPr>
              <w:t>de</w:t>
            </w:r>
            <w:r w:rsidRPr="00713278">
              <w:rPr>
                <w:spacing w:val="-53"/>
                <w:lang w:val="pt-BR"/>
              </w:rPr>
              <w:t xml:space="preserve"> </w:t>
            </w:r>
            <w:r w:rsidRPr="00713278">
              <w:rPr>
                <w:lang w:val="pt-BR"/>
              </w:rPr>
              <w:t>características</w:t>
            </w:r>
            <w:r w:rsidRPr="00713278">
              <w:rPr>
                <w:spacing w:val="-1"/>
                <w:lang w:val="pt-BR"/>
              </w:rPr>
              <w:t xml:space="preserve"> </w:t>
            </w:r>
            <w:r w:rsidRPr="00713278">
              <w:rPr>
                <w:lang w:val="pt-BR"/>
              </w:rPr>
              <w:t>pessoais.</w:t>
            </w:r>
          </w:p>
          <w:p w14:paraId="72EB0F6B" w14:textId="77777777" w:rsidR="00563A0A" w:rsidRPr="00713278" w:rsidRDefault="00563A0A" w:rsidP="00563A0A">
            <w:pPr>
              <w:pStyle w:val="TableParagraph"/>
              <w:numPr>
                <w:ilvl w:val="0"/>
                <w:numId w:val="41"/>
              </w:numPr>
              <w:tabs>
                <w:tab w:val="left" w:pos="828"/>
                <w:tab w:val="left" w:pos="829"/>
              </w:tabs>
              <w:autoSpaceDE w:val="0"/>
              <w:autoSpaceDN w:val="0"/>
              <w:spacing w:before="1" w:line="360" w:lineRule="auto"/>
              <w:rPr>
                <w:lang w:val="pt-BR"/>
              </w:rPr>
            </w:pPr>
            <w:r w:rsidRPr="00713278">
              <w:rPr>
                <w:lang w:val="pt-BR"/>
              </w:rPr>
              <w:t>Talentos</w:t>
            </w:r>
            <w:r w:rsidRPr="00713278">
              <w:rPr>
                <w:spacing w:val="-4"/>
                <w:lang w:val="pt-BR"/>
              </w:rPr>
              <w:t xml:space="preserve"> </w:t>
            </w:r>
            <w:r w:rsidRPr="00713278">
              <w:rPr>
                <w:lang w:val="pt-BR"/>
              </w:rPr>
              <w:t>e</w:t>
            </w:r>
            <w:r w:rsidRPr="00713278">
              <w:rPr>
                <w:spacing w:val="-2"/>
                <w:lang w:val="pt-BR"/>
              </w:rPr>
              <w:t xml:space="preserve"> </w:t>
            </w:r>
            <w:r w:rsidRPr="00713278">
              <w:rPr>
                <w:lang w:val="pt-BR"/>
              </w:rPr>
              <w:t>habilidades.</w:t>
            </w:r>
          </w:p>
          <w:p w14:paraId="3EBB5F60" w14:textId="77777777" w:rsidR="00563A0A" w:rsidRPr="00713278" w:rsidRDefault="00563A0A" w:rsidP="00563A0A">
            <w:pPr>
              <w:pStyle w:val="TableParagraph"/>
              <w:numPr>
                <w:ilvl w:val="0"/>
                <w:numId w:val="41"/>
              </w:numPr>
              <w:tabs>
                <w:tab w:val="left" w:pos="828"/>
                <w:tab w:val="left" w:pos="829"/>
              </w:tabs>
              <w:autoSpaceDE w:val="0"/>
              <w:autoSpaceDN w:val="0"/>
              <w:spacing w:before="115" w:line="360" w:lineRule="auto"/>
              <w:rPr>
                <w:lang w:val="pt-BR"/>
              </w:rPr>
            </w:pPr>
            <w:r w:rsidRPr="00713278">
              <w:rPr>
                <w:lang w:val="pt-BR"/>
              </w:rPr>
              <w:t>Competências.</w:t>
            </w:r>
          </w:p>
          <w:p w14:paraId="3546C81B" w14:textId="77777777" w:rsidR="00563A0A" w:rsidRPr="00713278" w:rsidRDefault="00563A0A" w:rsidP="00563A0A">
            <w:pPr>
              <w:pStyle w:val="TableParagraph"/>
              <w:numPr>
                <w:ilvl w:val="0"/>
                <w:numId w:val="41"/>
              </w:numPr>
              <w:tabs>
                <w:tab w:val="left" w:pos="828"/>
                <w:tab w:val="left" w:pos="829"/>
              </w:tabs>
              <w:autoSpaceDE w:val="0"/>
              <w:autoSpaceDN w:val="0"/>
              <w:spacing w:before="112" w:line="360" w:lineRule="auto"/>
              <w:rPr>
                <w:lang w:val="pt-BR"/>
              </w:rPr>
            </w:pPr>
            <w:r w:rsidRPr="00713278">
              <w:rPr>
                <w:lang w:val="pt-BR"/>
              </w:rPr>
              <w:t>Aptidões.</w:t>
            </w:r>
          </w:p>
          <w:p w14:paraId="777792AA" w14:textId="77777777" w:rsidR="00563A0A" w:rsidRPr="00713278" w:rsidRDefault="00563A0A" w:rsidP="00563A0A">
            <w:pPr>
              <w:pStyle w:val="TableParagraph"/>
              <w:numPr>
                <w:ilvl w:val="0"/>
                <w:numId w:val="41"/>
              </w:numPr>
              <w:tabs>
                <w:tab w:val="left" w:pos="828"/>
                <w:tab w:val="left" w:pos="829"/>
              </w:tabs>
              <w:autoSpaceDE w:val="0"/>
              <w:autoSpaceDN w:val="0"/>
              <w:spacing w:before="113" w:line="360" w:lineRule="auto"/>
              <w:rPr>
                <w:lang w:val="pt-BR"/>
              </w:rPr>
            </w:pPr>
            <w:r w:rsidRPr="00713278">
              <w:rPr>
                <w:lang w:val="pt-BR"/>
              </w:rPr>
              <w:t>Forças</w:t>
            </w:r>
            <w:r w:rsidRPr="00713278">
              <w:rPr>
                <w:spacing w:val="-3"/>
                <w:lang w:val="pt-BR"/>
              </w:rPr>
              <w:t xml:space="preserve"> </w:t>
            </w:r>
            <w:r w:rsidRPr="00713278">
              <w:rPr>
                <w:lang w:val="pt-BR"/>
              </w:rPr>
              <w:t>e</w:t>
            </w:r>
            <w:r w:rsidRPr="00713278">
              <w:rPr>
                <w:spacing w:val="-3"/>
                <w:lang w:val="pt-BR"/>
              </w:rPr>
              <w:t xml:space="preserve"> </w:t>
            </w:r>
            <w:r w:rsidRPr="00713278">
              <w:rPr>
                <w:lang w:val="pt-BR"/>
              </w:rPr>
              <w:t>oportunidades</w:t>
            </w:r>
            <w:r w:rsidRPr="00713278">
              <w:rPr>
                <w:spacing w:val="-2"/>
                <w:lang w:val="pt-BR"/>
              </w:rPr>
              <w:t xml:space="preserve"> </w:t>
            </w:r>
            <w:r w:rsidRPr="00713278">
              <w:rPr>
                <w:lang w:val="pt-BR"/>
              </w:rPr>
              <w:t>de desenvolvimento.</w:t>
            </w:r>
          </w:p>
          <w:p w14:paraId="41428250" w14:textId="77777777" w:rsidR="00563A0A" w:rsidRPr="00713278" w:rsidRDefault="00563A0A" w:rsidP="00563A0A">
            <w:pPr>
              <w:pStyle w:val="TableParagraph"/>
              <w:numPr>
                <w:ilvl w:val="0"/>
                <w:numId w:val="41"/>
              </w:numPr>
              <w:tabs>
                <w:tab w:val="left" w:pos="828"/>
                <w:tab w:val="left" w:pos="829"/>
              </w:tabs>
              <w:autoSpaceDE w:val="0"/>
              <w:autoSpaceDN w:val="0"/>
              <w:spacing w:before="115" w:line="360" w:lineRule="auto"/>
              <w:rPr>
                <w:lang w:val="pt-BR"/>
              </w:rPr>
            </w:pPr>
            <w:r w:rsidRPr="00713278">
              <w:rPr>
                <w:lang w:val="pt-BR"/>
              </w:rPr>
              <w:t>Sonhos</w:t>
            </w:r>
            <w:r w:rsidRPr="00713278">
              <w:rPr>
                <w:spacing w:val="-3"/>
                <w:lang w:val="pt-BR"/>
              </w:rPr>
              <w:t xml:space="preserve"> </w:t>
            </w:r>
            <w:r w:rsidRPr="00713278">
              <w:rPr>
                <w:lang w:val="pt-BR"/>
              </w:rPr>
              <w:t>e</w:t>
            </w:r>
            <w:r w:rsidRPr="00713278">
              <w:rPr>
                <w:spacing w:val="-2"/>
                <w:lang w:val="pt-BR"/>
              </w:rPr>
              <w:t xml:space="preserve"> </w:t>
            </w:r>
            <w:r w:rsidRPr="00713278">
              <w:rPr>
                <w:lang w:val="pt-BR"/>
              </w:rPr>
              <w:t>planos.</w:t>
            </w:r>
          </w:p>
          <w:p w14:paraId="2F8E08F6" w14:textId="77777777" w:rsidR="00563A0A" w:rsidRPr="00713278" w:rsidRDefault="00563A0A" w:rsidP="00563A0A">
            <w:pPr>
              <w:pStyle w:val="TableParagraph"/>
              <w:numPr>
                <w:ilvl w:val="0"/>
                <w:numId w:val="41"/>
              </w:numPr>
              <w:tabs>
                <w:tab w:val="left" w:pos="828"/>
                <w:tab w:val="left" w:pos="829"/>
                <w:tab w:val="left" w:pos="1840"/>
                <w:tab w:val="left" w:pos="2821"/>
                <w:tab w:val="left" w:pos="3214"/>
                <w:tab w:val="left" w:pos="4493"/>
              </w:tabs>
              <w:autoSpaceDE w:val="0"/>
              <w:autoSpaceDN w:val="0"/>
              <w:spacing w:before="112" w:line="360" w:lineRule="auto"/>
              <w:ind w:right="95"/>
              <w:rPr>
                <w:lang w:val="pt-BR"/>
              </w:rPr>
            </w:pPr>
            <w:r w:rsidRPr="00713278">
              <w:rPr>
                <w:lang w:val="pt-BR"/>
              </w:rPr>
              <w:t>Valores,</w:t>
            </w:r>
            <w:r w:rsidRPr="00713278">
              <w:rPr>
                <w:lang w:val="pt-BR"/>
              </w:rPr>
              <w:tab/>
              <w:t>crenças</w:t>
            </w:r>
            <w:r w:rsidRPr="00713278">
              <w:rPr>
                <w:lang w:val="pt-BR"/>
              </w:rPr>
              <w:tab/>
              <w:t>e</w:t>
            </w:r>
            <w:r w:rsidRPr="00713278">
              <w:rPr>
                <w:lang w:val="pt-BR"/>
              </w:rPr>
              <w:tab/>
              <w:t>urbanidade</w:t>
            </w:r>
            <w:r w:rsidRPr="00713278">
              <w:rPr>
                <w:lang w:val="pt-BR"/>
              </w:rPr>
              <w:tab/>
            </w:r>
            <w:r w:rsidRPr="00713278">
              <w:rPr>
                <w:spacing w:val="-1"/>
                <w:lang w:val="pt-BR"/>
              </w:rPr>
              <w:t>como</w:t>
            </w:r>
            <w:r w:rsidRPr="00713278">
              <w:rPr>
                <w:spacing w:val="-53"/>
                <w:lang w:val="pt-BR"/>
              </w:rPr>
              <w:t xml:space="preserve"> </w:t>
            </w:r>
            <w:r w:rsidRPr="00713278">
              <w:rPr>
                <w:lang w:val="pt-BR"/>
              </w:rPr>
              <w:t>balizadores</w:t>
            </w:r>
            <w:r w:rsidRPr="00713278">
              <w:rPr>
                <w:spacing w:val="-1"/>
                <w:lang w:val="pt-BR"/>
              </w:rPr>
              <w:t xml:space="preserve"> </w:t>
            </w:r>
            <w:r w:rsidRPr="00713278">
              <w:rPr>
                <w:lang w:val="pt-BR"/>
              </w:rPr>
              <w:t>da</w:t>
            </w:r>
            <w:r w:rsidRPr="00713278">
              <w:rPr>
                <w:spacing w:val="-2"/>
                <w:lang w:val="pt-BR"/>
              </w:rPr>
              <w:t xml:space="preserve"> </w:t>
            </w:r>
            <w:r w:rsidRPr="00713278">
              <w:rPr>
                <w:lang w:val="pt-BR"/>
              </w:rPr>
              <w:t>convivência</w:t>
            </w:r>
            <w:r w:rsidRPr="00713278">
              <w:rPr>
                <w:spacing w:val="1"/>
                <w:lang w:val="pt-BR"/>
              </w:rPr>
              <w:t xml:space="preserve"> </w:t>
            </w:r>
            <w:r w:rsidRPr="00713278">
              <w:rPr>
                <w:lang w:val="pt-BR"/>
              </w:rPr>
              <w:t>cidadã.</w:t>
            </w:r>
          </w:p>
          <w:p w14:paraId="76FA8D4C" w14:textId="77777777" w:rsidR="00563A0A" w:rsidRPr="00713278" w:rsidRDefault="00563A0A" w:rsidP="00563A0A">
            <w:pPr>
              <w:pStyle w:val="TableParagraph"/>
              <w:numPr>
                <w:ilvl w:val="0"/>
                <w:numId w:val="41"/>
              </w:numPr>
              <w:tabs>
                <w:tab w:val="left" w:pos="828"/>
                <w:tab w:val="left" w:pos="829"/>
              </w:tabs>
              <w:autoSpaceDE w:val="0"/>
              <w:autoSpaceDN w:val="0"/>
              <w:spacing w:before="5" w:line="360" w:lineRule="auto"/>
              <w:rPr>
                <w:lang w:val="pt-BR"/>
              </w:rPr>
            </w:pPr>
            <w:r w:rsidRPr="00713278">
              <w:rPr>
                <w:lang w:val="pt-BR"/>
              </w:rPr>
              <w:t>Colaboração</w:t>
            </w:r>
            <w:r w:rsidRPr="00713278">
              <w:rPr>
                <w:spacing w:val="-4"/>
                <w:lang w:val="pt-BR"/>
              </w:rPr>
              <w:t xml:space="preserve"> </w:t>
            </w:r>
            <w:r w:rsidRPr="00713278">
              <w:rPr>
                <w:lang w:val="pt-BR"/>
              </w:rPr>
              <w:t>e</w:t>
            </w:r>
            <w:r w:rsidRPr="00713278">
              <w:rPr>
                <w:spacing w:val="-3"/>
                <w:lang w:val="pt-BR"/>
              </w:rPr>
              <w:t xml:space="preserve"> </w:t>
            </w:r>
            <w:r w:rsidRPr="00713278">
              <w:rPr>
                <w:lang w:val="pt-BR"/>
              </w:rPr>
              <w:t>cooperação.</w:t>
            </w:r>
          </w:p>
          <w:p w14:paraId="050B84D7" w14:textId="77777777" w:rsidR="00563A0A" w:rsidRPr="00713278" w:rsidRDefault="00563A0A" w:rsidP="00563A0A">
            <w:pPr>
              <w:pStyle w:val="TableParagraph"/>
              <w:numPr>
                <w:ilvl w:val="0"/>
                <w:numId w:val="41"/>
              </w:numPr>
              <w:tabs>
                <w:tab w:val="left" w:pos="829"/>
              </w:tabs>
              <w:autoSpaceDE w:val="0"/>
              <w:autoSpaceDN w:val="0"/>
              <w:spacing w:before="116" w:line="360" w:lineRule="auto"/>
              <w:ind w:right="98"/>
              <w:jc w:val="both"/>
              <w:rPr>
                <w:lang w:val="pt-BR"/>
              </w:rPr>
            </w:pPr>
            <w:r w:rsidRPr="00713278">
              <w:rPr>
                <w:lang w:val="pt-BR"/>
              </w:rPr>
              <w:t>Trabalho</w:t>
            </w:r>
            <w:r w:rsidRPr="00713278">
              <w:rPr>
                <w:spacing w:val="-8"/>
                <w:lang w:val="pt-BR"/>
              </w:rPr>
              <w:t xml:space="preserve"> </w:t>
            </w:r>
            <w:r w:rsidRPr="00713278">
              <w:rPr>
                <w:lang w:val="pt-BR"/>
              </w:rPr>
              <w:t>em</w:t>
            </w:r>
            <w:r w:rsidRPr="00713278">
              <w:rPr>
                <w:spacing w:val="-6"/>
                <w:lang w:val="pt-BR"/>
              </w:rPr>
              <w:t xml:space="preserve"> </w:t>
            </w:r>
            <w:r w:rsidRPr="00713278">
              <w:rPr>
                <w:lang w:val="pt-BR"/>
              </w:rPr>
              <w:t>equipe:</w:t>
            </w:r>
            <w:r w:rsidRPr="00713278">
              <w:rPr>
                <w:spacing w:val="-9"/>
                <w:lang w:val="pt-BR"/>
              </w:rPr>
              <w:t xml:space="preserve"> </w:t>
            </w:r>
            <w:r w:rsidRPr="00713278">
              <w:rPr>
                <w:lang w:val="pt-BR"/>
              </w:rPr>
              <w:t>comunicação</w:t>
            </w:r>
            <w:r w:rsidRPr="00713278">
              <w:rPr>
                <w:spacing w:val="-7"/>
                <w:lang w:val="pt-BR"/>
              </w:rPr>
              <w:t xml:space="preserve"> </w:t>
            </w:r>
            <w:r w:rsidRPr="00713278">
              <w:rPr>
                <w:lang w:val="pt-BR"/>
              </w:rPr>
              <w:t>(saber</w:t>
            </w:r>
            <w:r w:rsidRPr="00713278">
              <w:rPr>
                <w:spacing w:val="-7"/>
                <w:lang w:val="pt-BR"/>
              </w:rPr>
              <w:t xml:space="preserve"> </w:t>
            </w:r>
            <w:r w:rsidRPr="00713278">
              <w:rPr>
                <w:lang w:val="pt-BR"/>
              </w:rPr>
              <w:t>ouvir</w:t>
            </w:r>
            <w:r w:rsidRPr="00713278">
              <w:rPr>
                <w:spacing w:val="-53"/>
                <w:lang w:val="pt-BR"/>
              </w:rPr>
              <w:t xml:space="preserve"> </w:t>
            </w:r>
            <w:r w:rsidRPr="00713278">
              <w:rPr>
                <w:lang w:val="pt-BR"/>
              </w:rPr>
              <w:t>e</w:t>
            </w:r>
            <w:r w:rsidRPr="00713278">
              <w:rPr>
                <w:spacing w:val="1"/>
                <w:lang w:val="pt-BR"/>
              </w:rPr>
              <w:t xml:space="preserve"> </w:t>
            </w:r>
            <w:r w:rsidRPr="00713278">
              <w:rPr>
                <w:lang w:val="pt-BR"/>
              </w:rPr>
              <w:t>saber</w:t>
            </w:r>
            <w:r w:rsidRPr="00713278">
              <w:rPr>
                <w:spacing w:val="1"/>
                <w:lang w:val="pt-BR"/>
              </w:rPr>
              <w:t xml:space="preserve"> </w:t>
            </w:r>
            <w:r w:rsidRPr="00713278">
              <w:rPr>
                <w:lang w:val="pt-BR"/>
              </w:rPr>
              <w:t>quando</w:t>
            </w:r>
            <w:r w:rsidRPr="00713278">
              <w:rPr>
                <w:spacing w:val="1"/>
                <w:lang w:val="pt-BR"/>
              </w:rPr>
              <w:t xml:space="preserve"> </w:t>
            </w:r>
            <w:r w:rsidRPr="00713278">
              <w:rPr>
                <w:lang w:val="pt-BR"/>
              </w:rPr>
              <w:t>usar</w:t>
            </w:r>
            <w:r w:rsidRPr="00713278">
              <w:rPr>
                <w:spacing w:val="1"/>
                <w:lang w:val="pt-BR"/>
              </w:rPr>
              <w:t xml:space="preserve"> </w:t>
            </w:r>
            <w:r w:rsidRPr="00713278">
              <w:rPr>
                <w:lang w:val="pt-BR"/>
              </w:rPr>
              <w:t>a</w:t>
            </w:r>
            <w:r w:rsidRPr="00713278">
              <w:rPr>
                <w:spacing w:val="1"/>
                <w:lang w:val="pt-BR"/>
              </w:rPr>
              <w:t xml:space="preserve"> </w:t>
            </w:r>
            <w:r w:rsidRPr="00713278">
              <w:rPr>
                <w:lang w:val="pt-BR"/>
              </w:rPr>
              <w:t>palavra),</w:t>
            </w:r>
            <w:r w:rsidRPr="00713278">
              <w:rPr>
                <w:spacing w:val="1"/>
                <w:lang w:val="pt-BR"/>
              </w:rPr>
              <w:t xml:space="preserve"> </w:t>
            </w:r>
            <w:r w:rsidRPr="00713278">
              <w:rPr>
                <w:lang w:val="pt-BR"/>
              </w:rPr>
              <w:t>liderança,</w:t>
            </w:r>
            <w:r w:rsidRPr="00713278">
              <w:rPr>
                <w:spacing w:val="1"/>
                <w:lang w:val="pt-BR"/>
              </w:rPr>
              <w:t xml:space="preserve"> </w:t>
            </w:r>
            <w:r w:rsidRPr="00713278">
              <w:rPr>
                <w:lang w:val="pt-BR"/>
              </w:rPr>
              <w:t>definição</w:t>
            </w:r>
            <w:r w:rsidRPr="00713278">
              <w:rPr>
                <w:spacing w:val="1"/>
                <w:lang w:val="pt-BR"/>
              </w:rPr>
              <w:t xml:space="preserve"> </w:t>
            </w:r>
            <w:r w:rsidRPr="00713278">
              <w:rPr>
                <w:lang w:val="pt-BR"/>
              </w:rPr>
              <w:t>de</w:t>
            </w:r>
            <w:r w:rsidRPr="00713278">
              <w:rPr>
                <w:spacing w:val="1"/>
                <w:lang w:val="pt-BR"/>
              </w:rPr>
              <w:t xml:space="preserve"> </w:t>
            </w:r>
            <w:r w:rsidRPr="00713278">
              <w:rPr>
                <w:lang w:val="pt-BR"/>
              </w:rPr>
              <w:t>papéis,</w:t>
            </w:r>
            <w:r w:rsidRPr="00713278">
              <w:rPr>
                <w:spacing w:val="1"/>
                <w:lang w:val="pt-BR"/>
              </w:rPr>
              <w:t xml:space="preserve"> </w:t>
            </w:r>
            <w:r w:rsidRPr="00713278">
              <w:rPr>
                <w:lang w:val="pt-BR"/>
              </w:rPr>
              <w:t>compromisso</w:t>
            </w:r>
            <w:r w:rsidRPr="00713278">
              <w:rPr>
                <w:spacing w:val="1"/>
                <w:lang w:val="pt-BR"/>
              </w:rPr>
              <w:t xml:space="preserve"> </w:t>
            </w:r>
            <w:r w:rsidRPr="00713278">
              <w:rPr>
                <w:lang w:val="pt-BR"/>
              </w:rPr>
              <w:t>com</w:t>
            </w:r>
            <w:r w:rsidRPr="00713278">
              <w:rPr>
                <w:spacing w:val="-53"/>
                <w:lang w:val="pt-BR"/>
              </w:rPr>
              <w:t xml:space="preserve"> </w:t>
            </w:r>
            <w:r w:rsidRPr="00713278">
              <w:rPr>
                <w:lang w:val="pt-BR"/>
              </w:rPr>
              <w:t>objetivos</w:t>
            </w:r>
            <w:r w:rsidRPr="00713278">
              <w:rPr>
                <w:spacing w:val="-1"/>
                <w:lang w:val="pt-BR"/>
              </w:rPr>
              <w:t xml:space="preserve"> </w:t>
            </w:r>
            <w:r w:rsidRPr="00713278">
              <w:rPr>
                <w:lang w:val="pt-BR"/>
              </w:rPr>
              <w:t>e</w:t>
            </w:r>
            <w:r w:rsidRPr="00713278">
              <w:rPr>
                <w:spacing w:val="1"/>
                <w:lang w:val="pt-BR"/>
              </w:rPr>
              <w:t xml:space="preserve"> </w:t>
            </w:r>
            <w:r w:rsidRPr="00713278">
              <w:rPr>
                <w:lang w:val="pt-BR"/>
              </w:rPr>
              <w:t>metas.</w:t>
            </w:r>
          </w:p>
          <w:p w14:paraId="25F3D2B2" w14:textId="77777777" w:rsidR="00563A0A" w:rsidRPr="00713278" w:rsidRDefault="00563A0A" w:rsidP="00563A0A">
            <w:pPr>
              <w:pStyle w:val="TableParagraph"/>
              <w:numPr>
                <w:ilvl w:val="0"/>
                <w:numId w:val="41"/>
              </w:numPr>
              <w:tabs>
                <w:tab w:val="left" w:pos="829"/>
              </w:tabs>
              <w:autoSpaceDE w:val="0"/>
              <w:autoSpaceDN w:val="0"/>
              <w:spacing w:line="360" w:lineRule="auto"/>
              <w:ind w:right="98"/>
              <w:jc w:val="both"/>
              <w:rPr>
                <w:lang w:val="pt-BR"/>
              </w:rPr>
            </w:pPr>
            <w:r w:rsidRPr="00713278">
              <w:rPr>
                <w:lang w:val="pt-BR"/>
              </w:rPr>
              <w:t>Habilidades</w:t>
            </w:r>
            <w:r w:rsidRPr="00713278">
              <w:rPr>
                <w:spacing w:val="1"/>
                <w:lang w:val="pt-BR"/>
              </w:rPr>
              <w:t xml:space="preserve"> </w:t>
            </w:r>
            <w:r w:rsidRPr="00713278">
              <w:rPr>
                <w:lang w:val="pt-BR"/>
              </w:rPr>
              <w:t>socioemocionais</w:t>
            </w:r>
            <w:r w:rsidRPr="00713278">
              <w:rPr>
                <w:spacing w:val="1"/>
                <w:lang w:val="pt-BR"/>
              </w:rPr>
              <w:t xml:space="preserve"> </w:t>
            </w:r>
            <w:r w:rsidRPr="00713278">
              <w:rPr>
                <w:lang w:val="pt-BR"/>
              </w:rPr>
              <w:t>(Autocontrole,</w:t>
            </w:r>
            <w:r w:rsidRPr="00713278">
              <w:rPr>
                <w:spacing w:val="-53"/>
                <w:lang w:val="pt-BR"/>
              </w:rPr>
              <w:t xml:space="preserve"> </w:t>
            </w:r>
            <w:r w:rsidRPr="00713278">
              <w:rPr>
                <w:lang w:val="pt-BR"/>
              </w:rPr>
              <w:t>Adaptabilidade,</w:t>
            </w:r>
            <w:r w:rsidRPr="00713278">
              <w:rPr>
                <w:spacing w:val="-2"/>
                <w:lang w:val="pt-BR"/>
              </w:rPr>
              <w:t xml:space="preserve"> </w:t>
            </w:r>
            <w:r w:rsidRPr="00713278">
              <w:rPr>
                <w:lang w:val="pt-BR"/>
              </w:rPr>
              <w:t>flexibilidade,</w:t>
            </w:r>
            <w:r w:rsidRPr="00713278">
              <w:rPr>
                <w:spacing w:val="-1"/>
                <w:lang w:val="pt-BR"/>
              </w:rPr>
              <w:t xml:space="preserve"> </w:t>
            </w:r>
            <w:r w:rsidRPr="00713278">
              <w:rPr>
                <w:lang w:val="pt-BR"/>
              </w:rPr>
              <w:t>...)</w:t>
            </w:r>
          </w:p>
          <w:p w14:paraId="15E6BF0C" w14:textId="77777777" w:rsidR="00563A0A" w:rsidRPr="00713278" w:rsidRDefault="00563A0A" w:rsidP="00563A0A">
            <w:pPr>
              <w:pStyle w:val="TableParagraph"/>
              <w:numPr>
                <w:ilvl w:val="0"/>
                <w:numId w:val="41"/>
              </w:numPr>
              <w:tabs>
                <w:tab w:val="left" w:pos="829"/>
              </w:tabs>
              <w:autoSpaceDE w:val="0"/>
              <w:autoSpaceDN w:val="0"/>
              <w:spacing w:before="4" w:line="360" w:lineRule="auto"/>
              <w:jc w:val="both"/>
              <w:rPr>
                <w:lang w:val="pt-BR"/>
              </w:rPr>
            </w:pPr>
            <w:r w:rsidRPr="00713278">
              <w:rPr>
                <w:lang w:val="pt-BR"/>
              </w:rPr>
              <w:t>Atitudes</w:t>
            </w:r>
            <w:r w:rsidRPr="00713278">
              <w:rPr>
                <w:spacing w:val="-4"/>
                <w:lang w:val="pt-BR"/>
              </w:rPr>
              <w:t xml:space="preserve"> </w:t>
            </w:r>
            <w:r w:rsidRPr="00713278">
              <w:rPr>
                <w:lang w:val="pt-BR"/>
              </w:rPr>
              <w:t>(</w:t>
            </w:r>
            <w:proofErr w:type="gramStart"/>
            <w:r w:rsidRPr="00713278">
              <w:rPr>
                <w:lang w:val="pt-BR"/>
              </w:rPr>
              <w:t>empatia,...</w:t>
            </w:r>
            <w:proofErr w:type="gramEnd"/>
            <w:r w:rsidRPr="00713278">
              <w:rPr>
                <w:lang w:val="pt-BR"/>
              </w:rPr>
              <w:t>)</w:t>
            </w:r>
          </w:p>
          <w:p w14:paraId="503BF4AB" w14:textId="77777777" w:rsidR="00563A0A" w:rsidRPr="00713278" w:rsidRDefault="00563A0A" w:rsidP="00563A0A">
            <w:pPr>
              <w:pStyle w:val="TableParagraph"/>
              <w:numPr>
                <w:ilvl w:val="0"/>
                <w:numId w:val="41"/>
              </w:numPr>
              <w:tabs>
                <w:tab w:val="left" w:pos="829"/>
              </w:tabs>
              <w:autoSpaceDE w:val="0"/>
              <w:autoSpaceDN w:val="0"/>
              <w:spacing w:before="4" w:line="360" w:lineRule="auto"/>
              <w:jc w:val="both"/>
              <w:rPr>
                <w:lang w:val="pt-BR"/>
              </w:rPr>
            </w:pPr>
            <w:r w:rsidRPr="00713278">
              <w:rPr>
                <w:spacing w:val="-1"/>
                <w:lang w:val="pt-BR"/>
              </w:rPr>
              <w:t>Comportamento.</w:t>
            </w:r>
            <w:r w:rsidRPr="00713278">
              <w:rPr>
                <w:spacing w:val="-12"/>
                <w:lang w:val="pt-BR"/>
              </w:rPr>
              <w:t xml:space="preserve"> </w:t>
            </w:r>
            <w:r w:rsidRPr="00713278">
              <w:rPr>
                <w:lang w:val="pt-BR"/>
              </w:rPr>
              <w:t>Direitos</w:t>
            </w:r>
            <w:r w:rsidRPr="00713278">
              <w:rPr>
                <w:spacing w:val="-10"/>
                <w:lang w:val="pt-BR"/>
              </w:rPr>
              <w:t xml:space="preserve"> </w:t>
            </w:r>
            <w:r w:rsidRPr="00713278">
              <w:rPr>
                <w:lang w:val="pt-BR"/>
              </w:rPr>
              <w:t>e</w:t>
            </w:r>
            <w:r w:rsidRPr="00713278">
              <w:rPr>
                <w:spacing w:val="-9"/>
                <w:lang w:val="pt-BR"/>
              </w:rPr>
              <w:t xml:space="preserve"> </w:t>
            </w:r>
            <w:r w:rsidRPr="00713278">
              <w:rPr>
                <w:lang w:val="pt-BR"/>
              </w:rPr>
              <w:t>deveres:</w:t>
            </w:r>
            <w:r w:rsidRPr="00713278">
              <w:rPr>
                <w:spacing w:val="-11"/>
                <w:lang w:val="pt-BR"/>
              </w:rPr>
              <w:t xml:space="preserve"> </w:t>
            </w:r>
            <w:r w:rsidRPr="00713278">
              <w:rPr>
                <w:lang w:val="pt-BR"/>
              </w:rPr>
              <w:lastRenderedPageBreak/>
              <w:t>individuais</w:t>
            </w:r>
            <w:r w:rsidRPr="00713278">
              <w:rPr>
                <w:spacing w:val="-53"/>
                <w:lang w:val="pt-BR"/>
              </w:rPr>
              <w:t xml:space="preserve"> </w:t>
            </w:r>
            <w:r w:rsidRPr="00713278">
              <w:rPr>
                <w:lang w:val="pt-BR"/>
              </w:rPr>
              <w:t>e</w:t>
            </w:r>
            <w:r w:rsidRPr="00713278">
              <w:rPr>
                <w:spacing w:val="-2"/>
                <w:lang w:val="pt-BR"/>
              </w:rPr>
              <w:t xml:space="preserve"> </w:t>
            </w:r>
            <w:r w:rsidRPr="00713278">
              <w:rPr>
                <w:lang w:val="pt-BR"/>
              </w:rPr>
              <w:t>coletivos.</w:t>
            </w:r>
          </w:p>
        </w:tc>
      </w:tr>
    </w:tbl>
    <w:p w14:paraId="7C7216DF" w14:textId="77777777" w:rsidR="00563A0A" w:rsidRPr="00713278" w:rsidRDefault="00563A0A" w:rsidP="00563A0A">
      <w:pPr>
        <w:rPr>
          <w:rFonts w:ascii="Arial" w:hAnsi="Arial" w:cs="Arial"/>
          <w:sz w:val="20"/>
          <w:szCs w:val="20"/>
        </w:rPr>
      </w:pPr>
    </w:p>
    <w:tbl>
      <w:tblPr>
        <w:tblStyle w:val="tabelaSlim"/>
        <w:tblW w:w="9923" w:type="dxa"/>
        <w:jc w:val="center"/>
        <w:tblInd w:w="0" w:type="dxa"/>
        <w:tblLook w:val="04A0" w:firstRow="1" w:lastRow="0" w:firstColumn="1" w:lastColumn="0" w:noHBand="0" w:noVBand="1"/>
      </w:tblPr>
      <w:tblGrid>
        <w:gridCol w:w="9923"/>
      </w:tblGrid>
      <w:tr w:rsidR="00563A0A" w:rsidRPr="00713278" w14:paraId="38C4D361" w14:textId="77777777" w:rsidTr="00563A0A">
        <w:trPr>
          <w:trHeight w:val="20"/>
          <w:jc w:val="center"/>
        </w:trPr>
        <w:tc>
          <w:tcPr>
            <w:tcW w:w="9923" w:type="dxa"/>
            <w:shd w:val="clear" w:color="auto" w:fill="002060"/>
            <w:vAlign w:val="center"/>
          </w:tcPr>
          <w:p w14:paraId="3FE46A0A" w14:textId="77777777" w:rsidR="00563A0A" w:rsidRPr="00713278" w:rsidRDefault="00563A0A" w:rsidP="00B43513">
            <w:pPr>
              <w:jc w:val="center"/>
            </w:pPr>
            <w:r w:rsidRPr="00713278">
              <w:rPr>
                <w:b/>
                <w:bCs/>
              </w:rPr>
              <w:t>BIBLIOGRAFIA</w:t>
            </w:r>
          </w:p>
        </w:tc>
      </w:tr>
      <w:tr w:rsidR="00563A0A" w:rsidRPr="00713278" w14:paraId="304D3444" w14:textId="77777777" w:rsidTr="00563A0A">
        <w:trPr>
          <w:trHeight w:val="408"/>
          <w:jc w:val="center"/>
        </w:trPr>
        <w:tc>
          <w:tcPr>
            <w:tcW w:w="9923" w:type="dxa"/>
            <w:shd w:val="clear" w:color="auto" w:fill="auto"/>
            <w:vAlign w:val="center"/>
          </w:tcPr>
          <w:p w14:paraId="71EE1098" w14:textId="77777777" w:rsidR="00563A0A" w:rsidRPr="00713278" w:rsidRDefault="00563A0A" w:rsidP="00B43513">
            <w:pPr>
              <w:pStyle w:val="TableParagraph"/>
              <w:ind w:left="107"/>
              <w:rPr>
                <w:lang w:val="pt-BR"/>
              </w:rPr>
            </w:pPr>
            <w:r w:rsidRPr="00713278">
              <w:rPr>
                <w:lang w:val="pt-BR"/>
              </w:rPr>
              <w:t>ANDREOLA,</w:t>
            </w:r>
            <w:r w:rsidRPr="00713278">
              <w:rPr>
                <w:spacing w:val="4"/>
                <w:lang w:val="pt-BR"/>
              </w:rPr>
              <w:t xml:space="preserve"> </w:t>
            </w:r>
            <w:r w:rsidRPr="00713278">
              <w:rPr>
                <w:lang w:val="pt-BR"/>
              </w:rPr>
              <w:t>Balduíno</w:t>
            </w:r>
            <w:r w:rsidRPr="00713278">
              <w:rPr>
                <w:spacing w:val="6"/>
                <w:lang w:val="pt-BR"/>
              </w:rPr>
              <w:t xml:space="preserve"> </w:t>
            </w:r>
            <w:r w:rsidRPr="00713278">
              <w:rPr>
                <w:lang w:val="pt-BR"/>
              </w:rPr>
              <w:t>A.</w:t>
            </w:r>
            <w:r w:rsidRPr="00713278">
              <w:rPr>
                <w:spacing w:val="8"/>
                <w:lang w:val="pt-BR"/>
              </w:rPr>
              <w:t xml:space="preserve"> </w:t>
            </w:r>
            <w:r w:rsidRPr="00CF79F8">
              <w:rPr>
                <w:b/>
                <w:bCs/>
                <w:lang w:val="pt-BR"/>
              </w:rPr>
              <w:t>Dinâmica</w:t>
            </w:r>
            <w:r w:rsidRPr="00CF79F8">
              <w:rPr>
                <w:b/>
                <w:bCs/>
                <w:spacing w:val="4"/>
                <w:lang w:val="pt-BR"/>
              </w:rPr>
              <w:t xml:space="preserve"> </w:t>
            </w:r>
            <w:r w:rsidRPr="00CF79F8">
              <w:rPr>
                <w:b/>
                <w:bCs/>
                <w:lang w:val="pt-BR"/>
              </w:rPr>
              <w:t>de</w:t>
            </w:r>
            <w:r w:rsidRPr="00CF79F8">
              <w:rPr>
                <w:b/>
                <w:bCs/>
                <w:spacing w:val="3"/>
                <w:lang w:val="pt-BR"/>
              </w:rPr>
              <w:t xml:space="preserve"> </w:t>
            </w:r>
            <w:r w:rsidRPr="00CF79F8">
              <w:rPr>
                <w:b/>
                <w:bCs/>
                <w:lang w:val="pt-BR"/>
              </w:rPr>
              <w:t>grupo</w:t>
            </w:r>
            <w:r w:rsidRPr="00713278">
              <w:rPr>
                <w:lang w:val="pt-BR"/>
              </w:rPr>
              <w:t>:</w:t>
            </w:r>
            <w:r w:rsidRPr="00713278">
              <w:rPr>
                <w:spacing w:val="5"/>
                <w:lang w:val="pt-BR"/>
              </w:rPr>
              <w:t xml:space="preserve"> </w:t>
            </w:r>
            <w:r w:rsidRPr="00713278">
              <w:rPr>
                <w:lang w:val="pt-BR"/>
              </w:rPr>
              <w:t>jogo</w:t>
            </w:r>
            <w:r w:rsidRPr="00713278">
              <w:rPr>
                <w:spacing w:val="4"/>
                <w:lang w:val="pt-BR"/>
              </w:rPr>
              <w:t xml:space="preserve"> </w:t>
            </w:r>
            <w:r w:rsidRPr="00713278">
              <w:rPr>
                <w:lang w:val="pt-BR"/>
              </w:rPr>
              <w:t>da</w:t>
            </w:r>
            <w:r w:rsidRPr="00713278">
              <w:rPr>
                <w:spacing w:val="4"/>
                <w:lang w:val="pt-BR"/>
              </w:rPr>
              <w:t xml:space="preserve"> </w:t>
            </w:r>
            <w:r w:rsidRPr="00713278">
              <w:rPr>
                <w:lang w:val="pt-BR"/>
              </w:rPr>
              <w:t>vida</w:t>
            </w:r>
            <w:r w:rsidRPr="00713278">
              <w:rPr>
                <w:spacing w:val="3"/>
                <w:lang w:val="pt-BR"/>
              </w:rPr>
              <w:t xml:space="preserve"> </w:t>
            </w:r>
            <w:r w:rsidRPr="00713278">
              <w:rPr>
                <w:lang w:val="pt-BR"/>
              </w:rPr>
              <w:t>e</w:t>
            </w:r>
            <w:r w:rsidRPr="00713278">
              <w:rPr>
                <w:spacing w:val="5"/>
                <w:lang w:val="pt-BR"/>
              </w:rPr>
              <w:t xml:space="preserve"> </w:t>
            </w:r>
            <w:r w:rsidRPr="00713278">
              <w:rPr>
                <w:lang w:val="pt-BR"/>
              </w:rPr>
              <w:t>didática</w:t>
            </w:r>
            <w:r w:rsidRPr="00713278">
              <w:rPr>
                <w:spacing w:val="4"/>
                <w:lang w:val="pt-BR"/>
              </w:rPr>
              <w:t xml:space="preserve"> </w:t>
            </w:r>
            <w:r w:rsidRPr="00713278">
              <w:rPr>
                <w:lang w:val="pt-BR"/>
              </w:rPr>
              <w:t>do</w:t>
            </w:r>
            <w:r w:rsidRPr="00713278">
              <w:rPr>
                <w:spacing w:val="4"/>
                <w:lang w:val="pt-BR"/>
              </w:rPr>
              <w:t xml:space="preserve"> </w:t>
            </w:r>
            <w:r w:rsidRPr="00713278">
              <w:rPr>
                <w:lang w:val="pt-BR"/>
              </w:rPr>
              <w:t>futuro.</w:t>
            </w:r>
            <w:r w:rsidRPr="00713278">
              <w:rPr>
                <w:spacing w:val="4"/>
                <w:lang w:val="pt-BR"/>
              </w:rPr>
              <w:t xml:space="preserve"> </w:t>
            </w:r>
            <w:r w:rsidRPr="00713278">
              <w:rPr>
                <w:lang w:val="pt-BR"/>
              </w:rPr>
              <w:t>29.</w:t>
            </w:r>
            <w:r w:rsidRPr="00713278">
              <w:rPr>
                <w:spacing w:val="4"/>
                <w:lang w:val="pt-BR"/>
              </w:rPr>
              <w:t xml:space="preserve"> </w:t>
            </w:r>
            <w:r w:rsidRPr="00713278">
              <w:rPr>
                <w:lang w:val="pt-BR"/>
              </w:rPr>
              <w:t>ed.</w:t>
            </w:r>
            <w:r w:rsidRPr="00713278">
              <w:rPr>
                <w:spacing w:val="7"/>
                <w:lang w:val="pt-BR"/>
              </w:rPr>
              <w:t xml:space="preserve"> </w:t>
            </w:r>
            <w:r w:rsidRPr="00713278">
              <w:rPr>
                <w:lang w:val="pt-BR"/>
              </w:rPr>
              <w:t>Petrópolis,</w:t>
            </w:r>
            <w:r w:rsidRPr="00713278">
              <w:rPr>
                <w:spacing w:val="4"/>
                <w:lang w:val="pt-BR"/>
              </w:rPr>
              <w:t xml:space="preserve"> </w:t>
            </w:r>
            <w:r w:rsidRPr="00713278">
              <w:rPr>
                <w:lang w:val="pt-BR"/>
              </w:rPr>
              <w:t>RJ:</w:t>
            </w:r>
            <w:r w:rsidRPr="00713278">
              <w:rPr>
                <w:spacing w:val="4"/>
                <w:lang w:val="pt-BR"/>
              </w:rPr>
              <w:t xml:space="preserve"> </w:t>
            </w:r>
            <w:r w:rsidRPr="00713278">
              <w:rPr>
                <w:lang w:val="pt-BR"/>
              </w:rPr>
              <w:t>Vozes,</w:t>
            </w:r>
            <w:r w:rsidRPr="00713278">
              <w:rPr>
                <w:spacing w:val="-52"/>
                <w:lang w:val="pt-BR"/>
              </w:rPr>
              <w:t xml:space="preserve"> </w:t>
            </w:r>
            <w:r w:rsidRPr="00713278">
              <w:rPr>
                <w:lang w:val="pt-BR"/>
              </w:rPr>
              <w:t>2013.</w:t>
            </w:r>
            <w:r w:rsidRPr="00713278">
              <w:rPr>
                <w:spacing w:val="-2"/>
                <w:lang w:val="pt-BR"/>
              </w:rPr>
              <w:t xml:space="preserve"> </w:t>
            </w:r>
            <w:r w:rsidRPr="00713278">
              <w:rPr>
                <w:lang w:val="pt-BR"/>
              </w:rPr>
              <w:t>86</w:t>
            </w:r>
            <w:r w:rsidRPr="00713278">
              <w:rPr>
                <w:spacing w:val="1"/>
                <w:lang w:val="pt-BR"/>
              </w:rPr>
              <w:t xml:space="preserve"> </w:t>
            </w:r>
            <w:r w:rsidRPr="00713278">
              <w:rPr>
                <w:lang w:val="pt-BR"/>
              </w:rPr>
              <w:t>p.</w:t>
            </w:r>
          </w:p>
          <w:p w14:paraId="54FF87AF" w14:textId="77777777" w:rsidR="00563A0A" w:rsidRPr="00713278" w:rsidRDefault="00563A0A" w:rsidP="00B43513">
            <w:pPr>
              <w:pStyle w:val="TableParagraph"/>
              <w:spacing w:before="5"/>
              <w:rPr>
                <w:lang w:val="pt-BR"/>
              </w:rPr>
            </w:pPr>
          </w:p>
          <w:p w14:paraId="6A053723" w14:textId="77777777" w:rsidR="00563A0A" w:rsidRPr="00713278" w:rsidRDefault="00563A0A" w:rsidP="00B43513">
            <w:pPr>
              <w:pStyle w:val="TableParagraph"/>
              <w:spacing w:line="242" w:lineRule="auto"/>
              <w:ind w:left="107"/>
              <w:rPr>
                <w:lang w:val="pt-BR"/>
              </w:rPr>
            </w:pPr>
            <w:r w:rsidRPr="00713278">
              <w:rPr>
                <w:lang w:val="pt-BR"/>
              </w:rPr>
              <w:t>BOHOSLAVSKY,</w:t>
            </w:r>
            <w:r w:rsidRPr="00713278">
              <w:rPr>
                <w:spacing w:val="12"/>
                <w:lang w:val="pt-BR"/>
              </w:rPr>
              <w:t xml:space="preserve"> </w:t>
            </w:r>
            <w:r w:rsidRPr="00713278">
              <w:rPr>
                <w:lang w:val="pt-BR"/>
              </w:rPr>
              <w:t>Rodolfo.</w:t>
            </w:r>
            <w:r w:rsidRPr="00713278">
              <w:rPr>
                <w:spacing w:val="15"/>
                <w:lang w:val="pt-BR"/>
              </w:rPr>
              <w:t xml:space="preserve"> </w:t>
            </w:r>
            <w:r w:rsidRPr="00713278">
              <w:rPr>
                <w:b/>
                <w:lang w:val="pt-BR"/>
              </w:rPr>
              <w:t>Orientação</w:t>
            </w:r>
            <w:r w:rsidRPr="00713278">
              <w:rPr>
                <w:b/>
                <w:spacing w:val="12"/>
                <w:lang w:val="pt-BR"/>
              </w:rPr>
              <w:t xml:space="preserve"> </w:t>
            </w:r>
            <w:r w:rsidRPr="00713278">
              <w:rPr>
                <w:b/>
                <w:lang w:val="pt-BR"/>
              </w:rPr>
              <w:t>vocacional:</w:t>
            </w:r>
            <w:r w:rsidRPr="00713278">
              <w:rPr>
                <w:b/>
                <w:spacing w:val="13"/>
                <w:lang w:val="pt-BR"/>
              </w:rPr>
              <w:t xml:space="preserve"> </w:t>
            </w:r>
            <w:r w:rsidRPr="00713278">
              <w:rPr>
                <w:lang w:val="pt-BR"/>
              </w:rPr>
              <w:t>a</w:t>
            </w:r>
            <w:r w:rsidRPr="00713278">
              <w:rPr>
                <w:spacing w:val="12"/>
                <w:lang w:val="pt-BR"/>
              </w:rPr>
              <w:t xml:space="preserve"> </w:t>
            </w:r>
            <w:r w:rsidRPr="00713278">
              <w:rPr>
                <w:lang w:val="pt-BR"/>
              </w:rPr>
              <w:t>estratégia</w:t>
            </w:r>
            <w:r w:rsidRPr="00713278">
              <w:rPr>
                <w:spacing w:val="11"/>
                <w:lang w:val="pt-BR"/>
              </w:rPr>
              <w:t xml:space="preserve"> </w:t>
            </w:r>
            <w:r w:rsidRPr="00713278">
              <w:rPr>
                <w:lang w:val="pt-BR"/>
              </w:rPr>
              <w:t>clínica.</w:t>
            </w:r>
            <w:r w:rsidRPr="00713278">
              <w:rPr>
                <w:spacing w:val="10"/>
                <w:lang w:val="pt-BR"/>
              </w:rPr>
              <w:t xml:space="preserve"> </w:t>
            </w:r>
            <w:r w:rsidRPr="00713278">
              <w:rPr>
                <w:lang w:val="pt-BR"/>
              </w:rPr>
              <w:t>13.</w:t>
            </w:r>
            <w:r w:rsidRPr="00713278">
              <w:rPr>
                <w:spacing w:val="11"/>
                <w:lang w:val="pt-BR"/>
              </w:rPr>
              <w:t xml:space="preserve"> </w:t>
            </w:r>
            <w:r w:rsidRPr="00713278">
              <w:rPr>
                <w:lang w:val="pt-BR"/>
              </w:rPr>
              <w:t>ed.</w:t>
            </w:r>
            <w:r w:rsidRPr="00713278">
              <w:rPr>
                <w:spacing w:val="13"/>
                <w:lang w:val="pt-BR"/>
              </w:rPr>
              <w:t xml:space="preserve"> </w:t>
            </w:r>
            <w:r w:rsidRPr="00713278">
              <w:rPr>
                <w:lang w:val="pt-BR"/>
              </w:rPr>
              <w:t>São</w:t>
            </w:r>
            <w:r w:rsidRPr="00713278">
              <w:rPr>
                <w:spacing w:val="12"/>
                <w:lang w:val="pt-BR"/>
              </w:rPr>
              <w:t xml:space="preserve"> </w:t>
            </w:r>
            <w:r w:rsidRPr="00713278">
              <w:rPr>
                <w:lang w:val="pt-BR"/>
              </w:rPr>
              <w:t>Paulo:</w:t>
            </w:r>
            <w:r w:rsidRPr="00713278">
              <w:rPr>
                <w:spacing w:val="11"/>
                <w:lang w:val="pt-BR"/>
              </w:rPr>
              <w:t xml:space="preserve"> </w:t>
            </w:r>
            <w:r w:rsidRPr="00713278">
              <w:rPr>
                <w:lang w:val="pt-BR"/>
              </w:rPr>
              <w:t>Martins</w:t>
            </w:r>
            <w:r w:rsidRPr="00713278">
              <w:rPr>
                <w:spacing w:val="11"/>
                <w:lang w:val="pt-BR"/>
              </w:rPr>
              <w:t xml:space="preserve"> </w:t>
            </w:r>
            <w:r w:rsidRPr="00713278">
              <w:rPr>
                <w:lang w:val="pt-BR"/>
              </w:rPr>
              <w:t>Fontes</w:t>
            </w:r>
            <w:r w:rsidRPr="00713278">
              <w:rPr>
                <w:spacing w:val="20"/>
                <w:lang w:val="pt-BR"/>
              </w:rPr>
              <w:t xml:space="preserve"> </w:t>
            </w:r>
            <w:r w:rsidRPr="00713278">
              <w:rPr>
                <w:lang w:val="pt-BR"/>
              </w:rPr>
              <w:t>-</w:t>
            </w:r>
            <w:r w:rsidRPr="00713278">
              <w:rPr>
                <w:spacing w:val="-52"/>
                <w:lang w:val="pt-BR"/>
              </w:rPr>
              <w:t xml:space="preserve"> </w:t>
            </w:r>
            <w:r w:rsidRPr="00713278">
              <w:rPr>
                <w:lang w:val="pt-BR"/>
              </w:rPr>
              <w:t>selo</w:t>
            </w:r>
            <w:r w:rsidRPr="00713278">
              <w:rPr>
                <w:spacing w:val="-2"/>
                <w:lang w:val="pt-BR"/>
              </w:rPr>
              <w:t xml:space="preserve"> </w:t>
            </w:r>
            <w:r w:rsidRPr="00713278">
              <w:rPr>
                <w:lang w:val="pt-BR"/>
              </w:rPr>
              <w:t>Martins,</w:t>
            </w:r>
            <w:r w:rsidRPr="00713278">
              <w:rPr>
                <w:spacing w:val="-1"/>
                <w:lang w:val="pt-BR"/>
              </w:rPr>
              <w:t xml:space="preserve"> </w:t>
            </w:r>
            <w:r w:rsidRPr="00713278">
              <w:rPr>
                <w:lang w:val="pt-BR"/>
              </w:rPr>
              <w:t>2015.</w:t>
            </w:r>
            <w:r w:rsidRPr="00713278">
              <w:rPr>
                <w:spacing w:val="1"/>
                <w:lang w:val="pt-BR"/>
              </w:rPr>
              <w:t xml:space="preserve"> </w:t>
            </w:r>
            <w:r w:rsidRPr="00713278">
              <w:rPr>
                <w:lang w:val="pt-BR"/>
              </w:rPr>
              <w:t>222</w:t>
            </w:r>
            <w:r w:rsidRPr="00713278">
              <w:rPr>
                <w:spacing w:val="1"/>
                <w:lang w:val="pt-BR"/>
              </w:rPr>
              <w:t xml:space="preserve"> </w:t>
            </w:r>
            <w:r w:rsidRPr="00713278">
              <w:rPr>
                <w:lang w:val="pt-BR"/>
              </w:rPr>
              <w:t>p.</w:t>
            </w:r>
          </w:p>
          <w:p w14:paraId="65212F80" w14:textId="77777777" w:rsidR="00563A0A" w:rsidRPr="00713278" w:rsidRDefault="00563A0A" w:rsidP="00B43513">
            <w:pPr>
              <w:pStyle w:val="TableParagraph"/>
              <w:spacing w:before="6"/>
              <w:rPr>
                <w:lang w:val="pt-BR"/>
              </w:rPr>
            </w:pPr>
          </w:p>
          <w:p w14:paraId="45283005" w14:textId="77777777" w:rsidR="00563A0A" w:rsidRPr="00713278" w:rsidRDefault="00563A0A" w:rsidP="00B43513">
            <w:pPr>
              <w:pStyle w:val="TableParagraph"/>
              <w:spacing w:line="242" w:lineRule="auto"/>
              <w:ind w:left="107"/>
              <w:rPr>
                <w:lang w:val="pt-BR"/>
              </w:rPr>
            </w:pPr>
            <w:r w:rsidRPr="00713278">
              <w:rPr>
                <w:lang w:val="pt-BR"/>
              </w:rPr>
              <w:t>LEVENFUS,</w:t>
            </w:r>
            <w:r w:rsidRPr="00713278">
              <w:rPr>
                <w:spacing w:val="2"/>
                <w:lang w:val="pt-BR"/>
              </w:rPr>
              <w:t xml:space="preserve"> </w:t>
            </w:r>
            <w:r w:rsidRPr="00713278">
              <w:rPr>
                <w:lang w:val="pt-BR"/>
              </w:rPr>
              <w:t>Rosane</w:t>
            </w:r>
            <w:r w:rsidRPr="00713278">
              <w:rPr>
                <w:spacing w:val="2"/>
                <w:lang w:val="pt-BR"/>
              </w:rPr>
              <w:t xml:space="preserve"> </w:t>
            </w:r>
            <w:proofErr w:type="spellStart"/>
            <w:r w:rsidRPr="00713278">
              <w:rPr>
                <w:lang w:val="pt-BR"/>
              </w:rPr>
              <w:t>Schotgues</w:t>
            </w:r>
            <w:proofErr w:type="spellEnd"/>
            <w:r w:rsidRPr="00713278">
              <w:rPr>
                <w:spacing w:val="1"/>
                <w:lang w:val="pt-BR"/>
              </w:rPr>
              <w:t xml:space="preserve"> </w:t>
            </w:r>
            <w:r w:rsidRPr="00713278">
              <w:rPr>
                <w:lang w:val="pt-BR"/>
              </w:rPr>
              <w:t>et</w:t>
            </w:r>
            <w:r w:rsidRPr="00713278">
              <w:rPr>
                <w:spacing w:val="2"/>
                <w:lang w:val="pt-BR"/>
              </w:rPr>
              <w:t xml:space="preserve"> </w:t>
            </w:r>
            <w:r w:rsidRPr="00713278">
              <w:rPr>
                <w:lang w:val="pt-BR"/>
              </w:rPr>
              <w:t>al.</w:t>
            </w:r>
            <w:r w:rsidRPr="00713278">
              <w:rPr>
                <w:spacing w:val="1"/>
                <w:lang w:val="pt-BR"/>
              </w:rPr>
              <w:t xml:space="preserve"> </w:t>
            </w:r>
            <w:r w:rsidRPr="00713278">
              <w:rPr>
                <w:b/>
                <w:lang w:val="pt-BR"/>
              </w:rPr>
              <w:t>Orientação</w:t>
            </w:r>
            <w:r w:rsidRPr="00713278">
              <w:rPr>
                <w:b/>
                <w:spacing w:val="54"/>
                <w:lang w:val="pt-BR"/>
              </w:rPr>
              <w:t xml:space="preserve"> </w:t>
            </w:r>
            <w:r w:rsidRPr="00713278">
              <w:rPr>
                <w:b/>
                <w:lang w:val="pt-BR"/>
              </w:rPr>
              <w:t>vocacional</w:t>
            </w:r>
            <w:r w:rsidRPr="00713278">
              <w:rPr>
                <w:b/>
                <w:spacing w:val="2"/>
                <w:lang w:val="pt-BR"/>
              </w:rPr>
              <w:t xml:space="preserve"> </w:t>
            </w:r>
            <w:r w:rsidRPr="00713278">
              <w:rPr>
                <w:b/>
                <w:lang w:val="pt-BR"/>
              </w:rPr>
              <w:t>ocupacional</w:t>
            </w:r>
            <w:r w:rsidRPr="00713278">
              <w:rPr>
                <w:lang w:val="pt-BR"/>
              </w:rPr>
              <w:t>:</w:t>
            </w:r>
            <w:r w:rsidRPr="00713278">
              <w:rPr>
                <w:spacing w:val="55"/>
                <w:lang w:val="pt-BR"/>
              </w:rPr>
              <w:t xml:space="preserve"> </w:t>
            </w:r>
            <w:r w:rsidRPr="00713278">
              <w:rPr>
                <w:lang w:val="pt-BR"/>
              </w:rPr>
              <w:t>novos</w:t>
            </w:r>
            <w:r w:rsidRPr="00713278">
              <w:rPr>
                <w:spacing w:val="3"/>
                <w:lang w:val="pt-BR"/>
              </w:rPr>
              <w:t xml:space="preserve"> </w:t>
            </w:r>
            <w:r w:rsidRPr="00713278">
              <w:rPr>
                <w:lang w:val="pt-BR"/>
              </w:rPr>
              <w:t>achados</w:t>
            </w:r>
            <w:r w:rsidRPr="00713278">
              <w:rPr>
                <w:spacing w:val="1"/>
                <w:lang w:val="pt-BR"/>
              </w:rPr>
              <w:t xml:space="preserve"> </w:t>
            </w:r>
            <w:r w:rsidRPr="00713278">
              <w:rPr>
                <w:lang w:val="pt-BR"/>
              </w:rPr>
              <w:t>teóricos</w:t>
            </w:r>
            <w:r w:rsidRPr="00713278">
              <w:rPr>
                <w:spacing w:val="3"/>
                <w:lang w:val="pt-BR"/>
              </w:rPr>
              <w:t xml:space="preserve"> </w:t>
            </w:r>
            <w:r w:rsidRPr="00713278">
              <w:rPr>
                <w:lang w:val="pt-BR"/>
              </w:rPr>
              <w:t>e</w:t>
            </w:r>
            <w:r w:rsidRPr="00713278">
              <w:rPr>
                <w:spacing w:val="-53"/>
                <w:lang w:val="pt-BR"/>
              </w:rPr>
              <w:t xml:space="preserve"> </w:t>
            </w:r>
            <w:r w:rsidRPr="00713278">
              <w:rPr>
                <w:lang w:val="pt-BR"/>
              </w:rPr>
              <w:t>instrumentais</w:t>
            </w:r>
            <w:r w:rsidRPr="00713278">
              <w:rPr>
                <w:spacing w:val="-1"/>
                <w:lang w:val="pt-BR"/>
              </w:rPr>
              <w:t xml:space="preserve"> </w:t>
            </w:r>
            <w:r w:rsidRPr="00713278">
              <w:rPr>
                <w:lang w:val="pt-BR"/>
              </w:rPr>
              <w:t>para</w:t>
            </w:r>
            <w:r w:rsidRPr="00713278">
              <w:rPr>
                <w:spacing w:val="-1"/>
                <w:lang w:val="pt-BR"/>
              </w:rPr>
              <w:t xml:space="preserve"> </w:t>
            </w:r>
            <w:r w:rsidRPr="00713278">
              <w:rPr>
                <w:lang w:val="pt-BR"/>
              </w:rPr>
              <w:t>clínica,</w:t>
            </w:r>
            <w:r w:rsidRPr="00713278">
              <w:rPr>
                <w:spacing w:val="1"/>
                <w:lang w:val="pt-BR"/>
              </w:rPr>
              <w:t xml:space="preserve"> </w:t>
            </w:r>
            <w:r w:rsidRPr="00713278">
              <w:rPr>
                <w:lang w:val="pt-BR"/>
              </w:rPr>
              <w:t>a</w:t>
            </w:r>
            <w:r w:rsidRPr="00713278">
              <w:rPr>
                <w:spacing w:val="-2"/>
                <w:lang w:val="pt-BR"/>
              </w:rPr>
              <w:t xml:space="preserve"> </w:t>
            </w:r>
            <w:r w:rsidRPr="00713278">
              <w:rPr>
                <w:lang w:val="pt-BR"/>
              </w:rPr>
              <w:t>escola</w:t>
            </w:r>
            <w:r w:rsidRPr="00713278">
              <w:rPr>
                <w:spacing w:val="1"/>
                <w:lang w:val="pt-BR"/>
              </w:rPr>
              <w:t xml:space="preserve"> </w:t>
            </w:r>
            <w:r w:rsidRPr="00713278">
              <w:rPr>
                <w:lang w:val="pt-BR"/>
              </w:rPr>
              <w:t>e</w:t>
            </w:r>
            <w:r w:rsidRPr="00713278">
              <w:rPr>
                <w:spacing w:val="-1"/>
                <w:lang w:val="pt-BR"/>
              </w:rPr>
              <w:t xml:space="preserve"> </w:t>
            </w:r>
            <w:r w:rsidRPr="00713278">
              <w:rPr>
                <w:lang w:val="pt-BR"/>
              </w:rPr>
              <w:t>empresa.</w:t>
            </w:r>
            <w:r w:rsidRPr="00713278">
              <w:rPr>
                <w:spacing w:val="-1"/>
                <w:lang w:val="pt-BR"/>
              </w:rPr>
              <w:t xml:space="preserve"> </w:t>
            </w:r>
            <w:r w:rsidRPr="00713278">
              <w:rPr>
                <w:lang w:val="pt-BR"/>
              </w:rPr>
              <w:t>São Paulo:</w:t>
            </w:r>
            <w:r w:rsidRPr="00713278">
              <w:rPr>
                <w:spacing w:val="-1"/>
                <w:lang w:val="pt-BR"/>
              </w:rPr>
              <w:t xml:space="preserve"> </w:t>
            </w:r>
            <w:r w:rsidRPr="00713278">
              <w:rPr>
                <w:lang w:val="pt-BR"/>
              </w:rPr>
              <w:t>ARTMED,</w:t>
            </w:r>
            <w:r w:rsidRPr="00713278">
              <w:rPr>
                <w:spacing w:val="-1"/>
                <w:lang w:val="pt-BR"/>
              </w:rPr>
              <w:t xml:space="preserve"> </w:t>
            </w:r>
            <w:r w:rsidRPr="00713278">
              <w:rPr>
                <w:lang w:val="pt-BR"/>
              </w:rPr>
              <w:t>2010.</w:t>
            </w:r>
          </w:p>
          <w:p w14:paraId="31C70696" w14:textId="77777777" w:rsidR="00563A0A" w:rsidRPr="00713278" w:rsidRDefault="00563A0A" w:rsidP="00B43513">
            <w:pPr>
              <w:pStyle w:val="TableParagraph"/>
              <w:spacing w:before="6"/>
              <w:rPr>
                <w:lang w:val="pt-BR"/>
              </w:rPr>
            </w:pPr>
          </w:p>
          <w:p w14:paraId="3B546902" w14:textId="77777777" w:rsidR="00563A0A" w:rsidRPr="00713278" w:rsidRDefault="00563A0A" w:rsidP="00B43513">
            <w:r w:rsidRPr="00713278">
              <w:t>MINICUCCI,</w:t>
            </w:r>
            <w:r w:rsidRPr="00713278">
              <w:rPr>
                <w:spacing w:val="10"/>
              </w:rPr>
              <w:t xml:space="preserve"> </w:t>
            </w:r>
            <w:r w:rsidRPr="00713278">
              <w:t>Agostinho.</w:t>
            </w:r>
            <w:r w:rsidRPr="00713278">
              <w:rPr>
                <w:spacing w:val="13"/>
              </w:rPr>
              <w:t xml:space="preserve"> </w:t>
            </w:r>
            <w:r w:rsidRPr="00713278">
              <w:rPr>
                <w:b/>
              </w:rPr>
              <w:t>Relações</w:t>
            </w:r>
            <w:r w:rsidRPr="00713278">
              <w:rPr>
                <w:b/>
                <w:spacing w:val="10"/>
              </w:rPr>
              <w:t xml:space="preserve"> </w:t>
            </w:r>
            <w:r w:rsidRPr="00713278">
              <w:rPr>
                <w:b/>
              </w:rPr>
              <w:t>humanas:</w:t>
            </w:r>
            <w:r w:rsidRPr="00713278">
              <w:rPr>
                <w:b/>
                <w:spacing w:val="14"/>
              </w:rPr>
              <w:t xml:space="preserve"> </w:t>
            </w:r>
            <w:r w:rsidRPr="00713278">
              <w:t>psicologia</w:t>
            </w:r>
            <w:r w:rsidRPr="00713278">
              <w:rPr>
                <w:spacing w:val="11"/>
              </w:rPr>
              <w:t xml:space="preserve"> </w:t>
            </w:r>
            <w:r w:rsidRPr="00713278">
              <w:t>das</w:t>
            </w:r>
            <w:r w:rsidRPr="00713278">
              <w:rPr>
                <w:spacing w:val="11"/>
              </w:rPr>
              <w:t xml:space="preserve"> </w:t>
            </w:r>
            <w:r w:rsidRPr="00713278">
              <w:t>relações</w:t>
            </w:r>
            <w:r w:rsidRPr="00713278">
              <w:rPr>
                <w:spacing w:val="12"/>
              </w:rPr>
              <w:t xml:space="preserve"> </w:t>
            </w:r>
            <w:r w:rsidRPr="00713278">
              <w:t>interpessoais.</w:t>
            </w:r>
            <w:r w:rsidRPr="00713278">
              <w:rPr>
                <w:spacing w:val="11"/>
              </w:rPr>
              <w:t xml:space="preserve"> </w:t>
            </w:r>
            <w:r w:rsidRPr="00713278">
              <w:t>6.</w:t>
            </w:r>
            <w:r w:rsidRPr="00713278">
              <w:rPr>
                <w:spacing w:val="11"/>
              </w:rPr>
              <w:t xml:space="preserve"> </w:t>
            </w:r>
            <w:r w:rsidRPr="00713278">
              <w:t>ed.</w:t>
            </w:r>
            <w:r w:rsidRPr="00713278">
              <w:rPr>
                <w:spacing w:val="11"/>
              </w:rPr>
              <w:t xml:space="preserve"> </w:t>
            </w:r>
            <w:r w:rsidRPr="00713278">
              <w:t>São</w:t>
            </w:r>
            <w:r w:rsidRPr="00713278">
              <w:rPr>
                <w:spacing w:val="11"/>
              </w:rPr>
              <w:t xml:space="preserve"> </w:t>
            </w:r>
            <w:r w:rsidRPr="00713278">
              <w:t>Paulo:</w:t>
            </w:r>
            <w:r w:rsidRPr="00713278">
              <w:rPr>
                <w:spacing w:val="10"/>
              </w:rPr>
              <w:t xml:space="preserve"> </w:t>
            </w:r>
            <w:r w:rsidRPr="00713278">
              <w:t>Atlas,</w:t>
            </w:r>
            <w:r w:rsidRPr="00713278">
              <w:rPr>
                <w:spacing w:val="-52"/>
              </w:rPr>
              <w:t xml:space="preserve"> </w:t>
            </w:r>
            <w:r w:rsidRPr="00713278">
              <w:t>2015.</w:t>
            </w:r>
            <w:r w:rsidRPr="00713278">
              <w:rPr>
                <w:spacing w:val="-2"/>
              </w:rPr>
              <w:t xml:space="preserve"> </w:t>
            </w:r>
            <w:r w:rsidRPr="00713278">
              <w:t>239</w:t>
            </w:r>
            <w:r w:rsidRPr="00713278">
              <w:rPr>
                <w:spacing w:val="-1"/>
              </w:rPr>
              <w:t xml:space="preserve"> </w:t>
            </w:r>
            <w:r w:rsidRPr="00713278">
              <w:t>p.</w:t>
            </w:r>
          </w:p>
        </w:tc>
      </w:tr>
    </w:tbl>
    <w:p w14:paraId="1CDAD392" w14:textId="77777777" w:rsidR="00563A0A" w:rsidRPr="00713278" w:rsidRDefault="00563A0A" w:rsidP="00563A0A">
      <w:pPr>
        <w:spacing w:after="0" w:line="360" w:lineRule="auto"/>
        <w:rPr>
          <w:rFonts w:ascii="Arial" w:hAnsi="Arial" w:cs="Arial"/>
          <w:sz w:val="20"/>
          <w:szCs w:val="20"/>
        </w:rPr>
      </w:pPr>
    </w:p>
    <w:p w14:paraId="11F34ABA" w14:textId="77777777" w:rsidR="00563A0A" w:rsidRPr="00713278" w:rsidRDefault="00563A0A" w:rsidP="00563A0A">
      <w:pPr>
        <w:spacing w:after="0" w:line="360" w:lineRule="auto"/>
        <w:rPr>
          <w:rFonts w:ascii="Arial" w:hAnsi="Arial" w:cs="Arial"/>
          <w:sz w:val="20"/>
          <w:szCs w:val="20"/>
        </w:rPr>
      </w:pPr>
    </w:p>
    <w:p w14:paraId="0D4DD6B5" w14:textId="77777777" w:rsidR="00563A0A" w:rsidRDefault="00563A0A" w:rsidP="009700B0">
      <w:pPr>
        <w:spacing w:after="120" w:line="360" w:lineRule="auto"/>
        <w:jc w:val="both"/>
        <w:rPr>
          <w:rFonts w:ascii="Arial" w:hAnsi="Arial" w:cs="Arial"/>
          <w:sz w:val="20"/>
          <w:szCs w:val="20"/>
        </w:rPr>
      </w:pPr>
    </w:p>
    <w:p w14:paraId="72DDEE6A" w14:textId="77777777" w:rsidR="00563A0A" w:rsidRDefault="00563A0A" w:rsidP="009700B0">
      <w:pPr>
        <w:spacing w:after="120" w:line="360" w:lineRule="auto"/>
        <w:jc w:val="both"/>
        <w:rPr>
          <w:rFonts w:ascii="Arial" w:hAnsi="Arial" w:cs="Arial"/>
          <w:sz w:val="20"/>
          <w:szCs w:val="20"/>
        </w:rPr>
      </w:pPr>
    </w:p>
    <w:p w14:paraId="5A3C0373" w14:textId="77777777" w:rsidR="00563A0A" w:rsidRDefault="00563A0A" w:rsidP="009700B0">
      <w:pPr>
        <w:spacing w:after="120" w:line="360" w:lineRule="auto"/>
        <w:jc w:val="both"/>
        <w:rPr>
          <w:rFonts w:ascii="Arial" w:hAnsi="Arial" w:cs="Arial"/>
          <w:sz w:val="20"/>
          <w:szCs w:val="20"/>
        </w:rPr>
      </w:pPr>
    </w:p>
    <w:p w14:paraId="7C974DEA" w14:textId="77777777" w:rsidR="005A1E80" w:rsidRDefault="005A1E80" w:rsidP="009700B0">
      <w:pPr>
        <w:spacing w:after="120" w:line="360" w:lineRule="auto"/>
        <w:jc w:val="both"/>
        <w:rPr>
          <w:rFonts w:ascii="Arial" w:hAnsi="Arial" w:cs="Arial"/>
          <w:sz w:val="20"/>
          <w:szCs w:val="20"/>
        </w:rPr>
      </w:pPr>
    </w:p>
    <w:p w14:paraId="15798507" w14:textId="77777777" w:rsidR="005A1E80" w:rsidRDefault="005A1E80" w:rsidP="009700B0">
      <w:pPr>
        <w:spacing w:after="120" w:line="360" w:lineRule="auto"/>
        <w:jc w:val="both"/>
        <w:rPr>
          <w:rFonts w:ascii="Arial" w:hAnsi="Arial" w:cs="Arial"/>
          <w:sz w:val="20"/>
          <w:szCs w:val="20"/>
        </w:rPr>
      </w:pPr>
    </w:p>
    <w:p w14:paraId="4A40464E" w14:textId="77777777" w:rsidR="005A1E80" w:rsidRDefault="005A1E80" w:rsidP="009700B0">
      <w:pPr>
        <w:spacing w:after="120" w:line="360" w:lineRule="auto"/>
        <w:jc w:val="both"/>
        <w:rPr>
          <w:rFonts w:ascii="Arial" w:hAnsi="Arial" w:cs="Arial"/>
          <w:sz w:val="20"/>
          <w:szCs w:val="20"/>
        </w:rPr>
      </w:pPr>
    </w:p>
    <w:p w14:paraId="1B26C32D" w14:textId="77777777" w:rsidR="005A1E80" w:rsidRDefault="005A1E80" w:rsidP="009700B0">
      <w:pPr>
        <w:spacing w:after="120" w:line="360" w:lineRule="auto"/>
        <w:jc w:val="both"/>
        <w:rPr>
          <w:rFonts w:ascii="Arial" w:hAnsi="Arial" w:cs="Arial"/>
          <w:sz w:val="20"/>
          <w:szCs w:val="20"/>
        </w:rPr>
      </w:pPr>
    </w:p>
    <w:p w14:paraId="44D8053E" w14:textId="77777777" w:rsidR="005A1E80" w:rsidRDefault="005A1E80" w:rsidP="009700B0">
      <w:pPr>
        <w:spacing w:after="120" w:line="360" w:lineRule="auto"/>
        <w:jc w:val="both"/>
        <w:rPr>
          <w:rFonts w:ascii="Arial" w:hAnsi="Arial" w:cs="Arial"/>
          <w:sz w:val="20"/>
          <w:szCs w:val="20"/>
        </w:rPr>
      </w:pPr>
    </w:p>
    <w:p w14:paraId="7D3E3FD0" w14:textId="77777777" w:rsidR="005A1E80" w:rsidRDefault="005A1E80" w:rsidP="009700B0">
      <w:pPr>
        <w:spacing w:after="120" w:line="360" w:lineRule="auto"/>
        <w:jc w:val="both"/>
        <w:rPr>
          <w:rFonts w:ascii="Arial" w:hAnsi="Arial" w:cs="Arial"/>
          <w:sz w:val="20"/>
          <w:szCs w:val="20"/>
        </w:rPr>
      </w:pPr>
    </w:p>
    <w:p w14:paraId="505F908A" w14:textId="77777777" w:rsidR="005A1E80" w:rsidRDefault="005A1E80" w:rsidP="009700B0">
      <w:pPr>
        <w:spacing w:after="120" w:line="360" w:lineRule="auto"/>
        <w:jc w:val="both"/>
        <w:rPr>
          <w:rFonts w:ascii="Arial" w:hAnsi="Arial" w:cs="Arial"/>
          <w:sz w:val="20"/>
          <w:szCs w:val="20"/>
        </w:rPr>
      </w:pPr>
    </w:p>
    <w:p w14:paraId="07CDE820" w14:textId="77777777" w:rsidR="005A1E80" w:rsidRDefault="005A1E80" w:rsidP="009700B0">
      <w:pPr>
        <w:spacing w:after="120" w:line="360" w:lineRule="auto"/>
        <w:jc w:val="both"/>
        <w:rPr>
          <w:rFonts w:ascii="Arial" w:hAnsi="Arial" w:cs="Arial"/>
          <w:sz w:val="20"/>
          <w:szCs w:val="20"/>
        </w:rPr>
      </w:pPr>
    </w:p>
    <w:p w14:paraId="46EB3A19" w14:textId="77777777" w:rsidR="005A1E80" w:rsidRDefault="005A1E80" w:rsidP="009700B0">
      <w:pPr>
        <w:spacing w:after="120" w:line="360" w:lineRule="auto"/>
        <w:jc w:val="both"/>
        <w:rPr>
          <w:rFonts w:ascii="Arial" w:hAnsi="Arial" w:cs="Arial"/>
          <w:sz w:val="20"/>
          <w:szCs w:val="20"/>
        </w:rPr>
      </w:pPr>
    </w:p>
    <w:p w14:paraId="072CE726" w14:textId="77777777" w:rsidR="005A1E80" w:rsidRDefault="005A1E80" w:rsidP="009700B0">
      <w:pPr>
        <w:spacing w:after="120" w:line="360" w:lineRule="auto"/>
        <w:jc w:val="both"/>
        <w:rPr>
          <w:rFonts w:ascii="Arial" w:hAnsi="Arial" w:cs="Arial"/>
          <w:sz w:val="20"/>
          <w:szCs w:val="20"/>
        </w:rPr>
      </w:pPr>
    </w:p>
    <w:p w14:paraId="4C06DD8C" w14:textId="77777777" w:rsidR="005A1E80" w:rsidRDefault="005A1E80" w:rsidP="009700B0">
      <w:pPr>
        <w:spacing w:after="120" w:line="360" w:lineRule="auto"/>
        <w:jc w:val="both"/>
        <w:rPr>
          <w:rFonts w:ascii="Arial" w:hAnsi="Arial" w:cs="Arial"/>
          <w:sz w:val="20"/>
          <w:szCs w:val="20"/>
        </w:rPr>
      </w:pPr>
    </w:p>
    <w:p w14:paraId="1FC4213B" w14:textId="77777777" w:rsidR="005A1E80" w:rsidRDefault="005A1E80" w:rsidP="009700B0">
      <w:pPr>
        <w:spacing w:after="120" w:line="360" w:lineRule="auto"/>
        <w:jc w:val="both"/>
        <w:rPr>
          <w:rFonts w:ascii="Arial" w:hAnsi="Arial" w:cs="Arial"/>
          <w:sz w:val="20"/>
          <w:szCs w:val="20"/>
        </w:rPr>
      </w:pPr>
    </w:p>
    <w:p w14:paraId="020D597C" w14:textId="77777777" w:rsidR="005A1E80" w:rsidRDefault="005A1E80" w:rsidP="009700B0">
      <w:pPr>
        <w:spacing w:after="120" w:line="360" w:lineRule="auto"/>
        <w:jc w:val="both"/>
        <w:rPr>
          <w:rFonts w:ascii="Arial" w:hAnsi="Arial" w:cs="Arial"/>
          <w:sz w:val="20"/>
          <w:szCs w:val="20"/>
        </w:rPr>
      </w:pPr>
    </w:p>
    <w:tbl>
      <w:tblPr>
        <w:tblStyle w:val="tabelaSlim"/>
        <w:tblW w:w="9923" w:type="dxa"/>
        <w:jc w:val="center"/>
        <w:tblInd w:w="0" w:type="dxa"/>
        <w:tblLook w:val="04A0" w:firstRow="1" w:lastRow="0" w:firstColumn="1" w:lastColumn="0" w:noHBand="0" w:noVBand="1"/>
      </w:tblPr>
      <w:tblGrid>
        <w:gridCol w:w="4938"/>
        <w:gridCol w:w="4985"/>
      </w:tblGrid>
      <w:tr w:rsidR="005A1E80" w:rsidRPr="00713278" w14:paraId="1EDB0A36" w14:textId="77777777" w:rsidTr="6A86FC73">
        <w:trPr>
          <w:trHeight w:val="20"/>
          <w:jc w:val="center"/>
        </w:trPr>
        <w:tc>
          <w:tcPr>
            <w:tcW w:w="9923" w:type="dxa"/>
            <w:gridSpan w:val="2"/>
            <w:shd w:val="clear" w:color="auto" w:fill="002060"/>
            <w:vAlign w:val="center"/>
          </w:tcPr>
          <w:p w14:paraId="577AD8C6" w14:textId="77777777" w:rsidR="005A1E80" w:rsidRPr="00713278" w:rsidRDefault="005A1E80" w:rsidP="00B43513">
            <w:pPr>
              <w:spacing w:line="360" w:lineRule="auto"/>
              <w:jc w:val="center"/>
            </w:pPr>
            <w:r w:rsidRPr="00713278">
              <w:rPr>
                <w:b/>
                <w:bCs/>
              </w:rPr>
              <w:lastRenderedPageBreak/>
              <w:t>Módulo: MUNDO DO TRABALHO E MÓDULO BÁSICO</w:t>
            </w:r>
          </w:p>
        </w:tc>
      </w:tr>
      <w:tr w:rsidR="005A1E80" w:rsidRPr="00713278" w14:paraId="6DC3E766" w14:textId="77777777" w:rsidTr="6A86FC73">
        <w:trPr>
          <w:trHeight w:val="408"/>
          <w:jc w:val="center"/>
        </w:trPr>
        <w:tc>
          <w:tcPr>
            <w:tcW w:w="9923" w:type="dxa"/>
            <w:gridSpan w:val="2"/>
            <w:shd w:val="clear" w:color="auto" w:fill="auto"/>
            <w:vAlign w:val="center"/>
          </w:tcPr>
          <w:p w14:paraId="54236AC5" w14:textId="77777777" w:rsidR="005A1E80" w:rsidRPr="00713278" w:rsidRDefault="005A1E80" w:rsidP="00B43513">
            <w:pPr>
              <w:spacing w:line="360" w:lineRule="auto"/>
            </w:pPr>
            <w:r w:rsidRPr="00713278">
              <w:rPr>
                <w:b/>
                <w:bCs/>
                <w:color w:val="000000"/>
              </w:rPr>
              <w:t xml:space="preserve">Unidade Curricular: </w:t>
            </w:r>
            <w:r w:rsidRPr="00713278">
              <w:t>PROJETO DE VIDA E CARREIRA</w:t>
            </w:r>
          </w:p>
        </w:tc>
      </w:tr>
      <w:tr w:rsidR="005A1E80" w:rsidRPr="00713278" w14:paraId="4CA366EF" w14:textId="77777777" w:rsidTr="6A86FC73">
        <w:trPr>
          <w:trHeight w:val="408"/>
          <w:jc w:val="center"/>
        </w:trPr>
        <w:tc>
          <w:tcPr>
            <w:tcW w:w="9923" w:type="dxa"/>
            <w:gridSpan w:val="2"/>
            <w:shd w:val="clear" w:color="auto" w:fill="auto"/>
            <w:vAlign w:val="center"/>
          </w:tcPr>
          <w:p w14:paraId="0F911A1C" w14:textId="77777777" w:rsidR="005A1E80" w:rsidRPr="00713278" w:rsidRDefault="005A1E80" w:rsidP="00B43513">
            <w:pPr>
              <w:spacing w:line="360" w:lineRule="auto"/>
            </w:pPr>
            <w:r w:rsidRPr="00713278">
              <w:rPr>
                <w:b/>
                <w:bCs/>
                <w:color w:val="000000"/>
              </w:rPr>
              <w:t>Carga Horária: 5</w:t>
            </w:r>
            <w:r w:rsidRPr="00713278">
              <w:t>0h</w:t>
            </w:r>
          </w:p>
        </w:tc>
      </w:tr>
      <w:tr w:rsidR="005A1E80" w:rsidRPr="00713278" w14:paraId="1CC04DE8" w14:textId="77777777" w:rsidTr="6A86FC73">
        <w:trPr>
          <w:trHeight w:val="408"/>
          <w:jc w:val="center"/>
        </w:trPr>
        <w:tc>
          <w:tcPr>
            <w:tcW w:w="9923" w:type="dxa"/>
            <w:gridSpan w:val="2"/>
            <w:shd w:val="clear" w:color="auto" w:fill="auto"/>
            <w:vAlign w:val="center"/>
          </w:tcPr>
          <w:p w14:paraId="33B0B298" w14:textId="77777777" w:rsidR="005A1E80" w:rsidRPr="00455F42" w:rsidRDefault="005A1E80" w:rsidP="00B43513">
            <w:pPr>
              <w:pStyle w:val="TableParagraph"/>
              <w:spacing w:line="360" w:lineRule="auto"/>
              <w:ind w:left="107"/>
              <w:rPr>
                <w:rFonts w:eastAsia="Arial MT"/>
                <w:lang w:val="pt-BR" w:eastAsia="en-US"/>
              </w:rPr>
            </w:pPr>
            <w:r w:rsidRPr="00713278">
              <w:rPr>
                <w:b/>
                <w:bCs/>
                <w:color w:val="000000"/>
                <w:lang w:val="pt-BR"/>
              </w:rPr>
              <w:t xml:space="preserve">Objetivo: </w:t>
            </w:r>
            <w:r w:rsidRPr="00713278">
              <w:rPr>
                <w:rFonts w:eastAsia="Arial MT"/>
                <w:lang w:val="pt-BR" w:eastAsia="en-US"/>
              </w:rPr>
              <w:t>Desenvolver capacidades profissionais e de autoconhecimento que propiciem à tomada de decisão que resulte em um projeto pessoal de vida e carreira.</w:t>
            </w:r>
          </w:p>
        </w:tc>
      </w:tr>
      <w:tr w:rsidR="005A1E80" w:rsidRPr="00713278" w14:paraId="09DE4680" w14:textId="77777777" w:rsidTr="6A86FC73">
        <w:trPr>
          <w:trHeight w:val="20"/>
          <w:jc w:val="center"/>
        </w:trPr>
        <w:tc>
          <w:tcPr>
            <w:tcW w:w="9923" w:type="dxa"/>
            <w:gridSpan w:val="2"/>
            <w:shd w:val="clear" w:color="auto" w:fill="002060"/>
            <w:vAlign w:val="center"/>
          </w:tcPr>
          <w:p w14:paraId="18798B36" w14:textId="77777777" w:rsidR="005A1E80" w:rsidRPr="00713278" w:rsidRDefault="005A1E80" w:rsidP="00B43513">
            <w:pPr>
              <w:spacing w:line="360" w:lineRule="auto"/>
              <w:jc w:val="center"/>
              <w:rPr>
                <w:color w:val="FFFFFF" w:themeColor="background1"/>
              </w:rPr>
            </w:pPr>
            <w:r w:rsidRPr="00713278">
              <w:rPr>
                <w:b/>
                <w:bCs/>
                <w:color w:val="FFFFFF" w:themeColor="background1"/>
              </w:rPr>
              <w:t>Conteúdos Formativos</w:t>
            </w:r>
          </w:p>
        </w:tc>
      </w:tr>
      <w:tr w:rsidR="005A1E80" w:rsidRPr="00713278" w14:paraId="44E06456" w14:textId="77777777" w:rsidTr="6A86FC73">
        <w:trPr>
          <w:trHeight w:val="408"/>
          <w:jc w:val="center"/>
        </w:trPr>
        <w:tc>
          <w:tcPr>
            <w:tcW w:w="4938" w:type="dxa"/>
            <w:shd w:val="clear" w:color="auto" w:fill="002060"/>
            <w:vAlign w:val="center"/>
          </w:tcPr>
          <w:p w14:paraId="2F435299" w14:textId="77777777" w:rsidR="005A1E80" w:rsidRPr="00713278" w:rsidRDefault="005A1E80" w:rsidP="00B43513">
            <w:pPr>
              <w:spacing w:line="360" w:lineRule="auto"/>
              <w:jc w:val="center"/>
              <w:rPr>
                <w:color w:val="FFFFFF" w:themeColor="background1"/>
              </w:rPr>
            </w:pPr>
            <w:r w:rsidRPr="00713278">
              <w:rPr>
                <w:b/>
                <w:bCs/>
                <w:color w:val="FFFFFF" w:themeColor="background1"/>
              </w:rPr>
              <w:t>Capacidades Básicas</w:t>
            </w:r>
          </w:p>
        </w:tc>
        <w:tc>
          <w:tcPr>
            <w:tcW w:w="4985" w:type="dxa"/>
            <w:shd w:val="clear" w:color="auto" w:fill="002060"/>
            <w:vAlign w:val="center"/>
          </w:tcPr>
          <w:p w14:paraId="44C496F7" w14:textId="77777777" w:rsidR="005A1E80" w:rsidRPr="00713278" w:rsidRDefault="005A1E80" w:rsidP="00B43513">
            <w:pPr>
              <w:spacing w:line="360" w:lineRule="auto"/>
              <w:jc w:val="center"/>
              <w:rPr>
                <w:color w:val="FFFFFF" w:themeColor="background1"/>
              </w:rPr>
            </w:pPr>
            <w:r w:rsidRPr="00713278">
              <w:rPr>
                <w:b/>
                <w:bCs/>
                <w:color w:val="FFFFFF" w:themeColor="background1"/>
              </w:rPr>
              <w:t>Conhecimentos</w:t>
            </w:r>
          </w:p>
        </w:tc>
      </w:tr>
      <w:tr w:rsidR="005A1E80" w:rsidRPr="00713278" w14:paraId="4DCA48A0" w14:textId="77777777" w:rsidTr="6A86FC73">
        <w:trPr>
          <w:trHeight w:val="408"/>
          <w:jc w:val="center"/>
        </w:trPr>
        <w:tc>
          <w:tcPr>
            <w:tcW w:w="4938" w:type="dxa"/>
            <w:shd w:val="clear" w:color="auto" w:fill="auto"/>
          </w:tcPr>
          <w:p w14:paraId="6F761294" w14:textId="77777777" w:rsidR="005A1E80" w:rsidRPr="00713278" w:rsidRDefault="52FA1E69" w:rsidP="005A1E80">
            <w:pPr>
              <w:pStyle w:val="TableParagraph"/>
              <w:numPr>
                <w:ilvl w:val="0"/>
                <w:numId w:val="42"/>
              </w:numPr>
              <w:tabs>
                <w:tab w:val="left" w:pos="829"/>
              </w:tabs>
              <w:autoSpaceDE w:val="0"/>
              <w:autoSpaceDN w:val="0"/>
              <w:spacing w:line="360" w:lineRule="auto"/>
              <w:ind w:right="99"/>
              <w:jc w:val="both"/>
              <w:rPr>
                <w:lang w:val="pt-BR"/>
              </w:rPr>
            </w:pPr>
            <w:r w:rsidRPr="00713278">
              <w:rPr>
                <w:spacing w:val="-1"/>
                <w:lang w:val="pt-BR"/>
              </w:rPr>
              <w:t>Estabelecer</w:t>
            </w:r>
            <w:r w:rsidRPr="00713278">
              <w:rPr>
                <w:spacing w:val="-12"/>
                <w:lang w:val="pt-BR"/>
              </w:rPr>
              <w:t xml:space="preserve"> </w:t>
            </w:r>
            <w:r w:rsidRPr="00713278">
              <w:rPr>
                <w:spacing w:val="-1"/>
                <w:lang w:val="pt-BR"/>
              </w:rPr>
              <w:t>relação</w:t>
            </w:r>
            <w:r w:rsidRPr="00713278">
              <w:rPr>
                <w:spacing w:val="-10"/>
                <w:lang w:val="pt-BR"/>
              </w:rPr>
              <w:t xml:space="preserve"> </w:t>
            </w:r>
            <w:r w:rsidRPr="00713278">
              <w:rPr>
                <w:lang w:val="pt-BR"/>
              </w:rPr>
              <w:t>entre</w:t>
            </w:r>
            <w:r w:rsidRPr="00713278">
              <w:rPr>
                <w:spacing w:val="-11"/>
                <w:lang w:val="pt-BR"/>
              </w:rPr>
              <w:t xml:space="preserve"> </w:t>
            </w:r>
            <w:r w:rsidRPr="00713278">
              <w:rPr>
                <w:lang w:val="pt-BR"/>
              </w:rPr>
              <w:t>a</w:t>
            </w:r>
            <w:r w:rsidRPr="00713278">
              <w:rPr>
                <w:spacing w:val="-10"/>
                <w:lang w:val="pt-BR"/>
              </w:rPr>
              <w:t xml:space="preserve"> </w:t>
            </w:r>
            <w:r w:rsidRPr="00713278">
              <w:rPr>
                <w:lang w:val="pt-BR"/>
              </w:rPr>
              <w:t>formação</w:t>
            </w:r>
            <w:r w:rsidRPr="00713278">
              <w:rPr>
                <w:spacing w:val="-13"/>
                <w:lang w:val="pt-BR"/>
              </w:rPr>
              <w:t xml:space="preserve"> </w:t>
            </w:r>
            <w:r w:rsidRPr="00713278">
              <w:rPr>
                <w:lang w:val="pt-BR"/>
              </w:rPr>
              <w:t>escolar</w:t>
            </w:r>
            <w:r w:rsidRPr="00713278">
              <w:rPr>
                <w:spacing w:val="-53"/>
                <w:lang w:val="pt-BR"/>
              </w:rPr>
              <w:t xml:space="preserve"> </w:t>
            </w:r>
            <w:r w:rsidRPr="00713278">
              <w:rPr>
                <w:lang w:val="pt-BR"/>
              </w:rPr>
              <w:t>e</w:t>
            </w:r>
            <w:r w:rsidRPr="00713278">
              <w:rPr>
                <w:spacing w:val="-3"/>
                <w:lang w:val="pt-BR"/>
              </w:rPr>
              <w:t xml:space="preserve"> </w:t>
            </w:r>
            <w:r w:rsidRPr="00713278">
              <w:rPr>
                <w:lang w:val="pt-BR"/>
              </w:rPr>
              <w:t>a</w:t>
            </w:r>
            <w:r w:rsidRPr="00713278">
              <w:rPr>
                <w:spacing w:val="-2"/>
                <w:lang w:val="pt-BR"/>
              </w:rPr>
              <w:t xml:space="preserve"> </w:t>
            </w:r>
            <w:r w:rsidRPr="00713278">
              <w:rPr>
                <w:lang w:val="pt-BR"/>
              </w:rPr>
              <w:t>construção</w:t>
            </w:r>
            <w:r w:rsidRPr="00713278">
              <w:rPr>
                <w:spacing w:val="-2"/>
                <w:lang w:val="pt-BR"/>
              </w:rPr>
              <w:t xml:space="preserve"> </w:t>
            </w:r>
            <w:r w:rsidRPr="00713278">
              <w:rPr>
                <w:lang w:val="pt-BR"/>
              </w:rPr>
              <w:t>da</w:t>
            </w:r>
            <w:r w:rsidRPr="00713278">
              <w:rPr>
                <w:spacing w:val="-2"/>
                <w:lang w:val="pt-BR"/>
              </w:rPr>
              <w:t xml:space="preserve"> </w:t>
            </w:r>
            <w:r w:rsidRPr="00713278">
              <w:rPr>
                <w:lang w:val="pt-BR"/>
              </w:rPr>
              <w:t>sua</w:t>
            </w:r>
            <w:r w:rsidRPr="00713278">
              <w:rPr>
                <w:spacing w:val="-2"/>
                <w:lang w:val="pt-BR"/>
              </w:rPr>
              <w:t xml:space="preserve"> </w:t>
            </w:r>
            <w:r w:rsidRPr="00713278">
              <w:rPr>
                <w:lang w:val="pt-BR"/>
              </w:rPr>
              <w:t>carreira</w:t>
            </w:r>
            <w:r w:rsidRPr="00713278">
              <w:rPr>
                <w:spacing w:val="-2"/>
                <w:lang w:val="pt-BR"/>
              </w:rPr>
              <w:t xml:space="preserve"> </w:t>
            </w:r>
            <w:r w:rsidRPr="00713278">
              <w:rPr>
                <w:lang w:val="pt-BR"/>
              </w:rPr>
              <w:t>profissional.</w:t>
            </w:r>
          </w:p>
          <w:p w14:paraId="1FB3A1B7" w14:textId="77777777" w:rsidR="005A1E80" w:rsidRPr="00713278" w:rsidRDefault="52FA1E69" w:rsidP="005A1E80">
            <w:pPr>
              <w:pStyle w:val="TableParagraph"/>
              <w:numPr>
                <w:ilvl w:val="0"/>
                <w:numId w:val="42"/>
              </w:numPr>
              <w:tabs>
                <w:tab w:val="left" w:pos="829"/>
              </w:tabs>
              <w:autoSpaceDE w:val="0"/>
              <w:autoSpaceDN w:val="0"/>
              <w:spacing w:before="5" w:line="360" w:lineRule="auto"/>
              <w:ind w:right="101"/>
              <w:jc w:val="both"/>
              <w:rPr>
                <w:lang w:val="pt-BR"/>
              </w:rPr>
            </w:pPr>
            <w:r w:rsidRPr="00713278">
              <w:rPr>
                <w:lang w:val="pt-BR"/>
              </w:rPr>
              <w:t>Avaliar</w:t>
            </w:r>
            <w:r w:rsidRPr="00713278">
              <w:rPr>
                <w:spacing w:val="1"/>
                <w:lang w:val="pt-BR"/>
              </w:rPr>
              <w:t xml:space="preserve"> </w:t>
            </w:r>
            <w:r w:rsidRPr="00713278">
              <w:rPr>
                <w:lang w:val="pt-BR"/>
              </w:rPr>
              <w:t>as</w:t>
            </w:r>
            <w:r w:rsidRPr="00713278">
              <w:rPr>
                <w:spacing w:val="1"/>
                <w:lang w:val="pt-BR"/>
              </w:rPr>
              <w:t xml:space="preserve"> </w:t>
            </w:r>
            <w:r w:rsidRPr="00713278">
              <w:rPr>
                <w:lang w:val="pt-BR"/>
              </w:rPr>
              <w:t>oportunidades</w:t>
            </w:r>
            <w:r w:rsidRPr="00713278">
              <w:rPr>
                <w:spacing w:val="1"/>
                <w:lang w:val="pt-BR"/>
              </w:rPr>
              <w:t xml:space="preserve"> </w:t>
            </w:r>
            <w:r w:rsidRPr="00713278">
              <w:rPr>
                <w:lang w:val="pt-BR"/>
              </w:rPr>
              <w:t>de</w:t>
            </w:r>
            <w:r w:rsidRPr="00713278">
              <w:rPr>
                <w:spacing w:val="1"/>
                <w:lang w:val="pt-BR"/>
              </w:rPr>
              <w:t xml:space="preserve"> </w:t>
            </w:r>
            <w:r w:rsidRPr="00713278">
              <w:rPr>
                <w:lang w:val="pt-BR"/>
              </w:rPr>
              <w:t>desenvolvimento e crescimento profissional,</w:t>
            </w:r>
            <w:r w:rsidRPr="00713278">
              <w:rPr>
                <w:spacing w:val="-53"/>
                <w:lang w:val="pt-BR"/>
              </w:rPr>
              <w:t xml:space="preserve"> </w:t>
            </w:r>
            <w:r w:rsidRPr="00713278">
              <w:rPr>
                <w:lang w:val="pt-BR"/>
              </w:rPr>
              <w:t>considerando o próprio potencial, o mundo</w:t>
            </w:r>
            <w:r w:rsidRPr="00713278">
              <w:rPr>
                <w:spacing w:val="1"/>
                <w:lang w:val="pt-BR"/>
              </w:rPr>
              <w:t xml:space="preserve"> </w:t>
            </w:r>
            <w:r w:rsidRPr="00713278">
              <w:rPr>
                <w:lang w:val="pt-BR"/>
              </w:rPr>
              <w:t>do</w:t>
            </w:r>
            <w:r w:rsidRPr="00713278">
              <w:rPr>
                <w:spacing w:val="1"/>
                <w:lang w:val="pt-BR"/>
              </w:rPr>
              <w:t xml:space="preserve"> </w:t>
            </w:r>
            <w:r w:rsidRPr="00713278">
              <w:rPr>
                <w:lang w:val="pt-BR"/>
              </w:rPr>
              <w:t>trabalho</w:t>
            </w:r>
            <w:r w:rsidRPr="00713278">
              <w:rPr>
                <w:spacing w:val="1"/>
                <w:lang w:val="pt-BR"/>
              </w:rPr>
              <w:t xml:space="preserve"> </w:t>
            </w:r>
            <w:r w:rsidRPr="00713278">
              <w:rPr>
                <w:lang w:val="pt-BR"/>
              </w:rPr>
              <w:t>e</w:t>
            </w:r>
            <w:r w:rsidRPr="00713278">
              <w:rPr>
                <w:spacing w:val="1"/>
                <w:lang w:val="pt-BR"/>
              </w:rPr>
              <w:t xml:space="preserve"> </w:t>
            </w:r>
            <w:r w:rsidRPr="00713278">
              <w:rPr>
                <w:lang w:val="pt-BR"/>
              </w:rPr>
              <w:t>as</w:t>
            </w:r>
            <w:r w:rsidRPr="00713278">
              <w:rPr>
                <w:spacing w:val="1"/>
                <w:lang w:val="pt-BR"/>
              </w:rPr>
              <w:t xml:space="preserve"> </w:t>
            </w:r>
            <w:r w:rsidRPr="00713278">
              <w:rPr>
                <w:lang w:val="pt-BR"/>
              </w:rPr>
              <w:t>necessidades</w:t>
            </w:r>
            <w:r w:rsidRPr="00713278">
              <w:rPr>
                <w:spacing w:val="1"/>
                <w:lang w:val="pt-BR"/>
              </w:rPr>
              <w:t xml:space="preserve"> </w:t>
            </w:r>
            <w:r w:rsidRPr="00713278">
              <w:rPr>
                <w:lang w:val="pt-BR"/>
              </w:rPr>
              <w:t>de</w:t>
            </w:r>
            <w:r w:rsidRPr="00713278">
              <w:rPr>
                <w:spacing w:val="1"/>
                <w:lang w:val="pt-BR"/>
              </w:rPr>
              <w:t xml:space="preserve"> </w:t>
            </w:r>
            <w:r w:rsidRPr="00713278">
              <w:rPr>
                <w:lang w:val="pt-BR"/>
              </w:rPr>
              <w:t>investimento</w:t>
            </w:r>
            <w:r w:rsidRPr="00713278">
              <w:rPr>
                <w:spacing w:val="-2"/>
                <w:lang w:val="pt-BR"/>
              </w:rPr>
              <w:t xml:space="preserve"> </w:t>
            </w:r>
            <w:r w:rsidRPr="00713278">
              <w:rPr>
                <w:lang w:val="pt-BR"/>
              </w:rPr>
              <w:t>na</w:t>
            </w:r>
            <w:r w:rsidRPr="00713278">
              <w:rPr>
                <w:spacing w:val="-1"/>
                <w:lang w:val="pt-BR"/>
              </w:rPr>
              <w:t xml:space="preserve"> </w:t>
            </w:r>
            <w:r w:rsidRPr="00713278">
              <w:rPr>
                <w:lang w:val="pt-BR"/>
              </w:rPr>
              <w:t>própria</w:t>
            </w:r>
            <w:r w:rsidRPr="00713278">
              <w:rPr>
                <w:spacing w:val="-2"/>
                <w:lang w:val="pt-BR"/>
              </w:rPr>
              <w:t xml:space="preserve"> </w:t>
            </w:r>
            <w:r w:rsidRPr="00713278">
              <w:rPr>
                <w:lang w:val="pt-BR"/>
              </w:rPr>
              <w:t>formação.</w:t>
            </w:r>
          </w:p>
          <w:p w14:paraId="494FBD53" w14:textId="77777777" w:rsidR="005A1E80" w:rsidRPr="00713278" w:rsidRDefault="52FA1E69" w:rsidP="005A1E80">
            <w:pPr>
              <w:pStyle w:val="TableParagraph"/>
              <w:numPr>
                <w:ilvl w:val="0"/>
                <w:numId w:val="42"/>
              </w:numPr>
              <w:tabs>
                <w:tab w:val="left" w:pos="829"/>
              </w:tabs>
              <w:autoSpaceDE w:val="0"/>
              <w:autoSpaceDN w:val="0"/>
              <w:spacing w:before="5" w:line="360" w:lineRule="auto"/>
              <w:ind w:right="101"/>
              <w:jc w:val="both"/>
              <w:rPr>
                <w:lang w:val="pt-BR"/>
              </w:rPr>
            </w:pPr>
            <w:r w:rsidRPr="00713278">
              <w:rPr>
                <w:lang w:val="pt-BR"/>
              </w:rPr>
              <w:t>Estabelecer objetivos e metas profissionais,</w:t>
            </w:r>
            <w:r w:rsidRPr="00713278">
              <w:rPr>
                <w:spacing w:val="1"/>
                <w:lang w:val="pt-BR"/>
              </w:rPr>
              <w:t xml:space="preserve"> </w:t>
            </w:r>
            <w:r w:rsidRPr="00713278">
              <w:rPr>
                <w:lang w:val="pt-BR"/>
              </w:rPr>
              <w:t>avaliando</w:t>
            </w:r>
            <w:r w:rsidRPr="00713278">
              <w:rPr>
                <w:spacing w:val="1"/>
                <w:lang w:val="pt-BR"/>
              </w:rPr>
              <w:t xml:space="preserve"> </w:t>
            </w:r>
            <w:r w:rsidRPr="00713278">
              <w:rPr>
                <w:lang w:val="pt-BR"/>
              </w:rPr>
              <w:t>as</w:t>
            </w:r>
            <w:r w:rsidRPr="00713278">
              <w:rPr>
                <w:spacing w:val="1"/>
                <w:lang w:val="pt-BR"/>
              </w:rPr>
              <w:t xml:space="preserve"> </w:t>
            </w:r>
            <w:r w:rsidRPr="00713278">
              <w:rPr>
                <w:lang w:val="pt-BR"/>
              </w:rPr>
              <w:t>condições</w:t>
            </w:r>
            <w:r w:rsidRPr="00713278">
              <w:rPr>
                <w:spacing w:val="1"/>
                <w:lang w:val="pt-BR"/>
              </w:rPr>
              <w:t xml:space="preserve"> </w:t>
            </w:r>
            <w:r w:rsidRPr="00713278">
              <w:rPr>
                <w:lang w:val="pt-BR"/>
              </w:rPr>
              <w:t>e</w:t>
            </w:r>
            <w:r w:rsidRPr="00713278">
              <w:rPr>
                <w:spacing w:val="1"/>
                <w:lang w:val="pt-BR"/>
              </w:rPr>
              <w:t xml:space="preserve"> </w:t>
            </w:r>
            <w:r w:rsidRPr="00713278">
              <w:rPr>
                <w:lang w:val="pt-BR"/>
              </w:rPr>
              <w:t>recursos</w:t>
            </w:r>
            <w:r w:rsidRPr="00713278">
              <w:rPr>
                <w:spacing w:val="-53"/>
                <w:lang w:val="pt-BR"/>
              </w:rPr>
              <w:t xml:space="preserve"> </w:t>
            </w:r>
            <w:r w:rsidRPr="00713278">
              <w:rPr>
                <w:lang w:val="pt-BR"/>
              </w:rPr>
              <w:t>necessários</w:t>
            </w:r>
            <w:r w:rsidRPr="00713278">
              <w:rPr>
                <w:spacing w:val="-1"/>
                <w:lang w:val="pt-BR"/>
              </w:rPr>
              <w:t xml:space="preserve"> </w:t>
            </w:r>
            <w:r w:rsidRPr="00713278">
              <w:rPr>
                <w:lang w:val="pt-BR"/>
              </w:rPr>
              <w:t>para</w:t>
            </w:r>
            <w:r w:rsidRPr="00713278">
              <w:rPr>
                <w:spacing w:val="-1"/>
                <w:lang w:val="pt-BR"/>
              </w:rPr>
              <w:t xml:space="preserve"> </w:t>
            </w:r>
            <w:r w:rsidRPr="00713278">
              <w:rPr>
                <w:lang w:val="pt-BR"/>
              </w:rPr>
              <w:t>seu</w:t>
            </w:r>
            <w:r w:rsidRPr="00713278">
              <w:rPr>
                <w:spacing w:val="1"/>
                <w:lang w:val="pt-BR"/>
              </w:rPr>
              <w:t xml:space="preserve"> </w:t>
            </w:r>
            <w:r w:rsidRPr="00713278">
              <w:rPr>
                <w:lang w:val="pt-BR"/>
              </w:rPr>
              <w:t>alcance.</w:t>
            </w:r>
          </w:p>
        </w:tc>
        <w:tc>
          <w:tcPr>
            <w:tcW w:w="4985" w:type="dxa"/>
            <w:shd w:val="clear" w:color="auto" w:fill="auto"/>
          </w:tcPr>
          <w:p w14:paraId="5FA0C581" w14:textId="1E793042" w:rsidR="005A1E80" w:rsidRPr="00713278" w:rsidRDefault="63443580" w:rsidP="005A1E80">
            <w:pPr>
              <w:pStyle w:val="TableParagraph"/>
              <w:numPr>
                <w:ilvl w:val="0"/>
                <w:numId w:val="43"/>
              </w:numPr>
              <w:tabs>
                <w:tab w:val="left" w:pos="828"/>
                <w:tab w:val="left" w:pos="829"/>
              </w:tabs>
              <w:autoSpaceDE w:val="0"/>
              <w:autoSpaceDN w:val="0"/>
              <w:spacing w:before="6" w:line="360" w:lineRule="auto"/>
              <w:rPr>
                <w:lang w:val="pt-BR"/>
              </w:rPr>
            </w:pPr>
            <w:r w:rsidRPr="6A86FC73">
              <w:rPr>
                <w:lang w:val="pt-BR"/>
              </w:rPr>
              <w:t xml:space="preserve">Programa Jovem Aprendiz </w:t>
            </w:r>
          </w:p>
          <w:p w14:paraId="4CD9072A" w14:textId="5F13E462" w:rsidR="005A1E80" w:rsidRPr="00713278" w:rsidRDefault="63443580" w:rsidP="005A1E80">
            <w:pPr>
              <w:pStyle w:val="TableParagraph"/>
              <w:numPr>
                <w:ilvl w:val="0"/>
                <w:numId w:val="43"/>
              </w:numPr>
              <w:tabs>
                <w:tab w:val="left" w:pos="828"/>
                <w:tab w:val="left" w:pos="829"/>
              </w:tabs>
              <w:autoSpaceDE w:val="0"/>
              <w:autoSpaceDN w:val="0"/>
              <w:spacing w:before="6" w:line="360" w:lineRule="auto"/>
              <w:rPr>
                <w:lang w:val="pt-BR"/>
              </w:rPr>
            </w:pPr>
            <w:r w:rsidRPr="6A86FC73">
              <w:rPr>
                <w:lang w:val="pt-BR"/>
              </w:rPr>
              <w:t>Programas de Trainee</w:t>
            </w:r>
            <w:r w:rsidR="66829F56" w:rsidRPr="6A86FC73">
              <w:rPr>
                <w:lang w:val="pt-BR"/>
              </w:rPr>
              <w:t xml:space="preserve"> </w:t>
            </w:r>
          </w:p>
          <w:p w14:paraId="2D56433B" w14:textId="229283CB" w:rsidR="005A1E80" w:rsidRPr="00713278" w:rsidRDefault="3B31B5FF" w:rsidP="005A1E80">
            <w:pPr>
              <w:pStyle w:val="TableParagraph"/>
              <w:numPr>
                <w:ilvl w:val="0"/>
                <w:numId w:val="43"/>
              </w:numPr>
              <w:tabs>
                <w:tab w:val="left" w:pos="828"/>
                <w:tab w:val="left" w:pos="829"/>
              </w:tabs>
              <w:autoSpaceDE w:val="0"/>
              <w:autoSpaceDN w:val="0"/>
              <w:spacing w:before="6" w:line="360" w:lineRule="auto"/>
              <w:rPr>
                <w:lang w:val="pt-BR"/>
              </w:rPr>
            </w:pPr>
            <w:r w:rsidRPr="6A86FC73">
              <w:rPr>
                <w:lang w:val="pt-BR"/>
              </w:rPr>
              <w:t>Estágio: objetivo, possibilidades, legislação</w:t>
            </w:r>
          </w:p>
          <w:p w14:paraId="0B3FC666" w14:textId="712FA1DF" w:rsidR="005A1E80" w:rsidRPr="00713278" w:rsidRDefault="3B31B5FF" w:rsidP="6A86FC73">
            <w:pPr>
              <w:pStyle w:val="TableParagraph"/>
              <w:numPr>
                <w:ilvl w:val="0"/>
                <w:numId w:val="43"/>
              </w:numPr>
              <w:tabs>
                <w:tab w:val="left" w:pos="828"/>
                <w:tab w:val="left" w:pos="829"/>
              </w:tabs>
              <w:autoSpaceDE w:val="0"/>
              <w:autoSpaceDN w:val="0"/>
              <w:spacing w:before="112" w:line="360" w:lineRule="auto"/>
              <w:ind w:right="598"/>
              <w:rPr>
                <w:lang w:val="pt-BR"/>
              </w:rPr>
            </w:pPr>
            <w:r w:rsidRPr="6A86FC73">
              <w:rPr>
                <w:lang w:val="pt-BR"/>
              </w:rPr>
              <w:t>Planejamento profissional</w:t>
            </w:r>
          </w:p>
          <w:p w14:paraId="0667CF4D" w14:textId="4186947C" w:rsidR="005A1E80" w:rsidRPr="00713278" w:rsidRDefault="3B31B5FF" w:rsidP="6A86FC73">
            <w:pPr>
              <w:pStyle w:val="TableParagraph"/>
              <w:numPr>
                <w:ilvl w:val="0"/>
                <w:numId w:val="43"/>
              </w:numPr>
              <w:tabs>
                <w:tab w:val="left" w:pos="828"/>
                <w:tab w:val="left" w:pos="829"/>
              </w:tabs>
              <w:autoSpaceDE w:val="0"/>
              <w:autoSpaceDN w:val="0"/>
              <w:spacing w:before="112" w:line="360" w:lineRule="auto"/>
              <w:ind w:right="355"/>
              <w:rPr>
                <w:lang w:val="pt-BR"/>
              </w:rPr>
            </w:pPr>
            <w:r w:rsidRPr="6A86FC73">
              <w:rPr>
                <w:lang w:val="pt-BR"/>
              </w:rPr>
              <w:t>Fontes de financiamento: recursos próprios, governamentais, instituições financeiras, fundações, bolsas de estudos, entre outros;</w:t>
            </w:r>
          </w:p>
          <w:p w14:paraId="6647E88F" w14:textId="124E5675" w:rsidR="005A1E80" w:rsidRPr="00713278" w:rsidRDefault="63443580" w:rsidP="6A86FC73">
            <w:pPr>
              <w:pStyle w:val="TableParagraph"/>
              <w:numPr>
                <w:ilvl w:val="0"/>
                <w:numId w:val="43"/>
              </w:numPr>
              <w:tabs>
                <w:tab w:val="left" w:pos="828"/>
                <w:tab w:val="left" w:pos="829"/>
              </w:tabs>
              <w:autoSpaceDE w:val="0"/>
              <w:autoSpaceDN w:val="0"/>
              <w:spacing w:before="112" w:line="360" w:lineRule="auto"/>
              <w:ind w:right="598"/>
              <w:rPr>
                <w:lang w:val="pt-BR"/>
              </w:rPr>
            </w:pPr>
            <w:r w:rsidRPr="6A86FC73">
              <w:rPr>
                <w:lang w:val="pt-BR"/>
              </w:rPr>
              <w:t>Cursos profissionalizantes: técnicos, superiores de tecnologia, bacharelados e licenciaturas</w:t>
            </w:r>
          </w:p>
          <w:p w14:paraId="17229A9A" w14:textId="77777777" w:rsidR="005A1E80" w:rsidRPr="00713278" w:rsidRDefault="63443580" w:rsidP="005A1E80">
            <w:pPr>
              <w:pStyle w:val="TableParagraph"/>
              <w:numPr>
                <w:ilvl w:val="0"/>
                <w:numId w:val="43"/>
              </w:numPr>
              <w:tabs>
                <w:tab w:val="left" w:pos="828"/>
                <w:tab w:val="left" w:pos="829"/>
              </w:tabs>
              <w:autoSpaceDE w:val="0"/>
              <w:autoSpaceDN w:val="0"/>
              <w:spacing w:before="6" w:line="360" w:lineRule="auto"/>
              <w:rPr>
                <w:lang w:val="pt-BR"/>
              </w:rPr>
            </w:pPr>
            <w:r w:rsidRPr="6A86FC73">
              <w:rPr>
                <w:lang w:val="pt-BR"/>
              </w:rPr>
              <w:t>Cursos de qualificação, aperfeiçoamentos</w:t>
            </w:r>
          </w:p>
          <w:p w14:paraId="147806B1" w14:textId="77777777" w:rsidR="005A1E80" w:rsidRPr="00713278" w:rsidRDefault="63443580" w:rsidP="6A86FC73">
            <w:pPr>
              <w:pStyle w:val="TableParagraph"/>
              <w:numPr>
                <w:ilvl w:val="0"/>
                <w:numId w:val="43"/>
              </w:numPr>
              <w:tabs>
                <w:tab w:val="left" w:pos="883"/>
                <w:tab w:val="left" w:pos="884"/>
              </w:tabs>
              <w:autoSpaceDE w:val="0"/>
              <w:autoSpaceDN w:val="0"/>
              <w:spacing w:before="113" w:line="360" w:lineRule="auto"/>
              <w:ind w:right="419"/>
              <w:rPr>
                <w:lang w:val="pt-BR"/>
              </w:rPr>
            </w:pPr>
            <w:r w:rsidRPr="6A86FC73">
              <w:rPr>
                <w:lang w:val="pt-BR"/>
              </w:rPr>
              <w:t>Pós-graduação: especialização, mestrado, doutorado, pós-doutorado</w:t>
            </w:r>
          </w:p>
          <w:p w14:paraId="161CD90D" w14:textId="77777777" w:rsidR="005A1E80" w:rsidRPr="00713278" w:rsidRDefault="63443580" w:rsidP="6A86FC73">
            <w:pPr>
              <w:pStyle w:val="TableParagraph"/>
              <w:numPr>
                <w:ilvl w:val="0"/>
                <w:numId w:val="43"/>
              </w:numPr>
              <w:tabs>
                <w:tab w:val="left" w:pos="883"/>
                <w:tab w:val="left" w:pos="884"/>
              </w:tabs>
              <w:autoSpaceDE w:val="0"/>
              <w:autoSpaceDN w:val="0"/>
              <w:spacing w:before="6" w:line="360" w:lineRule="auto"/>
              <w:rPr>
                <w:lang w:val="pt-BR"/>
              </w:rPr>
            </w:pPr>
            <w:r w:rsidRPr="6A86FC73">
              <w:rPr>
                <w:lang w:val="pt-BR"/>
              </w:rPr>
              <w:t>Cursos de idiomas</w:t>
            </w:r>
          </w:p>
          <w:p w14:paraId="7D129AD1" w14:textId="4F031988" w:rsidR="005A1E80" w:rsidRPr="00713278" w:rsidRDefault="63443580" w:rsidP="6A86FC73">
            <w:pPr>
              <w:pStyle w:val="TableParagraph"/>
              <w:numPr>
                <w:ilvl w:val="0"/>
                <w:numId w:val="43"/>
              </w:numPr>
              <w:tabs>
                <w:tab w:val="left" w:pos="828"/>
                <w:tab w:val="left" w:pos="829"/>
              </w:tabs>
              <w:autoSpaceDE w:val="0"/>
              <w:autoSpaceDN w:val="0"/>
              <w:spacing w:before="115" w:line="360" w:lineRule="auto"/>
              <w:rPr>
                <w:lang w:val="pt-BR"/>
              </w:rPr>
            </w:pPr>
            <w:r w:rsidRPr="6A86FC73">
              <w:rPr>
                <w:lang w:val="pt-BR"/>
              </w:rPr>
              <w:t xml:space="preserve">Carreira militar </w:t>
            </w:r>
          </w:p>
        </w:tc>
      </w:tr>
    </w:tbl>
    <w:p w14:paraId="6450EFF9" w14:textId="77777777" w:rsidR="005A1E80" w:rsidRPr="00713278" w:rsidRDefault="005A1E80" w:rsidP="005A1E80">
      <w:pPr>
        <w:rPr>
          <w:rFonts w:ascii="Arial" w:hAnsi="Arial" w:cs="Arial"/>
          <w:sz w:val="20"/>
          <w:szCs w:val="20"/>
        </w:rPr>
      </w:pPr>
    </w:p>
    <w:tbl>
      <w:tblPr>
        <w:tblStyle w:val="tabelaSlim"/>
        <w:tblW w:w="9923" w:type="dxa"/>
        <w:jc w:val="center"/>
        <w:tblInd w:w="0" w:type="dxa"/>
        <w:shd w:val="clear" w:color="auto" w:fill="002060"/>
        <w:tblLook w:val="04A0" w:firstRow="1" w:lastRow="0" w:firstColumn="1" w:lastColumn="0" w:noHBand="0" w:noVBand="1"/>
      </w:tblPr>
      <w:tblGrid>
        <w:gridCol w:w="9923"/>
      </w:tblGrid>
      <w:tr w:rsidR="005A1E80" w:rsidRPr="00713278" w14:paraId="47B68E4D" w14:textId="77777777" w:rsidTr="005A1E80">
        <w:trPr>
          <w:trHeight w:val="20"/>
          <w:jc w:val="center"/>
        </w:trPr>
        <w:tc>
          <w:tcPr>
            <w:tcW w:w="9923" w:type="dxa"/>
            <w:shd w:val="clear" w:color="auto" w:fill="002060"/>
            <w:vAlign w:val="center"/>
          </w:tcPr>
          <w:p w14:paraId="10131919" w14:textId="77777777" w:rsidR="005A1E80" w:rsidRPr="00713278" w:rsidRDefault="005A1E80" w:rsidP="00B43513">
            <w:pPr>
              <w:jc w:val="center"/>
            </w:pPr>
            <w:r w:rsidRPr="00713278">
              <w:rPr>
                <w:b/>
                <w:bCs/>
              </w:rPr>
              <w:t>BIBLIOGRAFIA</w:t>
            </w:r>
          </w:p>
        </w:tc>
      </w:tr>
      <w:tr w:rsidR="005A1E80" w:rsidRPr="00713278" w14:paraId="2163E2FC" w14:textId="77777777" w:rsidTr="005A1E80">
        <w:trPr>
          <w:trHeight w:val="20"/>
          <w:jc w:val="center"/>
        </w:trPr>
        <w:tc>
          <w:tcPr>
            <w:tcW w:w="9923" w:type="dxa"/>
            <w:shd w:val="clear" w:color="auto" w:fill="FFFFFF" w:themeFill="background1"/>
            <w:vAlign w:val="center"/>
          </w:tcPr>
          <w:p w14:paraId="417DFEFB" w14:textId="77777777" w:rsidR="005A1E80" w:rsidRPr="00713278" w:rsidRDefault="005A1E80" w:rsidP="00B43513">
            <w:pPr>
              <w:pStyle w:val="TableParagraph"/>
              <w:ind w:left="107" w:right="597"/>
              <w:rPr>
                <w:lang w:val="pt-BR"/>
              </w:rPr>
            </w:pPr>
            <w:r w:rsidRPr="00713278">
              <w:rPr>
                <w:lang w:val="pt-BR"/>
              </w:rPr>
              <w:t>CANAL</w:t>
            </w:r>
            <w:r w:rsidRPr="00713278">
              <w:rPr>
                <w:spacing w:val="-4"/>
                <w:lang w:val="pt-BR"/>
              </w:rPr>
              <w:t xml:space="preserve"> </w:t>
            </w:r>
            <w:r w:rsidRPr="00713278">
              <w:rPr>
                <w:lang w:val="pt-BR"/>
              </w:rPr>
              <w:t>Futura.</w:t>
            </w:r>
            <w:r w:rsidRPr="00713278">
              <w:rPr>
                <w:spacing w:val="-4"/>
                <w:lang w:val="pt-BR"/>
              </w:rPr>
              <w:t xml:space="preserve"> </w:t>
            </w:r>
            <w:r w:rsidRPr="00713278">
              <w:rPr>
                <w:lang w:val="pt-BR"/>
              </w:rPr>
              <w:t>Futura</w:t>
            </w:r>
            <w:r w:rsidRPr="00713278">
              <w:rPr>
                <w:spacing w:val="-2"/>
                <w:lang w:val="pt-BR"/>
              </w:rPr>
              <w:t xml:space="preserve"> </w:t>
            </w:r>
            <w:r w:rsidRPr="00713278">
              <w:rPr>
                <w:lang w:val="pt-BR"/>
              </w:rPr>
              <w:t>profissão:</w:t>
            </w:r>
            <w:r w:rsidRPr="00713278">
              <w:rPr>
                <w:spacing w:val="-3"/>
                <w:lang w:val="pt-BR"/>
              </w:rPr>
              <w:t xml:space="preserve"> </w:t>
            </w:r>
            <w:r w:rsidRPr="00713278">
              <w:rPr>
                <w:lang w:val="pt-BR"/>
              </w:rPr>
              <w:t>temporada</w:t>
            </w:r>
            <w:r w:rsidRPr="00713278">
              <w:rPr>
                <w:spacing w:val="-4"/>
                <w:lang w:val="pt-BR"/>
              </w:rPr>
              <w:t xml:space="preserve"> </w:t>
            </w:r>
            <w:r w:rsidRPr="00713278">
              <w:rPr>
                <w:lang w:val="pt-BR"/>
              </w:rPr>
              <w:t>2014.</w:t>
            </w:r>
            <w:r w:rsidRPr="00713278">
              <w:rPr>
                <w:spacing w:val="-2"/>
                <w:lang w:val="pt-BR"/>
              </w:rPr>
              <w:t xml:space="preserve"> </w:t>
            </w:r>
            <w:r w:rsidRPr="00713278">
              <w:rPr>
                <w:lang w:val="pt-BR"/>
              </w:rPr>
              <w:t>Disponível</w:t>
            </w:r>
            <w:r w:rsidRPr="00713278">
              <w:rPr>
                <w:spacing w:val="-5"/>
                <w:lang w:val="pt-BR"/>
              </w:rPr>
              <w:t xml:space="preserve"> </w:t>
            </w:r>
            <w:r w:rsidRPr="00713278">
              <w:rPr>
                <w:lang w:val="pt-BR"/>
              </w:rPr>
              <w:t>em:</w:t>
            </w:r>
            <w:r w:rsidRPr="00713278">
              <w:rPr>
                <w:spacing w:val="-3"/>
                <w:lang w:val="pt-BR"/>
              </w:rPr>
              <w:t xml:space="preserve"> </w:t>
            </w:r>
            <w:r w:rsidRPr="00713278">
              <w:rPr>
                <w:lang w:val="pt-BR"/>
              </w:rPr>
              <w:t>https://</w:t>
            </w:r>
            <w:hyperlink r:id="rId16">
              <w:r w:rsidRPr="00713278">
                <w:rPr>
                  <w:lang w:val="pt-BR"/>
                </w:rPr>
                <w:t>www.youtube.com/playlist?list=</w:t>
              </w:r>
            </w:hyperlink>
            <w:r w:rsidRPr="00713278">
              <w:rPr>
                <w:spacing w:val="-53"/>
                <w:lang w:val="pt-BR"/>
              </w:rPr>
              <w:t xml:space="preserve"> </w:t>
            </w:r>
            <w:r w:rsidRPr="00713278">
              <w:rPr>
                <w:lang w:val="pt-BR"/>
              </w:rPr>
              <w:t>PLNM2T4DNzmq5-RKEF8ggMOJTCmUhOOS9E. Acesso</w:t>
            </w:r>
            <w:r w:rsidRPr="00713278">
              <w:rPr>
                <w:spacing w:val="-1"/>
                <w:lang w:val="pt-BR"/>
              </w:rPr>
              <w:t xml:space="preserve"> </w:t>
            </w:r>
            <w:r w:rsidRPr="00713278">
              <w:rPr>
                <w:lang w:val="pt-BR"/>
              </w:rPr>
              <w:t>em:</w:t>
            </w:r>
            <w:r w:rsidRPr="00713278">
              <w:rPr>
                <w:spacing w:val="-2"/>
                <w:lang w:val="pt-BR"/>
              </w:rPr>
              <w:t xml:space="preserve"> </w:t>
            </w:r>
            <w:r w:rsidRPr="00713278">
              <w:rPr>
                <w:lang w:val="pt-BR"/>
              </w:rPr>
              <w:lastRenderedPageBreak/>
              <w:t>08</w:t>
            </w:r>
            <w:r w:rsidRPr="00713278">
              <w:rPr>
                <w:spacing w:val="-1"/>
                <w:lang w:val="pt-BR"/>
              </w:rPr>
              <w:t xml:space="preserve"> </w:t>
            </w:r>
            <w:r w:rsidRPr="00713278">
              <w:rPr>
                <w:lang w:val="pt-BR"/>
              </w:rPr>
              <w:t>ago. 2019.</w:t>
            </w:r>
          </w:p>
          <w:p w14:paraId="19ABC950" w14:textId="77777777" w:rsidR="005A1E80" w:rsidRPr="00713278" w:rsidRDefault="005A1E80" w:rsidP="00B43513">
            <w:pPr>
              <w:pStyle w:val="TableParagraph"/>
              <w:spacing w:before="10"/>
              <w:rPr>
                <w:lang w:val="pt-BR"/>
              </w:rPr>
            </w:pPr>
          </w:p>
          <w:p w14:paraId="6E56CBA4" w14:textId="77777777" w:rsidR="005A1E80" w:rsidRPr="00713278" w:rsidRDefault="005A1E80" w:rsidP="00B43513">
            <w:pPr>
              <w:pStyle w:val="TableParagraph"/>
              <w:spacing w:before="1"/>
              <w:ind w:left="107" w:right="276"/>
              <w:rPr>
                <w:lang w:val="pt-BR"/>
              </w:rPr>
            </w:pPr>
            <w:r w:rsidRPr="00713278">
              <w:rPr>
                <w:lang w:val="pt-BR"/>
              </w:rPr>
              <w:t>CANAL</w:t>
            </w:r>
            <w:r w:rsidRPr="00713278">
              <w:rPr>
                <w:spacing w:val="-5"/>
                <w:lang w:val="pt-BR"/>
              </w:rPr>
              <w:t xml:space="preserve"> </w:t>
            </w:r>
            <w:r w:rsidRPr="00713278">
              <w:rPr>
                <w:lang w:val="pt-BR"/>
              </w:rPr>
              <w:t>Futura.</w:t>
            </w:r>
            <w:r w:rsidRPr="00713278">
              <w:rPr>
                <w:spacing w:val="-4"/>
                <w:lang w:val="pt-BR"/>
              </w:rPr>
              <w:t xml:space="preserve"> </w:t>
            </w:r>
            <w:r w:rsidRPr="00713278">
              <w:rPr>
                <w:lang w:val="pt-BR"/>
              </w:rPr>
              <w:t>Futura</w:t>
            </w:r>
            <w:r w:rsidRPr="00713278">
              <w:rPr>
                <w:spacing w:val="-2"/>
                <w:lang w:val="pt-BR"/>
              </w:rPr>
              <w:t xml:space="preserve"> </w:t>
            </w:r>
            <w:r w:rsidRPr="00713278">
              <w:rPr>
                <w:lang w:val="pt-BR"/>
              </w:rPr>
              <w:t>profissão:</w:t>
            </w:r>
            <w:r w:rsidRPr="00713278">
              <w:rPr>
                <w:spacing w:val="-4"/>
                <w:lang w:val="pt-BR"/>
              </w:rPr>
              <w:t xml:space="preserve"> </w:t>
            </w:r>
            <w:r w:rsidRPr="00713278">
              <w:rPr>
                <w:lang w:val="pt-BR"/>
              </w:rPr>
              <w:t>segunda</w:t>
            </w:r>
            <w:r w:rsidRPr="00713278">
              <w:rPr>
                <w:spacing w:val="-5"/>
                <w:lang w:val="pt-BR"/>
              </w:rPr>
              <w:t xml:space="preserve"> </w:t>
            </w:r>
            <w:r w:rsidRPr="00713278">
              <w:rPr>
                <w:lang w:val="pt-BR"/>
              </w:rPr>
              <w:t>temporada.</w:t>
            </w:r>
            <w:r w:rsidRPr="00713278">
              <w:rPr>
                <w:spacing w:val="-2"/>
                <w:lang w:val="pt-BR"/>
              </w:rPr>
              <w:t xml:space="preserve"> </w:t>
            </w:r>
            <w:r w:rsidRPr="00713278">
              <w:rPr>
                <w:lang w:val="pt-BR"/>
              </w:rPr>
              <w:t>Disponível</w:t>
            </w:r>
            <w:r w:rsidRPr="00713278">
              <w:rPr>
                <w:spacing w:val="-3"/>
                <w:lang w:val="pt-BR"/>
              </w:rPr>
              <w:t xml:space="preserve"> </w:t>
            </w:r>
            <w:r w:rsidRPr="00713278">
              <w:rPr>
                <w:lang w:val="pt-BR"/>
              </w:rPr>
              <w:t>em:</w:t>
            </w:r>
            <w:r w:rsidRPr="00713278">
              <w:rPr>
                <w:spacing w:val="-5"/>
                <w:lang w:val="pt-BR"/>
              </w:rPr>
              <w:t xml:space="preserve"> </w:t>
            </w:r>
            <w:r w:rsidRPr="00713278">
              <w:rPr>
                <w:lang w:val="pt-BR"/>
              </w:rPr>
              <w:t>https://</w:t>
            </w:r>
            <w:hyperlink r:id="rId17">
              <w:r w:rsidRPr="00713278">
                <w:rPr>
                  <w:lang w:val="pt-BR"/>
                </w:rPr>
                <w:t>www.youtube.com/playlist?list=</w:t>
              </w:r>
            </w:hyperlink>
            <w:r w:rsidRPr="00713278">
              <w:rPr>
                <w:spacing w:val="-52"/>
                <w:lang w:val="pt-BR"/>
              </w:rPr>
              <w:t xml:space="preserve"> </w:t>
            </w:r>
            <w:r w:rsidRPr="00713278">
              <w:rPr>
                <w:lang w:val="pt-BR"/>
              </w:rPr>
              <w:t>PLytIkU5TcD991WZafpWjQ--4QhLFiQkqj.</w:t>
            </w:r>
            <w:r w:rsidRPr="00713278">
              <w:rPr>
                <w:spacing w:val="-2"/>
                <w:lang w:val="pt-BR"/>
              </w:rPr>
              <w:t xml:space="preserve"> </w:t>
            </w:r>
            <w:r w:rsidRPr="00713278">
              <w:rPr>
                <w:lang w:val="pt-BR"/>
              </w:rPr>
              <w:t>Acesso</w:t>
            </w:r>
            <w:r w:rsidRPr="00713278">
              <w:rPr>
                <w:spacing w:val="-1"/>
                <w:lang w:val="pt-BR"/>
              </w:rPr>
              <w:t xml:space="preserve"> </w:t>
            </w:r>
            <w:r w:rsidRPr="00713278">
              <w:rPr>
                <w:lang w:val="pt-BR"/>
              </w:rPr>
              <w:t>em:</w:t>
            </w:r>
            <w:r w:rsidRPr="00713278">
              <w:rPr>
                <w:spacing w:val="-1"/>
                <w:lang w:val="pt-BR"/>
              </w:rPr>
              <w:t xml:space="preserve"> </w:t>
            </w:r>
            <w:r w:rsidRPr="00713278">
              <w:rPr>
                <w:lang w:val="pt-BR"/>
              </w:rPr>
              <w:t>08</w:t>
            </w:r>
            <w:r w:rsidRPr="00713278">
              <w:rPr>
                <w:spacing w:val="-1"/>
                <w:lang w:val="pt-BR"/>
              </w:rPr>
              <w:t xml:space="preserve"> </w:t>
            </w:r>
            <w:r w:rsidRPr="00713278">
              <w:rPr>
                <w:lang w:val="pt-BR"/>
              </w:rPr>
              <w:t>ago.</w:t>
            </w:r>
            <w:r w:rsidRPr="00713278">
              <w:rPr>
                <w:spacing w:val="-2"/>
                <w:lang w:val="pt-BR"/>
              </w:rPr>
              <w:t xml:space="preserve"> </w:t>
            </w:r>
            <w:r w:rsidRPr="00713278">
              <w:rPr>
                <w:lang w:val="pt-BR"/>
              </w:rPr>
              <w:t>2019.</w:t>
            </w:r>
          </w:p>
          <w:p w14:paraId="12CF3AA8" w14:textId="77777777" w:rsidR="005A1E80" w:rsidRPr="00713278" w:rsidRDefault="005A1E80" w:rsidP="00B43513">
            <w:pPr>
              <w:pStyle w:val="TableParagraph"/>
              <w:spacing w:before="8"/>
              <w:rPr>
                <w:lang w:val="pt-BR"/>
              </w:rPr>
            </w:pPr>
          </w:p>
          <w:p w14:paraId="3309FE0C" w14:textId="77777777" w:rsidR="005A1E80" w:rsidRPr="00713278" w:rsidRDefault="005A1E80" w:rsidP="00B43513">
            <w:pPr>
              <w:rPr>
                <w:b/>
                <w:bCs/>
              </w:rPr>
            </w:pPr>
            <w:r w:rsidRPr="00713278">
              <w:t>CANAL</w:t>
            </w:r>
            <w:r w:rsidRPr="00713278">
              <w:rPr>
                <w:spacing w:val="-4"/>
              </w:rPr>
              <w:t xml:space="preserve"> </w:t>
            </w:r>
            <w:r w:rsidRPr="00713278">
              <w:t>Futura.</w:t>
            </w:r>
            <w:r w:rsidRPr="00713278">
              <w:rPr>
                <w:spacing w:val="-4"/>
              </w:rPr>
              <w:t xml:space="preserve"> </w:t>
            </w:r>
            <w:r w:rsidRPr="00713278">
              <w:t>Futura</w:t>
            </w:r>
            <w:r w:rsidRPr="00713278">
              <w:rPr>
                <w:spacing w:val="-1"/>
              </w:rPr>
              <w:t xml:space="preserve"> </w:t>
            </w:r>
            <w:r w:rsidRPr="00713278">
              <w:t>profissão:</w:t>
            </w:r>
            <w:r w:rsidRPr="00713278">
              <w:rPr>
                <w:spacing w:val="-4"/>
              </w:rPr>
              <w:t xml:space="preserve"> </w:t>
            </w:r>
            <w:r w:rsidRPr="00713278">
              <w:t>3ª</w:t>
            </w:r>
            <w:r w:rsidRPr="00713278">
              <w:rPr>
                <w:spacing w:val="-4"/>
              </w:rPr>
              <w:t xml:space="preserve"> </w:t>
            </w:r>
            <w:r w:rsidRPr="00713278">
              <w:t>temporada.</w:t>
            </w:r>
            <w:r w:rsidRPr="00713278">
              <w:rPr>
                <w:spacing w:val="-1"/>
              </w:rPr>
              <w:t xml:space="preserve"> </w:t>
            </w:r>
            <w:r w:rsidRPr="00713278">
              <w:t>Disponível</w:t>
            </w:r>
            <w:r w:rsidRPr="00713278">
              <w:rPr>
                <w:spacing w:val="-3"/>
              </w:rPr>
              <w:t xml:space="preserve"> </w:t>
            </w:r>
            <w:r w:rsidRPr="00713278">
              <w:t>em:</w:t>
            </w:r>
            <w:r w:rsidRPr="00713278">
              <w:rPr>
                <w:spacing w:val="-3"/>
              </w:rPr>
              <w:t xml:space="preserve"> </w:t>
            </w:r>
            <w:r w:rsidRPr="00713278">
              <w:t>https://</w:t>
            </w:r>
            <w:hyperlink r:id="rId18">
              <w:r w:rsidRPr="00713278">
                <w:t>www.youtube.com/playlist?list=</w:t>
              </w:r>
            </w:hyperlink>
            <w:r w:rsidRPr="00713278">
              <w:rPr>
                <w:spacing w:val="-53"/>
              </w:rPr>
              <w:t xml:space="preserve"> </w:t>
            </w:r>
            <w:r w:rsidRPr="00713278">
              <w:t>PLytIkU5TcD9-YOuwEJB5qK7b-UV2Mq5iP. Acesso</w:t>
            </w:r>
            <w:r w:rsidRPr="00713278">
              <w:rPr>
                <w:spacing w:val="-1"/>
              </w:rPr>
              <w:t xml:space="preserve"> </w:t>
            </w:r>
            <w:r w:rsidRPr="00713278">
              <w:t>em:</w:t>
            </w:r>
            <w:r w:rsidRPr="00713278">
              <w:rPr>
                <w:spacing w:val="-2"/>
              </w:rPr>
              <w:t xml:space="preserve"> </w:t>
            </w:r>
            <w:r w:rsidRPr="00713278">
              <w:t>08</w:t>
            </w:r>
            <w:r w:rsidRPr="00713278">
              <w:rPr>
                <w:spacing w:val="-1"/>
              </w:rPr>
              <w:t xml:space="preserve"> </w:t>
            </w:r>
            <w:r w:rsidRPr="00713278">
              <w:t>ago.</w:t>
            </w:r>
            <w:r w:rsidRPr="00713278">
              <w:rPr>
                <w:spacing w:val="-1"/>
              </w:rPr>
              <w:t xml:space="preserve"> </w:t>
            </w:r>
            <w:r w:rsidRPr="00713278">
              <w:t>2019.</w:t>
            </w:r>
          </w:p>
        </w:tc>
      </w:tr>
    </w:tbl>
    <w:p w14:paraId="1007A21C" w14:textId="77777777" w:rsidR="005A1E80" w:rsidRPr="00713278" w:rsidRDefault="005A1E80" w:rsidP="005A1E80">
      <w:pPr>
        <w:rPr>
          <w:rFonts w:ascii="Arial" w:hAnsi="Arial" w:cs="Arial"/>
          <w:sz w:val="20"/>
          <w:szCs w:val="20"/>
        </w:rPr>
      </w:pPr>
    </w:p>
    <w:p w14:paraId="0FE2C75E" w14:textId="77777777" w:rsidR="005A1E80" w:rsidRPr="00713278" w:rsidRDefault="005A1E80" w:rsidP="005A1E80">
      <w:pPr>
        <w:rPr>
          <w:rFonts w:ascii="Arial" w:hAnsi="Arial" w:cs="Arial"/>
          <w:sz w:val="20"/>
          <w:szCs w:val="20"/>
        </w:rPr>
      </w:pPr>
    </w:p>
    <w:p w14:paraId="4FB3A483" w14:textId="77777777" w:rsidR="00563A0A" w:rsidRDefault="00563A0A" w:rsidP="009700B0">
      <w:pPr>
        <w:spacing w:after="120" w:line="360" w:lineRule="auto"/>
        <w:jc w:val="both"/>
        <w:rPr>
          <w:rFonts w:ascii="Arial" w:hAnsi="Arial" w:cs="Arial"/>
          <w:sz w:val="20"/>
          <w:szCs w:val="20"/>
        </w:rPr>
      </w:pPr>
    </w:p>
    <w:p w14:paraId="5751ABE2" w14:textId="77777777" w:rsidR="00563A0A" w:rsidRDefault="00563A0A" w:rsidP="009700B0">
      <w:pPr>
        <w:spacing w:after="120" w:line="360" w:lineRule="auto"/>
        <w:jc w:val="both"/>
        <w:rPr>
          <w:rFonts w:ascii="Arial" w:hAnsi="Arial" w:cs="Arial"/>
          <w:sz w:val="20"/>
          <w:szCs w:val="20"/>
        </w:rPr>
      </w:pPr>
    </w:p>
    <w:p w14:paraId="5B9D371B" w14:textId="77777777" w:rsidR="00563A0A" w:rsidRDefault="00563A0A" w:rsidP="009700B0">
      <w:pPr>
        <w:spacing w:after="120" w:line="360" w:lineRule="auto"/>
        <w:jc w:val="both"/>
        <w:rPr>
          <w:rFonts w:ascii="Arial" w:hAnsi="Arial" w:cs="Arial"/>
          <w:sz w:val="20"/>
          <w:szCs w:val="20"/>
        </w:rPr>
      </w:pPr>
    </w:p>
    <w:p w14:paraId="7EE428D9" w14:textId="77777777" w:rsidR="00563A0A" w:rsidRPr="006932AD" w:rsidRDefault="00563A0A" w:rsidP="009700B0">
      <w:pPr>
        <w:spacing w:after="120" w:line="360" w:lineRule="auto"/>
        <w:jc w:val="both"/>
        <w:rPr>
          <w:rFonts w:ascii="Arial" w:hAnsi="Arial" w:cs="Arial"/>
          <w:sz w:val="20"/>
          <w:szCs w:val="20"/>
        </w:rPr>
      </w:pPr>
    </w:p>
    <w:p w14:paraId="5469DE7E" w14:textId="77777777" w:rsidR="0014214B" w:rsidRPr="006932AD" w:rsidRDefault="0014214B" w:rsidP="0014214B">
      <w:pPr>
        <w:rPr>
          <w:rFonts w:ascii="Arial" w:hAnsi="Arial" w:cs="Arial"/>
        </w:rPr>
      </w:pPr>
    </w:p>
    <w:p w14:paraId="6FBE774E" w14:textId="77777777" w:rsidR="0014214B" w:rsidRDefault="0014214B" w:rsidP="0014214B">
      <w:pPr>
        <w:rPr>
          <w:rFonts w:ascii="Arial" w:hAnsi="Arial" w:cs="Arial"/>
        </w:rPr>
      </w:pPr>
    </w:p>
    <w:p w14:paraId="4140D7A3" w14:textId="77777777" w:rsidR="00FA591C" w:rsidRDefault="00FA591C" w:rsidP="00FA591C">
      <w:pPr>
        <w:rPr>
          <w:rFonts w:ascii="Arial" w:hAnsi="Arial" w:cs="Arial"/>
        </w:rPr>
      </w:pPr>
    </w:p>
    <w:p w14:paraId="04AD7A6A" w14:textId="77777777" w:rsidR="00FA591C" w:rsidRDefault="00FA591C" w:rsidP="00FA591C">
      <w:pPr>
        <w:ind w:firstLine="708"/>
        <w:rPr>
          <w:rFonts w:ascii="Arial" w:hAnsi="Arial" w:cs="Arial"/>
        </w:rPr>
      </w:pPr>
    </w:p>
    <w:p w14:paraId="20238CF7" w14:textId="77777777" w:rsidR="00FA591C" w:rsidRDefault="00FA591C" w:rsidP="00FA591C">
      <w:pPr>
        <w:ind w:firstLine="708"/>
        <w:rPr>
          <w:rFonts w:ascii="Arial" w:hAnsi="Arial" w:cs="Arial"/>
        </w:rPr>
      </w:pPr>
    </w:p>
    <w:p w14:paraId="4C14841B" w14:textId="77777777" w:rsidR="00FA591C" w:rsidRDefault="00FA591C" w:rsidP="00FA591C">
      <w:pPr>
        <w:ind w:firstLine="708"/>
        <w:rPr>
          <w:rFonts w:ascii="Arial" w:hAnsi="Arial" w:cs="Arial"/>
        </w:rPr>
      </w:pPr>
    </w:p>
    <w:p w14:paraId="50B99CC2" w14:textId="77777777" w:rsidR="00FA591C" w:rsidRDefault="00FA591C" w:rsidP="00FA591C">
      <w:pPr>
        <w:ind w:firstLine="708"/>
        <w:rPr>
          <w:rFonts w:ascii="Arial" w:hAnsi="Arial" w:cs="Arial"/>
        </w:rPr>
      </w:pPr>
    </w:p>
    <w:p w14:paraId="0325EBDD" w14:textId="77777777" w:rsidR="00FA591C" w:rsidRDefault="00FA591C" w:rsidP="00FA591C">
      <w:pPr>
        <w:ind w:firstLine="708"/>
        <w:rPr>
          <w:rFonts w:ascii="Arial" w:hAnsi="Arial" w:cs="Arial"/>
        </w:rPr>
      </w:pPr>
    </w:p>
    <w:p w14:paraId="164CE12B" w14:textId="77777777" w:rsidR="00FA591C" w:rsidRDefault="00FA591C" w:rsidP="00FA591C">
      <w:pPr>
        <w:ind w:firstLine="708"/>
        <w:rPr>
          <w:rFonts w:ascii="Arial" w:hAnsi="Arial" w:cs="Arial"/>
        </w:rPr>
      </w:pPr>
    </w:p>
    <w:p w14:paraId="6F0D6772" w14:textId="77777777" w:rsidR="00FA591C" w:rsidRDefault="00FA591C" w:rsidP="00FA591C">
      <w:pPr>
        <w:ind w:firstLine="708"/>
        <w:rPr>
          <w:rFonts w:ascii="Arial" w:hAnsi="Arial" w:cs="Arial"/>
        </w:rPr>
      </w:pPr>
    </w:p>
    <w:p w14:paraId="59CFB598" w14:textId="77777777" w:rsidR="00FA591C" w:rsidRDefault="00FA591C" w:rsidP="00FA591C">
      <w:pPr>
        <w:ind w:firstLine="708"/>
        <w:rPr>
          <w:rFonts w:ascii="Arial" w:hAnsi="Arial" w:cs="Arial"/>
        </w:rPr>
      </w:pPr>
    </w:p>
    <w:p w14:paraId="2840AF43" w14:textId="77777777" w:rsidR="00FA591C" w:rsidRDefault="00FA591C" w:rsidP="00FA591C">
      <w:pPr>
        <w:ind w:firstLine="708"/>
        <w:rPr>
          <w:rFonts w:ascii="Arial" w:hAnsi="Arial" w:cs="Arial"/>
        </w:rPr>
      </w:pPr>
    </w:p>
    <w:p w14:paraId="41EBD768" w14:textId="77777777" w:rsidR="00FA591C" w:rsidRDefault="00FA591C" w:rsidP="00FA591C">
      <w:pPr>
        <w:ind w:firstLine="708"/>
        <w:rPr>
          <w:rFonts w:ascii="Arial" w:hAnsi="Arial" w:cs="Arial"/>
        </w:rPr>
      </w:pPr>
    </w:p>
    <w:p w14:paraId="736163E2" w14:textId="77777777" w:rsidR="00FA591C" w:rsidRDefault="00FA591C" w:rsidP="00FA591C">
      <w:pPr>
        <w:ind w:firstLine="708"/>
        <w:rPr>
          <w:rFonts w:ascii="Arial" w:hAnsi="Arial" w:cs="Arial"/>
        </w:rPr>
      </w:pPr>
    </w:p>
    <w:p w14:paraId="48733C2C" w14:textId="77777777" w:rsidR="00FA591C" w:rsidRDefault="00FA591C" w:rsidP="00FA591C">
      <w:pPr>
        <w:ind w:firstLine="708"/>
        <w:rPr>
          <w:rFonts w:ascii="Arial" w:hAnsi="Arial" w:cs="Arial"/>
        </w:rPr>
      </w:pPr>
    </w:p>
    <w:p w14:paraId="0EC5BDFD" w14:textId="77777777" w:rsidR="00565578" w:rsidRPr="006932AD" w:rsidRDefault="00565578" w:rsidP="00565578">
      <w:pPr>
        <w:rPr>
          <w:rFonts w:ascii="Arial" w:hAnsi="Arial" w:cs="Arial"/>
        </w:rPr>
      </w:pPr>
    </w:p>
    <w:p w14:paraId="5DBEA3BB" w14:textId="77777777" w:rsidR="00565578" w:rsidRDefault="00565578" w:rsidP="00565578">
      <w:pPr>
        <w:rPr>
          <w:rFonts w:ascii="Arial" w:hAnsi="Arial" w:cs="Arial"/>
        </w:rPr>
      </w:pPr>
    </w:p>
    <w:tbl>
      <w:tblPr>
        <w:tblStyle w:val="tabelaSlim"/>
        <w:tblW w:w="9923" w:type="dxa"/>
        <w:jc w:val="center"/>
        <w:tblInd w:w="0" w:type="dxa"/>
        <w:tblLook w:val="04A0" w:firstRow="1" w:lastRow="0" w:firstColumn="1" w:lastColumn="0" w:noHBand="0" w:noVBand="1"/>
      </w:tblPr>
      <w:tblGrid>
        <w:gridCol w:w="4906"/>
        <w:gridCol w:w="5017"/>
      </w:tblGrid>
      <w:tr w:rsidR="005038CF" w:rsidRPr="00713278" w14:paraId="491B2E36" w14:textId="77777777" w:rsidTr="6A86FC73">
        <w:trPr>
          <w:trHeight w:val="20"/>
          <w:jc w:val="center"/>
        </w:trPr>
        <w:tc>
          <w:tcPr>
            <w:tcW w:w="9923" w:type="dxa"/>
            <w:gridSpan w:val="2"/>
            <w:shd w:val="clear" w:color="auto" w:fill="002060"/>
            <w:vAlign w:val="center"/>
          </w:tcPr>
          <w:p w14:paraId="0483A345" w14:textId="77777777" w:rsidR="005038CF" w:rsidRPr="00713278" w:rsidRDefault="005038CF" w:rsidP="00B43513">
            <w:pPr>
              <w:spacing w:line="360" w:lineRule="auto"/>
              <w:jc w:val="center"/>
            </w:pPr>
            <w:r w:rsidRPr="00713278">
              <w:rPr>
                <w:b/>
                <w:bCs/>
              </w:rPr>
              <w:lastRenderedPageBreak/>
              <w:t>Módulo: MUNDO DO TRABALHO E M</w:t>
            </w:r>
            <w:r>
              <w:rPr>
                <w:b/>
                <w:bCs/>
              </w:rPr>
              <w:t>Ó</w:t>
            </w:r>
            <w:r w:rsidRPr="00713278">
              <w:rPr>
                <w:b/>
                <w:bCs/>
              </w:rPr>
              <w:t>DULO BÁSICO</w:t>
            </w:r>
          </w:p>
        </w:tc>
      </w:tr>
      <w:tr w:rsidR="005038CF" w:rsidRPr="00713278" w14:paraId="565CEA38" w14:textId="77777777" w:rsidTr="6A86FC73">
        <w:trPr>
          <w:trHeight w:val="408"/>
          <w:jc w:val="center"/>
        </w:trPr>
        <w:tc>
          <w:tcPr>
            <w:tcW w:w="9923" w:type="dxa"/>
            <w:gridSpan w:val="2"/>
            <w:shd w:val="clear" w:color="auto" w:fill="auto"/>
            <w:vAlign w:val="center"/>
          </w:tcPr>
          <w:p w14:paraId="32C8A489" w14:textId="77777777" w:rsidR="005038CF" w:rsidRPr="00713278" w:rsidRDefault="005038CF" w:rsidP="00B43513">
            <w:pPr>
              <w:spacing w:line="360" w:lineRule="auto"/>
            </w:pPr>
            <w:r w:rsidRPr="00713278">
              <w:rPr>
                <w:b/>
                <w:bCs/>
              </w:rPr>
              <w:t xml:space="preserve">Unidade Curricular: </w:t>
            </w:r>
            <w:r w:rsidRPr="00713278">
              <w:t>FUNDAMENTOS DA GEST</w:t>
            </w:r>
            <w:r>
              <w:t>Ã</w:t>
            </w:r>
            <w:r w:rsidRPr="00713278">
              <w:t>O</w:t>
            </w:r>
          </w:p>
        </w:tc>
      </w:tr>
      <w:tr w:rsidR="005038CF" w:rsidRPr="00713278" w14:paraId="17BAB0FB" w14:textId="77777777" w:rsidTr="6A86FC73">
        <w:trPr>
          <w:trHeight w:val="408"/>
          <w:jc w:val="center"/>
        </w:trPr>
        <w:tc>
          <w:tcPr>
            <w:tcW w:w="9923" w:type="dxa"/>
            <w:gridSpan w:val="2"/>
            <w:shd w:val="clear" w:color="auto" w:fill="auto"/>
            <w:vAlign w:val="center"/>
          </w:tcPr>
          <w:p w14:paraId="45924700" w14:textId="6DA5A6A3" w:rsidR="005038CF" w:rsidRPr="00713278" w:rsidRDefault="005038CF" w:rsidP="00B43513">
            <w:pPr>
              <w:spacing w:line="360" w:lineRule="auto"/>
            </w:pPr>
            <w:r w:rsidRPr="00713278">
              <w:rPr>
                <w:b/>
                <w:bCs/>
              </w:rPr>
              <w:t xml:space="preserve">Carga Horária: </w:t>
            </w:r>
            <w:r w:rsidRPr="005038CF">
              <w:t>80h</w:t>
            </w:r>
          </w:p>
        </w:tc>
      </w:tr>
      <w:tr w:rsidR="005038CF" w:rsidRPr="00713278" w14:paraId="3B0AB6F8" w14:textId="77777777" w:rsidTr="6A86FC73">
        <w:trPr>
          <w:trHeight w:val="408"/>
          <w:jc w:val="center"/>
        </w:trPr>
        <w:tc>
          <w:tcPr>
            <w:tcW w:w="9923" w:type="dxa"/>
            <w:gridSpan w:val="2"/>
            <w:shd w:val="clear" w:color="auto" w:fill="auto"/>
            <w:vAlign w:val="center"/>
          </w:tcPr>
          <w:p w14:paraId="702448D3" w14:textId="77777777" w:rsidR="005038CF" w:rsidRPr="00713278" w:rsidRDefault="005038CF" w:rsidP="00B43513">
            <w:pPr>
              <w:spacing w:line="360" w:lineRule="auto"/>
            </w:pPr>
            <w:r w:rsidRPr="00713278">
              <w:rPr>
                <w:b/>
                <w:bCs/>
              </w:rPr>
              <w:t>Objetivo:</w:t>
            </w:r>
            <w:r w:rsidRPr="00713278">
              <w:t xml:space="preserve"> Propiciar uma visão geral das principais variáveis que se fazem presentes e subsidiam a atuação dos profissionais Técnicos de Nível Médio da área Gestão, especialmente quanto aos fundamentos técnicos e científicos relacionados aos fundamentos de gestão, de forma a criar uma base consistente que possibilite o posterior desenvolvimento das competências técnicas específicas das respectivas habilitações profissionais.</w:t>
            </w:r>
            <w:r w:rsidRPr="00713278">
              <w:rPr>
                <w:b/>
                <w:shd w:val="clear" w:color="auto" w:fill="FFFFFF"/>
              </w:rPr>
              <w:t> </w:t>
            </w:r>
          </w:p>
        </w:tc>
      </w:tr>
      <w:tr w:rsidR="005038CF" w:rsidRPr="00713278" w14:paraId="78328CDF" w14:textId="77777777" w:rsidTr="6A86FC73">
        <w:trPr>
          <w:trHeight w:val="20"/>
          <w:jc w:val="center"/>
        </w:trPr>
        <w:tc>
          <w:tcPr>
            <w:tcW w:w="9923" w:type="dxa"/>
            <w:gridSpan w:val="2"/>
            <w:shd w:val="clear" w:color="auto" w:fill="002060"/>
            <w:vAlign w:val="center"/>
          </w:tcPr>
          <w:p w14:paraId="251A2CB9" w14:textId="77777777" w:rsidR="005038CF" w:rsidRPr="00713278" w:rsidRDefault="005038CF" w:rsidP="00B43513">
            <w:pPr>
              <w:spacing w:line="360" w:lineRule="auto"/>
              <w:jc w:val="center"/>
            </w:pPr>
            <w:r w:rsidRPr="00713278">
              <w:rPr>
                <w:b/>
                <w:bCs/>
              </w:rPr>
              <w:t>Conteúdos Formativos</w:t>
            </w:r>
          </w:p>
        </w:tc>
      </w:tr>
      <w:tr w:rsidR="005038CF" w:rsidRPr="00713278" w14:paraId="462D30D3" w14:textId="77777777" w:rsidTr="6A86FC73">
        <w:trPr>
          <w:trHeight w:val="408"/>
          <w:jc w:val="center"/>
        </w:trPr>
        <w:tc>
          <w:tcPr>
            <w:tcW w:w="4906" w:type="dxa"/>
            <w:shd w:val="clear" w:color="auto" w:fill="002060"/>
            <w:vAlign w:val="center"/>
          </w:tcPr>
          <w:p w14:paraId="465334C8" w14:textId="77777777" w:rsidR="005038CF" w:rsidRPr="00713278" w:rsidRDefault="005038CF" w:rsidP="00B43513">
            <w:pPr>
              <w:spacing w:line="360" w:lineRule="auto"/>
              <w:jc w:val="center"/>
            </w:pPr>
            <w:r w:rsidRPr="00713278">
              <w:rPr>
                <w:b/>
                <w:bCs/>
              </w:rPr>
              <w:t>Capacidades Básicas</w:t>
            </w:r>
          </w:p>
        </w:tc>
        <w:tc>
          <w:tcPr>
            <w:tcW w:w="5017" w:type="dxa"/>
            <w:shd w:val="clear" w:color="auto" w:fill="002060"/>
            <w:vAlign w:val="center"/>
          </w:tcPr>
          <w:p w14:paraId="011CBA8C" w14:textId="77777777" w:rsidR="005038CF" w:rsidRPr="00713278" w:rsidRDefault="005038CF" w:rsidP="00B43513">
            <w:pPr>
              <w:spacing w:line="360" w:lineRule="auto"/>
              <w:jc w:val="center"/>
            </w:pPr>
            <w:r w:rsidRPr="00713278">
              <w:rPr>
                <w:b/>
                <w:bCs/>
              </w:rPr>
              <w:t>Conhecimentos</w:t>
            </w:r>
          </w:p>
        </w:tc>
      </w:tr>
      <w:tr w:rsidR="005038CF" w:rsidRPr="00713278" w14:paraId="088CDC4C" w14:textId="77777777" w:rsidTr="6A86FC73">
        <w:trPr>
          <w:trHeight w:val="408"/>
          <w:jc w:val="center"/>
        </w:trPr>
        <w:tc>
          <w:tcPr>
            <w:tcW w:w="4906" w:type="dxa"/>
            <w:shd w:val="clear" w:color="auto" w:fill="auto"/>
            <w:vAlign w:val="center"/>
          </w:tcPr>
          <w:p w14:paraId="4EB6EFAF" w14:textId="77777777" w:rsidR="005038CF" w:rsidRPr="00713278" w:rsidRDefault="005038CF" w:rsidP="005038CF">
            <w:pPr>
              <w:numPr>
                <w:ilvl w:val="0"/>
                <w:numId w:val="44"/>
              </w:numPr>
              <w:spacing w:line="360" w:lineRule="auto"/>
            </w:pPr>
            <w:r w:rsidRPr="00713278">
              <w:t>Reconhecer técnicas de planejamento</w:t>
            </w:r>
          </w:p>
          <w:p w14:paraId="5B15FA7E" w14:textId="77777777" w:rsidR="005038CF" w:rsidRPr="00713278" w:rsidRDefault="005038CF" w:rsidP="005038CF">
            <w:pPr>
              <w:numPr>
                <w:ilvl w:val="0"/>
                <w:numId w:val="44"/>
              </w:numPr>
              <w:spacing w:line="360" w:lineRule="auto"/>
            </w:pPr>
            <w:r w:rsidRPr="00713278">
              <w:t>Definir o fluxo de processos com base nas informações levantadas e sequenciamento lógico das etapas e atividades.</w:t>
            </w:r>
          </w:p>
          <w:p w14:paraId="75379F84" w14:textId="77777777" w:rsidR="005038CF" w:rsidRPr="00713278" w:rsidRDefault="005038CF" w:rsidP="005038CF">
            <w:pPr>
              <w:numPr>
                <w:ilvl w:val="0"/>
                <w:numId w:val="44"/>
              </w:numPr>
              <w:spacing w:line="360" w:lineRule="auto"/>
            </w:pPr>
            <w:r w:rsidRPr="00713278">
              <w:t>Interpretar organogramas e fluxogramas, definidos pela empresa.</w:t>
            </w:r>
          </w:p>
          <w:p w14:paraId="71EF92CC" w14:textId="77777777" w:rsidR="005038CF" w:rsidRPr="00713278" w:rsidRDefault="005038CF" w:rsidP="005038CF">
            <w:pPr>
              <w:numPr>
                <w:ilvl w:val="0"/>
                <w:numId w:val="44"/>
              </w:numPr>
              <w:spacing w:line="360" w:lineRule="auto"/>
            </w:pPr>
            <w:r w:rsidRPr="00713278">
              <w:t xml:space="preserve">Reconhecer técnicas de negociação  </w:t>
            </w:r>
          </w:p>
          <w:p w14:paraId="0EDF8217" w14:textId="77777777" w:rsidR="005038CF" w:rsidRPr="00713278" w:rsidRDefault="005038CF" w:rsidP="005038CF">
            <w:pPr>
              <w:numPr>
                <w:ilvl w:val="0"/>
                <w:numId w:val="44"/>
              </w:numPr>
              <w:spacing w:line="360" w:lineRule="auto"/>
            </w:pPr>
            <w:r w:rsidRPr="00713278">
              <w:t>Identificar as diversas abordagens da administração na busca por resultados</w:t>
            </w:r>
          </w:p>
          <w:p w14:paraId="2F8E6813" w14:textId="77777777" w:rsidR="005038CF" w:rsidRPr="00713278" w:rsidRDefault="005038CF" w:rsidP="005038CF">
            <w:pPr>
              <w:numPr>
                <w:ilvl w:val="0"/>
                <w:numId w:val="44"/>
              </w:numPr>
              <w:spacing w:line="360" w:lineRule="auto"/>
            </w:pPr>
            <w:r w:rsidRPr="00713278">
              <w:t xml:space="preserve">Identificar as funções de planejamento, organização, direção e controle, desenvolvidas no ambiente de trabalho.  </w:t>
            </w:r>
          </w:p>
          <w:p w14:paraId="053B71D4" w14:textId="77777777" w:rsidR="005038CF" w:rsidRPr="00713278" w:rsidRDefault="005038CF" w:rsidP="005038CF">
            <w:pPr>
              <w:numPr>
                <w:ilvl w:val="0"/>
                <w:numId w:val="44"/>
              </w:numPr>
              <w:spacing w:line="360" w:lineRule="auto"/>
            </w:pPr>
            <w:r w:rsidRPr="00713278">
              <w:t>Reconhecer o papel da logística nas organizações</w:t>
            </w:r>
          </w:p>
          <w:p w14:paraId="548A8C16" w14:textId="77777777" w:rsidR="005038CF" w:rsidRPr="00713278" w:rsidRDefault="005038CF" w:rsidP="005038CF">
            <w:pPr>
              <w:numPr>
                <w:ilvl w:val="0"/>
                <w:numId w:val="44"/>
              </w:numPr>
              <w:spacing w:line="360" w:lineRule="auto"/>
            </w:pPr>
            <w:r w:rsidRPr="00713278">
              <w:t>Reconhecer os princípios da qualidade aplicados nas Organizações</w:t>
            </w:r>
          </w:p>
          <w:p w14:paraId="622CF910" w14:textId="77777777" w:rsidR="005038CF" w:rsidRPr="00713278" w:rsidRDefault="005038CF" w:rsidP="005038CF">
            <w:pPr>
              <w:numPr>
                <w:ilvl w:val="0"/>
                <w:numId w:val="44"/>
              </w:numPr>
              <w:spacing w:line="360" w:lineRule="auto"/>
            </w:pPr>
            <w:r w:rsidRPr="00713278">
              <w:lastRenderedPageBreak/>
              <w:t xml:space="preserve">Demonstrar atitudes éticas nas ações e nas relações profissionais.  </w:t>
            </w:r>
          </w:p>
          <w:p w14:paraId="725BC92E" w14:textId="77777777" w:rsidR="005038CF" w:rsidRPr="00713278" w:rsidRDefault="005038CF" w:rsidP="005038CF">
            <w:pPr>
              <w:numPr>
                <w:ilvl w:val="0"/>
                <w:numId w:val="44"/>
              </w:numPr>
              <w:spacing w:line="360" w:lineRule="auto"/>
            </w:pPr>
            <w:r w:rsidRPr="00713278">
              <w:t xml:space="preserve">Demonstrar espírito colaborativo no trabalho em equipe Interagindo com profissionais de níveis hierárquicos diferentes para propiciar o cumprimento das normas técnicas, ergonômicas, ambientais, de saúde e segurança aplicáveis.  </w:t>
            </w:r>
          </w:p>
          <w:p w14:paraId="4641D8E8" w14:textId="77777777" w:rsidR="005038CF" w:rsidRPr="00713278" w:rsidRDefault="005038CF" w:rsidP="005038CF">
            <w:pPr>
              <w:numPr>
                <w:ilvl w:val="0"/>
                <w:numId w:val="44"/>
              </w:numPr>
              <w:spacing w:line="360" w:lineRule="auto"/>
            </w:pPr>
            <w:r w:rsidRPr="00713278">
              <w:t xml:space="preserve">Reconhecer o conceito e a importância da visão sistêmica no desenvolvimento das Atividades profissionais  </w:t>
            </w:r>
          </w:p>
          <w:p w14:paraId="672B0509" w14:textId="77777777" w:rsidR="005038CF" w:rsidRPr="00713278" w:rsidRDefault="005038CF" w:rsidP="005038CF">
            <w:pPr>
              <w:numPr>
                <w:ilvl w:val="0"/>
                <w:numId w:val="44"/>
              </w:numPr>
              <w:spacing w:line="360" w:lineRule="auto"/>
            </w:pPr>
            <w:r w:rsidRPr="00713278">
              <w:t>Reconhecer a iniciativa como característica fundamental e requisito de um bom profissional e as fontes de informação e os conhecimentos como fonte de inovação e formação de um espírito empreendedor</w:t>
            </w:r>
          </w:p>
        </w:tc>
        <w:tc>
          <w:tcPr>
            <w:tcW w:w="5017" w:type="dxa"/>
            <w:shd w:val="clear" w:color="auto" w:fill="auto"/>
            <w:vAlign w:val="center"/>
          </w:tcPr>
          <w:p w14:paraId="3EDB49F3" w14:textId="771CE744" w:rsidR="005038CF" w:rsidRPr="00A8482B" w:rsidRDefault="7A5B51DE" w:rsidP="005038CF">
            <w:pPr>
              <w:numPr>
                <w:ilvl w:val="0"/>
                <w:numId w:val="44"/>
              </w:numPr>
              <w:spacing w:line="360" w:lineRule="auto"/>
            </w:pPr>
            <w:r>
              <w:lastRenderedPageBreak/>
              <w:t xml:space="preserve">Administração: Função, origens, conceito e objeto, A história da busca do aumento da produtividade e de resultados; As funções: Planejamento, organização, direção e controle; Organização e o ambiente, organização e produtividade; O papel dos profissionais da Administração </w:t>
            </w:r>
          </w:p>
          <w:p w14:paraId="12E06585" w14:textId="47B268A4" w:rsidR="005038CF" w:rsidRPr="00A8482B" w:rsidRDefault="3FE3CF38" w:rsidP="005038CF">
            <w:pPr>
              <w:numPr>
                <w:ilvl w:val="0"/>
                <w:numId w:val="44"/>
              </w:numPr>
              <w:spacing w:line="360" w:lineRule="auto"/>
            </w:pPr>
            <w:r>
              <w:t>Planejamento: Etapas, Níveis (Estratégico, Gerencial, Operacional), Organização, Controle</w:t>
            </w:r>
            <w:r w:rsidR="4F12A852">
              <w:t>.</w:t>
            </w:r>
          </w:p>
          <w:p w14:paraId="71E7FAB8" w14:textId="75D86C98" w:rsidR="005038CF" w:rsidRPr="00A8482B" w:rsidRDefault="4F12A852" w:rsidP="6A86FC73">
            <w:pPr>
              <w:numPr>
                <w:ilvl w:val="0"/>
                <w:numId w:val="44"/>
              </w:numPr>
              <w:spacing w:line="360" w:lineRule="auto"/>
            </w:pPr>
            <w:r>
              <w:t xml:space="preserve">Organização e disciplina no trabalho:  Tempo, Compromisso, Atividades; </w:t>
            </w:r>
          </w:p>
          <w:p w14:paraId="0BC421BA" w14:textId="6AC2B9FC" w:rsidR="005038CF" w:rsidRPr="00A8482B" w:rsidRDefault="1CF755C9" w:rsidP="6A86FC73">
            <w:pPr>
              <w:numPr>
                <w:ilvl w:val="0"/>
                <w:numId w:val="44"/>
              </w:numPr>
              <w:spacing w:line="360" w:lineRule="auto"/>
              <w:rPr>
                <w:rFonts w:asciiTheme="minorHAnsi" w:eastAsiaTheme="minorEastAsia" w:hAnsiTheme="minorHAnsi" w:cstheme="minorBidi"/>
                <w:sz w:val="22"/>
                <w:szCs w:val="22"/>
                <w:lang w:eastAsia="en-US"/>
              </w:rPr>
            </w:pPr>
            <w:r w:rsidRPr="6A86FC73">
              <w:rPr>
                <w:rFonts w:asciiTheme="minorHAnsi" w:eastAsiaTheme="minorEastAsia" w:hAnsiTheme="minorHAnsi" w:cstheme="minorBidi"/>
                <w:sz w:val="22"/>
                <w:szCs w:val="22"/>
                <w:lang w:eastAsia="en-US"/>
              </w:rPr>
              <w:t>Qualidade: uma abordagem inicial, Conceitos gerais, Eras da Qualidade (histórico), Princípios da qualidade</w:t>
            </w:r>
            <w:r w:rsidR="78B2D329" w:rsidRPr="6A86FC73">
              <w:rPr>
                <w:rFonts w:asciiTheme="minorHAnsi" w:eastAsiaTheme="minorEastAsia" w:hAnsiTheme="minorHAnsi" w:cstheme="minorBidi"/>
                <w:sz w:val="22"/>
                <w:szCs w:val="22"/>
                <w:lang w:eastAsia="en-US"/>
              </w:rPr>
              <w:t>;</w:t>
            </w:r>
          </w:p>
          <w:p w14:paraId="0B687F25" w14:textId="72C27EA9" w:rsidR="005038CF" w:rsidRPr="00A8482B" w:rsidRDefault="3FE3CF38" w:rsidP="6A86FC73">
            <w:pPr>
              <w:numPr>
                <w:ilvl w:val="0"/>
                <w:numId w:val="44"/>
              </w:numPr>
              <w:spacing w:line="360" w:lineRule="auto"/>
              <w:rPr>
                <w:rFonts w:asciiTheme="minorHAnsi" w:eastAsiaTheme="minorEastAsia" w:hAnsiTheme="minorHAnsi" w:cstheme="minorBidi"/>
                <w:sz w:val="22"/>
                <w:szCs w:val="22"/>
                <w:lang w:eastAsia="en-US"/>
              </w:rPr>
            </w:pPr>
            <w:r>
              <w:t xml:space="preserve">Abordagem por processo: Conceito, Tipos (Processos de gestão, Processos de negócio, Processos de apoio), Ferramentas da </w:t>
            </w:r>
            <w:r>
              <w:lastRenderedPageBreak/>
              <w:t>qualidade para mapeamento de processo, Ferramentas de mapeamento de processo, Lógica de fluxos de processo </w:t>
            </w:r>
          </w:p>
          <w:p w14:paraId="42E2740D" w14:textId="77777777" w:rsidR="005038CF" w:rsidRPr="00A8482B" w:rsidRDefault="3FE3CF38" w:rsidP="005038CF">
            <w:pPr>
              <w:numPr>
                <w:ilvl w:val="0"/>
                <w:numId w:val="44"/>
              </w:numPr>
              <w:spacing w:line="360" w:lineRule="auto"/>
            </w:pPr>
            <w:r>
              <w:t>Fluxogramas: Conceito, características, simbologia, tipos e técnicas, Estruturação de fluxogramas por softwares específicos, Estruturação de fluxogramas por ferramentas não estruturadas; Leiautes: Conceito, objetivos, características e sua aplicabilidade; Organogramas: Definição, níveis hierárquicos, linha e assessoria, tipos de organogramas </w:t>
            </w:r>
          </w:p>
          <w:p w14:paraId="254ACFC2" w14:textId="4E1F1C7A" w:rsidR="3D20B10E" w:rsidRDefault="3D20B10E" w:rsidP="6A86FC73">
            <w:pPr>
              <w:numPr>
                <w:ilvl w:val="0"/>
                <w:numId w:val="44"/>
              </w:numPr>
              <w:spacing w:line="360" w:lineRule="auto"/>
            </w:pPr>
            <w:r w:rsidRPr="6A86FC73">
              <w:t>Ética nas Relações: Respeito às individualidades pessoais, Ética nas relações interpessoais, O impacto da falta de ética ao país: pirataria, impostos;</w:t>
            </w:r>
          </w:p>
          <w:p w14:paraId="048AE6C0" w14:textId="2B8B01B7" w:rsidR="005038CF" w:rsidRPr="00A8482B" w:rsidRDefault="3FE3CF38" w:rsidP="005038CF">
            <w:pPr>
              <w:numPr>
                <w:ilvl w:val="0"/>
                <w:numId w:val="44"/>
              </w:numPr>
              <w:spacing w:line="360" w:lineRule="auto"/>
            </w:pPr>
            <w:r>
              <w:t xml:space="preserve">Desenvolvimento e Controle de Indicadores de Desempenho da Gestão: Indicadores: conceitos e tipos, </w:t>
            </w:r>
            <w:r w:rsidR="499F0CBA">
              <w:t>Análise</w:t>
            </w:r>
            <w:r>
              <w:t xml:space="preserve"> de desempenho da empresa e dos prestadores de serviços; Estrutura de indicadores (objetivo, aplicações, metas, </w:t>
            </w:r>
            <w:r w:rsidR="1DB01452">
              <w:t>fórmulas,</w:t>
            </w:r>
            <w:r>
              <w:t xml:space="preserve">); Análises de indicadores (referencial, tendências, </w:t>
            </w:r>
            <w:r w:rsidR="773D4916">
              <w:t>meta,</w:t>
            </w:r>
            <w:r>
              <w:t>); </w:t>
            </w:r>
          </w:p>
          <w:p w14:paraId="400B3213" w14:textId="3D0AEF0F" w:rsidR="005038CF" w:rsidRPr="00455F42" w:rsidRDefault="3FE3CF38" w:rsidP="005038CF">
            <w:pPr>
              <w:numPr>
                <w:ilvl w:val="0"/>
                <w:numId w:val="44"/>
              </w:numPr>
              <w:spacing w:line="360" w:lineRule="auto"/>
            </w:pPr>
            <w:r>
              <w:t xml:space="preserve">Definições de negociação: Características da negociação; Níveis de negociação (Estratégica, Tática, Operacional); Fases da negociação; Planejamento da negociação; Estrutura da negociação; </w:t>
            </w:r>
            <w:r w:rsidRPr="6A86FC73">
              <w:rPr>
                <w:i/>
                <w:iCs/>
              </w:rPr>
              <w:t>Compliance</w:t>
            </w:r>
            <w:r>
              <w:t>  </w:t>
            </w:r>
          </w:p>
        </w:tc>
      </w:tr>
    </w:tbl>
    <w:p w14:paraId="1EEBF779" w14:textId="77777777" w:rsidR="005038CF" w:rsidRPr="00713278" w:rsidRDefault="005038CF" w:rsidP="005038CF">
      <w:pPr>
        <w:rPr>
          <w:rFonts w:ascii="Arial" w:hAnsi="Arial" w:cs="Arial"/>
          <w:sz w:val="20"/>
          <w:szCs w:val="20"/>
        </w:rPr>
      </w:pPr>
    </w:p>
    <w:tbl>
      <w:tblPr>
        <w:tblStyle w:val="tabelaSlim"/>
        <w:tblW w:w="9923" w:type="dxa"/>
        <w:jc w:val="center"/>
        <w:tblInd w:w="0" w:type="dxa"/>
        <w:tblLook w:val="04A0" w:firstRow="1" w:lastRow="0" w:firstColumn="1" w:lastColumn="0" w:noHBand="0" w:noVBand="1"/>
      </w:tblPr>
      <w:tblGrid>
        <w:gridCol w:w="9923"/>
      </w:tblGrid>
      <w:tr w:rsidR="005038CF" w:rsidRPr="00713278" w14:paraId="52321A18" w14:textId="77777777" w:rsidTr="6A86FC73">
        <w:trPr>
          <w:trHeight w:val="20"/>
          <w:jc w:val="center"/>
        </w:trPr>
        <w:tc>
          <w:tcPr>
            <w:tcW w:w="9923" w:type="dxa"/>
            <w:shd w:val="clear" w:color="auto" w:fill="002060"/>
            <w:vAlign w:val="center"/>
          </w:tcPr>
          <w:p w14:paraId="5D81A8B5" w14:textId="77777777" w:rsidR="005038CF" w:rsidRPr="00713278" w:rsidRDefault="005038CF" w:rsidP="00B43513">
            <w:pPr>
              <w:jc w:val="center"/>
            </w:pPr>
            <w:r w:rsidRPr="00713278">
              <w:rPr>
                <w:b/>
                <w:bCs/>
              </w:rPr>
              <w:t>BIBLIOGRAFIA</w:t>
            </w:r>
          </w:p>
        </w:tc>
      </w:tr>
      <w:tr w:rsidR="005038CF" w:rsidRPr="00713278" w14:paraId="56C28521" w14:textId="77777777" w:rsidTr="6A86FC73">
        <w:trPr>
          <w:trHeight w:val="408"/>
          <w:jc w:val="center"/>
        </w:trPr>
        <w:tc>
          <w:tcPr>
            <w:tcW w:w="9923" w:type="dxa"/>
            <w:shd w:val="clear" w:color="auto" w:fill="auto"/>
            <w:vAlign w:val="center"/>
          </w:tcPr>
          <w:p w14:paraId="0564A419" w14:textId="782F1196" w:rsidR="3FE3CF38" w:rsidRDefault="3FE3CF38">
            <w:r>
              <w:t xml:space="preserve">CHIAVENATO, Idalberto. </w:t>
            </w:r>
            <w:r w:rsidRPr="6A86FC73">
              <w:rPr>
                <w:b/>
                <w:bCs/>
              </w:rPr>
              <w:t>Introdução à teoria geral da administração</w:t>
            </w:r>
            <w:r>
              <w:t>: uma visão abrangente da moderna administração das organizações. 10. São Paulo: Atlas, 2020.</w:t>
            </w:r>
          </w:p>
          <w:p w14:paraId="22981C31" w14:textId="50296962" w:rsidR="3FE3CF38" w:rsidRDefault="3FE3CF38">
            <w:r>
              <w:t xml:space="preserve">DRUCKER, Peter F. Introdução à </w:t>
            </w:r>
            <w:proofErr w:type="spellStart"/>
            <w:r>
              <w:t>Administração.São</w:t>
            </w:r>
            <w:proofErr w:type="spellEnd"/>
            <w:r>
              <w:t xml:space="preserve"> Paulo: </w:t>
            </w:r>
            <w:proofErr w:type="spellStart"/>
            <w:r>
              <w:t>Cengage</w:t>
            </w:r>
            <w:proofErr w:type="spellEnd"/>
            <w:r>
              <w:t>, 2018.</w:t>
            </w:r>
          </w:p>
          <w:p w14:paraId="3AF9B0D7" w14:textId="7F8F3A8A" w:rsidR="3FE3CF38" w:rsidRDefault="3FE3CF38">
            <w:r>
              <w:lastRenderedPageBreak/>
              <w:t xml:space="preserve">MAXIMIANO, </w:t>
            </w:r>
            <w:proofErr w:type="spellStart"/>
            <w:r>
              <w:t>Antonio</w:t>
            </w:r>
            <w:proofErr w:type="spellEnd"/>
            <w:r>
              <w:t xml:space="preserve"> César Amaru. Introdução à administração: edição compacta. São Paulo: Atlas, 2011.</w:t>
            </w:r>
          </w:p>
          <w:p w14:paraId="72AE13E5" w14:textId="6BFE708D" w:rsidR="3E82460F" w:rsidRDefault="3E82460F" w:rsidP="6A86FC73">
            <w:r w:rsidRPr="6A86FC73">
              <w:rPr>
                <w:rFonts w:asciiTheme="minorHAnsi" w:eastAsiaTheme="minorEastAsia" w:hAnsiTheme="minorHAnsi" w:cstheme="minorBidi"/>
                <w:sz w:val="22"/>
                <w:szCs w:val="22"/>
                <w:lang w:eastAsia="en-US"/>
              </w:rPr>
              <w:t xml:space="preserve">PALADINI, Edson Pacheco. </w:t>
            </w:r>
            <w:r w:rsidRPr="6A86FC73">
              <w:rPr>
                <w:rFonts w:asciiTheme="minorHAnsi" w:eastAsiaTheme="minorEastAsia" w:hAnsiTheme="minorHAnsi" w:cstheme="minorBidi"/>
                <w:b/>
                <w:bCs/>
                <w:sz w:val="22"/>
                <w:szCs w:val="22"/>
                <w:lang w:eastAsia="en-US"/>
              </w:rPr>
              <w:t>Gestão da qualidade: teoria e prática</w:t>
            </w:r>
            <w:r w:rsidRPr="6A86FC73">
              <w:rPr>
                <w:rFonts w:asciiTheme="minorHAnsi" w:eastAsiaTheme="minorEastAsia" w:hAnsiTheme="minorHAnsi" w:cstheme="minorBidi"/>
                <w:sz w:val="22"/>
                <w:szCs w:val="22"/>
                <w:lang w:eastAsia="en-US"/>
              </w:rPr>
              <w:t>. 2010. p. 339-339.</w:t>
            </w:r>
          </w:p>
          <w:p w14:paraId="103EDD75" w14:textId="77777777" w:rsidR="005038CF" w:rsidRPr="00713278" w:rsidRDefault="005038CF" w:rsidP="00B43513"/>
        </w:tc>
      </w:tr>
    </w:tbl>
    <w:p w14:paraId="7F7A2298" w14:textId="77777777" w:rsidR="005038CF" w:rsidRDefault="005038CF" w:rsidP="005038CF">
      <w:pPr>
        <w:spacing w:after="0" w:line="360" w:lineRule="auto"/>
        <w:rPr>
          <w:rFonts w:ascii="Arial" w:hAnsi="Arial" w:cs="Arial"/>
          <w:sz w:val="20"/>
          <w:szCs w:val="20"/>
        </w:rPr>
      </w:pPr>
    </w:p>
    <w:p w14:paraId="0DD9D88D" w14:textId="77777777" w:rsidR="00FA591C" w:rsidRDefault="00FA591C" w:rsidP="00FA591C">
      <w:pPr>
        <w:ind w:firstLine="708"/>
        <w:rPr>
          <w:rFonts w:ascii="Arial" w:hAnsi="Arial" w:cs="Arial"/>
        </w:rPr>
      </w:pPr>
    </w:p>
    <w:p w14:paraId="5B7E5ED1" w14:textId="77777777" w:rsidR="00565578" w:rsidRDefault="00565578" w:rsidP="00FA591C">
      <w:pPr>
        <w:ind w:firstLine="708"/>
        <w:rPr>
          <w:rFonts w:ascii="Arial" w:hAnsi="Arial" w:cs="Arial"/>
        </w:rPr>
      </w:pPr>
    </w:p>
    <w:p w14:paraId="4C6F1B4A" w14:textId="77777777" w:rsidR="00565578" w:rsidRDefault="00565578" w:rsidP="00FA591C">
      <w:pPr>
        <w:ind w:firstLine="708"/>
        <w:rPr>
          <w:rFonts w:ascii="Arial" w:hAnsi="Arial" w:cs="Arial"/>
        </w:rPr>
      </w:pPr>
    </w:p>
    <w:p w14:paraId="2EBA387C" w14:textId="77777777" w:rsidR="00565578" w:rsidRDefault="00565578" w:rsidP="00FA591C">
      <w:pPr>
        <w:ind w:firstLine="708"/>
        <w:rPr>
          <w:rFonts w:ascii="Arial" w:hAnsi="Arial" w:cs="Arial"/>
        </w:rPr>
      </w:pPr>
    </w:p>
    <w:p w14:paraId="1250D197" w14:textId="77777777" w:rsidR="00565578" w:rsidRDefault="00565578" w:rsidP="00FA591C">
      <w:pPr>
        <w:ind w:firstLine="708"/>
        <w:rPr>
          <w:rFonts w:ascii="Arial" w:hAnsi="Arial" w:cs="Arial"/>
        </w:rPr>
      </w:pPr>
    </w:p>
    <w:p w14:paraId="3113E0F2" w14:textId="77777777" w:rsidR="00565578" w:rsidRDefault="00565578" w:rsidP="00FA591C">
      <w:pPr>
        <w:ind w:firstLine="708"/>
        <w:rPr>
          <w:rFonts w:ascii="Arial" w:hAnsi="Arial" w:cs="Arial"/>
        </w:rPr>
      </w:pPr>
    </w:p>
    <w:p w14:paraId="1C529AE4" w14:textId="77777777" w:rsidR="00565578" w:rsidRDefault="00565578" w:rsidP="00FA591C">
      <w:pPr>
        <w:ind w:firstLine="708"/>
        <w:rPr>
          <w:rFonts w:ascii="Arial" w:hAnsi="Arial" w:cs="Arial"/>
        </w:rPr>
      </w:pPr>
    </w:p>
    <w:p w14:paraId="0F3B4B07" w14:textId="77777777" w:rsidR="00565578" w:rsidRDefault="00565578" w:rsidP="00FA591C">
      <w:pPr>
        <w:ind w:firstLine="708"/>
        <w:rPr>
          <w:rFonts w:ascii="Arial" w:hAnsi="Arial" w:cs="Arial"/>
        </w:rPr>
      </w:pPr>
    </w:p>
    <w:p w14:paraId="2B8D2813" w14:textId="77777777" w:rsidR="00565578" w:rsidRDefault="00565578" w:rsidP="00FA591C">
      <w:pPr>
        <w:ind w:firstLine="708"/>
        <w:rPr>
          <w:rFonts w:ascii="Arial" w:hAnsi="Arial" w:cs="Arial"/>
        </w:rPr>
      </w:pPr>
    </w:p>
    <w:p w14:paraId="02CDF1E9" w14:textId="77777777" w:rsidR="00565578" w:rsidRDefault="00565578" w:rsidP="00FA591C">
      <w:pPr>
        <w:ind w:firstLine="708"/>
        <w:rPr>
          <w:rFonts w:ascii="Arial" w:hAnsi="Arial" w:cs="Arial"/>
        </w:rPr>
      </w:pPr>
    </w:p>
    <w:p w14:paraId="182C7010" w14:textId="77777777" w:rsidR="00565578" w:rsidRDefault="00565578" w:rsidP="00FA591C">
      <w:pPr>
        <w:ind w:firstLine="708"/>
        <w:rPr>
          <w:rFonts w:ascii="Arial" w:hAnsi="Arial" w:cs="Arial"/>
        </w:rPr>
      </w:pPr>
    </w:p>
    <w:p w14:paraId="08847A8C" w14:textId="77777777" w:rsidR="00565578" w:rsidRDefault="00565578" w:rsidP="00FA591C">
      <w:pPr>
        <w:ind w:firstLine="708"/>
        <w:rPr>
          <w:rFonts w:ascii="Arial" w:hAnsi="Arial" w:cs="Arial"/>
        </w:rPr>
      </w:pPr>
    </w:p>
    <w:p w14:paraId="7B64E7B8" w14:textId="77777777" w:rsidR="00565578" w:rsidRDefault="00565578" w:rsidP="00FA591C">
      <w:pPr>
        <w:ind w:firstLine="708"/>
        <w:rPr>
          <w:rFonts w:ascii="Arial" w:hAnsi="Arial" w:cs="Arial"/>
        </w:rPr>
      </w:pPr>
    </w:p>
    <w:p w14:paraId="6E1C0FB5" w14:textId="77777777" w:rsidR="00565578" w:rsidRPr="006932AD" w:rsidRDefault="00565578" w:rsidP="00565578">
      <w:pPr>
        <w:rPr>
          <w:rFonts w:ascii="Arial" w:hAnsi="Arial" w:cs="Arial"/>
        </w:rPr>
      </w:pPr>
    </w:p>
    <w:p w14:paraId="39E00FA7" w14:textId="77777777" w:rsidR="00565578" w:rsidRDefault="00565578" w:rsidP="00565578">
      <w:pPr>
        <w:rPr>
          <w:rFonts w:ascii="Arial" w:hAnsi="Arial" w:cs="Arial"/>
        </w:rPr>
      </w:pPr>
    </w:p>
    <w:p w14:paraId="3890620A" w14:textId="77777777" w:rsidR="00565578" w:rsidRDefault="00565578" w:rsidP="00FA591C">
      <w:pPr>
        <w:ind w:firstLine="708"/>
        <w:rPr>
          <w:rFonts w:ascii="Arial" w:hAnsi="Arial" w:cs="Arial"/>
        </w:rPr>
      </w:pPr>
    </w:p>
    <w:p w14:paraId="2D1A7EF9" w14:textId="77777777" w:rsidR="00565578" w:rsidRDefault="00565578" w:rsidP="00FA591C">
      <w:pPr>
        <w:ind w:firstLine="708"/>
        <w:rPr>
          <w:rFonts w:ascii="Arial" w:hAnsi="Arial" w:cs="Arial"/>
        </w:rPr>
      </w:pPr>
    </w:p>
    <w:p w14:paraId="64A07BFC" w14:textId="77777777" w:rsidR="00565578" w:rsidRDefault="00565578" w:rsidP="00FA591C">
      <w:pPr>
        <w:ind w:firstLine="708"/>
        <w:rPr>
          <w:rFonts w:ascii="Arial" w:hAnsi="Arial" w:cs="Arial"/>
        </w:rPr>
      </w:pPr>
    </w:p>
    <w:p w14:paraId="4414A72F" w14:textId="77777777" w:rsidR="00565578" w:rsidRDefault="00565578" w:rsidP="00FA591C">
      <w:pPr>
        <w:ind w:firstLine="708"/>
        <w:rPr>
          <w:rFonts w:ascii="Arial" w:hAnsi="Arial" w:cs="Arial"/>
        </w:rPr>
      </w:pPr>
    </w:p>
    <w:p w14:paraId="33D4BDE2" w14:textId="77777777" w:rsidR="00565578" w:rsidRDefault="00565578" w:rsidP="00FA591C">
      <w:pPr>
        <w:ind w:firstLine="708"/>
        <w:rPr>
          <w:rFonts w:ascii="Arial" w:hAnsi="Arial" w:cs="Arial"/>
        </w:rPr>
      </w:pPr>
    </w:p>
    <w:p w14:paraId="4558AC5D" w14:textId="77777777" w:rsidR="00494404" w:rsidRDefault="00494404" w:rsidP="00FA591C">
      <w:pPr>
        <w:ind w:firstLine="708"/>
        <w:rPr>
          <w:rFonts w:ascii="Arial" w:hAnsi="Arial" w:cs="Arial"/>
        </w:rPr>
      </w:pPr>
    </w:p>
    <w:p w14:paraId="302C807B" w14:textId="77777777" w:rsidR="00565578" w:rsidRDefault="00565578" w:rsidP="00FA591C">
      <w:pPr>
        <w:ind w:firstLine="708"/>
        <w:rPr>
          <w:rFonts w:ascii="Arial" w:hAnsi="Arial" w:cs="Arial"/>
        </w:rPr>
      </w:pPr>
    </w:p>
    <w:p w14:paraId="46231F6C" w14:textId="77777777" w:rsidR="00565578" w:rsidRDefault="00565578" w:rsidP="00FA591C">
      <w:pPr>
        <w:ind w:firstLine="708"/>
        <w:rPr>
          <w:rFonts w:ascii="Arial" w:hAnsi="Arial" w:cs="Arial"/>
        </w:rPr>
      </w:pPr>
    </w:p>
    <w:p w14:paraId="655F7B73" w14:textId="77777777" w:rsidR="00565578" w:rsidRDefault="00565578" w:rsidP="00FA591C">
      <w:pPr>
        <w:ind w:firstLine="708"/>
        <w:rPr>
          <w:rFonts w:ascii="Arial" w:hAnsi="Arial" w:cs="Arial"/>
        </w:rPr>
      </w:pPr>
    </w:p>
    <w:tbl>
      <w:tblPr>
        <w:tblStyle w:val="tabelaSlim"/>
        <w:tblW w:w="9923" w:type="dxa"/>
        <w:jc w:val="center"/>
        <w:tblInd w:w="0" w:type="dxa"/>
        <w:tblLook w:val="04A0" w:firstRow="1" w:lastRow="0" w:firstColumn="1" w:lastColumn="0" w:noHBand="0" w:noVBand="1"/>
      </w:tblPr>
      <w:tblGrid>
        <w:gridCol w:w="4938"/>
        <w:gridCol w:w="4985"/>
      </w:tblGrid>
      <w:tr w:rsidR="000A4471" w:rsidRPr="002B3144" w14:paraId="5309B1E4" w14:textId="77777777" w:rsidTr="6A86FC73">
        <w:trPr>
          <w:trHeight w:val="20"/>
          <w:jc w:val="center"/>
        </w:trPr>
        <w:tc>
          <w:tcPr>
            <w:tcW w:w="9923" w:type="dxa"/>
            <w:gridSpan w:val="2"/>
            <w:shd w:val="clear" w:color="auto" w:fill="002060"/>
            <w:vAlign w:val="center"/>
          </w:tcPr>
          <w:p w14:paraId="700A37C0" w14:textId="77777777" w:rsidR="000A4471" w:rsidRPr="002B3144" w:rsidRDefault="000A4471" w:rsidP="00B43513">
            <w:pPr>
              <w:spacing w:line="360" w:lineRule="auto"/>
              <w:jc w:val="center"/>
            </w:pPr>
            <w:r w:rsidRPr="002B3144">
              <w:rPr>
                <w:b/>
                <w:bCs/>
              </w:rPr>
              <w:lastRenderedPageBreak/>
              <w:t>Módulo: MUNDO DO TRABALHO E MÓDULO BÁSICO</w:t>
            </w:r>
          </w:p>
        </w:tc>
      </w:tr>
      <w:tr w:rsidR="000A4471" w:rsidRPr="002B3144" w14:paraId="60B9CC2B" w14:textId="77777777" w:rsidTr="6A86FC73">
        <w:trPr>
          <w:trHeight w:val="408"/>
          <w:jc w:val="center"/>
        </w:trPr>
        <w:tc>
          <w:tcPr>
            <w:tcW w:w="9923" w:type="dxa"/>
            <w:gridSpan w:val="2"/>
            <w:shd w:val="clear" w:color="auto" w:fill="auto"/>
            <w:vAlign w:val="center"/>
          </w:tcPr>
          <w:p w14:paraId="35FA5C75" w14:textId="77777777" w:rsidR="000A4471" w:rsidRPr="002B3144" w:rsidRDefault="000A4471" w:rsidP="00B43513">
            <w:pPr>
              <w:spacing w:line="360" w:lineRule="auto"/>
            </w:pPr>
            <w:r w:rsidRPr="002B3144">
              <w:rPr>
                <w:b/>
                <w:bCs/>
                <w:color w:val="000000"/>
              </w:rPr>
              <w:t xml:space="preserve">Unidade Curricular: </w:t>
            </w:r>
            <w:r w:rsidRPr="002B3144">
              <w:rPr>
                <w:color w:val="000000"/>
              </w:rPr>
              <w:t>MUNDO DO TRABALHO</w:t>
            </w:r>
          </w:p>
        </w:tc>
      </w:tr>
      <w:tr w:rsidR="000A4471" w:rsidRPr="002B3144" w14:paraId="22BC8924" w14:textId="77777777" w:rsidTr="6A86FC73">
        <w:trPr>
          <w:trHeight w:val="408"/>
          <w:jc w:val="center"/>
        </w:trPr>
        <w:tc>
          <w:tcPr>
            <w:tcW w:w="9923" w:type="dxa"/>
            <w:gridSpan w:val="2"/>
            <w:shd w:val="clear" w:color="auto" w:fill="auto"/>
            <w:vAlign w:val="center"/>
          </w:tcPr>
          <w:p w14:paraId="52DA7B64" w14:textId="2C7EAF38" w:rsidR="000A4471" w:rsidRPr="002B3144" w:rsidRDefault="000A4471" w:rsidP="00B43513">
            <w:pPr>
              <w:spacing w:line="360" w:lineRule="auto"/>
            </w:pPr>
            <w:r w:rsidRPr="002B3144">
              <w:rPr>
                <w:b/>
                <w:bCs/>
                <w:color w:val="000000"/>
              </w:rPr>
              <w:t xml:space="preserve">Carga Horária: </w:t>
            </w:r>
            <w:r w:rsidRPr="002B3144">
              <w:rPr>
                <w:color w:val="000000"/>
              </w:rPr>
              <w:t>1</w:t>
            </w:r>
            <w:r w:rsidR="00494404">
              <w:rPr>
                <w:color w:val="000000"/>
              </w:rPr>
              <w:t>0</w:t>
            </w:r>
            <w:r w:rsidRPr="002B3144">
              <w:t>0h</w:t>
            </w:r>
          </w:p>
        </w:tc>
      </w:tr>
      <w:tr w:rsidR="000A4471" w:rsidRPr="002B3144" w14:paraId="41230830" w14:textId="77777777" w:rsidTr="6A86FC73">
        <w:trPr>
          <w:trHeight w:val="408"/>
          <w:jc w:val="center"/>
        </w:trPr>
        <w:tc>
          <w:tcPr>
            <w:tcW w:w="9923" w:type="dxa"/>
            <w:gridSpan w:val="2"/>
            <w:shd w:val="clear" w:color="auto" w:fill="auto"/>
            <w:vAlign w:val="center"/>
          </w:tcPr>
          <w:p w14:paraId="50D2C6D7" w14:textId="5E91697F" w:rsidR="000A4471" w:rsidRPr="002B3144" w:rsidRDefault="6C4FA748" w:rsidP="00B43513">
            <w:pPr>
              <w:spacing w:line="360" w:lineRule="auto"/>
              <w:rPr>
                <w:rFonts w:eastAsia="Arial MT"/>
                <w:lang w:eastAsia="en-US"/>
              </w:rPr>
            </w:pPr>
            <w:r w:rsidRPr="6A86FC73">
              <w:rPr>
                <w:b/>
                <w:bCs/>
                <w:color w:val="000000" w:themeColor="text1"/>
              </w:rPr>
              <w:t xml:space="preserve">Objetivo: </w:t>
            </w:r>
            <w:r w:rsidRPr="6A86FC73">
              <w:rPr>
                <w:rFonts w:eastAsia="Arial MT"/>
                <w:lang w:eastAsia="en-US"/>
              </w:rPr>
              <w:t>Desenvolver capacidades profissionais e de autoconhecimento que propiciem à tomada de decisão,</w:t>
            </w:r>
            <w:r w:rsidR="6F7385D6" w:rsidRPr="6A86FC73">
              <w:rPr>
                <w:rFonts w:eastAsia="Arial MT"/>
                <w:lang w:eastAsia="en-US"/>
              </w:rPr>
              <w:t xml:space="preserve"> </w:t>
            </w:r>
            <w:r w:rsidRPr="6A86FC73">
              <w:rPr>
                <w:rFonts w:eastAsia="Arial MT"/>
                <w:lang w:eastAsia="en-US"/>
              </w:rPr>
              <w:t>que resulte em um projeto pessoal de vida e carreira.</w:t>
            </w:r>
          </w:p>
        </w:tc>
      </w:tr>
      <w:tr w:rsidR="000A4471" w:rsidRPr="002B3144" w14:paraId="6314ABDA" w14:textId="77777777" w:rsidTr="6A86FC73">
        <w:trPr>
          <w:trHeight w:val="20"/>
          <w:jc w:val="center"/>
        </w:trPr>
        <w:tc>
          <w:tcPr>
            <w:tcW w:w="9923" w:type="dxa"/>
            <w:gridSpan w:val="2"/>
            <w:shd w:val="clear" w:color="auto" w:fill="002060"/>
            <w:vAlign w:val="center"/>
          </w:tcPr>
          <w:p w14:paraId="77FDEA5B" w14:textId="77777777" w:rsidR="000A4471" w:rsidRPr="002B3144" w:rsidRDefault="000A4471" w:rsidP="00B43513">
            <w:pPr>
              <w:spacing w:line="360" w:lineRule="auto"/>
              <w:jc w:val="center"/>
              <w:rPr>
                <w:color w:val="FFFFFF" w:themeColor="background1"/>
              </w:rPr>
            </w:pPr>
            <w:r w:rsidRPr="002B3144">
              <w:rPr>
                <w:b/>
                <w:bCs/>
                <w:color w:val="FFFFFF" w:themeColor="background1"/>
              </w:rPr>
              <w:t>Conteúdos Formativos</w:t>
            </w:r>
          </w:p>
        </w:tc>
      </w:tr>
      <w:tr w:rsidR="000A4471" w:rsidRPr="002B3144" w14:paraId="516BC9A4" w14:textId="77777777" w:rsidTr="6A86FC73">
        <w:trPr>
          <w:trHeight w:val="408"/>
          <w:jc w:val="center"/>
        </w:trPr>
        <w:tc>
          <w:tcPr>
            <w:tcW w:w="4938" w:type="dxa"/>
            <w:shd w:val="clear" w:color="auto" w:fill="002060"/>
            <w:vAlign w:val="center"/>
          </w:tcPr>
          <w:p w14:paraId="2B11C1B5" w14:textId="77777777" w:rsidR="000A4471" w:rsidRPr="002B3144" w:rsidRDefault="000A4471" w:rsidP="00B43513">
            <w:pPr>
              <w:spacing w:line="360" w:lineRule="auto"/>
              <w:jc w:val="center"/>
              <w:rPr>
                <w:color w:val="FFFFFF" w:themeColor="background1"/>
              </w:rPr>
            </w:pPr>
            <w:r w:rsidRPr="002B3144">
              <w:rPr>
                <w:b/>
                <w:bCs/>
                <w:color w:val="FFFFFF" w:themeColor="background1"/>
              </w:rPr>
              <w:t>Capacidades Básicas</w:t>
            </w:r>
          </w:p>
        </w:tc>
        <w:tc>
          <w:tcPr>
            <w:tcW w:w="4985" w:type="dxa"/>
            <w:shd w:val="clear" w:color="auto" w:fill="002060"/>
            <w:vAlign w:val="center"/>
          </w:tcPr>
          <w:p w14:paraId="63410BBA" w14:textId="77777777" w:rsidR="000A4471" w:rsidRPr="002B3144" w:rsidRDefault="000A4471" w:rsidP="00B43513">
            <w:pPr>
              <w:spacing w:line="360" w:lineRule="auto"/>
              <w:jc w:val="center"/>
              <w:rPr>
                <w:color w:val="FFFFFF" w:themeColor="background1"/>
              </w:rPr>
            </w:pPr>
            <w:r w:rsidRPr="002B3144">
              <w:rPr>
                <w:b/>
                <w:bCs/>
                <w:color w:val="FFFFFF" w:themeColor="background1"/>
              </w:rPr>
              <w:t>Conhecimentos</w:t>
            </w:r>
          </w:p>
        </w:tc>
      </w:tr>
      <w:tr w:rsidR="000A4471" w:rsidRPr="002B3144" w14:paraId="76887009" w14:textId="77777777" w:rsidTr="6A86FC73">
        <w:trPr>
          <w:trHeight w:val="408"/>
          <w:jc w:val="center"/>
        </w:trPr>
        <w:tc>
          <w:tcPr>
            <w:tcW w:w="4938" w:type="dxa"/>
            <w:shd w:val="clear" w:color="auto" w:fill="auto"/>
            <w:vAlign w:val="center"/>
          </w:tcPr>
          <w:p w14:paraId="2F238813" w14:textId="77777777" w:rsidR="000A4471" w:rsidRPr="002B3144" w:rsidRDefault="6C4FA748" w:rsidP="000A4471">
            <w:pPr>
              <w:pStyle w:val="TableParagraph"/>
              <w:numPr>
                <w:ilvl w:val="0"/>
                <w:numId w:val="45"/>
              </w:numPr>
              <w:tabs>
                <w:tab w:val="left" w:pos="829"/>
              </w:tabs>
              <w:autoSpaceDE w:val="0"/>
              <w:autoSpaceDN w:val="0"/>
              <w:spacing w:line="360" w:lineRule="auto"/>
              <w:ind w:right="103"/>
              <w:jc w:val="both"/>
              <w:rPr>
                <w:lang w:val="pt-BR"/>
              </w:rPr>
            </w:pPr>
            <w:r w:rsidRPr="002B3144">
              <w:rPr>
                <w:lang w:val="pt-BR"/>
              </w:rPr>
              <w:t>Atuar</w:t>
            </w:r>
            <w:r w:rsidRPr="002B3144">
              <w:rPr>
                <w:spacing w:val="1"/>
                <w:lang w:val="pt-BR"/>
              </w:rPr>
              <w:t xml:space="preserve"> </w:t>
            </w:r>
            <w:r w:rsidRPr="002B3144">
              <w:rPr>
                <w:lang w:val="pt-BR"/>
              </w:rPr>
              <w:t>em</w:t>
            </w:r>
            <w:r w:rsidRPr="002B3144">
              <w:rPr>
                <w:spacing w:val="1"/>
                <w:lang w:val="pt-BR"/>
              </w:rPr>
              <w:t xml:space="preserve"> </w:t>
            </w:r>
            <w:r w:rsidRPr="002B3144">
              <w:rPr>
                <w:lang w:val="pt-BR"/>
              </w:rPr>
              <w:t>equipes</w:t>
            </w:r>
            <w:r w:rsidRPr="002B3144">
              <w:rPr>
                <w:spacing w:val="1"/>
                <w:lang w:val="pt-BR"/>
              </w:rPr>
              <w:t xml:space="preserve"> </w:t>
            </w:r>
            <w:r w:rsidRPr="002B3144">
              <w:rPr>
                <w:lang w:val="pt-BR"/>
              </w:rPr>
              <w:t>de</w:t>
            </w:r>
            <w:r w:rsidRPr="002B3144">
              <w:rPr>
                <w:spacing w:val="1"/>
                <w:lang w:val="pt-BR"/>
              </w:rPr>
              <w:t xml:space="preserve"> </w:t>
            </w:r>
            <w:r w:rsidRPr="002B3144">
              <w:rPr>
                <w:lang w:val="pt-BR"/>
              </w:rPr>
              <w:t>forma</w:t>
            </w:r>
            <w:r w:rsidRPr="002B3144">
              <w:rPr>
                <w:spacing w:val="1"/>
                <w:lang w:val="pt-BR"/>
              </w:rPr>
              <w:t xml:space="preserve"> </w:t>
            </w:r>
            <w:r w:rsidRPr="002B3144">
              <w:rPr>
                <w:lang w:val="pt-BR"/>
              </w:rPr>
              <w:t>colaborativa,</w:t>
            </w:r>
            <w:r w:rsidRPr="002B3144">
              <w:rPr>
                <w:spacing w:val="1"/>
                <w:lang w:val="pt-BR"/>
              </w:rPr>
              <w:t xml:space="preserve"> </w:t>
            </w:r>
            <w:r w:rsidRPr="002B3144">
              <w:rPr>
                <w:spacing w:val="-1"/>
                <w:lang w:val="pt-BR"/>
              </w:rPr>
              <w:t>respeitando</w:t>
            </w:r>
            <w:r w:rsidRPr="002B3144">
              <w:rPr>
                <w:spacing w:val="-13"/>
                <w:lang w:val="pt-BR"/>
              </w:rPr>
              <w:t xml:space="preserve"> </w:t>
            </w:r>
            <w:r w:rsidRPr="002B3144">
              <w:rPr>
                <w:lang w:val="pt-BR"/>
              </w:rPr>
              <w:t>as</w:t>
            </w:r>
            <w:r w:rsidRPr="002B3144">
              <w:rPr>
                <w:spacing w:val="-11"/>
                <w:lang w:val="pt-BR"/>
              </w:rPr>
              <w:t xml:space="preserve"> </w:t>
            </w:r>
            <w:r w:rsidRPr="002B3144">
              <w:rPr>
                <w:lang w:val="pt-BR"/>
              </w:rPr>
              <w:t>diferenças</w:t>
            </w:r>
            <w:r w:rsidRPr="002B3144">
              <w:rPr>
                <w:spacing w:val="-11"/>
                <w:lang w:val="pt-BR"/>
              </w:rPr>
              <w:t xml:space="preserve"> </w:t>
            </w:r>
            <w:r w:rsidRPr="002B3144">
              <w:rPr>
                <w:lang w:val="pt-BR"/>
              </w:rPr>
              <w:t>individuais</w:t>
            </w:r>
            <w:r w:rsidRPr="002B3144">
              <w:rPr>
                <w:spacing w:val="-11"/>
                <w:lang w:val="pt-BR"/>
              </w:rPr>
              <w:t xml:space="preserve"> </w:t>
            </w:r>
            <w:r w:rsidRPr="002B3144">
              <w:rPr>
                <w:lang w:val="pt-BR"/>
              </w:rPr>
              <w:t>e</w:t>
            </w:r>
            <w:r w:rsidRPr="002B3144">
              <w:rPr>
                <w:spacing w:val="-12"/>
                <w:lang w:val="pt-BR"/>
              </w:rPr>
              <w:t xml:space="preserve"> </w:t>
            </w:r>
            <w:r w:rsidRPr="002B3144">
              <w:rPr>
                <w:lang w:val="pt-BR"/>
              </w:rPr>
              <w:t>níveis</w:t>
            </w:r>
            <w:r w:rsidRPr="002B3144">
              <w:rPr>
                <w:spacing w:val="-53"/>
                <w:lang w:val="pt-BR"/>
              </w:rPr>
              <w:t xml:space="preserve"> </w:t>
            </w:r>
            <w:r w:rsidRPr="002B3144">
              <w:rPr>
                <w:lang w:val="pt-BR"/>
              </w:rPr>
              <w:t>hierárquicos.</w:t>
            </w:r>
          </w:p>
          <w:p w14:paraId="0127FF2C" w14:textId="77777777" w:rsidR="000A4471" w:rsidRPr="002B3144" w:rsidRDefault="6C4FA748" w:rsidP="000A4471">
            <w:pPr>
              <w:pStyle w:val="TableParagraph"/>
              <w:numPr>
                <w:ilvl w:val="0"/>
                <w:numId w:val="45"/>
              </w:numPr>
              <w:tabs>
                <w:tab w:val="left" w:pos="829"/>
              </w:tabs>
              <w:autoSpaceDE w:val="0"/>
              <w:autoSpaceDN w:val="0"/>
              <w:spacing w:before="6" w:line="360" w:lineRule="auto"/>
              <w:ind w:right="98"/>
              <w:jc w:val="both"/>
              <w:rPr>
                <w:lang w:val="pt-BR"/>
              </w:rPr>
            </w:pPr>
            <w:r w:rsidRPr="002B3144">
              <w:rPr>
                <w:lang w:val="pt-BR"/>
              </w:rPr>
              <w:t>Demonstrar</w:t>
            </w:r>
            <w:r w:rsidRPr="002B3144">
              <w:rPr>
                <w:spacing w:val="1"/>
                <w:lang w:val="pt-BR"/>
              </w:rPr>
              <w:t xml:space="preserve"> </w:t>
            </w:r>
            <w:r w:rsidRPr="002B3144">
              <w:rPr>
                <w:lang w:val="pt-BR"/>
              </w:rPr>
              <w:t>conduta</w:t>
            </w:r>
            <w:r w:rsidRPr="002B3144">
              <w:rPr>
                <w:spacing w:val="1"/>
                <w:lang w:val="pt-BR"/>
              </w:rPr>
              <w:t xml:space="preserve"> </w:t>
            </w:r>
            <w:r w:rsidRPr="002B3144">
              <w:rPr>
                <w:lang w:val="pt-BR"/>
              </w:rPr>
              <w:t>de</w:t>
            </w:r>
            <w:r w:rsidRPr="002B3144">
              <w:rPr>
                <w:spacing w:val="1"/>
                <w:lang w:val="pt-BR"/>
              </w:rPr>
              <w:t xml:space="preserve"> </w:t>
            </w:r>
            <w:r w:rsidRPr="002B3144">
              <w:rPr>
                <w:lang w:val="pt-BR"/>
              </w:rPr>
              <w:t>comprometimento</w:t>
            </w:r>
            <w:r w:rsidRPr="002B3144">
              <w:rPr>
                <w:spacing w:val="1"/>
                <w:lang w:val="pt-BR"/>
              </w:rPr>
              <w:t xml:space="preserve"> </w:t>
            </w:r>
            <w:r w:rsidRPr="002B3144">
              <w:rPr>
                <w:lang w:val="pt-BR"/>
              </w:rPr>
              <w:t>em suas</w:t>
            </w:r>
            <w:r w:rsidRPr="002B3144">
              <w:rPr>
                <w:spacing w:val="-3"/>
                <w:lang w:val="pt-BR"/>
              </w:rPr>
              <w:t xml:space="preserve"> </w:t>
            </w:r>
            <w:r w:rsidRPr="002B3144">
              <w:rPr>
                <w:lang w:val="pt-BR"/>
              </w:rPr>
              <w:t>atividades</w:t>
            </w:r>
            <w:r w:rsidRPr="002B3144">
              <w:rPr>
                <w:spacing w:val="-3"/>
                <w:lang w:val="pt-BR"/>
              </w:rPr>
              <w:t xml:space="preserve"> </w:t>
            </w:r>
            <w:r w:rsidRPr="002B3144">
              <w:rPr>
                <w:lang w:val="pt-BR"/>
              </w:rPr>
              <w:t>pessoais</w:t>
            </w:r>
            <w:r w:rsidRPr="002B3144">
              <w:rPr>
                <w:spacing w:val="-3"/>
                <w:lang w:val="pt-BR"/>
              </w:rPr>
              <w:t xml:space="preserve"> </w:t>
            </w:r>
            <w:r w:rsidRPr="002B3144">
              <w:rPr>
                <w:lang w:val="pt-BR"/>
              </w:rPr>
              <w:t>e</w:t>
            </w:r>
            <w:r w:rsidRPr="002B3144">
              <w:rPr>
                <w:spacing w:val="-4"/>
                <w:lang w:val="pt-BR"/>
              </w:rPr>
              <w:t xml:space="preserve"> </w:t>
            </w:r>
            <w:r w:rsidRPr="002B3144">
              <w:rPr>
                <w:lang w:val="pt-BR"/>
              </w:rPr>
              <w:t>profissionais.</w:t>
            </w:r>
          </w:p>
          <w:p w14:paraId="7674EC49" w14:textId="77777777" w:rsidR="000A4471" w:rsidRPr="002B3144" w:rsidRDefault="6C4FA748" w:rsidP="000A4471">
            <w:pPr>
              <w:pStyle w:val="TableParagraph"/>
              <w:numPr>
                <w:ilvl w:val="0"/>
                <w:numId w:val="45"/>
              </w:numPr>
              <w:tabs>
                <w:tab w:val="left" w:pos="829"/>
              </w:tabs>
              <w:autoSpaceDE w:val="0"/>
              <w:autoSpaceDN w:val="0"/>
              <w:spacing w:before="10" w:line="360" w:lineRule="auto"/>
              <w:ind w:right="101"/>
              <w:jc w:val="both"/>
              <w:rPr>
                <w:lang w:val="pt-BR"/>
              </w:rPr>
            </w:pPr>
            <w:r w:rsidRPr="002B3144">
              <w:rPr>
                <w:lang w:val="pt-BR"/>
              </w:rPr>
              <w:t>Empregar</w:t>
            </w:r>
            <w:r w:rsidRPr="002B3144">
              <w:rPr>
                <w:spacing w:val="1"/>
                <w:lang w:val="pt-BR"/>
              </w:rPr>
              <w:t xml:space="preserve"> </w:t>
            </w:r>
            <w:r w:rsidRPr="002B3144">
              <w:rPr>
                <w:lang w:val="pt-BR"/>
              </w:rPr>
              <w:t>ferramentas</w:t>
            </w:r>
            <w:r w:rsidRPr="002B3144">
              <w:rPr>
                <w:spacing w:val="1"/>
                <w:lang w:val="pt-BR"/>
              </w:rPr>
              <w:t xml:space="preserve"> </w:t>
            </w:r>
            <w:r w:rsidRPr="002B3144">
              <w:rPr>
                <w:lang w:val="pt-BR"/>
              </w:rPr>
              <w:t>de</w:t>
            </w:r>
            <w:r w:rsidRPr="002B3144">
              <w:rPr>
                <w:spacing w:val="1"/>
                <w:lang w:val="pt-BR"/>
              </w:rPr>
              <w:t xml:space="preserve"> </w:t>
            </w:r>
            <w:r w:rsidRPr="002B3144">
              <w:rPr>
                <w:lang w:val="pt-BR"/>
              </w:rPr>
              <w:t>produtividade,</w:t>
            </w:r>
            <w:r w:rsidRPr="002B3144">
              <w:rPr>
                <w:spacing w:val="-53"/>
                <w:lang w:val="pt-BR"/>
              </w:rPr>
              <w:t xml:space="preserve"> </w:t>
            </w:r>
            <w:r w:rsidRPr="002B3144">
              <w:rPr>
                <w:lang w:val="pt-BR"/>
              </w:rPr>
              <w:t>colaboração, comunicação, recursos da web</w:t>
            </w:r>
            <w:r w:rsidRPr="002B3144">
              <w:rPr>
                <w:spacing w:val="-53"/>
                <w:lang w:val="pt-BR"/>
              </w:rPr>
              <w:t xml:space="preserve"> </w:t>
            </w:r>
            <w:r w:rsidRPr="002B3144">
              <w:rPr>
                <w:w w:val="95"/>
                <w:lang w:val="pt-BR"/>
              </w:rPr>
              <w:t>e suas funcionalidades visando a melhoria ou</w:t>
            </w:r>
            <w:r w:rsidRPr="002B3144">
              <w:rPr>
                <w:spacing w:val="1"/>
                <w:w w:val="95"/>
                <w:lang w:val="pt-BR"/>
              </w:rPr>
              <w:t xml:space="preserve"> </w:t>
            </w:r>
            <w:r w:rsidRPr="002B3144">
              <w:rPr>
                <w:spacing w:val="-1"/>
                <w:lang w:val="pt-BR"/>
              </w:rPr>
              <w:t>criação</w:t>
            </w:r>
            <w:r w:rsidRPr="002B3144">
              <w:rPr>
                <w:spacing w:val="-13"/>
                <w:lang w:val="pt-BR"/>
              </w:rPr>
              <w:t xml:space="preserve"> </w:t>
            </w:r>
            <w:r w:rsidRPr="002B3144">
              <w:rPr>
                <w:spacing w:val="-1"/>
                <w:lang w:val="pt-BR"/>
              </w:rPr>
              <w:t>de</w:t>
            </w:r>
            <w:r w:rsidRPr="002B3144">
              <w:rPr>
                <w:spacing w:val="-13"/>
                <w:lang w:val="pt-BR"/>
              </w:rPr>
              <w:t xml:space="preserve"> </w:t>
            </w:r>
            <w:r w:rsidRPr="002B3144">
              <w:rPr>
                <w:spacing w:val="-1"/>
                <w:lang w:val="pt-BR"/>
              </w:rPr>
              <w:t>um</w:t>
            </w:r>
            <w:r w:rsidRPr="002B3144">
              <w:rPr>
                <w:spacing w:val="-8"/>
                <w:lang w:val="pt-BR"/>
              </w:rPr>
              <w:t xml:space="preserve"> </w:t>
            </w:r>
            <w:r w:rsidRPr="002B3144">
              <w:rPr>
                <w:lang w:val="pt-BR"/>
              </w:rPr>
              <w:t>processo,</w:t>
            </w:r>
            <w:r w:rsidRPr="002B3144">
              <w:rPr>
                <w:spacing w:val="-13"/>
                <w:lang w:val="pt-BR"/>
              </w:rPr>
              <w:t xml:space="preserve"> </w:t>
            </w:r>
            <w:r w:rsidRPr="002B3144">
              <w:rPr>
                <w:lang w:val="pt-BR"/>
              </w:rPr>
              <w:t>produto</w:t>
            </w:r>
            <w:r w:rsidRPr="002B3144">
              <w:rPr>
                <w:spacing w:val="-12"/>
                <w:lang w:val="pt-BR"/>
              </w:rPr>
              <w:t xml:space="preserve"> </w:t>
            </w:r>
            <w:r w:rsidRPr="002B3144">
              <w:rPr>
                <w:lang w:val="pt-BR"/>
              </w:rPr>
              <w:t>ou</w:t>
            </w:r>
            <w:r w:rsidRPr="002B3144">
              <w:rPr>
                <w:spacing w:val="-13"/>
                <w:lang w:val="pt-BR"/>
              </w:rPr>
              <w:t xml:space="preserve"> </w:t>
            </w:r>
            <w:r w:rsidRPr="002B3144">
              <w:rPr>
                <w:lang w:val="pt-BR"/>
              </w:rPr>
              <w:t>serviços.</w:t>
            </w:r>
          </w:p>
          <w:p w14:paraId="7E999A4A" w14:textId="77777777" w:rsidR="000A4471" w:rsidRPr="002B3144" w:rsidRDefault="6C4FA748" w:rsidP="000A4471">
            <w:pPr>
              <w:pStyle w:val="TableParagraph"/>
              <w:numPr>
                <w:ilvl w:val="0"/>
                <w:numId w:val="45"/>
              </w:numPr>
              <w:tabs>
                <w:tab w:val="left" w:pos="829"/>
              </w:tabs>
              <w:autoSpaceDE w:val="0"/>
              <w:autoSpaceDN w:val="0"/>
              <w:spacing w:before="5" w:line="360" w:lineRule="auto"/>
              <w:ind w:right="102"/>
              <w:jc w:val="both"/>
              <w:rPr>
                <w:lang w:val="pt-BR"/>
              </w:rPr>
            </w:pPr>
            <w:r w:rsidRPr="002B3144">
              <w:rPr>
                <w:lang w:val="pt-BR"/>
              </w:rPr>
              <w:t>Resolver</w:t>
            </w:r>
            <w:r w:rsidRPr="002B3144">
              <w:rPr>
                <w:spacing w:val="1"/>
                <w:lang w:val="pt-BR"/>
              </w:rPr>
              <w:t xml:space="preserve"> </w:t>
            </w:r>
            <w:r w:rsidRPr="002B3144">
              <w:rPr>
                <w:lang w:val="pt-BR"/>
              </w:rPr>
              <w:t>problemas</w:t>
            </w:r>
            <w:r w:rsidRPr="002B3144">
              <w:rPr>
                <w:spacing w:val="1"/>
                <w:lang w:val="pt-BR"/>
              </w:rPr>
              <w:t xml:space="preserve"> </w:t>
            </w:r>
            <w:r w:rsidRPr="002B3144">
              <w:rPr>
                <w:lang w:val="pt-BR"/>
              </w:rPr>
              <w:t>do</w:t>
            </w:r>
            <w:r w:rsidRPr="002B3144">
              <w:rPr>
                <w:spacing w:val="1"/>
                <w:lang w:val="pt-BR"/>
              </w:rPr>
              <w:t xml:space="preserve"> </w:t>
            </w:r>
            <w:r w:rsidRPr="002B3144">
              <w:rPr>
                <w:lang w:val="pt-BR"/>
              </w:rPr>
              <w:t>cotidiano</w:t>
            </w:r>
            <w:r w:rsidRPr="002B3144">
              <w:rPr>
                <w:spacing w:val="1"/>
                <w:lang w:val="pt-BR"/>
              </w:rPr>
              <w:t xml:space="preserve"> </w:t>
            </w:r>
            <w:r w:rsidRPr="002B3144">
              <w:rPr>
                <w:lang w:val="pt-BR"/>
              </w:rPr>
              <w:t>pessoal,</w:t>
            </w:r>
            <w:r w:rsidRPr="002B3144">
              <w:rPr>
                <w:spacing w:val="-53"/>
                <w:lang w:val="pt-BR"/>
              </w:rPr>
              <w:t xml:space="preserve"> </w:t>
            </w:r>
            <w:r w:rsidRPr="002B3144">
              <w:rPr>
                <w:lang w:val="pt-BR"/>
              </w:rPr>
              <w:t>escolar</w:t>
            </w:r>
            <w:r w:rsidRPr="002B3144">
              <w:rPr>
                <w:spacing w:val="1"/>
                <w:lang w:val="pt-BR"/>
              </w:rPr>
              <w:t xml:space="preserve"> </w:t>
            </w:r>
            <w:r w:rsidRPr="002B3144">
              <w:rPr>
                <w:lang w:val="pt-BR"/>
              </w:rPr>
              <w:t>e</w:t>
            </w:r>
            <w:r w:rsidRPr="002B3144">
              <w:rPr>
                <w:spacing w:val="1"/>
                <w:lang w:val="pt-BR"/>
              </w:rPr>
              <w:t xml:space="preserve"> </w:t>
            </w:r>
            <w:r w:rsidRPr="002B3144">
              <w:rPr>
                <w:lang w:val="pt-BR"/>
              </w:rPr>
              <w:t>de</w:t>
            </w:r>
            <w:r w:rsidRPr="002B3144">
              <w:rPr>
                <w:spacing w:val="1"/>
                <w:lang w:val="pt-BR"/>
              </w:rPr>
              <w:t xml:space="preserve"> </w:t>
            </w:r>
            <w:r w:rsidRPr="002B3144">
              <w:rPr>
                <w:lang w:val="pt-BR"/>
              </w:rPr>
              <w:t>trabalho</w:t>
            </w:r>
            <w:r w:rsidRPr="002B3144">
              <w:rPr>
                <w:spacing w:val="1"/>
                <w:lang w:val="pt-BR"/>
              </w:rPr>
              <w:t xml:space="preserve"> </w:t>
            </w:r>
            <w:r w:rsidRPr="002B3144">
              <w:rPr>
                <w:lang w:val="pt-BR"/>
              </w:rPr>
              <w:t>de</w:t>
            </w:r>
            <w:r w:rsidRPr="002B3144">
              <w:rPr>
                <w:spacing w:val="1"/>
                <w:lang w:val="pt-BR"/>
              </w:rPr>
              <w:t xml:space="preserve"> </w:t>
            </w:r>
            <w:r w:rsidRPr="002B3144">
              <w:rPr>
                <w:lang w:val="pt-BR"/>
              </w:rPr>
              <w:t>forma</w:t>
            </w:r>
            <w:r w:rsidRPr="002B3144">
              <w:rPr>
                <w:spacing w:val="1"/>
                <w:lang w:val="pt-BR"/>
              </w:rPr>
              <w:t xml:space="preserve"> </w:t>
            </w:r>
            <w:r w:rsidRPr="002B3144">
              <w:rPr>
                <w:lang w:val="pt-BR"/>
              </w:rPr>
              <w:t>criativa</w:t>
            </w:r>
            <w:r w:rsidRPr="002B3144">
              <w:rPr>
                <w:spacing w:val="1"/>
                <w:lang w:val="pt-BR"/>
              </w:rPr>
              <w:t xml:space="preserve"> </w:t>
            </w:r>
            <w:r w:rsidRPr="002B3144">
              <w:rPr>
                <w:lang w:val="pt-BR"/>
              </w:rPr>
              <w:t>e</w:t>
            </w:r>
            <w:r w:rsidRPr="002B3144">
              <w:rPr>
                <w:spacing w:val="-53"/>
                <w:lang w:val="pt-BR"/>
              </w:rPr>
              <w:t xml:space="preserve"> </w:t>
            </w:r>
            <w:r w:rsidRPr="002B3144">
              <w:rPr>
                <w:lang w:val="pt-BR"/>
              </w:rPr>
              <w:t>inovadora</w:t>
            </w:r>
            <w:r w:rsidRPr="002B3144">
              <w:rPr>
                <w:spacing w:val="-1"/>
                <w:lang w:val="pt-BR"/>
              </w:rPr>
              <w:t xml:space="preserve"> </w:t>
            </w:r>
            <w:r w:rsidRPr="002B3144">
              <w:rPr>
                <w:lang w:val="pt-BR"/>
              </w:rPr>
              <w:t>(capacidade</w:t>
            </w:r>
            <w:r w:rsidRPr="002B3144">
              <w:rPr>
                <w:spacing w:val="-2"/>
                <w:lang w:val="pt-BR"/>
              </w:rPr>
              <w:t xml:space="preserve"> </w:t>
            </w:r>
            <w:r w:rsidRPr="002B3144">
              <w:rPr>
                <w:lang w:val="pt-BR"/>
              </w:rPr>
              <w:t>metodológica).</w:t>
            </w:r>
          </w:p>
          <w:p w14:paraId="65C0F24E" w14:textId="77777777" w:rsidR="000A4471" w:rsidRPr="002B3144" w:rsidRDefault="6C4FA748" w:rsidP="000A4471">
            <w:pPr>
              <w:pStyle w:val="TableParagraph"/>
              <w:numPr>
                <w:ilvl w:val="0"/>
                <w:numId w:val="45"/>
              </w:numPr>
              <w:tabs>
                <w:tab w:val="left" w:pos="829"/>
              </w:tabs>
              <w:autoSpaceDE w:val="0"/>
              <w:autoSpaceDN w:val="0"/>
              <w:spacing w:before="5" w:line="360" w:lineRule="auto"/>
              <w:ind w:right="102"/>
              <w:jc w:val="both"/>
              <w:rPr>
                <w:lang w:val="pt-BR"/>
              </w:rPr>
            </w:pPr>
            <w:r w:rsidRPr="002B3144">
              <w:rPr>
                <w:lang w:val="pt-BR"/>
              </w:rPr>
              <w:t>Identificar as características das profissões,</w:t>
            </w:r>
            <w:r w:rsidRPr="002B3144">
              <w:rPr>
                <w:spacing w:val="1"/>
                <w:lang w:val="pt-BR"/>
              </w:rPr>
              <w:t xml:space="preserve"> </w:t>
            </w:r>
            <w:r w:rsidRPr="002B3144">
              <w:rPr>
                <w:lang w:val="pt-BR"/>
              </w:rPr>
              <w:t>considerando</w:t>
            </w:r>
            <w:r w:rsidRPr="002B3144">
              <w:rPr>
                <w:spacing w:val="1"/>
                <w:lang w:val="pt-BR"/>
              </w:rPr>
              <w:t xml:space="preserve"> </w:t>
            </w:r>
            <w:r w:rsidRPr="002B3144">
              <w:rPr>
                <w:lang w:val="pt-BR"/>
              </w:rPr>
              <w:t>áreas</w:t>
            </w:r>
            <w:r w:rsidRPr="002B3144">
              <w:rPr>
                <w:spacing w:val="1"/>
                <w:lang w:val="pt-BR"/>
              </w:rPr>
              <w:t xml:space="preserve"> </w:t>
            </w:r>
            <w:r w:rsidRPr="002B3144">
              <w:rPr>
                <w:lang w:val="pt-BR"/>
              </w:rPr>
              <w:t>e</w:t>
            </w:r>
            <w:r w:rsidRPr="002B3144">
              <w:rPr>
                <w:spacing w:val="1"/>
                <w:lang w:val="pt-BR"/>
              </w:rPr>
              <w:t xml:space="preserve"> </w:t>
            </w:r>
            <w:r w:rsidRPr="002B3144">
              <w:rPr>
                <w:lang w:val="pt-BR"/>
              </w:rPr>
              <w:t>segmentos</w:t>
            </w:r>
            <w:r w:rsidRPr="002B3144">
              <w:rPr>
                <w:spacing w:val="-53"/>
                <w:lang w:val="pt-BR"/>
              </w:rPr>
              <w:t xml:space="preserve"> </w:t>
            </w:r>
            <w:r w:rsidRPr="002B3144">
              <w:rPr>
                <w:lang w:val="pt-BR"/>
              </w:rPr>
              <w:t>profissionais.</w:t>
            </w:r>
          </w:p>
        </w:tc>
        <w:tc>
          <w:tcPr>
            <w:tcW w:w="4985" w:type="dxa"/>
            <w:shd w:val="clear" w:color="auto" w:fill="auto"/>
          </w:tcPr>
          <w:p w14:paraId="361C8A0E" w14:textId="77777777" w:rsidR="000A4471" w:rsidRPr="002B3144" w:rsidRDefault="6C4FA748" w:rsidP="000A4471">
            <w:pPr>
              <w:pStyle w:val="TableParagraph"/>
              <w:numPr>
                <w:ilvl w:val="0"/>
                <w:numId w:val="46"/>
              </w:numPr>
              <w:tabs>
                <w:tab w:val="left" w:pos="829"/>
              </w:tabs>
              <w:autoSpaceDE w:val="0"/>
              <w:autoSpaceDN w:val="0"/>
              <w:spacing w:line="360" w:lineRule="auto"/>
              <w:ind w:right="95"/>
              <w:jc w:val="both"/>
              <w:rPr>
                <w:lang w:val="pt-BR"/>
              </w:rPr>
            </w:pPr>
            <w:r w:rsidRPr="002B3144">
              <w:rPr>
                <w:spacing w:val="-1"/>
                <w:lang w:val="pt-BR"/>
              </w:rPr>
              <w:t>Raciocínio</w:t>
            </w:r>
            <w:r w:rsidRPr="002B3144">
              <w:rPr>
                <w:spacing w:val="-13"/>
                <w:lang w:val="pt-BR"/>
              </w:rPr>
              <w:t xml:space="preserve"> </w:t>
            </w:r>
            <w:r w:rsidRPr="002B3144">
              <w:rPr>
                <w:lang w:val="pt-BR"/>
              </w:rPr>
              <w:t>lógico:</w:t>
            </w:r>
            <w:r w:rsidRPr="002B3144">
              <w:rPr>
                <w:spacing w:val="-12"/>
                <w:lang w:val="pt-BR"/>
              </w:rPr>
              <w:t xml:space="preserve"> </w:t>
            </w:r>
            <w:r w:rsidRPr="002B3144">
              <w:rPr>
                <w:lang w:val="pt-BR"/>
              </w:rPr>
              <w:t>indutivo,</w:t>
            </w:r>
            <w:r w:rsidRPr="002B3144">
              <w:rPr>
                <w:spacing w:val="-12"/>
                <w:lang w:val="pt-BR"/>
              </w:rPr>
              <w:t xml:space="preserve"> </w:t>
            </w:r>
            <w:r w:rsidRPr="002B3144">
              <w:rPr>
                <w:lang w:val="pt-BR"/>
              </w:rPr>
              <w:t>dedutivo,</w:t>
            </w:r>
            <w:r w:rsidRPr="002B3144">
              <w:rPr>
                <w:spacing w:val="-12"/>
                <w:lang w:val="pt-BR"/>
              </w:rPr>
              <w:t xml:space="preserve"> </w:t>
            </w:r>
            <w:r w:rsidRPr="002B3144">
              <w:rPr>
                <w:lang w:val="pt-BR"/>
              </w:rPr>
              <w:t>hipotético,</w:t>
            </w:r>
            <w:r w:rsidRPr="002B3144">
              <w:rPr>
                <w:spacing w:val="-53"/>
                <w:lang w:val="pt-BR"/>
              </w:rPr>
              <w:t xml:space="preserve"> </w:t>
            </w:r>
            <w:r w:rsidRPr="002B3144">
              <w:rPr>
                <w:lang w:val="pt-BR"/>
              </w:rPr>
              <w:t>inferencial.</w:t>
            </w:r>
          </w:p>
          <w:p w14:paraId="7FE90E41" w14:textId="77777777" w:rsidR="000A4471" w:rsidRPr="002B3144" w:rsidRDefault="000A4471" w:rsidP="000A4471">
            <w:pPr>
              <w:pStyle w:val="TableParagraph"/>
              <w:numPr>
                <w:ilvl w:val="0"/>
                <w:numId w:val="46"/>
              </w:numPr>
              <w:tabs>
                <w:tab w:val="left" w:pos="829"/>
              </w:tabs>
              <w:autoSpaceDE w:val="0"/>
              <w:autoSpaceDN w:val="0"/>
              <w:spacing w:before="3" w:line="360" w:lineRule="auto"/>
              <w:ind w:right="99"/>
              <w:jc w:val="both"/>
              <w:rPr>
                <w:lang w:val="pt-BR"/>
              </w:rPr>
            </w:pPr>
            <w:r w:rsidRPr="002B3144">
              <w:rPr>
                <w:lang w:val="pt-BR"/>
              </w:rPr>
              <w:t>Criatividade,</w:t>
            </w:r>
            <w:r w:rsidRPr="002B3144">
              <w:rPr>
                <w:spacing w:val="1"/>
                <w:lang w:val="pt-BR"/>
              </w:rPr>
              <w:t xml:space="preserve"> </w:t>
            </w:r>
            <w:r w:rsidRPr="002B3144">
              <w:rPr>
                <w:lang w:val="pt-BR"/>
              </w:rPr>
              <w:t>pesquisa</w:t>
            </w:r>
            <w:r w:rsidRPr="002B3144">
              <w:rPr>
                <w:spacing w:val="1"/>
                <w:lang w:val="pt-BR"/>
              </w:rPr>
              <w:t xml:space="preserve"> </w:t>
            </w:r>
            <w:r w:rsidRPr="002B3144">
              <w:rPr>
                <w:lang w:val="pt-BR"/>
              </w:rPr>
              <w:t>e</w:t>
            </w:r>
            <w:r w:rsidRPr="002B3144">
              <w:rPr>
                <w:spacing w:val="1"/>
                <w:lang w:val="pt-BR"/>
              </w:rPr>
              <w:t xml:space="preserve"> </w:t>
            </w:r>
            <w:r w:rsidRPr="002B3144">
              <w:rPr>
                <w:lang w:val="pt-BR"/>
              </w:rPr>
              <w:t>inovação.</w:t>
            </w:r>
            <w:r w:rsidRPr="002B3144">
              <w:rPr>
                <w:spacing w:val="1"/>
                <w:lang w:val="pt-BR"/>
              </w:rPr>
              <w:t xml:space="preserve"> </w:t>
            </w:r>
            <w:r w:rsidRPr="002B3144">
              <w:rPr>
                <w:lang w:val="pt-BR"/>
              </w:rPr>
              <w:t>•</w:t>
            </w:r>
            <w:r w:rsidRPr="002B3144">
              <w:rPr>
                <w:spacing w:val="1"/>
                <w:lang w:val="pt-BR"/>
              </w:rPr>
              <w:t xml:space="preserve"> </w:t>
            </w:r>
            <w:r w:rsidRPr="002B3144">
              <w:rPr>
                <w:lang w:val="pt-BR"/>
              </w:rPr>
              <w:t>Pensamento</w:t>
            </w:r>
            <w:r w:rsidRPr="002B3144">
              <w:rPr>
                <w:spacing w:val="-2"/>
                <w:lang w:val="pt-BR"/>
              </w:rPr>
              <w:t xml:space="preserve"> </w:t>
            </w:r>
            <w:r w:rsidRPr="002B3144">
              <w:rPr>
                <w:lang w:val="pt-BR"/>
              </w:rPr>
              <w:t>crítico.</w:t>
            </w:r>
          </w:p>
          <w:p w14:paraId="2AD4C548" w14:textId="77777777" w:rsidR="000A4471" w:rsidRPr="002B3144" w:rsidRDefault="000A4471" w:rsidP="000A4471">
            <w:pPr>
              <w:pStyle w:val="TableParagraph"/>
              <w:numPr>
                <w:ilvl w:val="0"/>
                <w:numId w:val="46"/>
              </w:numPr>
              <w:tabs>
                <w:tab w:val="left" w:pos="829"/>
              </w:tabs>
              <w:autoSpaceDE w:val="0"/>
              <w:autoSpaceDN w:val="0"/>
              <w:spacing w:before="6" w:line="360" w:lineRule="auto"/>
              <w:ind w:right="96"/>
              <w:jc w:val="both"/>
              <w:rPr>
                <w:lang w:val="pt-BR"/>
              </w:rPr>
            </w:pPr>
            <w:r w:rsidRPr="002B3144">
              <w:rPr>
                <w:lang w:val="pt-BR"/>
              </w:rPr>
              <w:t>Gestão</w:t>
            </w:r>
            <w:r w:rsidRPr="002B3144">
              <w:rPr>
                <w:spacing w:val="1"/>
                <w:lang w:val="pt-BR"/>
              </w:rPr>
              <w:t xml:space="preserve"> </w:t>
            </w:r>
            <w:r w:rsidRPr="002B3144">
              <w:rPr>
                <w:lang w:val="pt-BR"/>
              </w:rPr>
              <w:t>de</w:t>
            </w:r>
            <w:r w:rsidRPr="002B3144">
              <w:rPr>
                <w:spacing w:val="1"/>
                <w:lang w:val="pt-BR"/>
              </w:rPr>
              <w:t xml:space="preserve"> </w:t>
            </w:r>
            <w:r w:rsidRPr="002B3144">
              <w:rPr>
                <w:lang w:val="pt-BR"/>
              </w:rPr>
              <w:t>recursos</w:t>
            </w:r>
            <w:r w:rsidRPr="002B3144">
              <w:rPr>
                <w:spacing w:val="1"/>
                <w:lang w:val="pt-BR"/>
              </w:rPr>
              <w:t xml:space="preserve"> </w:t>
            </w:r>
            <w:r w:rsidRPr="002B3144">
              <w:rPr>
                <w:lang w:val="pt-BR"/>
              </w:rPr>
              <w:t>físicos,</w:t>
            </w:r>
            <w:r w:rsidRPr="002B3144">
              <w:rPr>
                <w:spacing w:val="1"/>
                <w:lang w:val="pt-BR"/>
              </w:rPr>
              <w:t xml:space="preserve"> </w:t>
            </w:r>
            <w:r w:rsidRPr="002B3144">
              <w:rPr>
                <w:lang w:val="pt-BR"/>
              </w:rPr>
              <w:t>humanos,</w:t>
            </w:r>
            <w:r w:rsidRPr="002B3144">
              <w:rPr>
                <w:spacing w:val="1"/>
                <w:lang w:val="pt-BR"/>
              </w:rPr>
              <w:t xml:space="preserve"> </w:t>
            </w:r>
            <w:r w:rsidRPr="002B3144">
              <w:rPr>
                <w:lang w:val="pt-BR"/>
              </w:rPr>
              <w:t>financeiros e de tempo. • Análise de variáveis</w:t>
            </w:r>
            <w:r w:rsidRPr="002B3144">
              <w:rPr>
                <w:spacing w:val="1"/>
                <w:lang w:val="pt-BR"/>
              </w:rPr>
              <w:t xml:space="preserve"> </w:t>
            </w:r>
            <w:r w:rsidRPr="002B3144">
              <w:rPr>
                <w:lang w:val="pt-BR"/>
              </w:rPr>
              <w:t>em</w:t>
            </w:r>
            <w:r w:rsidRPr="002B3144">
              <w:rPr>
                <w:spacing w:val="-9"/>
                <w:lang w:val="pt-BR"/>
              </w:rPr>
              <w:t xml:space="preserve"> </w:t>
            </w:r>
            <w:r w:rsidRPr="002B3144">
              <w:rPr>
                <w:lang w:val="pt-BR"/>
              </w:rPr>
              <w:t>cronogramas,</w:t>
            </w:r>
            <w:r w:rsidRPr="002B3144">
              <w:rPr>
                <w:spacing w:val="-13"/>
                <w:lang w:val="pt-BR"/>
              </w:rPr>
              <w:t xml:space="preserve"> </w:t>
            </w:r>
            <w:r w:rsidRPr="002B3144">
              <w:rPr>
                <w:lang w:val="pt-BR"/>
              </w:rPr>
              <w:t>tabelas</w:t>
            </w:r>
            <w:r w:rsidRPr="002B3144">
              <w:rPr>
                <w:spacing w:val="-9"/>
                <w:lang w:val="pt-BR"/>
              </w:rPr>
              <w:t xml:space="preserve"> </w:t>
            </w:r>
            <w:r w:rsidRPr="002B3144">
              <w:rPr>
                <w:lang w:val="pt-BR"/>
              </w:rPr>
              <w:t>e</w:t>
            </w:r>
            <w:r w:rsidRPr="002B3144">
              <w:rPr>
                <w:spacing w:val="-10"/>
                <w:lang w:val="pt-BR"/>
              </w:rPr>
              <w:t xml:space="preserve"> </w:t>
            </w:r>
            <w:r w:rsidRPr="002B3144">
              <w:rPr>
                <w:lang w:val="pt-BR"/>
              </w:rPr>
              <w:t>gráficos,</w:t>
            </w:r>
            <w:r w:rsidRPr="002B3144">
              <w:rPr>
                <w:spacing w:val="-13"/>
                <w:lang w:val="pt-BR"/>
              </w:rPr>
              <w:t xml:space="preserve"> </w:t>
            </w:r>
            <w:r w:rsidRPr="002B3144">
              <w:rPr>
                <w:lang w:val="pt-BR"/>
              </w:rPr>
              <w:t>e</w:t>
            </w:r>
            <w:r w:rsidRPr="002B3144">
              <w:rPr>
                <w:spacing w:val="-13"/>
                <w:lang w:val="pt-BR"/>
              </w:rPr>
              <w:t xml:space="preserve"> </w:t>
            </w:r>
            <w:r w:rsidRPr="002B3144">
              <w:rPr>
                <w:lang w:val="pt-BR"/>
              </w:rPr>
              <w:t>previsão</w:t>
            </w:r>
            <w:r w:rsidRPr="002B3144">
              <w:rPr>
                <w:spacing w:val="-53"/>
                <w:lang w:val="pt-BR"/>
              </w:rPr>
              <w:t xml:space="preserve"> </w:t>
            </w:r>
            <w:r w:rsidRPr="002B3144">
              <w:rPr>
                <w:lang w:val="pt-BR"/>
              </w:rPr>
              <w:t>de</w:t>
            </w:r>
            <w:r w:rsidRPr="002B3144">
              <w:rPr>
                <w:spacing w:val="-2"/>
                <w:lang w:val="pt-BR"/>
              </w:rPr>
              <w:t xml:space="preserve"> </w:t>
            </w:r>
            <w:r w:rsidRPr="002B3144">
              <w:rPr>
                <w:lang w:val="pt-BR"/>
              </w:rPr>
              <w:t>consequências.</w:t>
            </w:r>
          </w:p>
          <w:p w14:paraId="3FA123C3" w14:textId="77777777" w:rsidR="000A4471" w:rsidRPr="002B3144" w:rsidRDefault="000A4471" w:rsidP="000A4471">
            <w:pPr>
              <w:pStyle w:val="TableParagraph"/>
              <w:numPr>
                <w:ilvl w:val="0"/>
                <w:numId w:val="46"/>
              </w:numPr>
              <w:tabs>
                <w:tab w:val="left" w:pos="829"/>
              </w:tabs>
              <w:autoSpaceDE w:val="0"/>
              <w:autoSpaceDN w:val="0"/>
              <w:spacing w:line="360" w:lineRule="auto"/>
              <w:ind w:right="97"/>
              <w:jc w:val="both"/>
              <w:rPr>
                <w:lang w:val="pt-BR"/>
              </w:rPr>
            </w:pPr>
            <w:r w:rsidRPr="002B3144">
              <w:rPr>
                <w:lang w:val="pt-BR"/>
              </w:rPr>
              <w:t>Tomadas</w:t>
            </w:r>
            <w:r w:rsidRPr="002B3144">
              <w:rPr>
                <w:spacing w:val="1"/>
                <w:lang w:val="pt-BR"/>
              </w:rPr>
              <w:t xml:space="preserve"> </w:t>
            </w:r>
            <w:r w:rsidRPr="002B3144">
              <w:rPr>
                <w:lang w:val="pt-BR"/>
              </w:rPr>
              <w:t>de</w:t>
            </w:r>
            <w:r w:rsidRPr="002B3144">
              <w:rPr>
                <w:spacing w:val="1"/>
                <w:lang w:val="pt-BR"/>
              </w:rPr>
              <w:t xml:space="preserve"> </w:t>
            </w:r>
            <w:r w:rsidRPr="002B3144">
              <w:rPr>
                <w:lang w:val="pt-BR"/>
              </w:rPr>
              <w:t>decisão</w:t>
            </w:r>
            <w:r w:rsidRPr="002B3144">
              <w:rPr>
                <w:spacing w:val="1"/>
                <w:lang w:val="pt-BR"/>
              </w:rPr>
              <w:t xml:space="preserve"> </w:t>
            </w:r>
            <w:r w:rsidRPr="002B3144">
              <w:rPr>
                <w:lang w:val="pt-BR"/>
              </w:rPr>
              <w:t>embasadas</w:t>
            </w:r>
            <w:r w:rsidRPr="002B3144">
              <w:rPr>
                <w:spacing w:val="1"/>
                <w:lang w:val="pt-BR"/>
              </w:rPr>
              <w:t xml:space="preserve"> </w:t>
            </w:r>
            <w:r w:rsidRPr="002B3144">
              <w:rPr>
                <w:lang w:val="pt-BR"/>
              </w:rPr>
              <w:t>por</w:t>
            </w:r>
            <w:r w:rsidRPr="002B3144">
              <w:rPr>
                <w:spacing w:val="1"/>
                <w:lang w:val="pt-BR"/>
              </w:rPr>
              <w:t xml:space="preserve"> </w:t>
            </w:r>
            <w:r w:rsidRPr="002B3144">
              <w:rPr>
                <w:lang w:val="pt-BR"/>
              </w:rPr>
              <w:t>comportamentos éticos,</w:t>
            </w:r>
          </w:p>
          <w:p w14:paraId="23E5CA0E" w14:textId="77777777" w:rsidR="000A4471" w:rsidRPr="002B3144" w:rsidRDefault="000A4471" w:rsidP="000A4471">
            <w:pPr>
              <w:pStyle w:val="TableParagraph"/>
              <w:numPr>
                <w:ilvl w:val="0"/>
                <w:numId w:val="46"/>
              </w:numPr>
              <w:tabs>
                <w:tab w:val="left" w:pos="829"/>
              </w:tabs>
              <w:autoSpaceDE w:val="0"/>
              <w:autoSpaceDN w:val="0"/>
              <w:spacing w:before="3" w:line="360" w:lineRule="auto"/>
              <w:jc w:val="both"/>
              <w:rPr>
                <w:lang w:val="pt-BR"/>
              </w:rPr>
            </w:pPr>
            <w:r w:rsidRPr="002B3144">
              <w:rPr>
                <w:lang w:val="pt-BR"/>
              </w:rPr>
              <w:t>Colaboração</w:t>
            </w:r>
            <w:r w:rsidRPr="002B3144">
              <w:rPr>
                <w:spacing w:val="-4"/>
                <w:lang w:val="pt-BR"/>
              </w:rPr>
              <w:t xml:space="preserve"> </w:t>
            </w:r>
            <w:r w:rsidRPr="002B3144">
              <w:rPr>
                <w:lang w:val="pt-BR"/>
              </w:rPr>
              <w:t>e</w:t>
            </w:r>
            <w:r w:rsidRPr="002B3144">
              <w:rPr>
                <w:spacing w:val="-3"/>
                <w:lang w:val="pt-BR"/>
              </w:rPr>
              <w:t xml:space="preserve"> </w:t>
            </w:r>
            <w:r w:rsidRPr="002B3144">
              <w:rPr>
                <w:lang w:val="pt-BR"/>
              </w:rPr>
              <w:t>cooperação.</w:t>
            </w:r>
          </w:p>
          <w:p w14:paraId="4185493D" w14:textId="77777777" w:rsidR="000A4471" w:rsidRPr="002B3144" w:rsidRDefault="000A4471" w:rsidP="000A4471">
            <w:pPr>
              <w:pStyle w:val="TableParagraph"/>
              <w:numPr>
                <w:ilvl w:val="0"/>
                <w:numId w:val="46"/>
              </w:numPr>
              <w:tabs>
                <w:tab w:val="left" w:pos="828"/>
                <w:tab w:val="left" w:pos="829"/>
              </w:tabs>
              <w:autoSpaceDE w:val="0"/>
              <w:autoSpaceDN w:val="0"/>
              <w:spacing w:before="34" w:line="360" w:lineRule="auto"/>
              <w:ind w:right="100"/>
              <w:rPr>
                <w:lang w:val="pt-BR"/>
              </w:rPr>
            </w:pPr>
            <w:r w:rsidRPr="002B3144">
              <w:rPr>
                <w:w w:val="95"/>
                <w:lang w:val="pt-BR"/>
              </w:rPr>
              <w:t>Comunicação</w:t>
            </w:r>
            <w:r w:rsidRPr="002B3144">
              <w:rPr>
                <w:spacing w:val="17"/>
                <w:w w:val="95"/>
                <w:lang w:val="pt-BR"/>
              </w:rPr>
              <w:t xml:space="preserve"> </w:t>
            </w:r>
            <w:r w:rsidRPr="002B3144">
              <w:rPr>
                <w:w w:val="95"/>
                <w:lang w:val="pt-BR"/>
              </w:rPr>
              <w:t>(saber</w:t>
            </w:r>
            <w:r w:rsidRPr="002B3144">
              <w:rPr>
                <w:spacing w:val="20"/>
                <w:w w:val="95"/>
                <w:lang w:val="pt-BR"/>
              </w:rPr>
              <w:t xml:space="preserve"> </w:t>
            </w:r>
            <w:r w:rsidRPr="002B3144">
              <w:rPr>
                <w:w w:val="95"/>
                <w:lang w:val="pt-BR"/>
              </w:rPr>
              <w:t>ouvir</w:t>
            </w:r>
            <w:r w:rsidRPr="002B3144">
              <w:rPr>
                <w:spacing w:val="24"/>
                <w:w w:val="95"/>
                <w:lang w:val="pt-BR"/>
              </w:rPr>
              <w:t xml:space="preserve"> </w:t>
            </w:r>
            <w:r w:rsidRPr="002B3144">
              <w:rPr>
                <w:w w:val="95"/>
                <w:lang w:val="pt-BR"/>
              </w:rPr>
              <w:t>e</w:t>
            </w:r>
            <w:r w:rsidRPr="002B3144">
              <w:rPr>
                <w:spacing w:val="19"/>
                <w:w w:val="95"/>
                <w:lang w:val="pt-BR"/>
              </w:rPr>
              <w:t xml:space="preserve"> </w:t>
            </w:r>
            <w:r w:rsidRPr="002B3144">
              <w:rPr>
                <w:w w:val="95"/>
                <w:lang w:val="pt-BR"/>
              </w:rPr>
              <w:t>saber</w:t>
            </w:r>
            <w:r w:rsidRPr="002B3144">
              <w:rPr>
                <w:spacing w:val="21"/>
                <w:w w:val="95"/>
                <w:lang w:val="pt-BR"/>
              </w:rPr>
              <w:t xml:space="preserve"> </w:t>
            </w:r>
            <w:r w:rsidRPr="002B3144">
              <w:rPr>
                <w:w w:val="95"/>
                <w:lang w:val="pt-BR"/>
              </w:rPr>
              <w:t>quando</w:t>
            </w:r>
            <w:r w:rsidRPr="002B3144">
              <w:rPr>
                <w:spacing w:val="22"/>
                <w:w w:val="95"/>
                <w:lang w:val="pt-BR"/>
              </w:rPr>
              <w:t xml:space="preserve"> </w:t>
            </w:r>
            <w:r w:rsidRPr="002B3144">
              <w:rPr>
                <w:w w:val="95"/>
                <w:lang w:val="pt-BR"/>
              </w:rPr>
              <w:t>usar</w:t>
            </w:r>
            <w:r w:rsidRPr="002B3144">
              <w:rPr>
                <w:spacing w:val="-50"/>
                <w:w w:val="95"/>
                <w:lang w:val="pt-BR"/>
              </w:rPr>
              <w:t xml:space="preserve"> </w:t>
            </w:r>
            <w:r w:rsidRPr="002B3144">
              <w:rPr>
                <w:lang w:val="pt-BR"/>
              </w:rPr>
              <w:t>a</w:t>
            </w:r>
            <w:r w:rsidRPr="002B3144">
              <w:rPr>
                <w:spacing w:val="-2"/>
                <w:lang w:val="pt-BR"/>
              </w:rPr>
              <w:t xml:space="preserve"> </w:t>
            </w:r>
            <w:r w:rsidRPr="002B3144">
              <w:rPr>
                <w:lang w:val="pt-BR"/>
              </w:rPr>
              <w:t>palavra).</w:t>
            </w:r>
          </w:p>
          <w:p w14:paraId="31576DF2" w14:textId="77777777" w:rsidR="000A4471" w:rsidRPr="002B3144" w:rsidRDefault="000A4471" w:rsidP="000A4471">
            <w:pPr>
              <w:pStyle w:val="TableParagraph"/>
              <w:numPr>
                <w:ilvl w:val="0"/>
                <w:numId w:val="46"/>
              </w:numPr>
              <w:tabs>
                <w:tab w:val="left" w:pos="828"/>
                <w:tab w:val="left" w:pos="829"/>
              </w:tabs>
              <w:autoSpaceDE w:val="0"/>
              <w:autoSpaceDN w:val="0"/>
              <w:spacing w:before="10" w:line="360" w:lineRule="auto"/>
              <w:rPr>
                <w:lang w:val="pt-BR"/>
              </w:rPr>
            </w:pPr>
            <w:r w:rsidRPr="002B3144">
              <w:rPr>
                <w:lang w:val="pt-BR"/>
              </w:rPr>
              <w:t>Liderança.</w:t>
            </w:r>
          </w:p>
          <w:p w14:paraId="0221AD04" w14:textId="77777777" w:rsidR="000A4471" w:rsidRPr="002B3144" w:rsidRDefault="000A4471" w:rsidP="000A4471">
            <w:pPr>
              <w:pStyle w:val="TableParagraph"/>
              <w:numPr>
                <w:ilvl w:val="0"/>
                <w:numId w:val="46"/>
              </w:numPr>
              <w:tabs>
                <w:tab w:val="left" w:pos="828"/>
                <w:tab w:val="left" w:pos="829"/>
              </w:tabs>
              <w:autoSpaceDE w:val="0"/>
              <w:autoSpaceDN w:val="0"/>
              <w:spacing w:before="31" w:line="360" w:lineRule="auto"/>
              <w:rPr>
                <w:lang w:val="pt-BR"/>
              </w:rPr>
            </w:pPr>
            <w:r w:rsidRPr="002B3144">
              <w:rPr>
                <w:lang w:val="pt-BR"/>
              </w:rPr>
              <w:t>Definição</w:t>
            </w:r>
            <w:r w:rsidRPr="002B3144">
              <w:rPr>
                <w:spacing w:val="-2"/>
                <w:lang w:val="pt-BR"/>
              </w:rPr>
              <w:t xml:space="preserve"> </w:t>
            </w:r>
            <w:r w:rsidRPr="002B3144">
              <w:rPr>
                <w:lang w:val="pt-BR"/>
              </w:rPr>
              <w:t>de</w:t>
            </w:r>
            <w:r w:rsidRPr="002B3144">
              <w:rPr>
                <w:spacing w:val="-2"/>
                <w:lang w:val="pt-BR"/>
              </w:rPr>
              <w:t xml:space="preserve"> </w:t>
            </w:r>
            <w:r w:rsidRPr="002B3144">
              <w:rPr>
                <w:lang w:val="pt-BR"/>
              </w:rPr>
              <w:t>papéis.</w:t>
            </w:r>
          </w:p>
          <w:p w14:paraId="60F72C99" w14:textId="77777777" w:rsidR="000A4471" w:rsidRPr="002B3144" w:rsidRDefault="000A4471" w:rsidP="000A4471">
            <w:pPr>
              <w:pStyle w:val="TableParagraph"/>
              <w:numPr>
                <w:ilvl w:val="0"/>
                <w:numId w:val="46"/>
              </w:numPr>
              <w:tabs>
                <w:tab w:val="left" w:pos="828"/>
                <w:tab w:val="left" w:pos="829"/>
              </w:tabs>
              <w:autoSpaceDE w:val="0"/>
              <w:autoSpaceDN w:val="0"/>
              <w:spacing w:before="34" w:line="360" w:lineRule="auto"/>
              <w:rPr>
                <w:lang w:val="pt-BR"/>
              </w:rPr>
            </w:pPr>
            <w:r w:rsidRPr="002B3144">
              <w:rPr>
                <w:lang w:val="pt-BR"/>
              </w:rPr>
              <w:t>Compromisso</w:t>
            </w:r>
            <w:r w:rsidRPr="002B3144">
              <w:rPr>
                <w:spacing w:val="-3"/>
                <w:lang w:val="pt-BR"/>
              </w:rPr>
              <w:t xml:space="preserve"> </w:t>
            </w:r>
            <w:r w:rsidRPr="002B3144">
              <w:rPr>
                <w:lang w:val="pt-BR"/>
              </w:rPr>
              <w:t>com</w:t>
            </w:r>
            <w:r w:rsidRPr="002B3144">
              <w:rPr>
                <w:spacing w:val="2"/>
                <w:lang w:val="pt-BR"/>
              </w:rPr>
              <w:t xml:space="preserve"> </w:t>
            </w:r>
            <w:r w:rsidRPr="002B3144">
              <w:rPr>
                <w:lang w:val="pt-BR"/>
              </w:rPr>
              <w:t>objetivos</w:t>
            </w:r>
            <w:r w:rsidRPr="002B3144">
              <w:rPr>
                <w:spacing w:val="-2"/>
                <w:lang w:val="pt-BR"/>
              </w:rPr>
              <w:t xml:space="preserve"> </w:t>
            </w:r>
            <w:r w:rsidRPr="002B3144">
              <w:rPr>
                <w:lang w:val="pt-BR"/>
              </w:rPr>
              <w:t>e</w:t>
            </w:r>
            <w:r w:rsidRPr="002B3144">
              <w:rPr>
                <w:spacing w:val="-2"/>
                <w:lang w:val="pt-BR"/>
              </w:rPr>
              <w:t xml:space="preserve"> </w:t>
            </w:r>
            <w:r w:rsidRPr="002B3144">
              <w:rPr>
                <w:lang w:val="pt-BR"/>
              </w:rPr>
              <w:t>metas.</w:t>
            </w:r>
          </w:p>
          <w:p w14:paraId="0576C1A1" w14:textId="77777777" w:rsidR="000A4471" w:rsidRPr="002B3144" w:rsidRDefault="000A4471" w:rsidP="000A4471">
            <w:pPr>
              <w:pStyle w:val="TableParagraph"/>
              <w:numPr>
                <w:ilvl w:val="0"/>
                <w:numId w:val="46"/>
              </w:numPr>
              <w:tabs>
                <w:tab w:val="left" w:pos="828"/>
                <w:tab w:val="left" w:pos="829"/>
                <w:tab w:val="left" w:pos="2571"/>
                <w:tab w:val="left" w:pos="3830"/>
              </w:tabs>
              <w:autoSpaceDE w:val="0"/>
              <w:autoSpaceDN w:val="0"/>
              <w:spacing w:before="33" w:line="360" w:lineRule="auto"/>
              <w:ind w:right="98"/>
              <w:rPr>
                <w:lang w:val="pt-BR"/>
              </w:rPr>
            </w:pPr>
            <w:r w:rsidRPr="002B3144">
              <w:rPr>
                <w:lang w:val="pt-BR"/>
              </w:rPr>
              <w:t>Características</w:t>
            </w:r>
            <w:r w:rsidRPr="002B3144">
              <w:rPr>
                <w:lang w:val="pt-BR"/>
              </w:rPr>
              <w:tab/>
              <w:t>pessoais:</w:t>
            </w:r>
            <w:r w:rsidRPr="002B3144">
              <w:rPr>
                <w:lang w:val="pt-BR"/>
              </w:rPr>
              <w:tab/>
            </w:r>
            <w:r w:rsidRPr="002B3144">
              <w:rPr>
                <w:spacing w:val="-1"/>
                <w:lang w:val="pt-BR"/>
              </w:rPr>
              <w:t>autocontrole,</w:t>
            </w:r>
            <w:r w:rsidRPr="002B3144">
              <w:rPr>
                <w:spacing w:val="-53"/>
                <w:lang w:val="pt-BR"/>
              </w:rPr>
              <w:t xml:space="preserve"> </w:t>
            </w:r>
            <w:r w:rsidRPr="002B3144">
              <w:rPr>
                <w:lang w:val="pt-BR"/>
              </w:rPr>
              <w:t>adaptabilidade, flexibilidade</w:t>
            </w:r>
            <w:r w:rsidRPr="002B3144">
              <w:rPr>
                <w:spacing w:val="-2"/>
                <w:lang w:val="pt-BR"/>
              </w:rPr>
              <w:t xml:space="preserve"> </w:t>
            </w:r>
            <w:r w:rsidRPr="002B3144">
              <w:rPr>
                <w:lang w:val="pt-BR"/>
              </w:rPr>
              <w:t>e</w:t>
            </w:r>
            <w:r w:rsidRPr="002B3144">
              <w:rPr>
                <w:spacing w:val="-2"/>
                <w:lang w:val="pt-BR"/>
              </w:rPr>
              <w:t xml:space="preserve"> </w:t>
            </w:r>
            <w:r w:rsidRPr="002B3144">
              <w:rPr>
                <w:lang w:val="pt-BR"/>
              </w:rPr>
              <w:t>empatia.</w:t>
            </w:r>
          </w:p>
          <w:p w14:paraId="37EEF204" w14:textId="77777777" w:rsidR="000A4471" w:rsidRPr="002B3144" w:rsidRDefault="000A4471" w:rsidP="000A4471">
            <w:pPr>
              <w:pStyle w:val="TableParagraph"/>
              <w:numPr>
                <w:ilvl w:val="0"/>
                <w:numId w:val="46"/>
              </w:numPr>
              <w:tabs>
                <w:tab w:val="left" w:pos="828"/>
                <w:tab w:val="left" w:pos="829"/>
                <w:tab w:val="left" w:pos="1771"/>
                <w:tab w:val="left" w:pos="3305"/>
                <w:tab w:val="left" w:pos="4660"/>
              </w:tabs>
              <w:autoSpaceDE w:val="0"/>
              <w:autoSpaceDN w:val="0"/>
              <w:spacing w:before="6" w:line="360" w:lineRule="auto"/>
              <w:ind w:right="100"/>
              <w:rPr>
                <w:lang w:val="pt-BR"/>
              </w:rPr>
            </w:pPr>
            <w:r w:rsidRPr="002B3144">
              <w:rPr>
                <w:lang w:val="pt-BR"/>
              </w:rPr>
              <w:t>Níveis</w:t>
            </w:r>
            <w:r w:rsidRPr="002B3144">
              <w:rPr>
                <w:lang w:val="pt-BR"/>
              </w:rPr>
              <w:tab/>
              <w:t>hierárquicos,</w:t>
            </w:r>
            <w:r w:rsidRPr="002B3144">
              <w:rPr>
                <w:lang w:val="pt-BR"/>
              </w:rPr>
              <w:tab/>
              <w:t>atribuições</w:t>
            </w:r>
            <w:r w:rsidRPr="002B3144">
              <w:rPr>
                <w:lang w:val="pt-BR"/>
              </w:rPr>
              <w:tab/>
            </w:r>
            <w:r w:rsidRPr="002B3144">
              <w:rPr>
                <w:spacing w:val="-3"/>
                <w:lang w:val="pt-BR"/>
              </w:rPr>
              <w:t>nas</w:t>
            </w:r>
            <w:r w:rsidRPr="002B3144">
              <w:rPr>
                <w:spacing w:val="-53"/>
                <w:lang w:val="pt-BR"/>
              </w:rPr>
              <w:t xml:space="preserve"> </w:t>
            </w:r>
            <w:r w:rsidRPr="002B3144">
              <w:rPr>
                <w:lang w:val="pt-BR"/>
              </w:rPr>
              <w:t>organizações</w:t>
            </w:r>
            <w:r w:rsidRPr="002B3144">
              <w:rPr>
                <w:spacing w:val="-1"/>
                <w:lang w:val="pt-BR"/>
              </w:rPr>
              <w:t xml:space="preserve"> </w:t>
            </w:r>
            <w:r w:rsidRPr="002B3144">
              <w:rPr>
                <w:lang w:val="pt-BR"/>
              </w:rPr>
              <w:t>e níveis</w:t>
            </w:r>
            <w:r w:rsidRPr="002B3144">
              <w:rPr>
                <w:spacing w:val="1"/>
                <w:lang w:val="pt-BR"/>
              </w:rPr>
              <w:t xml:space="preserve"> </w:t>
            </w:r>
            <w:r w:rsidRPr="002B3144">
              <w:rPr>
                <w:lang w:val="pt-BR"/>
              </w:rPr>
              <w:t>de</w:t>
            </w:r>
            <w:r w:rsidRPr="002B3144">
              <w:rPr>
                <w:spacing w:val="-2"/>
                <w:lang w:val="pt-BR"/>
              </w:rPr>
              <w:t xml:space="preserve"> </w:t>
            </w:r>
            <w:r w:rsidRPr="002B3144">
              <w:rPr>
                <w:lang w:val="pt-BR"/>
              </w:rPr>
              <w:t>comunicação.</w:t>
            </w:r>
          </w:p>
          <w:p w14:paraId="64C74397" w14:textId="77777777" w:rsidR="000A4471" w:rsidRPr="002B3144" w:rsidRDefault="000A4471" w:rsidP="000A4471">
            <w:pPr>
              <w:pStyle w:val="TableParagraph"/>
              <w:numPr>
                <w:ilvl w:val="0"/>
                <w:numId w:val="46"/>
              </w:numPr>
              <w:tabs>
                <w:tab w:val="left" w:pos="828"/>
                <w:tab w:val="left" w:pos="829"/>
              </w:tabs>
              <w:autoSpaceDE w:val="0"/>
              <w:autoSpaceDN w:val="0"/>
              <w:spacing w:before="5" w:line="360" w:lineRule="auto"/>
              <w:ind w:right="99"/>
              <w:rPr>
                <w:lang w:val="pt-BR"/>
              </w:rPr>
            </w:pPr>
            <w:r w:rsidRPr="002B3144">
              <w:rPr>
                <w:lang w:val="pt-BR"/>
              </w:rPr>
              <w:lastRenderedPageBreak/>
              <w:t>Identificação</w:t>
            </w:r>
            <w:r w:rsidRPr="002B3144">
              <w:rPr>
                <w:spacing w:val="3"/>
                <w:lang w:val="pt-BR"/>
              </w:rPr>
              <w:t xml:space="preserve"> </w:t>
            </w:r>
            <w:r w:rsidRPr="002B3144">
              <w:rPr>
                <w:lang w:val="pt-BR"/>
              </w:rPr>
              <w:t>e</w:t>
            </w:r>
            <w:r w:rsidRPr="002B3144">
              <w:rPr>
                <w:spacing w:val="4"/>
                <w:lang w:val="pt-BR"/>
              </w:rPr>
              <w:t xml:space="preserve"> </w:t>
            </w:r>
            <w:r w:rsidRPr="002B3144">
              <w:rPr>
                <w:lang w:val="pt-BR"/>
              </w:rPr>
              <w:t>administração</w:t>
            </w:r>
            <w:r w:rsidRPr="002B3144">
              <w:rPr>
                <w:spacing w:val="3"/>
                <w:lang w:val="pt-BR"/>
              </w:rPr>
              <w:t xml:space="preserve"> </w:t>
            </w:r>
            <w:r w:rsidRPr="002B3144">
              <w:rPr>
                <w:lang w:val="pt-BR"/>
              </w:rPr>
              <w:t>de</w:t>
            </w:r>
            <w:r w:rsidRPr="002B3144">
              <w:rPr>
                <w:spacing w:val="3"/>
                <w:lang w:val="pt-BR"/>
              </w:rPr>
              <w:t xml:space="preserve"> </w:t>
            </w:r>
            <w:r w:rsidRPr="002B3144">
              <w:rPr>
                <w:lang w:val="pt-BR"/>
              </w:rPr>
              <w:t>conflitos.</w:t>
            </w:r>
            <w:r w:rsidRPr="002B3144">
              <w:rPr>
                <w:spacing w:val="4"/>
                <w:lang w:val="pt-BR"/>
              </w:rPr>
              <w:t xml:space="preserve"> </w:t>
            </w:r>
            <w:r w:rsidRPr="002B3144">
              <w:rPr>
                <w:lang w:val="pt-BR"/>
              </w:rPr>
              <w:t>•</w:t>
            </w:r>
            <w:r w:rsidRPr="002B3144">
              <w:rPr>
                <w:spacing w:val="-53"/>
                <w:lang w:val="pt-BR"/>
              </w:rPr>
              <w:t xml:space="preserve"> </w:t>
            </w:r>
            <w:r w:rsidRPr="002B3144">
              <w:rPr>
                <w:lang w:val="pt-BR"/>
              </w:rPr>
              <w:t>Responsabilidade.</w:t>
            </w:r>
          </w:p>
          <w:p w14:paraId="4B78E447" w14:textId="77777777" w:rsidR="000A4471" w:rsidRPr="002B3144" w:rsidRDefault="000A4471" w:rsidP="000A4471">
            <w:pPr>
              <w:pStyle w:val="TableParagraph"/>
              <w:numPr>
                <w:ilvl w:val="0"/>
                <w:numId w:val="46"/>
              </w:numPr>
              <w:tabs>
                <w:tab w:val="left" w:pos="828"/>
                <w:tab w:val="left" w:pos="829"/>
              </w:tabs>
              <w:autoSpaceDE w:val="0"/>
              <w:autoSpaceDN w:val="0"/>
              <w:spacing w:before="6" w:line="360" w:lineRule="auto"/>
              <w:rPr>
                <w:lang w:val="pt-BR"/>
              </w:rPr>
            </w:pPr>
            <w:r w:rsidRPr="002B3144">
              <w:rPr>
                <w:lang w:val="pt-BR"/>
              </w:rPr>
              <w:t>Engajamento.</w:t>
            </w:r>
          </w:p>
          <w:p w14:paraId="77DA4B43" w14:textId="77777777" w:rsidR="000A4471" w:rsidRPr="002B3144" w:rsidRDefault="000A4471" w:rsidP="000A4471">
            <w:pPr>
              <w:pStyle w:val="TableParagraph"/>
              <w:numPr>
                <w:ilvl w:val="0"/>
                <w:numId w:val="46"/>
              </w:numPr>
              <w:tabs>
                <w:tab w:val="left" w:pos="828"/>
                <w:tab w:val="left" w:pos="829"/>
              </w:tabs>
              <w:autoSpaceDE w:val="0"/>
              <w:autoSpaceDN w:val="0"/>
              <w:spacing w:before="33" w:line="360" w:lineRule="auto"/>
              <w:rPr>
                <w:lang w:val="pt-BR"/>
              </w:rPr>
            </w:pPr>
            <w:r w:rsidRPr="002B3144">
              <w:rPr>
                <w:lang w:val="pt-BR"/>
              </w:rPr>
              <w:t>Atenção.</w:t>
            </w:r>
          </w:p>
          <w:p w14:paraId="0C863085" w14:textId="77777777" w:rsidR="000A4471" w:rsidRPr="002B3144" w:rsidRDefault="000A4471" w:rsidP="000A4471">
            <w:pPr>
              <w:pStyle w:val="TableParagraph"/>
              <w:numPr>
                <w:ilvl w:val="0"/>
                <w:numId w:val="46"/>
              </w:numPr>
              <w:tabs>
                <w:tab w:val="left" w:pos="828"/>
                <w:tab w:val="left" w:pos="829"/>
              </w:tabs>
              <w:autoSpaceDE w:val="0"/>
              <w:autoSpaceDN w:val="0"/>
              <w:spacing w:before="34" w:line="360" w:lineRule="auto"/>
              <w:rPr>
                <w:lang w:val="pt-BR"/>
              </w:rPr>
            </w:pPr>
            <w:r w:rsidRPr="002B3144">
              <w:rPr>
                <w:lang w:val="pt-BR"/>
              </w:rPr>
              <w:t>Organização.</w:t>
            </w:r>
          </w:p>
          <w:p w14:paraId="13001671" w14:textId="77777777" w:rsidR="000A4471" w:rsidRPr="002B3144" w:rsidRDefault="000A4471" w:rsidP="000A4471">
            <w:pPr>
              <w:pStyle w:val="TableParagraph"/>
              <w:numPr>
                <w:ilvl w:val="0"/>
                <w:numId w:val="46"/>
              </w:numPr>
              <w:tabs>
                <w:tab w:val="left" w:pos="828"/>
                <w:tab w:val="left" w:pos="829"/>
              </w:tabs>
              <w:autoSpaceDE w:val="0"/>
              <w:autoSpaceDN w:val="0"/>
              <w:spacing w:before="33" w:line="360" w:lineRule="auto"/>
              <w:rPr>
                <w:lang w:val="pt-BR"/>
              </w:rPr>
            </w:pPr>
            <w:r w:rsidRPr="002B3144">
              <w:rPr>
                <w:lang w:val="pt-BR"/>
              </w:rPr>
              <w:t>Precisão.</w:t>
            </w:r>
          </w:p>
          <w:p w14:paraId="0569A267" w14:textId="77777777" w:rsidR="000A4471" w:rsidRPr="002B3144" w:rsidRDefault="000A4471" w:rsidP="000A4471">
            <w:pPr>
              <w:pStyle w:val="TableParagraph"/>
              <w:numPr>
                <w:ilvl w:val="0"/>
                <w:numId w:val="46"/>
              </w:numPr>
              <w:tabs>
                <w:tab w:val="left" w:pos="828"/>
                <w:tab w:val="left" w:pos="829"/>
              </w:tabs>
              <w:autoSpaceDE w:val="0"/>
              <w:autoSpaceDN w:val="0"/>
              <w:spacing w:before="31" w:line="360" w:lineRule="auto"/>
              <w:rPr>
                <w:lang w:val="pt-BR"/>
              </w:rPr>
            </w:pPr>
            <w:r w:rsidRPr="002B3144">
              <w:rPr>
                <w:lang w:val="pt-BR"/>
              </w:rPr>
              <w:t>Zelo.</w:t>
            </w:r>
          </w:p>
          <w:p w14:paraId="4088097B" w14:textId="77777777" w:rsidR="000A4471" w:rsidRPr="002B3144" w:rsidRDefault="000A4471" w:rsidP="000A4471">
            <w:pPr>
              <w:pStyle w:val="TableParagraph"/>
              <w:numPr>
                <w:ilvl w:val="0"/>
                <w:numId w:val="46"/>
              </w:numPr>
              <w:tabs>
                <w:tab w:val="left" w:pos="828"/>
                <w:tab w:val="left" w:pos="829"/>
              </w:tabs>
              <w:autoSpaceDE w:val="0"/>
              <w:autoSpaceDN w:val="0"/>
              <w:spacing w:before="34" w:line="360" w:lineRule="auto"/>
              <w:rPr>
                <w:lang w:val="pt-BR"/>
              </w:rPr>
            </w:pPr>
            <w:r w:rsidRPr="002B3144">
              <w:rPr>
                <w:lang w:val="pt-BR"/>
              </w:rPr>
              <w:t>Resiliência.</w:t>
            </w:r>
          </w:p>
          <w:p w14:paraId="3DE09923" w14:textId="77777777" w:rsidR="000A4471" w:rsidRPr="002B3144" w:rsidRDefault="000A4471" w:rsidP="000A4471">
            <w:pPr>
              <w:pStyle w:val="TableParagraph"/>
              <w:numPr>
                <w:ilvl w:val="0"/>
                <w:numId w:val="46"/>
              </w:numPr>
              <w:tabs>
                <w:tab w:val="left" w:pos="828"/>
                <w:tab w:val="left" w:pos="829"/>
              </w:tabs>
              <w:autoSpaceDE w:val="0"/>
              <w:autoSpaceDN w:val="0"/>
              <w:spacing w:before="33" w:line="360" w:lineRule="auto"/>
              <w:rPr>
                <w:lang w:val="pt-BR"/>
              </w:rPr>
            </w:pPr>
            <w:r w:rsidRPr="002B3144">
              <w:rPr>
                <w:lang w:val="pt-BR"/>
              </w:rPr>
              <w:t>Mídias</w:t>
            </w:r>
            <w:r w:rsidRPr="002B3144">
              <w:rPr>
                <w:spacing w:val="-3"/>
                <w:lang w:val="pt-BR"/>
              </w:rPr>
              <w:t xml:space="preserve"> </w:t>
            </w:r>
            <w:r w:rsidRPr="002B3144">
              <w:rPr>
                <w:lang w:val="pt-BR"/>
              </w:rPr>
              <w:t>sociais.</w:t>
            </w:r>
          </w:p>
          <w:p w14:paraId="6C5FAB4E" w14:textId="77777777" w:rsidR="000A4471" w:rsidRPr="002B3144" w:rsidRDefault="000A4471" w:rsidP="000A4471">
            <w:pPr>
              <w:pStyle w:val="TableParagraph"/>
              <w:numPr>
                <w:ilvl w:val="0"/>
                <w:numId w:val="46"/>
              </w:numPr>
              <w:tabs>
                <w:tab w:val="left" w:pos="828"/>
                <w:tab w:val="left" w:pos="829"/>
              </w:tabs>
              <w:autoSpaceDE w:val="0"/>
              <w:autoSpaceDN w:val="0"/>
              <w:spacing w:before="34" w:line="360" w:lineRule="auto"/>
              <w:rPr>
                <w:lang w:val="pt-BR"/>
              </w:rPr>
            </w:pPr>
            <w:r w:rsidRPr="002B3144">
              <w:rPr>
                <w:lang w:val="pt-BR"/>
              </w:rPr>
              <w:t>Ambiente de</w:t>
            </w:r>
            <w:r w:rsidRPr="002B3144">
              <w:rPr>
                <w:spacing w:val="-2"/>
                <w:lang w:val="pt-BR"/>
              </w:rPr>
              <w:t xml:space="preserve"> </w:t>
            </w:r>
            <w:r w:rsidRPr="002B3144">
              <w:rPr>
                <w:lang w:val="pt-BR"/>
              </w:rPr>
              <w:t>nuvem.</w:t>
            </w:r>
          </w:p>
          <w:p w14:paraId="2D3BB624" w14:textId="77777777" w:rsidR="000A4471" w:rsidRPr="002B3144" w:rsidRDefault="000A4471" w:rsidP="000A4471">
            <w:pPr>
              <w:pStyle w:val="TableParagraph"/>
              <w:numPr>
                <w:ilvl w:val="0"/>
                <w:numId w:val="46"/>
              </w:numPr>
              <w:tabs>
                <w:tab w:val="left" w:pos="828"/>
                <w:tab w:val="left" w:pos="829"/>
              </w:tabs>
              <w:autoSpaceDE w:val="0"/>
              <w:autoSpaceDN w:val="0"/>
              <w:spacing w:before="33" w:line="360" w:lineRule="auto"/>
              <w:rPr>
                <w:lang w:val="pt-BR"/>
              </w:rPr>
            </w:pPr>
            <w:r w:rsidRPr="002B3144">
              <w:rPr>
                <w:lang w:val="pt-BR"/>
              </w:rPr>
              <w:t>Ferramentas</w:t>
            </w:r>
            <w:r w:rsidRPr="002B3144">
              <w:rPr>
                <w:spacing w:val="-2"/>
                <w:lang w:val="pt-BR"/>
              </w:rPr>
              <w:t xml:space="preserve"> </w:t>
            </w:r>
            <w:r w:rsidRPr="002B3144">
              <w:rPr>
                <w:lang w:val="pt-BR"/>
              </w:rPr>
              <w:t>de</w:t>
            </w:r>
            <w:r w:rsidRPr="002B3144">
              <w:rPr>
                <w:spacing w:val="-3"/>
                <w:lang w:val="pt-BR"/>
              </w:rPr>
              <w:t xml:space="preserve"> </w:t>
            </w:r>
            <w:r w:rsidRPr="002B3144">
              <w:rPr>
                <w:lang w:val="pt-BR"/>
              </w:rPr>
              <w:t>comunicação</w:t>
            </w:r>
            <w:r w:rsidRPr="002B3144">
              <w:rPr>
                <w:spacing w:val="-3"/>
                <w:lang w:val="pt-BR"/>
              </w:rPr>
              <w:t xml:space="preserve"> </w:t>
            </w:r>
            <w:r w:rsidRPr="002B3144">
              <w:rPr>
                <w:lang w:val="pt-BR"/>
              </w:rPr>
              <w:t>instantânea.</w:t>
            </w:r>
          </w:p>
          <w:p w14:paraId="66C73EA5" w14:textId="77777777" w:rsidR="000A4471" w:rsidRPr="002B3144" w:rsidRDefault="000A4471" w:rsidP="000A4471">
            <w:pPr>
              <w:pStyle w:val="TableParagraph"/>
              <w:numPr>
                <w:ilvl w:val="0"/>
                <w:numId w:val="46"/>
              </w:numPr>
              <w:tabs>
                <w:tab w:val="left" w:pos="828"/>
                <w:tab w:val="left" w:pos="829"/>
              </w:tabs>
              <w:autoSpaceDE w:val="0"/>
              <w:autoSpaceDN w:val="0"/>
              <w:spacing w:before="31" w:line="360" w:lineRule="auto"/>
              <w:rPr>
                <w:lang w:val="pt-BR"/>
              </w:rPr>
            </w:pPr>
            <w:r w:rsidRPr="002B3144">
              <w:rPr>
                <w:lang w:val="pt-BR"/>
              </w:rPr>
              <w:t>Segurança</w:t>
            </w:r>
            <w:r w:rsidRPr="002B3144">
              <w:rPr>
                <w:spacing w:val="-1"/>
                <w:lang w:val="pt-BR"/>
              </w:rPr>
              <w:t xml:space="preserve"> </w:t>
            </w:r>
            <w:r w:rsidRPr="002B3144">
              <w:rPr>
                <w:lang w:val="pt-BR"/>
              </w:rPr>
              <w:t>da</w:t>
            </w:r>
            <w:r w:rsidRPr="002B3144">
              <w:rPr>
                <w:spacing w:val="-1"/>
                <w:lang w:val="pt-BR"/>
              </w:rPr>
              <w:t xml:space="preserve"> </w:t>
            </w:r>
            <w:r w:rsidRPr="002B3144">
              <w:rPr>
                <w:lang w:val="pt-BR"/>
              </w:rPr>
              <w:t>informação.</w:t>
            </w:r>
          </w:p>
          <w:p w14:paraId="04BB294B" w14:textId="77777777" w:rsidR="000A4471" w:rsidRPr="002B3144" w:rsidRDefault="000A4471" w:rsidP="000A4471">
            <w:pPr>
              <w:pStyle w:val="TableParagraph"/>
              <w:numPr>
                <w:ilvl w:val="0"/>
                <w:numId w:val="46"/>
              </w:numPr>
              <w:tabs>
                <w:tab w:val="left" w:pos="828"/>
                <w:tab w:val="left" w:pos="829"/>
              </w:tabs>
              <w:autoSpaceDE w:val="0"/>
              <w:autoSpaceDN w:val="0"/>
              <w:spacing w:before="34" w:line="360" w:lineRule="auto"/>
              <w:rPr>
                <w:lang w:val="pt-BR"/>
              </w:rPr>
            </w:pPr>
            <w:r w:rsidRPr="002B3144">
              <w:rPr>
                <w:lang w:val="pt-BR"/>
              </w:rPr>
              <w:t>Ética</w:t>
            </w:r>
            <w:r w:rsidRPr="002B3144">
              <w:rPr>
                <w:spacing w:val="-1"/>
                <w:lang w:val="pt-BR"/>
              </w:rPr>
              <w:t xml:space="preserve"> </w:t>
            </w:r>
            <w:r w:rsidRPr="002B3144">
              <w:rPr>
                <w:lang w:val="pt-BR"/>
              </w:rPr>
              <w:t>no</w:t>
            </w:r>
            <w:r w:rsidRPr="002B3144">
              <w:rPr>
                <w:spacing w:val="-1"/>
                <w:lang w:val="pt-BR"/>
              </w:rPr>
              <w:t xml:space="preserve"> </w:t>
            </w:r>
            <w:r w:rsidRPr="002B3144">
              <w:rPr>
                <w:lang w:val="pt-BR"/>
              </w:rPr>
              <w:t>uso</w:t>
            </w:r>
            <w:r w:rsidRPr="002B3144">
              <w:rPr>
                <w:spacing w:val="-3"/>
                <w:lang w:val="pt-BR"/>
              </w:rPr>
              <w:t xml:space="preserve"> </w:t>
            </w:r>
            <w:r w:rsidRPr="002B3144">
              <w:rPr>
                <w:lang w:val="pt-BR"/>
              </w:rPr>
              <w:t>das</w:t>
            </w:r>
            <w:r w:rsidRPr="002B3144">
              <w:rPr>
                <w:spacing w:val="-2"/>
                <w:lang w:val="pt-BR"/>
              </w:rPr>
              <w:t xml:space="preserve"> </w:t>
            </w:r>
            <w:r w:rsidRPr="002B3144">
              <w:rPr>
                <w:lang w:val="pt-BR"/>
              </w:rPr>
              <w:t>mídias</w:t>
            </w:r>
            <w:r w:rsidRPr="002B3144">
              <w:rPr>
                <w:spacing w:val="-2"/>
                <w:lang w:val="pt-BR"/>
              </w:rPr>
              <w:t xml:space="preserve"> </w:t>
            </w:r>
            <w:r w:rsidRPr="002B3144">
              <w:rPr>
                <w:lang w:val="pt-BR"/>
              </w:rPr>
              <w:t>sociais.</w:t>
            </w:r>
          </w:p>
          <w:p w14:paraId="1B2BE48F" w14:textId="77777777" w:rsidR="000A4471" w:rsidRPr="002B3144" w:rsidRDefault="000A4471" w:rsidP="000A4471">
            <w:pPr>
              <w:pStyle w:val="TableParagraph"/>
              <w:numPr>
                <w:ilvl w:val="0"/>
                <w:numId w:val="46"/>
              </w:numPr>
              <w:tabs>
                <w:tab w:val="left" w:pos="828"/>
                <w:tab w:val="left" w:pos="829"/>
              </w:tabs>
              <w:autoSpaceDE w:val="0"/>
              <w:autoSpaceDN w:val="0"/>
              <w:spacing w:before="33" w:line="360" w:lineRule="auto"/>
              <w:rPr>
                <w:lang w:val="pt-BR"/>
              </w:rPr>
            </w:pPr>
            <w:r w:rsidRPr="002B3144">
              <w:rPr>
                <w:lang w:val="pt-BR"/>
              </w:rPr>
              <w:t>Direito</w:t>
            </w:r>
            <w:r w:rsidRPr="002B3144">
              <w:rPr>
                <w:spacing w:val="-4"/>
                <w:lang w:val="pt-BR"/>
              </w:rPr>
              <w:t xml:space="preserve"> </w:t>
            </w:r>
            <w:r w:rsidRPr="002B3144">
              <w:rPr>
                <w:lang w:val="pt-BR"/>
              </w:rPr>
              <w:t>autoral.</w:t>
            </w:r>
          </w:p>
          <w:p w14:paraId="7DEC1245" w14:textId="77777777" w:rsidR="000A4471" w:rsidRPr="002B3144" w:rsidRDefault="000A4471" w:rsidP="000A4471">
            <w:pPr>
              <w:pStyle w:val="TableParagraph"/>
              <w:numPr>
                <w:ilvl w:val="0"/>
                <w:numId w:val="46"/>
              </w:numPr>
              <w:tabs>
                <w:tab w:val="left" w:pos="828"/>
                <w:tab w:val="left" w:pos="829"/>
              </w:tabs>
              <w:autoSpaceDE w:val="0"/>
              <w:autoSpaceDN w:val="0"/>
              <w:spacing w:before="33" w:line="360" w:lineRule="auto"/>
              <w:rPr>
                <w:lang w:val="pt-BR"/>
              </w:rPr>
            </w:pPr>
            <w:r w:rsidRPr="002B3144">
              <w:rPr>
                <w:lang w:val="pt-BR"/>
              </w:rPr>
              <w:t>Ferramentas</w:t>
            </w:r>
            <w:r w:rsidRPr="002B3144">
              <w:rPr>
                <w:spacing w:val="-2"/>
                <w:lang w:val="pt-BR"/>
              </w:rPr>
              <w:t xml:space="preserve"> </w:t>
            </w:r>
            <w:r w:rsidRPr="002B3144">
              <w:rPr>
                <w:lang w:val="pt-BR"/>
              </w:rPr>
              <w:t>da</w:t>
            </w:r>
            <w:r w:rsidRPr="002B3144">
              <w:rPr>
                <w:spacing w:val="-3"/>
                <w:lang w:val="pt-BR"/>
              </w:rPr>
              <w:t xml:space="preserve"> </w:t>
            </w:r>
            <w:r w:rsidRPr="002B3144">
              <w:rPr>
                <w:lang w:val="pt-BR"/>
              </w:rPr>
              <w:t>qualidade.</w:t>
            </w:r>
          </w:p>
          <w:p w14:paraId="6485D67A" w14:textId="77777777" w:rsidR="000A4471" w:rsidRPr="002B3144" w:rsidRDefault="000A4471" w:rsidP="000A4471">
            <w:pPr>
              <w:pStyle w:val="TableParagraph"/>
              <w:numPr>
                <w:ilvl w:val="0"/>
                <w:numId w:val="46"/>
              </w:numPr>
              <w:tabs>
                <w:tab w:val="left" w:pos="828"/>
                <w:tab w:val="left" w:pos="829"/>
              </w:tabs>
              <w:autoSpaceDE w:val="0"/>
              <w:autoSpaceDN w:val="0"/>
              <w:spacing w:before="34" w:line="360" w:lineRule="auto"/>
              <w:rPr>
                <w:lang w:val="pt-BR"/>
              </w:rPr>
            </w:pPr>
            <w:r w:rsidRPr="002B3144">
              <w:rPr>
                <w:lang w:val="pt-BR"/>
              </w:rPr>
              <w:t>Profissões:</w:t>
            </w:r>
          </w:p>
          <w:p w14:paraId="7D81F86F" w14:textId="77777777" w:rsidR="000A4471" w:rsidRPr="002B3144" w:rsidRDefault="000A4471" w:rsidP="000A4471">
            <w:pPr>
              <w:pStyle w:val="TableParagraph"/>
              <w:numPr>
                <w:ilvl w:val="0"/>
                <w:numId w:val="46"/>
              </w:numPr>
              <w:tabs>
                <w:tab w:val="left" w:pos="828"/>
                <w:tab w:val="left" w:pos="829"/>
              </w:tabs>
              <w:autoSpaceDE w:val="0"/>
              <w:autoSpaceDN w:val="0"/>
              <w:spacing w:before="34" w:line="360" w:lineRule="auto"/>
              <w:rPr>
                <w:lang w:val="pt-BR"/>
              </w:rPr>
            </w:pPr>
            <w:r w:rsidRPr="002B3144">
              <w:rPr>
                <w:lang w:val="pt-BR"/>
              </w:rPr>
              <w:t>o</w:t>
            </w:r>
            <w:r w:rsidRPr="002B3144">
              <w:rPr>
                <w:spacing w:val="-2"/>
                <w:lang w:val="pt-BR"/>
              </w:rPr>
              <w:t xml:space="preserve"> </w:t>
            </w:r>
            <w:r w:rsidRPr="002B3144">
              <w:rPr>
                <w:lang w:val="pt-BR"/>
              </w:rPr>
              <w:t>que,</w:t>
            </w:r>
            <w:r w:rsidRPr="002B3144">
              <w:rPr>
                <w:spacing w:val="-2"/>
                <w:lang w:val="pt-BR"/>
              </w:rPr>
              <w:t xml:space="preserve"> </w:t>
            </w:r>
            <w:r w:rsidRPr="002B3144">
              <w:rPr>
                <w:lang w:val="pt-BR"/>
              </w:rPr>
              <w:t>como</w:t>
            </w:r>
            <w:r w:rsidRPr="002B3144">
              <w:rPr>
                <w:spacing w:val="-2"/>
                <w:lang w:val="pt-BR"/>
              </w:rPr>
              <w:t xml:space="preserve"> </w:t>
            </w:r>
            <w:r w:rsidRPr="002B3144">
              <w:rPr>
                <w:lang w:val="pt-BR"/>
              </w:rPr>
              <w:t>e</w:t>
            </w:r>
            <w:r w:rsidRPr="002B3144">
              <w:rPr>
                <w:spacing w:val="-1"/>
                <w:lang w:val="pt-BR"/>
              </w:rPr>
              <w:t xml:space="preserve"> </w:t>
            </w:r>
            <w:r w:rsidRPr="002B3144">
              <w:rPr>
                <w:lang w:val="pt-BR"/>
              </w:rPr>
              <w:t>onde</w:t>
            </w:r>
            <w:r w:rsidRPr="002B3144">
              <w:rPr>
                <w:spacing w:val="-2"/>
                <w:lang w:val="pt-BR"/>
              </w:rPr>
              <w:t xml:space="preserve"> </w:t>
            </w:r>
            <w:r w:rsidRPr="002B3144">
              <w:rPr>
                <w:lang w:val="pt-BR"/>
              </w:rPr>
              <w:t>faz</w:t>
            </w:r>
            <w:r w:rsidRPr="002B3144">
              <w:rPr>
                <w:spacing w:val="-3"/>
                <w:lang w:val="pt-BR"/>
              </w:rPr>
              <w:t xml:space="preserve"> </w:t>
            </w:r>
            <w:r w:rsidRPr="002B3144">
              <w:rPr>
                <w:lang w:val="pt-BR"/>
              </w:rPr>
              <w:t>e</w:t>
            </w:r>
            <w:r w:rsidRPr="002B3144">
              <w:rPr>
                <w:spacing w:val="-1"/>
                <w:lang w:val="pt-BR"/>
              </w:rPr>
              <w:t xml:space="preserve"> </w:t>
            </w:r>
            <w:r w:rsidRPr="002B3144">
              <w:rPr>
                <w:lang w:val="pt-BR"/>
              </w:rPr>
              <w:t>que</w:t>
            </w:r>
            <w:r w:rsidRPr="002B3144">
              <w:rPr>
                <w:spacing w:val="-2"/>
                <w:lang w:val="pt-BR"/>
              </w:rPr>
              <w:t xml:space="preserve"> </w:t>
            </w:r>
            <w:r w:rsidRPr="002B3144">
              <w:rPr>
                <w:lang w:val="pt-BR"/>
              </w:rPr>
              <w:t>recursos</w:t>
            </w:r>
            <w:r w:rsidRPr="002B3144">
              <w:rPr>
                <w:spacing w:val="-1"/>
                <w:lang w:val="pt-BR"/>
              </w:rPr>
              <w:t xml:space="preserve"> </w:t>
            </w:r>
            <w:r w:rsidRPr="002B3144">
              <w:rPr>
                <w:lang w:val="pt-BR"/>
              </w:rPr>
              <w:t>utiliza;</w:t>
            </w:r>
          </w:p>
          <w:p w14:paraId="7E24ACA9" w14:textId="77777777" w:rsidR="000A4471" w:rsidRPr="002B3144" w:rsidRDefault="000A4471" w:rsidP="000A4471">
            <w:pPr>
              <w:pStyle w:val="TableParagraph"/>
              <w:numPr>
                <w:ilvl w:val="0"/>
                <w:numId w:val="46"/>
              </w:numPr>
              <w:tabs>
                <w:tab w:val="left" w:pos="829"/>
              </w:tabs>
              <w:autoSpaceDE w:val="0"/>
              <w:autoSpaceDN w:val="0"/>
              <w:spacing w:line="360" w:lineRule="auto"/>
              <w:ind w:right="99"/>
              <w:jc w:val="both"/>
              <w:rPr>
                <w:lang w:val="pt-BR"/>
              </w:rPr>
            </w:pPr>
            <w:r w:rsidRPr="002B3144">
              <w:rPr>
                <w:lang w:val="pt-BR"/>
              </w:rPr>
              <w:t>características</w:t>
            </w:r>
            <w:r w:rsidRPr="002B3144">
              <w:rPr>
                <w:spacing w:val="1"/>
                <w:lang w:val="pt-BR"/>
              </w:rPr>
              <w:t xml:space="preserve"> </w:t>
            </w:r>
            <w:r w:rsidRPr="002B3144">
              <w:rPr>
                <w:lang w:val="pt-BR"/>
              </w:rPr>
              <w:t>pessoais</w:t>
            </w:r>
            <w:r w:rsidRPr="002B3144">
              <w:rPr>
                <w:spacing w:val="1"/>
                <w:lang w:val="pt-BR"/>
              </w:rPr>
              <w:t xml:space="preserve"> </w:t>
            </w:r>
            <w:r w:rsidRPr="002B3144">
              <w:rPr>
                <w:lang w:val="pt-BR"/>
              </w:rPr>
              <w:t>necessárias</w:t>
            </w:r>
            <w:r w:rsidRPr="002B3144">
              <w:rPr>
                <w:spacing w:val="1"/>
                <w:lang w:val="pt-BR"/>
              </w:rPr>
              <w:t xml:space="preserve"> </w:t>
            </w:r>
            <w:r w:rsidRPr="002B3144">
              <w:rPr>
                <w:lang w:val="pt-BR"/>
              </w:rPr>
              <w:t>para</w:t>
            </w:r>
            <w:r w:rsidRPr="002B3144">
              <w:rPr>
                <w:spacing w:val="1"/>
                <w:lang w:val="pt-BR"/>
              </w:rPr>
              <w:t xml:space="preserve"> </w:t>
            </w:r>
            <w:r w:rsidRPr="002B3144">
              <w:rPr>
                <w:lang w:val="pt-BR"/>
              </w:rPr>
              <w:t>a</w:t>
            </w:r>
            <w:r w:rsidRPr="002B3144">
              <w:rPr>
                <w:spacing w:val="-53"/>
                <w:lang w:val="pt-BR"/>
              </w:rPr>
              <w:t xml:space="preserve"> </w:t>
            </w:r>
            <w:r w:rsidRPr="002B3144">
              <w:rPr>
                <w:lang w:val="pt-BR"/>
              </w:rPr>
              <w:t>profissão</w:t>
            </w:r>
            <w:r w:rsidRPr="002B3144">
              <w:rPr>
                <w:spacing w:val="-2"/>
                <w:lang w:val="pt-BR"/>
              </w:rPr>
              <w:t xml:space="preserve"> </w:t>
            </w:r>
            <w:r w:rsidRPr="002B3144">
              <w:rPr>
                <w:lang w:val="pt-BR"/>
              </w:rPr>
              <w:t>e</w:t>
            </w:r>
            <w:r w:rsidRPr="002B3144">
              <w:rPr>
                <w:spacing w:val="-1"/>
                <w:lang w:val="pt-BR"/>
              </w:rPr>
              <w:t xml:space="preserve"> </w:t>
            </w:r>
            <w:r w:rsidRPr="002B3144">
              <w:rPr>
                <w:lang w:val="pt-BR"/>
              </w:rPr>
              <w:t>tendências futuras;</w:t>
            </w:r>
          </w:p>
          <w:p w14:paraId="6000D6CA" w14:textId="77777777" w:rsidR="000A4471" w:rsidRPr="002B3144" w:rsidRDefault="000A4471" w:rsidP="000A4471">
            <w:pPr>
              <w:pStyle w:val="TableParagraph"/>
              <w:numPr>
                <w:ilvl w:val="0"/>
                <w:numId w:val="46"/>
              </w:numPr>
              <w:tabs>
                <w:tab w:val="left" w:pos="829"/>
              </w:tabs>
              <w:autoSpaceDE w:val="0"/>
              <w:autoSpaceDN w:val="0"/>
              <w:spacing w:before="6" w:line="360" w:lineRule="auto"/>
              <w:ind w:right="95"/>
              <w:jc w:val="both"/>
              <w:rPr>
                <w:lang w:val="pt-BR"/>
              </w:rPr>
            </w:pPr>
            <w:r w:rsidRPr="002B3144">
              <w:rPr>
                <w:lang w:val="pt-BR"/>
              </w:rPr>
              <w:t>situações</w:t>
            </w:r>
            <w:r w:rsidRPr="002B3144">
              <w:rPr>
                <w:spacing w:val="1"/>
                <w:lang w:val="pt-BR"/>
              </w:rPr>
              <w:t xml:space="preserve"> </w:t>
            </w:r>
            <w:r w:rsidRPr="002B3144">
              <w:rPr>
                <w:lang w:val="pt-BR"/>
              </w:rPr>
              <w:t>de</w:t>
            </w:r>
            <w:r w:rsidRPr="002B3144">
              <w:rPr>
                <w:spacing w:val="1"/>
                <w:lang w:val="pt-BR"/>
              </w:rPr>
              <w:t xml:space="preserve"> </w:t>
            </w:r>
            <w:r w:rsidRPr="002B3144">
              <w:rPr>
                <w:lang w:val="pt-BR"/>
              </w:rPr>
              <w:t>risco</w:t>
            </w:r>
            <w:r w:rsidRPr="002B3144">
              <w:rPr>
                <w:spacing w:val="1"/>
                <w:lang w:val="pt-BR"/>
              </w:rPr>
              <w:t xml:space="preserve"> </w:t>
            </w:r>
            <w:r w:rsidRPr="002B3144">
              <w:rPr>
                <w:lang w:val="pt-BR"/>
              </w:rPr>
              <w:t>à</w:t>
            </w:r>
            <w:r w:rsidRPr="002B3144">
              <w:rPr>
                <w:spacing w:val="1"/>
                <w:lang w:val="pt-BR"/>
              </w:rPr>
              <w:t xml:space="preserve"> </w:t>
            </w:r>
            <w:r w:rsidRPr="002B3144">
              <w:rPr>
                <w:lang w:val="pt-BR"/>
              </w:rPr>
              <w:t>integridade</w:t>
            </w:r>
            <w:r w:rsidRPr="002B3144">
              <w:rPr>
                <w:spacing w:val="1"/>
                <w:lang w:val="pt-BR"/>
              </w:rPr>
              <w:t xml:space="preserve"> </w:t>
            </w:r>
            <w:r w:rsidRPr="002B3144">
              <w:rPr>
                <w:lang w:val="pt-BR"/>
              </w:rPr>
              <w:t>pessoal</w:t>
            </w:r>
            <w:r w:rsidRPr="002B3144">
              <w:rPr>
                <w:spacing w:val="-53"/>
                <w:lang w:val="pt-BR"/>
              </w:rPr>
              <w:t xml:space="preserve"> </w:t>
            </w:r>
            <w:r w:rsidRPr="002B3144">
              <w:rPr>
                <w:lang w:val="pt-BR"/>
              </w:rPr>
              <w:t>(doenças</w:t>
            </w:r>
            <w:r w:rsidRPr="002B3144">
              <w:rPr>
                <w:spacing w:val="1"/>
                <w:lang w:val="pt-BR"/>
              </w:rPr>
              <w:t xml:space="preserve"> </w:t>
            </w:r>
            <w:r w:rsidRPr="002B3144">
              <w:rPr>
                <w:lang w:val="pt-BR"/>
              </w:rPr>
              <w:t>ocupacionais,</w:t>
            </w:r>
            <w:r w:rsidRPr="002B3144">
              <w:rPr>
                <w:spacing w:val="1"/>
                <w:lang w:val="pt-BR"/>
              </w:rPr>
              <w:t xml:space="preserve"> </w:t>
            </w:r>
            <w:r w:rsidRPr="002B3144">
              <w:rPr>
                <w:lang w:val="pt-BR"/>
              </w:rPr>
              <w:t>insalubridade,</w:t>
            </w:r>
            <w:r w:rsidRPr="002B3144">
              <w:rPr>
                <w:spacing w:val="1"/>
                <w:lang w:val="pt-BR"/>
              </w:rPr>
              <w:t xml:space="preserve"> </w:t>
            </w:r>
            <w:r w:rsidRPr="002B3144">
              <w:rPr>
                <w:lang w:val="pt-BR"/>
              </w:rPr>
              <w:t>periculosidade, assédio, agentes agressores,</w:t>
            </w:r>
            <w:r w:rsidRPr="002B3144">
              <w:rPr>
                <w:spacing w:val="1"/>
                <w:lang w:val="pt-BR"/>
              </w:rPr>
              <w:t xml:space="preserve"> </w:t>
            </w:r>
            <w:r w:rsidRPr="002B3144">
              <w:rPr>
                <w:lang w:val="pt-BR"/>
              </w:rPr>
              <w:t>posições</w:t>
            </w:r>
            <w:r w:rsidRPr="002B3144">
              <w:rPr>
                <w:spacing w:val="1"/>
                <w:lang w:val="pt-BR"/>
              </w:rPr>
              <w:t xml:space="preserve"> </w:t>
            </w:r>
            <w:r w:rsidRPr="002B3144">
              <w:rPr>
                <w:lang w:val="pt-BR"/>
              </w:rPr>
              <w:t>não</w:t>
            </w:r>
            <w:r w:rsidRPr="002B3144">
              <w:rPr>
                <w:spacing w:val="1"/>
                <w:lang w:val="pt-BR"/>
              </w:rPr>
              <w:t xml:space="preserve"> </w:t>
            </w:r>
            <w:r w:rsidRPr="002B3144">
              <w:rPr>
                <w:lang w:val="pt-BR"/>
              </w:rPr>
              <w:t>ergonômicas</w:t>
            </w:r>
            <w:r w:rsidRPr="002B3144">
              <w:rPr>
                <w:spacing w:val="1"/>
                <w:lang w:val="pt-BR"/>
              </w:rPr>
              <w:t xml:space="preserve"> </w:t>
            </w:r>
            <w:r w:rsidRPr="002B3144">
              <w:rPr>
                <w:lang w:val="pt-BR"/>
              </w:rPr>
              <w:t>de</w:t>
            </w:r>
            <w:r w:rsidRPr="002B3144">
              <w:rPr>
                <w:spacing w:val="1"/>
                <w:lang w:val="pt-BR"/>
              </w:rPr>
              <w:t xml:space="preserve"> </w:t>
            </w:r>
            <w:r w:rsidRPr="002B3144">
              <w:rPr>
                <w:lang w:val="pt-BR"/>
              </w:rPr>
              <w:t>trabalho,</w:t>
            </w:r>
            <w:r w:rsidRPr="002B3144">
              <w:rPr>
                <w:spacing w:val="-54"/>
                <w:lang w:val="pt-BR"/>
              </w:rPr>
              <w:t xml:space="preserve"> </w:t>
            </w:r>
            <w:r w:rsidRPr="002B3144">
              <w:rPr>
                <w:w w:val="95"/>
                <w:lang w:val="pt-BR"/>
              </w:rPr>
              <w:t>acidentes de trabalho e uso de Equipamento de</w:t>
            </w:r>
            <w:r w:rsidRPr="002B3144">
              <w:rPr>
                <w:spacing w:val="1"/>
                <w:w w:val="95"/>
                <w:lang w:val="pt-BR"/>
              </w:rPr>
              <w:t xml:space="preserve"> </w:t>
            </w:r>
            <w:r w:rsidRPr="002B3144">
              <w:rPr>
                <w:lang w:val="pt-BR"/>
              </w:rPr>
              <w:t>Proteção</w:t>
            </w:r>
            <w:r w:rsidRPr="002B3144">
              <w:rPr>
                <w:spacing w:val="1"/>
                <w:lang w:val="pt-BR"/>
              </w:rPr>
              <w:t xml:space="preserve"> </w:t>
            </w:r>
            <w:r w:rsidRPr="002B3144">
              <w:rPr>
                <w:lang w:val="pt-BR"/>
              </w:rPr>
              <w:t>Individual</w:t>
            </w:r>
            <w:r w:rsidRPr="002B3144">
              <w:rPr>
                <w:spacing w:val="1"/>
                <w:lang w:val="pt-BR"/>
              </w:rPr>
              <w:t xml:space="preserve"> </w:t>
            </w:r>
            <w:r w:rsidRPr="002B3144">
              <w:rPr>
                <w:lang w:val="pt-BR"/>
              </w:rPr>
              <w:t>–EPI</w:t>
            </w:r>
            <w:r w:rsidRPr="002B3144">
              <w:rPr>
                <w:spacing w:val="1"/>
                <w:lang w:val="pt-BR"/>
              </w:rPr>
              <w:t xml:space="preserve"> </w:t>
            </w:r>
            <w:r w:rsidRPr="002B3144">
              <w:rPr>
                <w:lang w:val="pt-BR"/>
              </w:rPr>
              <w:t>e</w:t>
            </w:r>
            <w:r w:rsidRPr="002B3144">
              <w:rPr>
                <w:spacing w:val="1"/>
                <w:lang w:val="pt-BR"/>
              </w:rPr>
              <w:t xml:space="preserve"> </w:t>
            </w:r>
            <w:r w:rsidRPr="002B3144">
              <w:rPr>
                <w:lang w:val="pt-BR"/>
              </w:rPr>
              <w:t>Equipamento</w:t>
            </w:r>
            <w:r w:rsidRPr="002B3144">
              <w:rPr>
                <w:spacing w:val="1"/>
                <w:lang w:val="pt-BR"/>
              </w:rPr>
              <w:t xml:space="preserve"> </w:t>
            </w:r>
            <w:r w:rsidRPr="002B3144">
              <w:rPr>
                <w:lang w:val="pt-BR"/>
              </w:rPr>
              <w:t>de</w:t>
            </w:r>
            <w:r w:rsidRPr="002B3144">
              <w:rPr>
                <w:spacing w:val="-53"/>
                <w:lang w:val="pt-BR"/>
              </w:rPr>
              <w:t xml:space="preserve"> </w:t>
            </w:r>
            <w:r w:rsidRPr="002B3144">
              <w:rPr>
                <w:lang w:val="pt-BR"/>
              </w:rPr>
              <w:t>Proteção</w:t>
            </w:r>
            <w:r w:rsidRPr="002B3144">
              <w:rPr>
                <w:spacing w:val="-2"/>
                <w:lang w:val="pt-BR"/>
              </w:rPr>
              <w:t xml:space="preserve"> </w:t>
            </w:r>
            <w:r w:rsidRPr="002B3144">
              <w:rPr>
                <w:lang w:val="pt-BR"/>
              </w:rPr>
              <w:t>Coletiva –</w:t>
            </w:r>
            <w:r w:rsidRPr="002B3144">
              <w:rPr>
                <w:spacing w:val="1"/>
                <w:lang w:val="pt-BR"/>
              </w:rPr>
              <w:t xml:space="preserve"> </w:t>
            </w:r>
            <w:r w:rsidRPr="002B3144">
              <w:rPr>
                <w:lang w:val="pt-BR"/>
              </w:rPr>
              <w:t>EPC);</w:t>
            </w:r>
          </w:p>
          <w:p w14:paraId="1B3CE5EB" w14:textId="77777777" w:rsidR="000A4471" w:rsidRPr="002B3144" w:rsidRDefault="000A4471" w:rsidP="000A4471">
            <w:pPr>
              <w:pStyle w:val="TableParagraph"/>
              <w:numPr>
                <w:ilvl w:val="0"/>
                <w:numId w:val="46"/>
              </w:numPr>
              <w:tabs>
                <w:tab w:val="left" w:pos="829"/>
              </w:tabs>
              <w:autoSpaceDE w:val="0"/>
              <w:autoSpaceDN w:val="0"/>
              <w:spacing w:line="360" w:lineRule="auto"/>
              <w:ind w:right="98"/>
              <w:jc w:val="both"/>
              <w:rPr>
                <w:lang w:val="pt-BR"/>
              </w:rPr>
            </w:pPr>
            <w:r w:rsidRPr="002B3144">
              <w:rPr>
                <w:lang w:val="pt-BR"/>
              </w:rPr>
              <w:t>situações</w:t>
            </w:r>
            <w:r w:rsidRPr="002B3144">
              <w:rPr>
                <w:spacing w:val="-8"/>
                <w:lang w:val="pt-BR"/>
              </w:rPr>
              <w:t xml:space="preserve"> </w:t>
            </w:r>
            <w:r w:rsidRPr="002B3144">
              <w:rPr>
                <w:lang w:val="pt-BR"/>
              </w:rPr>
              <w:t>de</w:t>
            </w:r>
            <w:r w:rsidRPr="002B3144">
              <w:rPr>
                <w:spacing w:val="-8"/>
                <w:lang w:val="pt-BR"/>
              </w:rPr>
              <w:t xml:space="preserve"> </w:t>
            </w:r>
            <w:r w:rsidRPr="002B3144">
              <w:rPr>
                <w:lang w:val="pt-BR"/>
              </w:rPr>
              <w:t>riscos</w:t>
            </w:r>
            <w:r w:rsidRPr="002B3144">
              <w:rPr>
                <w:spacing w:val="-7"/>
                <w:lang w:val="pt-BR"/>
              </w:rPr>
              <w:t xml:space="preserve"> </w:t>
            </w:r>
            <w:r w:rsidRPr="002B3144">
              <w:rPr>
                <w:lang w:val="pt-BR"/>
              </w:rPr>
              <w:t>ao</w:t>
            </w:r>
            <w:r w:rsidRPr="002B3144">
              <w:rPr>
                <w:spacing w:val="-8"/>
                <w:lang w:val="pt-BR"/>
              </w:rPr>
              <w:t xml:space="preserve"> </w:t>
            </w:r>
            <w:r w:rsidRPr="002B3144">
              <w:rPr>
                <w:lang w:val="pt-BR"/>
              </w:rPr>
              <w:t>meio</w:t>
            </w:r>
            <w:r w:rsidRPr="002B3144">
              <w:rPr>
                <w:spacing w:val="-8"/>
                <w:lang w:val="pt-BR"/>
              </w:rPr>
              <w:t xml:space="preserve"> </w:t>
            </w:r>
            <w:r w:rsidRPr="002B3144">
              <w:rPr>
                <w:lang w:val="pt-BR"/>
              </w:rPr>
              <w:t>ambiente</w:t>
            </w:r>
            <w:r w:rsidRPr="002B3144">
              <w:rPr>
                <w:spacing w:val="-8"/>
                <w:lang w:val="pt-BR"/>
              </w:rPr>
              <w:t xml:space="preserve"> </w:t>
            </w:r>
            <w:r w:rsidRPr="002B3144">
              <w:rPr>
                <w:lang w:val="pt-BR"/>
              </w:rPr>
              <w:t>(geração</w:t>
            </w:r>
            <w:r w:rsidRPr="002B3144">
              <w:rPr>
                <w:spacing w:val="-53"/>
                <w:lang w:val="pt-BR"/>
              </w:rPr>
              <w:t xml:space="preserve"> </w:t>
            </w:r>
            <w:r w:rsidRPr="002B3144">
              <w:rPr>
                <w:lang w:val="pt-BR"/>
              </w:rPr>
              <w:t>e destinação não adequadas de resíduos, uso</w:t>
            </w:r>
            <w:r w:rsidRPr="002B3144">
              <w:rPr>
                <w:spacing w:val="-53"/>
                <w:lang w:val="pt-BR"/>
              </w:rPr>
              <w:t xml:space="preserve"> </w:t>
            </w:r>
            <w:r w:rsidRPr="002B3144">
              <w:rPr>
                <w:lang w:val="pt-BR"/>
              </w:rPr>
              <w:t>racional</w:t>
            </w:r>
            <w:r w:rsidRPr="002B3144">
              <w:rPr>
                <w:spacing w:val="-3"/>
                <w:lang w:val="pt-BR"/>
              </w:rPr>
              <w:t xml:space="preserve"> </w:t>
            </w:r>
            <w:r w:rsidRPr="002B3144">
              <w:rPr>
                <w:lang w:val="pt-BR"/>
              </w:rPr>
              <w:t>de</w:t>
            </w:r>
            <w:r w:rsidRPr="002B3144">
              <w:rPr>
                <w:spacing w:val="-2"/>
                <w:lang w:val="pt-BR"/>
              </w:rPr>
              <w:t xml:space="preserve"> </w:t>
            </w:r>
            <w:r w:rsidRPr="002B3144">
              <w:rPr>
                <w:lang w:val="pt-BR"/>
              </w:rPr>
              <w:t>recursos</w:t>
            </w:r>
            <w:r w:rsidRPr="002B3144">
              <w:rPr>
                <w:spacing w:val="-1"/>
                <w:lang w:val="pt-BR"/>
              </w:rPr>
              <w:t xml:space="preserve"> </w:t>
            </w:r>
            <w:r w:rsidRPr="002B3144">
              <w:rPr>
                <w:lang w:val="pt-BR"/>
              </w:rPr>
              <w:t>e</w:t>
            </w:r>
            <w:r w:rsidRPr="002B3144">
              <w:rPr>
                <w:spacing w:val="-2"/>
                <w:lang w:val="pt-BR"/>
              </w:rPr>
              <w:t xml:space="preserve"> </w:t>
            </w:r>
            <w:r w:rsidRPr="002B3144">
              <w:rPr>
                <w:lang w:val="pt-BR"/>
              </w:rPr>
              <w:t>sustentabilidade);</w:t>
            </w:r>
          </w:p>
          <w:p w14:paraId="0A4D1661" w14:textId="77777777" w:rsidR="000A4471" w:rsidRPr="002B3144" w:rsidRDefault="000A4471" w:rsidP="000A4471">
            <w:pPr>
              <w:pStyle w:val="TableParagraph"/>
              <w:numPr>
                <w:ilvl w:val="0"/>
                <w:numId w:val="46"/>
              </w:numPr>
              <w:tabs>
                <w:tab w:val="left" w:pos="829"/>
              </w:tabs>
              <w:autoSpaceDE w:val="0"/>
              <w:autoSpaceDN w:val="0"/>
              <w:spacing w:line="360" w:lineRule="auto"/>
              <w:ind w:right="94"/>
              <w:jc w:val="both"/>
              <w:rPr>
                <w:lang w:val="pt-BR"/>
              </w:rPr>
            </w:pPr>
            <w:r w:rsidRPr="002B3144">
              <w:rPr>
                <w:lang w:val="pt-BR"/>
              </w:rPr>
              <w:t>trajetória</w:t>
            </w:r>
            <w:r w:rsidRPr="002B3144">
              <w:rPr>
                <w:spacing w:val="1"/>
                <w:lang w:val="pt-BR"/>
              </w:rPr>
              <w:t xml:space="preserve"> </w:t>
            </w:r>
            <w:r w:rsidRPr="002B3144">
              <w:rPr>
                <w:lang w:val="pt-BR"/>
              </w:rPr>
              <w:t>de</w:t>
            </w:r>
            <w:r w:rsidRPr="002B3144">
              <w:rPr>
                <w:spacing w:val="1"/>
                <w:lang w:val="pt-BR"/>
              </w:rPr>
              <w:t xml:space="preserve"> </w:t>
            </w:r>
            <w:r w:rsidRPr="002B3144">
              <w:rPr>
                <w:lang w:val="pt-BR"/>
              </w:rPr>
              <w:t>formação</w:t>
            </w:r>
            <w:r w:rsidRPr="002B3144">
              <w:rPr>
                <w:spacing w:val="1"/>
                <w:lang w:val="pt-BR"/>
              </w:rPr>
              <w:t xml:space="preserve"> </w:t>
            </w:r>
            <w:r w:rsidRPr="002B3144">
              <w:rPr>
                <w:lang w:val="pt-BR"/>
              </w:rPr>
              <w:t>exigida,</w:t>
            </w:r>
            <w:r w:rsidRPr="002B3144">
              <w:rPr>
                <w:spacing w:val="1"/>
                <w:lang w:val="pt-BR"/>
              </w:rPr>
              <w:t xml:space="preserve"> </w:t>
            </w:r>
            <w:r w:rsidRPr="002B3144">
              <w:rPr>
                <w:lang w:val="pt-BR"/>
              </w:rPr>
              <w:t>tendências</w:t>
            </w:r>
            <w:r w:rsidRPr="002B3144">
              <w:rPr>
                <w:spacing w:val="1"/>
                <w:lang w:val="pt-BR"/>
              </w:rPr>
              <w:t xml:space="preserve"> </w:t>
            </w:r>
            <w:r w:rsidRPr="002B3144">
              <w:rPr>
                <w:lang w:val="pt-BR"/>
              </w:rPr>
              <w:t>futuras</w:t>
            </w:r>
            <w:r w:rsidRPr="002B3144">
              <w:rPr>
                <w:spacing w:val="-12"/>
                <w:lang w:val="pt-BR"/>
              </w:rPr>
              <w:t xml:space="preserve"> </w:t>
            </w:r>
            <w:r w:rsidRPr="002B3144">
              <w:rPr>
                <w:lang w:val="pt-BR"/>
              </w:rPr>
              <w:t>e</w:t>
            </w:r>
            <w:r w:rsidRPr="002B3144">
              <w:rPr>
                <w:spacing w:val="-13"/>
                <w:lang w:val="pt-BR"/>
              </w:rPr>
              <w:t xml:space="preserve"> </w:t>
            </w:r>
            <w:r w:rsidRPr="002B3144">
              <w:rPr>
                <w:lang w:val="pt-BR"/>
              </w:rPr>
              <w:t>faixa</w:t>
            </w:r>
            <w:r w:rsidRPr="002B3144">
              <w:rPr>
                <w:spacing w:val="-10"/>
                <w:lang w:val="pt-BR"/>
              </w:rPr>
              <w:t xml:space="preserve"> </w:t>
            </w:r>
            <w:r w:rsidRPr="002B3144">
              <w:rPr>
                <w:lang w:val="pt-BR"/>
              </w:rPr>
              <w:t>salarial;</w:t>
            </w:r>
            <w:r w:rsidRPr="002B3144">
              <w:rPr>
                <w:spacing w:val="-10"/>
                <w:lang w:val="pt-BR"/>
              </w:rPr>
              <w:t xml:space="preserve"> </w:t>
            </w:r>
            <w:r w:rsidRPr="002B3144">
              <w:rPr>
                <w:lang w:val="pt-BR"/>
              </w:rPr>
              <w:t>•</w:t>
            </w:r>
            <w:r w:rsidRPr="002B3144">
              <w:rPr>
                <w:spacing w:val="-12"/>
                <w:lang w:val="pt-BR"/>
              </w:rPr>
              <w:t xml:space="preserve"> </w:t>
            </w:r>
            <w:r w:rsidRPr="002B3144">
              <w:rPr>
                <w:lang w:val="pt-BR"/>
              </w:rPr>
              <w:t>setores</w:t>
            </w:r>
            <w:r w:rsidRPr="002B3144">
              <w:rPr>
                <w:spacing w:val="-11"/>
                <w:lang w:val="pt-BR"/>
              </w:rPr>
              <w:t xml:space="preserve"> </w:t>
            </w:r>
            <w:r w:rsidRPr="002B3144">
              <w:rPr>
                <w:lang w:val="pt-BR"/>
              </w:rPr>
              <w:t>do</w:t>
            </w:r>
            <w:r w:rsidRPr="002B3144">
              <w:rPr>
                <w:spacing w:val="-10"/>
                <w:lang w:val="pt-BR"/>
              </w:rPr>
              <w:t xml:space="preserve"> </w:t>
            </w:r>
            <w:r w:rsidRPr="002B3144">
              <w:rPr>
                <w:lang w:val="pt-BR"/>
              </w:rPr>
              <w:t>mercado</w:t>
            </w:r>
            <w:r w:rsidRPr="002B3144">
              <w:rPr>
                <w:spacing w:val="-13"/>
                <w:lang w:val="pt-BR"/>
              </w:rPr>
              <w:t xml:space="preserve"> </w:t>
            </w:r>
            <w:r w:rsidRPr="002B3144">
              <w:rPr>
                <w:lang w:val="pt-BR"/>
              </w:rPr>
              <w:t>de</w:t>
            </w:r>
            <w:r w:rsidRPr="002B3144">
              <w:rPr>
                <w:spacing w:val="-53"/>
                <w:lang w:val="pt-BR"/>
              </w:rPr>
              <w:t xml:space="preserve"> </w:t>
            </w:r>
            <w:r w:rsidRPr="002B3144">
              <w:rPr>
                <w:lang w:val="pt-BR"/>
              </w:rPr>
              <w:t xml:space="preserve">trabalho (1º, 2º, 3º e 4º) em que está </w:t>
            </w:r>
            <w:r w:rsidRPr="002B3144">
              <w:rPr>
                <w:lang w:val="pt-BR"/>
              </w:rPr>
              <w:lastRenderedPageBreak/>
              <w:t>inserido,</w:t>
            </w:r>
            <w:r w:rsidRPr="002B3144">
              <w:rPr>
                <w:spacing w:val="1"/>
                <w:lang w:val="pt-BR"/>
              </w:rPr>
              <w:t xml:space="preserve"> </w:t>
            </w:r>
            <w:r w:rsidRPr="002B3144">
              <w:rPr>
                <w:lang w:val="pt-BR"/>
              </w:rPr>
              <w:t>tendência</w:t>
            </w:r>
            <w:r w:rsidRPr="002B3144">
              <w:rPr>
                <w:spacing w:val="1"/>
                <w:lang w:val="pt-BR"/>
              </w:rPr>
              <w:t xml:space="preserve"> </w:t>
            </w:r>
            <w:r w:rsidRPr="002B3144">
              <w:rPr>
                <w:lang w:val="pt-BR"/>
              </w:rPr>
              <w:t>da</w:t>
            </w:r>
            <w:r w:rsidRPr="002B3144">
              <w:rPr>
                <w:spacing w:val="1"/>
                <w:lang w:val="pt-BR"/>
              </w:rPr>
              <w:t xml:space="preserve"> </w:t>
            </w:r>
            <w:r w:rsidRPr="002B3144">
              <w:rPr>
                <w:lang w:val="pt-BR"/>
              </w:rPr>
              <w:t>profissão,</w:t>
            </w:r>
            <w:r w:rsidRPr="002B3144">
              <w:rPr>
                <w:spacing w:val="1"/>
                <w:lang w:val="pt-BR"/>
              </w:rPr>
              <w:t xml:space="preserve"> </w:t>
            </w:r>
            <w:r w:rsidRPr="002B3144">
              <w:rPr>
                <w:lang w:val="pt-BR"/>
              </w:rPr>
              <w:t>empregabilidade</w:t>
            </w:r>
            <w:r w:rsidRPr="002B3144">
              <w:rPr>
                <w:spacing w:val="1"/>
                <w:lang w:val="pt-BR"/>
              </w:rPr>
              <w:t xml:space="preserve"> </w:t>
            </w:r>
            <w:r w:rsidRPr="002B3144">
              <w:rPr>
                <w:lang w:val="pt-BR"/>
              </w:rPr>
              <w:t>e</w:t>
            </w:r>
            <w:r w:rsidRPr="002B3144">
              <w:rPr>
                <w:spacing w:val="1"/>
                <w:lang w:val="pt-BR"/>
              </w:rPr>
              <w:t xml:space="preserve"> </w:t>
            </w:r>
            <w:r w:rsidRPr="002B3144">
              <w:rPr>
                <w:lang w:val="pt-BR"/>
              </w:rPr>
              <w:t>empreendedorismo;</w:t>
            </w:r>
          </w:p>
          <w:p w14:paraId="4A604EF2" w14:textId="77777777" w:rsidR="000A4471" w:rsidRPr="002B3144" w:rsidRDefault="000A4471" w:rsidP="000A4471">
            <w:pPr>
              <w:pStyle w:val="TableParagraph"/>
              <w:numPr>
                <w:ilvl w:val="0"/>
                <w:numId w:val="46"/>
              </w:numPr>
              <w:tabs>
                <w:tab w:val="left" w:pos="828"/>
                <w:tab w:val="left" w:pos="829"/>
              </w:tabs>
              <w:autoSpaceDE w:val="0"/>
              <w:autoSpaceDN w:val="0"/>
              <w:spacing w:before="34" w:line="360" w:lineRule="auto"/>
              <w:rPr>
                <w:lang w:val="pt-BR"/>
              </w:rPr>
            </w:pPr>
            <w:r w:rsidRPr="002B3144">
              <w:rPr>
                <w:lang w:val="pt-BR"/>
              </w:rPr>
              <w:t>órgãos</w:t>
            </w:r>
            <w:r w:rsidRPr="002B3144">
              <w:rPr>
                <w:spacing w:val="-2"/>
                <w:lang w:val="pt-BR"/>
              </w:rPr>
              <w:t xml:space="preserve"> </w:t>
            </w:r>
            <w:r w:rsidRPr="002B3144">
              <w:rPr>
                <w:lang w:val="pt-BR"/>
              </w:rPr>
              <w:t>de</w:t>
            </w:r>
            <w:r w:rsidRPr="002B3144">
              <w:rPr>
                <w:spacing w:val="-3"/>
                <w:lang w:val="pt-BR"/>
              </w:rPr>
              <w:t xml:space="preserve"> </w:t>
            </w:r>
            <w:r w:rsidRPr="002B3144">
              <w:rPr>
                <w:lang w:val="pt-BR"/>
              </w:rPr>
              <w:t>classe</w:t>
            </w:r>
            <w:r w:rsidRPr="002B3144">
              <w:rPr>
                <w:spacing w:val="-1"/>
                <w:lang w:val="pt-BR"/>
              </w:rPr>
              <w:t xml:space="preserve"> </w:t>
            </w:r>
            <w:r w:rsidRPr="002B3144">
              <w:rPr>
                <w:lang w:val="pt-BR"/>
              </w:rPr>
              <w:t>e</w:t>
            </w:r>
            <w:r w:rsidRPr="002B3144">
              <w:rPr>
                <w:spacing w:val="-3"/>
                <w:lang w:val="pt-BR"/>
              </w:rPr>
              <w:t xml:space="preserve"> </w:t>
            </w:r>
            <w:r w:rsidRPr="002B3144">
              <w:rPr>
                <w:lang w:val="pt-BR"/>
              </w:rPr>
              <w:t>registros</w:t>
            </w:r>
            <w:r w:rsidRPr="002B3144">
              <w:rPr>
                <w:spacing w:val="-2"/>
                <w:lang w:val="pt-BR"/>
              </w:rPr>
              <w:t xml:space="preserve"> </w:t>
            </w:r>
            <w:r w:rsidRPr="002B3144">
              <w:rPr>
                <w:lang w:val="pt-BR"/>
              </w:rPr>
              <w:t>profissionais.</w:t>
            </w:r>
          </w:p>
          <w:p w14:paraId="6BC16D3B" w14:textId="77777777" w:rsidR="000A4471" w:rsidRPr="002B3144" w:rsidRDefault="000A4471" w:rsidP="00B43513">
            <w:pPr>
              <w:pStyle w:val="TableParagraph"/>
              <w:tabs>
                <w:tab w:val="left" w:pos="828"/>
                <w:tab w:val="left" w:pos="829"/>
              </w:tabs>
              <w:autoSpaceDE w:val="0"/>
              <w:autoSpaceDN w:val="0"/>
              <w:spacing w:before="34" w:line="360" w:lineRule="auto"/>
              <w:ind w:left="828"/>
              <w:rPr>
                <w:lang w:val="pt-BR"/>
              </w:rPr>
            </w:pPr>
          </w:p>
        </w:tc>
      </w:tr>
    </w:tbl>
    <w:p w14:paraId="6B3EEFFE" w14:textId="77777777" w:rsidR="000A4471" w:rsidRPr="00713278" w:rsidRDefault="000A4471" w:rsidP="000A4471"/>
    <w:tbl>
      <w:tblPr>
        <w:tblStyle w:val="tabelaSlim"/>
        <w:tblW w:w="9923" w:type="dxa"/>
        <w:jc w:val="center"/>
        <w:tblInd w:w="0" w:type="dxa"/>
        <w:shd w:val="clear" w:color="auto" w:fill="002060"/>
        <w:tblLook w:val="04A0" w:firstRow="1" w:lastRow="0" w:firstColumn="1" w:lastColumn="0" w:noHBand="0" w:noVBand="1"/>
      </w:tblPr>
      <w:tblGrid>
        <w:gridCol w:w="9923"/>
      </w:tblGrid>
      <w:tr w:rsidR="000A4471" w:rsidRPr="00D850B9" w14:paraId="0D168F00" w14:textId="77777777" w:rsidTr="6A86FC73">
        <w:trPr>
          <w:trHeight w:val="20"/>
          <w:jc w:val="center"/>
        </w:trPr>
        <w:tc>
          <w:tcPr>
            <w:tcW w:w="9923" w:type="dxa"/>
            <w:shd w:val="clear" w:color="auto" w:fill="002060"/>
            <w:vAlign w:val="center"/>
          </w:tcPr>
          <w:p w14:paraId="6889E4AC" w14:textId="77777777" w:rsidR="000A4471" w:rsidRPr="00D850B9" w:rsidRDefault="000A4471" w:rsidP="00B43513">
            <w:pPr>
              <w:jc w:val="center"/>
            </w:pPr>
            <w:r w:rsidRPr="00D850B9">
              <w:rPr>
                <w:b/>
                <w:bCs/>
              </w:rPr>
              <w:t>BIBLIOGRAFIA</w:t>
            </w:r>
          </w:p>
        </w:tc>
      </w:tr>
      <w:tr w:rsidR="000A4471" w:rsidRPr="00D850B9" w14:paraId="2BA03CDD" w14:textId="77777777" w:rsidTr="6A86FC73">
        <w:trPr>
          <w:trHeight w:val="20"/>
          <w:jc w:val="center"/>
        </w:trPr>
        <w:tc>
          <w:tcPr>
            <w:tcW w:w="9923" w:type="dxa"/>
            <w:shd w:val="clear" w:color="auto" w:fill="FFFFFF" w:themeFill="background1"/>
            <w:vAlign w:val="center"/>
          </w:tcPr>
          <w:p w14:paraId="7D06E167" w14:textId="77777777" w:rsidR="000A4471" w:rsidRPr="00D850B9" w:rsidRDefault="000A4471" w:rsidP="00B43513">
            <w:pPr>
              <w:pStyle w:val="TableParagraph"/>
              <w:spacing w:line="242" w:lineRule="auto"/>
              <w:ind w:left="107"/>
              <w:rPr>
                <w:lang w:val="pt-BR"/>
              </w:rPr>
            </w:pPr>
            <w:r w:rsidRPr="00D850B9">
              <w:rPr>
                <w:lang w:val="pt-BR"/>
              </w:rPr>
              <w:t xml:space="preserve">CANAL Futura. Futura Profissão – Temporada 2014. </w:t>
            </w:r>
            <w:r w:rsidRPr="00D850B9">
              <w:rPr>
                <w:b/>
                <w:lang w:val="pt-BR"/>
              </w:rPr>
              <w:t>YouTube</w:t>
            </w:r>
            <w:r w:rsidRPr="00D850B9">
              <w:rPr>
                <w:lang w:val="pt-BR"/>
              </w:rPr>
              <w:t>, [</w:t>
            </w:r>
            <w:proofErr w:type="gramStart"/>
            <w:r w:rsidRPr="00D850B9">
              <w:rPr>
                <w:lang w:val="pt-BR"/>
              </w:rPr>
              <w:t>s.d.]a.</w:t>
            </w:r>
            <w:proofErr w:type="gramEnd"/>
            <w:r w:rsidRPr="00D850B9">
              <w:rPr>
                <w:lang w:val="pt-BR"/>
              </w:rPr>
              <w:t xml:space="preserve"> Disponível em: https://</w:t>
            </w:r>
            <w:hyperlink r:id="rId19">
              <w:r w:rsidRPr="00D850B9">
                <w:rPr>
                  <w:lang w:val="pt-BR"/>
                </w:rPr>
                <w:t>www.</w:t>
              </w:r>
            </w:hyperlink>
            <w:r w:rsidRPr="00D850B9">
              <w:rPr>
                <w:spacing w:val="1"/>
                <w:lang w:val="pt-BR"/>
              </w:rPr>
              <w:t xml:space="preserve"> </w:t>
            </w:r>
            <w:r w:rsidRPr="00D850B9">
              <w:rPr>
                <w:lang w:val="pt-BR"/>
              </w:rPr>
              <w:t>youtube.com/</w:t>
            </w:r>
            <w:proofErr w:type="spellStart"/>
            <w:r w:rsidRPr="00D850B9">
              <w:rPr>
                <w:lang w:val="pt-BR"/>
              </w:rPr>
              <w:t>playlist?list</w:t>
            </w:r>
            <w:proofErr w:type="spellEnd"/>
            <w:r w:rsidRPr="00D850B9">
              <w:rPr>
                <w:lang w:val="pt-BR"/>
              </w:rPr>
              <w:t>=</w:t>
            </w:r>
            <w:r w:rsidRPr="00D850B9">
              <w:rPr>
                <w:spacing w:val="-5"/>
                <w:lang w:val="pt-BR"/>
              </w:rPr>
              <w:t xml:space="preserve"> </w:t>
            </w:r>
            <w:r w:rsidRPr="00D850B9">
              <w:rPr>
                <w:lang w:val="pt-BR"/>
              </w:rPr>
              <w:t>PLNM2T4DNzmq5-RKEF8ggMOJTCmUhOOS9E.</w:t>
            </w:r>
            <w:r w:rsidRPr="00D850B9">
              <w:rPr>
                <w:spacing w:val="-3"/>
                <w:lang w:val="pt-BR"/>
              </w:rPr>
              <w:t xml:space="preserve"> </w:t>
            </w:r>
            <w:r w:rsidRPr="00D850B9">
              <w:rPr>
                <w:lang w:val="pt-BR"/>
              </w:rPr>
              <w:t>Acesso</w:t>
            </w:r>
            <w:r w:rsidRPr="00D850B9">
              <w:rPr>
                <w:spacing w:val="-5"/>
                <w:lang w:val="pt-BR"/>
              </w:rPr>
              <w:t xml:space="preserve"> </w:t>
            </w:r>
            <w:r w:rsidRPr="00D850B9">
              <w:rPr>
                <w:lang w:val="pt-BR"/>
              </w:rPr>
              <w:t>em:</w:t>
            </w:r>
            <w:r w:rsidRPr="00D850B9">
              <w:rPr>
                <w:spacing w:val="-5"/>
                <w:lang w:val="pt-BR"/>
              </w:rPr>
              <w:t xml:space="preserve"> </w:t>
            </w:r>
            <w:r w:rsidRPr="00D850B9">
              <w:rPr>
                <w:lang w:val="pt-BR"/>
              </w:rPr>
              <w:t>10</w:t>
            </w:r>
            <w:r w:rsidRPr="00D850B9">
              <w:rPr>
                <w:spacing w:val="-5"/>
                <w:lang w:val="pt-BR"/>
              </w:rPr>
              <w:t xml:space="preserve"> </w:t>
            </w:r>
            <w:r w:rsidRPr="00D850B9">
              <w:rPr>
                <w:lang w:val="pt-BR"/>
              </w:rPr>
              <w:t>jan.</w:t>
            </w:r>
            <w:r w:rsidRPr="00D850B9">
              <w:rPr>
                <w:spacing w:val="-5"/>
                <w:lang w:val="pt-BR"/>
              </w:rPr>
              <w:t xml:space="preserve"> </w:t>
            </w:r>
            <w:r w:rsidRPr="00D850B9">
              <w:rPr>
                <w:lang w:val="pt-BR"/>
              </w:rPr>
              <w:t>2018.</w:t>
            </w:r>
          </w:p>
          <w:p w14:paraId="0C022AD3" w14:textId="77777777" w:rsidR="000A4471" w:rsidRPr="00D850B9" w:rsidRDefault="000A4471" w:rsidP="00B43513">
            <w:pPr>
              <w:pStyle w:val="TableParagraph"/>
              <w:spacing w:before="7"/>
              <w:rPr>
                <w:lang w:val="pt-BR"/>
              </w:rPr>
            </w:pPr>
          </w:p>
          <w:p w14:paraId="4A31A49D" w14:textId="77777777" w:rsidR="000A4471" w:rsidRPr="00D850B9" w:rsidRDefault="000A4471" w:rsidP="00B43513">
            <w:pPr>
              <w:pStyle w:val="TableParagraph"/>
              <w:spacing w:line="242" w:lineRule="auto"/>
              <w:ind w:left="107"/>
              <w:rPr>
                <w:lang w:val="pt-BR"/>
              </w:rPr>
            </w:pPr>
            <w:r w:rsidRPr="00D850B9">
              <w:rPr>
                <w:lang w:val="pt-BR"/>
              </w:rPr>
              <w:t xml:space="preserve">CANAL Futura. Futura Profissão (segunda temporada). </w:t>
            </w:r>
            <w:r w:rsidRPr="00D850B9">
              <w:rPr>
                <w:b/>
                <w:lang w:val="pt-BR"/>
              </w:rPr>
              <w:t>YouTube</w:t>
            </w:r>
            <w:r w:rsidRPr="00D850B9">
              <w:rPr>
                <w:lang w:val="pt-BR"/>
              </w:rPr>
              <w:t>, [</w:t>
            </w:r>
            <w:proofErr w:type="gramStart"/>
            <w:r w:rsidRPr="00D850B9">
              <w:rPr>
                <w:lang w:val="pt-BR"/>
              </w:rPr>
              <w:t>s.d.]b.</w:t>
            </w:r>
            <w:proofErr w:type="gramEnd"/>
            <w:r w:rsidRPr="00D850B9">
              <w:rPr>
                <w:lang w:val="pt-BR"/>
              </w:rPr>
              <w:t xml:space="preserve"> Disponível em:</w:t>
            </w:r>
            <w:r w:rsidRPr="00D850B9">
              <w:rPr>
                <w:spacing w:val="1"/>
                <w:lang w:val="pt-BR"/>
              </w:rPr>
              <w:t xml:space="preserve"> </w:t>
            </w:r>
            <w:r w:rsidRPr="00D850B9">
              <w:rPr>
                <w:lang w:val="pt-BR"/>
              </w:rPr>
              <w:t>https://</w:t>
            </w:r>
            <w:hyperlink r:id="rId20">
              <w:r w:rsidRPr="00D850B9">
                <w:rPr>
                  <w:lang w:val="pt-BR"/>
                </w:rPr>
                <w:t>www.youtube.com/playlist?list=</w:t>
              </w:r>
              <w:r w:rsidRPr="00D850B9">
                <w:rPr>
                  <w:spacing w:val="-6"/>
                  <w:lang w:val="pt-BR"/>
                </w:rPr>
                <w:t xml:space="preserve"> </w:t>
              </w:r>
            </w:hyperlink>
            <w:r w:rsidRPr="00D850B9">
              <w:rPr>
                <w:lang w:val="pt-BR"/>
              </w:rPr>
              <w:t>PLytIkU5TcD991WZafpWjQ--4QhLFiQkqj.</w:t>
            </w:r>
            <w:r w:rsidRPr="00D850B9">
              <w:rPr>
                <w:spacing w:val="-6"/>
                <w:lang w:val="pt-BR"/>
              </w:rPr>
              <w:t xml:space="preserve"> </w:t>
            </w:r>
            <w:r w:rsidRPr="00D850B9">
              <w:rPr>
                <w:lang w:val="pt-BR"/>
              </w:rPr>
              <w:t>Acesso</w:t>
            </w:r>
            <w:r w:rsidRPr="00D850B9">
              <w:rPr>
                <w:spacing w:val="-5"/>
                <w:lang w:val="pt-BR"/>
              </w:rPr>
              <w:t xml:space="preserve"> </w:t>
            </w:r>
            <w:r w:rsidRPr="00D850B9">
              <w:rPr>
                <w:lang w:val="pt-BR"/>
              </w:rPr>
              <w:t>em:</w:t>
            </w:r>
            <w:r w:rsidRPr="00D850B9">
              <w:rPr>
                <w:spacing w:val="-4"/>
                <w:lang w:val="pt-BR"/>
              </w:rPr>
              <w:t xml:space="preserve"> </w:t>
            </w:r>
            <w:r w:rsidRPr="00D850B9">
              <w:rPr>
                <w:lang w:val="pt-BR"/>
              </w:rPr>
              <w:t>10</w:t>
            </w:r>
            <w:r w:rsidRPr="00D850B9">
              <w:rPr>
                <w:spacing w:val="-4"/>
                <w:lang w:val="pt-BR"/>
              </w:rPr>
              <w:t xml:space="preserve"> </w:t>
            </w:r>
            <w:r w:rsidRPr="00D850B9">
              <w:rPr>
                <w:lang w:val="pt-BR"/>
              </w:rPr>
              <w:t>jan.</w:t>
            </w:r>
            <w:r w:rsidRPr="00D850B9">
              <w:rPr>
                <w:spacing w:val="-5"/>
                <w:lang w:val="pt-BR"/>
              </w:rPr>
              <w:t xml:space="preserve"> </w:t>
            </w:r>
            <w:r w:rsidRPr="00D850B9">
              <w:rPr>
                <w:lang w:val="pt-BR"/>
              </w:rPr>
              <w:t>2018.</w:t>
            </w:r>
          </w:p>
          <w:p w14:paraId="6D84EB35" w14:textId="77777777" w:rsidR="000A4471" w:rsidRPr="00D850B9" w:rsidRDefault="000A4471" w:rsidP="00B43513">
            <w:pPr>
              <w:pStyle w:val="TableParagraph"/>
              <w:spacing w:before="6"/>
              <w:rPr>
                <w:lang w:val="pt-BR"/>
              </w:rPr>
            </w:pPr>
          </w:p>
          <w:p w14:paraId="1F4037BB" w14:textId="77777777" w:rsidR="000A4471" w:rsidRPr="00D850B9" w:rsidRDefault="000A4471" w:rsidP="00B43513">
            <w:pPr>
              <w:pStyle w:val="TableParagraph"/>
              <w:spacing w:line="242" w:lineRule="auto"/>
              <w:ind w:left="107"/>
              <w:rPr>
                <w:lang w:val="pt-BR"/>
              </w:rPr>
            </w:pPr>
            <w:r w:rsidRPr="00D850B9">
              <w:rPr>
                <w:lang w:val="pt-BR"/>
              </w:rPr>
              <w:t>CANAL</w:t>
            </w:r>
            <w:r w:rsidRPr="00D850B9">
              <w:rPr>
                <w:spacing w:val="-4"/>
                <w:lang w:val="pt-BR"/>
              </w:rPr>
              <w:t xml:space="preserve"> </w:t>
            </w:r>
            <w:r w:rsidRPr="00D850B9">
              <w:rPr>
                <w:lang w:val="pt-BR"/>
              </w:rPr>
              <w:t>Futura.</w:t>
            </w:r>
            <w:r w:rsidRPr="00D850B9">
              <w:rPr>
                <w:spacing w:val="-3"/>
                <w:lang w:val="pt-BR"/>
              </w:rPr>
              <w:t xml:space="preserve"> </w:t>
            </w:r>
            <w:r w:rsidRPr="00D850B9">
              <w:rPr>
                <w:lang w:val="pt-BR"/>
              </w:rPr>
              <w:t>Futura</w:t>
            </w:r>
            <w:r w:rsidRPr="00D850B9">
              <w:rPr>
                <w:spacing w:val="-1"/>
                <w:lang w:val="pt-BR"/>
              </w:rPr>
              <w:t xml:space="preserve"> </w:t>
            </w:r>
            <w:r w:rsidRPr="00D850B9">
              <w:rPr>
                <w:lang w:val="pt-BR"/>
              </w:rPr>
              <w:t>Profissão</w:t>
            </w:r>
            <w:r w:rsidRPr="00D850B9">
              <w:rPr>
                <w:spacing w:val="-4"/>
                <w:lang w:val="pt-BR"/>
              </w:rPr>
              <w:t xml:space="preserve"> </w:t>
            </w:r>
            <w:r w:rsidRPr="00D850B9">
              <w:rPr>
                <w:lang w:val="pt-BR"/>
              </w:rPr>
              <w:t>(3ª</w:t>
            </w:r>
            <w:r w:rsidRPr="00D850B9">
              <w:rPr>
                <w:spacing w:val="-3"/>
                <w:lang w:val="pt-BR"/>
              </w:rPr>
              <w:t xml:space="preserve"> </w:t>
            </w:r>
            <w:r w:rsidRPr="00D850B9">
              <w:rPr>
                <w:lang w:val="pt-BR"/>
              </w:rPr>
              <w:t>temporada).</w:t>
            </w:r>
            <w:r w:rsidRPr="00D850B9">
              <w:rPr>
                <w:spacing w:val="1"/>
                <w:lang w:val="pt-BR"/>
              </w:rPr>
              <w:t xml:space="preserve"> </w:t>
            </w:r>
            <w:r w:rsidRPr="00D850B9">
              <w:rPr>
                <w:b/>
                <w:lang w:val="pt-BR"/>
              </w:rPr>
              <w:t>YouTube</w:t>
            </w:r>
            <w:r w:rsidRPr="00D850B9">
              <w:rPr>
                <w:lang w:val="pt-BR"/>
              </w:rPr>
              <w:t>,</w:t>
            </w:r>
            <w:r w:rsidRPr="00D850B9">
              <w:rPr>
                <w:spacing w:val="-4"/>
                <w:lang w:val="pt-BR"/>
              </w:rPr>
              <w:t xml:space="preserve"> </w:t>
            </w:r>
            <w:r w:rsidRPr="00D850B9">
              <w:rPr>
                <w:lang w:val="pt-BR"/>
              </w:rPr>
              <w:t>[</w:t>
            </w:r>
            <w:proofErr w:type="gramStart"/>
            <w:r w:rsidRPr="00D850B9">
              <w:rPr>
                <w:lang w:val="pt-BR"/>
              </w:rPr>
              <w:t>s.d.]c.</w:t>
            </w:r>
            <w:proofErr w:type="gramEnd"/>
            <w:r w:rsidRPr="00D850B9">
              <w:rPr>
                <w:spacing w:val="-3"/>
                <w:lang w:val="pt-BR"/>
              </w:rPr>
              <w:t xml:space="preserve"> </w:t>
            </w:r>
            <w:r w:rsidRPr="00D850B9">
              <w:rPr>
                <w:lang w:val="pt-BR"/>
              </w:rPr>
              <w:t>Disponível</w:t>
            </w:r>
            <w:r w:rsidRPr="00D850B9">
              <w:rPr>
                <w:spacing w:val="-2"/>
                <w:lang w:val="pt-BR"/>
              </w:rPr>
              <w:t xml:space="preserve"> </w:t>
            </w:r>
            <w:r w:rsidRPr="00D850B9">
              <w:rPr>
                <w:lang w:val="pt-BR"/>
              </w:rPr>
              <w:t>em:</w:t>
            </w:r>
            <w:r w:rsidRPr="00D850B9">
              <w:rPr>
                <w:spacing w:val="-3"/>
                <w:lang w:val="pt-BR"/>
              </w:rPr>
              <w:t xml:space="preserve"> </w:t>
            </w:r>
            <w:r w:rsidRPr="00D850B9">
              <w:rPr>
                <w:lang w:val="pt-BR"/>
              </w:rPr>
              <w:t>https://www.youtube.</w:t>
            </w:r>
            <w:r w:rsidRPr="00D850B9">
              <w:rPr>
                <w:spacing w:val="-53"/>
                <w:lang w:val="pt-BR"/>
              </w:rPr>
              <w:t xml:space="preserve"> </w:t>
            </w:r>
            <w:r w:rsidRPr="00D850B9">
              <w:rPr>
                <w:lang w:val="pt-BR"/>
              </w:rPr>
              <w:t>com/</w:t>
            </w:r>
            <w:proofErr w:type="spellStart"/>
            <w:proofErr w:type="gramStart"/>
            <w:r w:rsidRPr="00D850B9">
              <w:rPr>
                <w:lang w:val="pt-BR"/>
              </w:rPr>
              <w:t>playlist</w:t>
            </w:r>
            <w:proofErr w:type="gramEnd"/>
            <w:r w:rsidRPr="00D850B9">
              <w:rPr>
                <w:lang w:val="pt-BR"/>
              </w:rPr>
              <w:t>?list</w:t>
            </w:r>
            <w:proofErr w:type="spellEnd"/>
            <w:r w:rsidRPr="00D850B9">
              <w:rPr>
                <w:lang w:val="pt-BR"/>
              </w:rPr>
              <w:t>=</w:t>
            </w:r>
            <w:r w:rsidRPr="00D850B9">
              <w:rPr>
                <w:spacing w:val="-1"/>
                <w:lang w:val="pt-BR"/>
              </w:rPr>
              <w:t xml:space="preserve"> </w:t>
            </w:r>
            <w:r w:rsidRPr="00D850B9">
              <w:rPr>
                <w:lang w:val="pt-BR"/>
              </w:rPr>
              <w:t>PLytIkU5TcD9-YOuwEJB5qK7b-UV2Mq5iP.</w:t>
            </w:r>
            <w:r w:rsidRPr="00D850B9">
              <w:rPr>
                <w:spacing w:val="-2"/>
                <w:lang w:val="pt-BR"/>
              </w:rPr>
              <w:t xml:space="preserve"> </w:t>
            </w:r>
            <w:r w:rsidRPr="00D850B9">
              <w:rPr>
                <w:lang w:val="pt-BR"/>
              </w:rPr>
              <w:t>Acesso em:</w:t>
            </w:r>
            <w:r w:rsidRPr="00D850B9">
              <w:rPr>
                <w:spacing w:val="-2"/>
                <w:lang w:val="pt-BR"/>
              </w:rPr>
              <w:t xml:space="preserve"> </w:t>
            </w:r>
            <w:r w:rsidRPr="00D850B9">
              <w:rPr>
                <w:lang w:val="pt-BR"/>
              </w:rPr>
              <w:t>10</w:t>
            </w:r>
            <w:r w:rsidRPr="00D850B9">
              <w:rPr>
                <w:spacing w:val="-1"/>
                <w:lang w:val="pt-BR"/>
              </w:rPr>
              <w:t xml:space="preserve"> </w:t>
            </w:r>
            <w:r w:rsidRPr="00D850B9">
              <w:rPr>
                <w:lang w:val="pt-BR"/>
              </w:rPr>
              <w:t>jan.</w:t>
            </w:r>
            <w:r w:rsidRPr="00D850B9">
              <w:rPr>
                <w:spacing w:val="-2"/>
                <w:lang w:val="pt-BR"/>
              </w:rPr>
              <w:t xml:space="preserve"> </w:t>
            </w:r>
            <w:r w:rsidRPr="00D850B9">
              <w:rPr>
                <w:lang w:val="pt-BR"/>
              </w:rPr>
              <w:t>2018.</w:t>
            </w:r>
          </w:p>
          <w:p w14:paraId="7DA6D4ED" w14:textId="77777777" w:rsidR="000A4471" w:rsidRPr="00D850B9" w:rsidRDefault="000A4471" w:rsidP="00B43513">
            <w:pPr>
              <w:pStyle w:val="TableParagraph"/>
              <w:spacing w:before="4"/>
              <w:rPr>
                <w:lang w:val="pt-BR"/>
              </w:rPr>
            </w:pPr>
          </w:p>
          <w:p w14:paraId="044379B1" w14:textId="77777777" w:rsidR="000A4471" w:rsidRPr="00D850B9" w:rsidRDefault="000A4471" w:rsidP="00B43513">
            <w:pPr>
              <w:rPr>
                <w:b/>
                <w:bCs/>
              </w:rPr>
            </w:pPr>
            <w:r w:rsidRPr="00D850B9">
              <w:t>S4A.</w:t>
            </w:r>
            <w:r w:rsidRPr="00D850B9">
              <w:rPr>
                <w:spacing w:val="2"/>
              </w:rPr>
              <w:t xml:space="preserve"> </w:t>
            </w:r>
            <w:proofErr w:type="spellStart"/>
            <w:r w:rsidRPr="00D850B9">
              <w:rPr>
                <w:b/>
              </w:rPr>
              <w:t>About</w:t>
            </w:r>
            <w:proofErr w:type="spellEnd"/>
            <w:r w:rsidRPr="00D850B9">
              <w:rPr>
                <w:b/>
                <w:spacing w:val="-2"/>
              </w:rPr>
              <w:t xml:space="preserve"> </w:t>
            </w:r>
            <w:r w:rsidRPr="00D850B9">
              <w:rPr>
                <w:b/>
              </w:rPr>
              <w:t>S4A</w:t>
            </w:r>
            <w:r w:rsidRPr="00D850B9">
              <w:t>.</w:t>
            </w:r>
            <w:r w:rsidRPr="00D850B9">
              <w:rPr>
                <w:spacing w:val="-3"/>
              </w:rPr>
              <w:t xml:space="preserve"> </w:t>
            </w:r>
            <w:r w:rsidRPr="00D850B9">
              <w:t>[</w:t>
            </w:r>
            <w:proofErr w:type="spellStart"/>
            <w:r w:rsidRPr="00D850B9">
              <w:t>s.l</w:t>
            </w:r>
            <w:proofErr w:type="spellEnd"/>
            <w:r w:rsidRPr="00D850B9">
              <w:t>.]:</w:t>
            </w:r>
            <w:r w:rsidRPr="00D850B9">
              <w:rPr>
                <w:spacing w:val="-2"/>
              </w:rPr>
              <w:t xml:space="preserve"> </w:t>
            </w:r>
            <w:r w:rsidRPr="00D850B9">
              <w:t>[s.d.].</w:t>
            </w:r>
            <w:r w:rsidRPr="00D850B9">
              <w:rPr>
                <w:spacing w:val="-3"/>
              </w:rPr>
              <w:t xml:space="preserve"> </w:t>
            </w:r>
            <w:r w:rsidRPr="00D850B9">
              <w:t>Disponível</w:t>
            </w:r>
            <w:r w:rsidRPr="00D850B9">
              <w:rPr>
                <w:spacing w:val="-4"/>
              </w:rPr>
              <w:t xml:space="preserve"> </w:t>
            </w:r>
            <w:r w:rsidRPr="00D850B9">
              <w:t>em:</w:t>
            </w:r>
            <w:r w:rsidRPr="00D850B9">
              <w:rPr>
                <w:spacing w:val="-2"/>
              </w:rPr>
              <w:t xml:space="preserve"> </w:t>
            </w:r>
            <w:hyperlink r:id="rId21">
              <w:r w:rsidRPr="00D850B9">
                <w:t>HTTP://s4a.cat.</w:t>
              </w:r>
              <w:r w:rsidRPr="00D850B9">
                <w:rPr>
                  <w:spacing w:val="-1"/>
                </w:rPr>
                <w:t xml:space="preserve"> </w:t>
              </w:r>
            </w:hyperlink>
            <w:r w:rsidRPr="00D850B9">
              <w:t>Acesso</w:t>
            </w:r>
            <w:r w:rsidRPr="00D850B9">
              <w:rPr>
                <w:spacing w:val="-3"/>
              </w:rPr>
              <w:t xml:space="preserve"> </w:t>
            </w:r>
            <w:r w:rsidRPr="00D850B9">
              <w:t>em:</w:t>
            </w:r>
            <w:r w:rsidRPr="00D850B9">
              <w:rPr>
                <w:spacing w:val="-2"/>
              </w:rPr>
              <w:t xml:space="preserve"> </w:t>
            </w:r>
            <w:r w:rsidRPr="00D850B9">
              <w:t>10</w:t>
            </w:r>
            <w:r w:rsidRPr="00D850B9">
              <w:rPr>
                <w:spacing w:val="-3"/>
              </w:rPr>
              <w:t xml:space="preserve"> </w:t>
            </w:r>
            <w:r w:rsidRPr="00D850B9">
              <w:t>jan.</w:t>
            </w:r>
            <w:r w:rsidRPr="00D850B9">
              <w:rPr>
                <w:spacing w:val="-1"/>
              </w:rPr>
              <w:t xml:space="preserve"> </w:t>
            </w:r>
            <w:r w:rsidRPr="00D850B9">
              <w:t>2018.</w:t>
            </w:r>
          </w:p>
        </w:tc>
      </w:tr>
    </w:tbl>
    <w:p w14:paraId="3D4BC1A7" w14:textId="77777777" w:rsidR="000A4471" w:rsidRPr="00713278" w:rsidRDefault="000A4471" w:rsidP="000A4471">
      <w:pPr>
        <w:rPr>
          <w:rFonts w:ascii="Arial" w:hAnsi="Arial" w:cs="Arial"/>
          <w:sz w:val="20"/>
          <w:szCs w:val="20"/>
        </w:rPr>
      </w:pPr>
    </w:p>
    <w:p w14:paraId="4B468169" w14:textId="77777777" w:rsidR="00565578" w:rsidRDefault="00565578" w:rsidP="00FA591C">
      <w:pPr>
        <w:ind w:firstLine="708"/>
        <w:rPr>
          <w:rFonts w:ascii="Arial" w:hAnsi="Arial" w:cs="Arial"/>
        </w:rPr>
      </w:pPr>
    </w:p>
    <w:p w14:paraId="17C9D08D" w14:textId="77777777" w:rsidR="00565578" w:rsidRDefault="00565578" w:rsidP="00FA591C">
      <w:pPr>
        <w:ind w:firstLine="708"/>
        <w:rPr>
          <w:rFonts w:ascii="Arial" w:hAnsi="Arial" w:cs="Arial"/>
        </w:rPr>
      </w:pPr>
    </w:p>
    <w:p w14:paraId="5A215F5A" w14:textId="77777777" w:rsidR="00565578" w:rsidRDefault="00565578" w:rsidP="00FA591C">
      <w:pPr>
        <w:ind w:firstLine="708"/>
        <w:rPr>
          <w:rFonts w:ascii="Arial" w:hAnsi="Arial" w:cs="Arial"/>
        </w:rPr>
      </w:pPr>
    </w:p>
    <w:p w14:paraId="246B72D7" w14:textId="77777777" w:rsidR="00565578" w:rsidRDefault="00565578" w:rsidP="00FA591C">
      <w:pPr>
        <w:ind w:firstLine="708"/>
        <w:rPr>
          <w:rFonts w:ascii="Arial" w:hAnsi="Arial" w:cs="Arial"/>
        </w:rPr>
      </w:pPr>
    </w:p>
    <w:p w14:paraId="228BDC62" w14:textId="77777777" w:rsidR="00565578" w:rsidRDefault="00565578" w:rsidP="00FA591C">
      <w:pPr>
        <w:ind w:firstLine="708"/>
        <w:rPr>
          <w:rFonts w:ascii="Arial" w:hAnsi="Arial" w:cs="Arial"/>
        </w:rPr>
      </w:pPr>
    </w:p>
    <w:p w14:paraId="735F6865" w14:textId="77777777" w:rsidR="001E2FED" w:rsidRPr="006932AD" w:rsidRDefault="001E2FED" w:rsidP="001E2FED">
      <w:pPr>
        <w:rPr>
          <w:rFonts w:ascii="Arial" w:hAnsi="Arial" w:cs="Arial"/>
        </w:rPr>
      </w:pPr>
    </w:p>
    <w:p w14:paraId="31DF7EB5" w14:textId="77777777" w:rsidR="001E2FED" w:rsidRDefault="001E2FED" w:rsidP="001E2FED">
      <w:pPr>
        <w:rPr>
          <w:rFonts w:ascii="Arial" w:hAnsi="Arial" w:cs="Arial"/>
        </w:rPr>
      </w:pPr>
    </w:p>
    <w:p w14:paraId="0E461205" w14:textId="77777777" w:rsidR="00565578" w:rsidRDefault="00565578" w:rsidP="00FA591C">
      <w:pPr>
        <w:ind w:firstLine="708"/>
        <w:rPr>
          <w:rFonts w:ascii="Arial" w:hAnsi="Arial" w:cs="Arial"/>
        </w:rPr>
      </w:pPr>
    </w:p>
    <w:p w14:paraId="4F5D5542" w14:textId="77777777" w:rsidR="00565578" w:rsidRDefault="00565578" w:rsidP="00FA591C">
      <w:pPr>
        <w:ind w:firstLine="708"/>
        <w:rPr>
          <w:rFonts w:ascii="Arial" w:hAnsi="Arial" w:cs="Arial"/>
        </w:rPr>
      </w:pPr>
    </w:p>
    <w:p w14:paraId="76AABC67" w14:textId="77777777" w:rsidR="00565578" w:rsidRDefault="00565578" w:rsidP="00FA591C">
      <w:pPr>
        <w:ind w:firstLine="708"/>
        <w:rPr>
          <w:rFonts w:ascii="Arial" w:hAnsi="Arial" w:cs="Arial"/>
        </w:rPr>
      </w:pPr>
    </w:p>
    <w:p w14:paraId="260FF104" w14:textId="77777777" w:rsidR="00D54EA7" w:rsidRDefault="00D54EA7" w:rsidP="00FA591C">
      <w:pPr>
        <w:ind w:firstLine="708"/>
        <w:rPr>
          <w:rFonts w:ascii="Arial" w:hAnsi="Arial" w:cs="Arial"/>
        </w:rPr>
      </w:pPr>
    </w:p>
    <w:p w14:paraId="63C05774" w14:textId="77777777" w:rsidR="00D54EA7" w:rsidRDefault="00D54EA7" w:rsidP="00FA591C">
      <w:pPr>
        <w:ind w:firstLine="708"/>
        <w:rPr>
          <w:rFonts w:ascii="Arial" w:hAnsi="Arial" w:cs="Arial"/>
        </w:rPr>
      </w:pPr>
    </w:p>
    <w:p w14:paraId="2DA227AF" w14:textId="77777777" w:rsidR="00D54EA7" w:rsidRDefault="00D54EA7" w:rsidP="00FA591C">
      <w:pPr>
        <w:ind w:firstLine="708"/>
        <w:rPr>
          <w:rFonts w:ascii="Arial" w:hAnsi="Arial" w:cs="Arial"/>
        </w:rPr>
      </w:pPr>
    </w:p>
    <w:p w14:paraId="1F005CE3" w14:textId="77777777" w:rsidR="00494404" w:rsidRDefault="00494404" w:rsidP="00FA591C">
      <w:pPr>
        <w:ind w:firstLine="708"/>
        <w:rPr>
          <w:rFonts w:ascii="Arial" w:hAnsi="Arial" w:cs="Arial"/>
        </w:rPr>
      </w:pPr>
    </w:p>
    <w:p w14:paraId="67760E9C" w14:textId="77777777" w:rsidR="00D54EA7" w:rsidRDefault="00D54EA7" w:rsidP="00FA591C">
      <w:pPr>
        <w:ind w:firstLine="708"/>
        <w:rPr>
          <w:rFonts w:ascii="Arial" w:hAnsi="Arial" w:cs="Arial"/>
        </w:rPr>
      </w:pPr>
    </w:p>
    <w:tbl>
      <w:tblPr>
        <w:tblStyle w:val="tabelaSlim"/>
        <w:tblW w:w="9924" w:type="dxa"/>
        <w:jc w:val="center"/>
        <w:tblInd w:w="0" w:type="dxa"/>
        <w:tblLook w:val="04A0" w:firstRow="1" w:lastRow="0" w:firstColumn="1" w:lastColumn="0" w:noHBand="0" w:noVBand="1"/>
      </w:tblPr>
      <w:tblGrid>
        <w:gridCol w:w="4027"/>
        <w:gridCol w:w="5897"/>
      </w:tblGrid>
      <w:tr w:rsidR="00D54EA7" w:rsidRPr="00FA591C" w14:paraId="176E3A01" w14:textId="77777777" w:rsidTr="6A86FC73">
        <w:trPr>
          <w:trHeight w:val="20"/>
          <w:jc w:val="center"/>
        </w:trPr>
        <w:tc>
          <w:tcPr>
            <w:tcW w:w="9924" w:type="dxa"/>
            <w:gridSpan w:val="2"/>
            <w:shd w:val="clear" w:color="auto" w:fill="002060"/>
            <w:vAlign w:val="center"/>
          </w:tcPr>
          <w:p w14:paraId="6388F00E" w14:textId="77777777" w:rsidR="00D54EA7" w:rsidRPr="00FA591C" w:rsidRDefault="00D54EA7" w:rsidP="00F34D2B">
            <w:pPr>
              <w:spacing w:line="360" w:lineRule="auto"/>
              <w:jc w:val="center"/>
              <w:rPr>
                <w:rFonts w:ascii="Arial" w:hAnsi="Arial" w:cs="Arial"/>
              </w:rPr>
            </w:pPr>
            <w:r w:rsidRPr="00FA591C">
              <w:rPr>
                <w:rFonts w:ascii="Arial" w:hAnsi="Arial" w:cs="Arial"/>
                <w:b/>
                <w:bCs/>
              </w:rPr>
              <w:lastRenderedPageBreak/>
              <w:t xml:space="preserve">Módulo: </w:t>
            </w:r>
            <w:r>
              <w:rPr>
                <w:rFonts w:ascii="Arial" w:hAnsi="Arial" w:cs="Arial"/>
                <w:b/>
                <w:bCs/>
              </w:rPr>
              <w:t>MUNDO DO TRABALHO E MÓDULO BÁSICO</w:t>
            </w:r>
          </w:p>
        </w:tc>
      </w:tr>
      <w:tr w:rsidR="00D54EA7" w:rsidRPr="00FA591C" w14:paraId="67A15847" w14:textId="77777777" w:rsidTr="6A86FC73">
        <w:trPr>
          <w:trHeight w:val="408"/>
          <w:jc w:val="center"/>
        </w:trPr>
        <w:tc>
          <w:tcPr>
            <w:tcW w:w="9924" w:type="dxa"/>
            <w:gridSpan w:val="2"/>
            <w:shd w:val="clear" w:color="auto" w:fill="auto"/>
            <w:vAlign w:val="center"/>
          </w:tcPr>
          <w:p w14:paraId="7AB407EF" w14:textId="10A2DEA5" w:rsidR="00D54EA7" w:rsidRPr="00FA591C" w:rsidRDefault="00D54EA7" w:rsidP="00F34D2B">
            <w:pPr>
              <w:spacing w:line="360" w:lineRule="auto"/>
              <w:rPr>
                <w:rFonts w:ascii="Arial" w:hAnsi="Arial" w:cs="Arial"/>
              </w:rPr>
            </w:pPr>
            <w:r w:rsidRPr="00FA591C">
              <w:rPr>
                <w:rFonts w:ascii="Arial" w:hAnsi="Arial" w:cs="Arial"/>
                <w:b/>
                <w:bCs/>
                <w:color w:val="000000"/>
              </w:rPr>
              <w:t xml:space="preserve">Unidade Curricular: </w:t>
            </w:r>
            <w:r w:rsidRPr="00D54EA7">
              <w:rPr>
                <w:rFonts w:ascii="Arial" w:hAnsi="Arial" w:cs="Arial"/>
                <w:color w:val="000000"/>
              </w:rPr>
              <w:t>INTRODUÇÃO AOS PROCESSOS LOGÍSTICOS</w:t>
            </w:r>
            <w:r w:rsidR="00494404">
              <w:rPr>
                <w:rFonts w:ascii="Arial" w:hAnsi="Arial" w:cs="Arial"/>
                <w:color w:val="000000"/>
              </w:rPr>
              <w:t xml:space="preserve"> I</w:t>
            </w:r>
          </w:p>
        </w:tc>
      </w:tr>
      <w:tr w:rsidR="00D54EA7" w:rsidRPr="00FA591C" w14:paraId="16F22AB6" w14:textId="77777777" w:rsidTr="6A86FC73">
        <w:trPr>
          <w:trHeight w:val="408"/>
          <w:jc w:val="center"/>
        </w:trPr>
        <w:tc>
          <w:tcPr>
            <w:tcW w:w="9924" w:type="dxa"/>
            <w:gridSpan w:val="2"/>
            <w:shd w:val="clear" w:color="auto" w:fill="auto"/>
            <w:vAlign w:val="center"/>
          </w:tcPr>
          <w:p w14:paraId="33C490C2" w14:textId="6C3D8EF9" w:rsidR="00D54EA7" w:rsidRPr="00FA591C" w:rsidRDefault="00D54EA7" w:rsidP="00F34D2B">
            <w:pPr>
              <w:spacing w:line="360" w:lineRule="auto"/>
              <w:rPr>
                <w:rFonts w:ascii="Arial" w:hAnsi="Arial" w:cs="Arial"/>
              </w:rPr>
            </w:pPr>
            <w:r w:rsidRPr="00FA591C">
              <w:rPr>
                <w:rFonts w:ascii="Arial" w:hAnsi="Arial" w:cs="Arial"/>
                <w:b/>
                <w:bCs/>
                <w:color w:val="000000"/>
              </w:rPr>
              <w:t>Carga Horária:</w:t>
            </w:r>
            <w:r w:rsidRPr="00565578">
              <w:rPr>
                <w:rFonts w:ascii="Arial" w:hAnsi="Arial" w:cs="Arial"/>
                <w:color w:val="000000"/>
              </w:rPr>
              <w:t xml:space="preserve"> </w:t>
            </w:r>
            <w:r w:rsidR="00494404">
              <w:rPr>
                <w:rFonts w:ascii="Arial" w:hAnsi="Arial" w:cs="Arial"/>
                <w:color w:val="000000"/>
              </w:rPr>
              <w:t>2</w:t>
            </w:r>
            <w:r>
              <w:rPr>
                <w:rFonts w:ascii="Arial" w:hAnsi="Arial" w:cs="Arial"/>
                <w:color w:val="000000"/>
              </w:rPr>
              <w:t>0</w:t>
            </w:r>
            <w:r w:rsidRPr="00565578">
              <w:rPr>
                <w:rFonts w:ascii="Arial" w:hAnsi="Arial" w:cs="Arial"/>
              </w:rPr>
              <w:t>h</w:t>
            </w:r>
          </w:p>
        </w:tc>
      </w:tr>
      <w:tr w:rsidR="00D54EA7" w:rsidRPr="00FA591C" w14:paraId="03BD1189" w14:textId="77777777" w:rsidTr="6A86FC73">
        <w:trPr>
          <w:trHeight w:val="408"/>
          <w:jc w:val="center"/>
        </w:trPr>
        <w:tc>
          <w:tcPr>
            <w:tcW w:w="9924" w:type="dxa"/>
            <w:gridSpan w:val="2"/>
            <w:shd w:val="clear" w:color="auto" w:fill="auto"/>
            <w:vAlign w:val="center"/>
          </w:tcPr>
          <w:p w14:paraId="0B59812B" w14:textId="149AB44C" w:rsidR="00D54EA7" w:rsidRPr="00F34D2B" w:rsidRDefault="00D54EA7" w:rsidP="00F34D2B">
            <w:pPr>
              <w:spacing w:line="360" w:lineRule="auto"/>
              <w:rPr>
                <w:rFonts w:ascii="Arial" w:hAnsi="Arial" w:cs="Arial"/>
                <w:b/>
                <w:bCs/>
                <w:color w:val="000000"/>
              </w:rPr>
            </w:pPr>
            <w:r w:rsidRPr="00FA591C">
              <w:rPr>
                <w:rFonts w:ascii="Arial" w:hAnsi="Arial" w:cs="Arial"/>
                <w:b/>
                <w:bCs/>
                <w:color w:val="000000"/>
              </w:rPr>
              <w:t xml:space="preserve">Objetivo: </w:t>
            </w:r>
            <w:r w:rsidR="00F34D2B" w:rsidRPr="00F34D2B">
              <w:rPr>
                <w:rFonts w:ascii="Arial" w:hAnsi="Arial" w:cs="Arial"/>
                <w:color w:val="000000"/>
              </w:rPr>
              <w:t>Desenvolver capacidades Básicas e Socioemocionais necessárias para a aplicação dos princípios básicos da Logística necessários ao desenvolvimento das capacidades técnicas.</w:t>
            </w:r>
          </w:p>
        </w:tc>
      </w:tr>
      <w:tr w:rsidR="00D54EA7" w:rsidRPr="00FA591C" w14:paraId="1A17DCFB" w14:textId="77777777" w:rsidTr="6A86FC73">
        <w:trPr>
          <w:trHeight w:val="20"/>
          <w:jc w:val="center"/>
        </w:trPr>
        <w:tc>
          <w:tcPr>
            <w:tcW w:w="9924" w:type="dxa"/>
            <w:gridSpan w:val="2"/>
            <w:shd w:val="clear" w:color="auto" w:fill="002060"/>
            <w:vAlign w:val="center"/>
          </w:tcPr>
          <w:p w14:paraId="0756701E" w14:textId="77777777" w:rsidR="00D54EA7" w:rsidRPr="00FA591C" w:rsidRDefault="00D54EA7" w:rsidP="00F34D2B">
            <w:pPr>
              <w:spacing w:line="360" w:lineRule="auto"/>
              <w:jc w:val="center"/>
              <w:rPr>
                <w:rFonts w:ascii="Arial" w:hAnsi="Arial" w:cs="Arial"/>
              </w:rPr>
            </w:pPr>
            <w:r w:rsidRPr="00FA591C">
              <w:rPr>
                <w:rFonts w:ascii="Arial" w:hAnsi="Arial" w:cs="Arial"/>
                <w:b/>
                <w:bCs/>
              </w:rPr>
              <w:t>CONTEÚDOS FORMATIVOS</w:t>
            </w:r>
          </w:p>
        </w:tc>
      </w:tr>
      <w:tr w:rsidR="00D54EA7" w:rsidRPr="00FA591C" w14:paraId="292918E1" w14:textId="77777777" w:rsidTr="6A86FC73">
        <w:trPr>
          <w:trHeight w:val="408"/>
          <w:jc w:val="center"/>
        </w:trPr>
        <w:tc>
          <w:tcPr>
            <w:tcW w:w="4027" w:type="dxa"/>
            <w:shd w:val="clear" w:color="auto" w:fill="002060"/>
            <w:vAlign w:val="center"/>
          </w:tcPr>
          <w:p w14:paraId="208557DC" w14:textId="77777777" w:rsidR="00D54EA7" w:rsidRPr="00FA591C" w:rsidRDefault="00D54EA7" w:rsidP="00F34D2B">
            <w:pPr>
              <w:spacing w:line="360" w:lineRule="auto"/>
              <w:jc w:val="center"/>
              <w:rPr>
                <w:rFonts w:ascii="Arial" w:hAnsi="Arial" w:cs="Arial"/>
                <w:color w:val="FFFFFF" w:themeColor="background1"/>
              </w:rPr>
            </w:pPr>
            <w:r w:rsidRPr="00FA591C">
              <w:rPr>
                <w:rFonts w:ascii="Arial" w:hAnsi="Arial" w:cs="Arial"/>
                <w:b/>
                <w:bCs/>
                <w:color w:val="FFFFFF" w:themeColor="background1"/>
              </w:rPr>
              <w:t>Capacidades Básicas</w:t>
            </w:r>
          </w:p>
        </w:tc>
        <w:tc>
          <w:tcPr>
            <w:tcW w:w="5897" w:type="dxa"/>
            <w:shd w:val="clear" w:color="auto" w:fill="002060"/>
            <w:vAlign w:val="center"/>
          </w:tcPr>
          <w:p w14:paraId="3688621F" w14:textId="77777777" w:rsidR="00D54EA7" w:rsidRPr="00FA591C" w:rsidRDefault="00D54EA7" w:rsidP="00F34D2B">
            <w:pPr>
              <w:spacing w:line="360" w:lineRule="auto"/>
              <w:jc w:val="center"/>
              <w:rPr>
                <w:rFonts w:ascii="Arial" w:hAnsi="Arial" w:cs="Arial"/>
                <w:color w:val="FFFFFF" w:themeColor="background1"/>
              </w:rPr>
            </w:pPr>
            <w:r w:rsidRPr="00FA591C">
              <w:rPr>
                <w:rFonts w:ascii="Arial" w:hAnsi="Arial" w:cs="Arial"/>
                <w:b/>
                <w:bCs/>
                <w:color w:val="FFFFFF" w:themeColor="background1"/>
              </w:rPr>
              <w:t>Conhecimentos</w:t>
            </w:r>
          </w:p>
        </w:tc>
      </w:tr>
      <w:tr w:rsidR="00D54EA7" w:rsidRPr="00FA591C" w14:paraId="1E201881" w14:textId="77777777" w:rsidTr="6A86FC73">
        <w:trPr>
          <w:trHeight w:val="408"/>
          <w:jc w:val="center"/>
        </w:trPr>
        <w:tc>
          <w:tcPr>
            <w:tcW w:w="4027" w:type="dxa"/>
            <w:shd w:val="clear" w:color="auto" w:fill="auto"/>
            <w:vAlign w:val="center"/>
          </w:tcPr>
          <w:p w14:paraId="2A6323A6" w14:textId="77777777" w:rsidR="00D92857" w:rsidRPr="00D92857" w:rsidRDefault="02577DCB" w:rsidP="00D92857">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Utilizar os recursos da informática relativos a editores de textos, planilhas eletrônicas, apresentações, internet nas operações logísticas </w:t>
            </w:r>
          </w:p>
          <w:p w14:paraId="385B5BA4" w14:textId="77777777" w:rsidR="00D92857" w:rsidRPr="00D92857" w:rsidRDefault="02577DCB" w:rsidP="00D92857">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Reconhecer conceitos e ferramentas básicas da qualidade, suas características, finalidades e aplicações nos processos logísticos </w:t>
            </w:r>
          </w:p>
          <w:p w14:paraId="23D76F3B" w14:textId="77777777" w:rsidR="00D92857" w:rsidRPr="00D92857" w:rsidRDefault="02577DCB" w:rsidP="00D92857">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Reconhecer os princípios de preservação ambiental que se aplicam a processos logísticos </w:t>
            </w:r>
          </w:p>
          <w:p w14:paraId="1AD2FD4F" w14:textId="77777777" w:rsidR="00D92857" w:rsidRPr="00D92857" w:rsidRDefault="02577DCB" w:rsidP="00D92857">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Reconhecer os EPIs, </w:t>
            </w:r>
            <w:proofErr w:type="spellStart"/>
            <w:r w:rsidRPr="6A86FC73">
              <w:rPr>
                <w:lang w:val="pt-BR"/>
              </w:rPr>
              <w:t>EPCs</w:t>
            </w:r>
            <w:proofErr w:type="spellEnd"/>
            <w:r w:rsidRPr="6A86FC73">
              <w:rPr>
                <w:lang w:val="pt-BR"/>
              </w:rPr>
              <w:t xml:space="preserve"> e procedimentos de segurança que se aplicam a diferentes contextos e circunstância das operações logísticas. </w:t>
            </w:r>
          </w:p>
          <w:p w14:paraId="2B4C6F21" w14:textId="77777777" w:rsidR="00D92857" w:rsidRPr="00D92857" w:rsidRDefault="02577DCB" w:rsidP="00D92857">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Reconhecer diferentes tipos, características e as finalidades de documentos técnicos que apresentam referências e que </w:t>
            </w:r>
            <w:r w:rsidRPr="6A86FC73">
              <w:rPr>
                <w:lang w:val="pt-BR"/>
              </w:rPr>
              <w:lastRenderedPageBreak/>
              <w:t xml:space="preserve">orientam a realização de atividades em contextos de trabalho das operações logísticas. </w:t>
            </w:r>
          </w:p>
          <w:p w14:paraId="2E501E01" w14:textId="77777777" w:rsidR="00D92857" w:rsidRPr="00D92857" w:rsidRDefault="02577DCB" w:rsidP="00D92857">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Interpretar dados, informações técnicas e terminologias de textos técnicos, relacionados aos processos logísticos </w:t>
            </w:r>
          </w:p>
          <w:p w14:paraId="529BDE1C" w14:textId="77777777" w:rsidR="00D92857" w:rsidRPr="00D92857" w:rsidRDefault="02577DCB" w:rsidP="00D92857">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Reconhecer os princípios de gestão organizacional aplicáveis aos processos logísticos. </w:t>
            </w:r>
          </w:p>
          <w:p w14:paraId="40A4B888" w14:textId="77777777" w:rsidR="00D92857" w:rsidRPr="00D92857" w:rsidRDefault="02577DCB" w:rsidP="00D92857">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Aplicar a terminologia técnica e os princípios e normas da linguagem culta na comunicação oral e escrita, considerando, especialmente, os princípios da coesão e coerência aplicados aos processos logísticos </w:t>
            </w:r>
          </w:p>
          <w:p w14:paraId="0A480384" w14:textId="77777777" w:rsidR="00D92857" w:rsidRPr="00D92857" w:rsidRDefault="02577DCB" w:rsidP="00D92857">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Aplicar fundamentos de localização geográfica e das características das regiões nas operações logísticas </w:t>
            </w:r>
          </w:p>
          <w:p w14:paraId="07BB84B9" w14:textId="77777777" w:rsidR="00D92857" w:rsidRPr="00D92857" w:rsidRDefault="02577DCB" w:rsidP="00D92857">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Reconhecer os princípios básicos da logística para identificar os macroprocessos de atuação da logística </w:t>
            </w:r>
          </w:p>
          <w:p w14:paraId="28AC2C82" w14:textId="3FDF4F4D" w:rsidR="00D54EA7" w:rsidRPr="00D92857" w:rsidRDefault="02577DCB" w:rsidP="00D92857">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Utilizar ferramentas computacionais para planejamento, modelagem e simulação de cenários nos processos logísticos</w:t>
            </w:r>
          </w:p>
        </w:tc>
        <w:tc>
          <w:tcPr>
            <w:tcW w:w="5897" w:type="dxa"/>
            <w:shd w:val="clear" w:color="auto" w:fill="auto"/>
            <w:vAlign w:val="center"/>
          </w:tcPr>
          <w:p w14:paraId="61F0F8C9" w14:textId="693C8621" w:rsidR="00D54EA7" w:rsidRPr="00ED2641" w:rsidRDefault="770FB70A" w:rsidP="00ED2641">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lastRenderedPageBreak/>
              <w:t xml:space="preserve">Logística: Definição; História da Logística: Surgimento - Sociedades Antigas e Operações Militares, Renascimento - Pós Guerra e Logística Integrada, Evolução - Logística 4.0, Logística Verde; Missão da Logística; Macroprocessos – Definição (Suprimentos, Produção, Distribuição); Tipos de Atuação da Logística (Setor Primário, Setor Secundário, Setor Terciário); Cadeia de Suprimentos (Definição, Membros da Cadeia, Tipos de Custos logísticos - Armazenagem, Pedido, Estoque, Transporte) </w:t>
            </w:r>
          </w:p>
          <w:p w14:paraId="66ADB52D" w14:textId="13E7F51A" w:rsidR="00D54EA7" w:rsidRPr="00ED2641" w:rsidRDefault="770FB70A" w:rsidP="00ED2641">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Gestão da Logística: Tipos de Organizações, Gestão de Pessoas, Organograma; Níveis Hierárquicos (Operacional, Tático, Estratégico); Fluxograma; Atuação de Mercado (Comércio Exterior x Logística Internacional, Nacional, Internacional)</w:t>
            </w:r>
            <w:r w:rsidR="00494404">
              <w:rPr>
                <w:lang w:val="pt-BR"/>
              </w:rPr>
              <w:t>.</w:t>
            </w:r>
          </w:p>
          <w:p w14:paraId="7034369D" w14:textId="75D0CF19" w:rsidR="00D54EA7" w:rsidRPr="00ED2641" w:rsidRDefault="770FB70A" w:rsidP="00494404">
            <w:pPr>
              <w:pStyle w:val="TableParagraph"/>
              <w:tabs>
                <w:tab w:val="left" w:pos="829"/>
              </w:tabs>
              <w:autoSpaceDE w:val="0"/>
              <w:autoSpaceDN w:val="0"/>
              <w:spacing w:before="5" w:line="360" w:lineRule="auto"/>
              <w:ind w:left="828" w:right="102"/>
              <w:jc w:val="both"/>
              <w:rPr>
                <w:lang w:val="pt-BR"/>
              </w:rPr>
            </w:pPr>
            <w:r w:rsidRPr="6A86FC73">
              <w:rPr>
                <w:lang w:val="pt-BR"/>
              </w:rPr>
              <w:t xml:space="preserve"> </w:t>
            </w:r>
          </w:p>
        </w:tc>
      </w:tr>
    </w:tbl>
    <w:p w14:paraId="5058BCE4" w14:textId="77777777" w:rsidR="00D54EA7" w:rsidRPr="006932AD" w:rsidRDefault="00D54EA7" w:rsidP="00D54EA7">
      <w:pPr>
        <w:rPr>
          <w:rFonts w:ascii="Arial" w:hAnsi="Arial" w:cs="Arial"/>
        </w:rPr>
      </w:pPr>
    </w:p>
    <w:tbl>
      <w:tblPr>
        <w:tblStyle w:val="tabelaSlim"/>
        <w:tblW w:w="9924" w:type="dxa"/>
        <w:jc w:val="center"/>
        <w:tblInd w:w="0" w:type="dxa"/>
        <w:tblLook w:val="04A0" w:firstRow="1" w:lastRow="0" w:firstColumn="1" w:lastColumn="0" w:noHBand="0" w:noVBand="1"/>
      </w:tblPr>
      <w:tblGrid>
        <w:gridCol w:w="9924"/>
      </w:tblGrid>
      <w:tr w:rsidR="00D54EA7" w:rsidRPr="006932AD" w14:paraId="54C5C536" w14:textId="77777777" w:rsidTr="6A86FC73">
        <w:trPr>
          <w:trHeight w:val="20"/>
          <w:jc w:val="center"/>
        </w:trPr>
        <w:tc>
          <w:tcPr>
            <w:tcW w:w="9924" w:type="dxa"/>
            <w:shd w:val="clear" w:color="auto" w:fill="002060"/>
            <w:vAlign w:val="center"/>
          </w:tcPr>
          <w:p w14:paraId="77536139" w14:textId="1D5DBDBE" w:rsidR="00D54EA7" w:rsidRPr="00FA591C" w:rsidRDefault="00D54EA7" w:rsidP="00F364CC">
            <w:pPr>
              <w:jc w:val="center"/>
              <w:rPr>
                <w:rFonts w:ascii="Arial" w:hAnsi="Arial" w:cs="Arial"/>
              </w:rPr>
            </w:pPr>
            <w:r w:rsidRPr="00FA591C">
              <w:rPr>
                <w:rFonts w:ascii="Arial" w:hAnsi="Arial" w:cs="Arial"/>
                <w:b/>
                <w:bCs/>
              </w:rPr>
              <w:t>BIBLIOGRAFIA</w:t>
            </w:r>
          </w:p>
        </w:tc>
      </w:tr>
      <w:tr w:rsidR="00D54EA7" w:rsidRPr="006932AD" w14:paraId="1BA883A0" w14:textId="77777777" w:rsidTr="6A86FC73">
        <w:trPr>
          <w:trHeight w:val="423"/>
          <w:jc w:val="center"/>
        </w:trPr>
        <w:tc>
          <w:tcPr>
            <w:tcW w:w="9924" w:type="dxa"/>
            <w:shd w:val="clear" w:color="auto" w:fill="auto"/>
            <w:vAlign w:val="center"/>
          </w:tcPr>
          <w:p w14:paraId="1205E55B" w14:textId="77777777" w:rsidR="0005379F" w:rsidRDefault="0005379F" w:rsidP="0005379F">
            <w:pPr>
              <w:rPr>
                <w:rFonts w:ascii="Arial" w:hAnsi="Arial" w:cs="Arial"/>
              </w:rPr>
            </w:pPr>
            <w:r w:rsidRPr="006932AD">
              <w:rPr>
                <w:rFonts w:ascii="Arial" w:hAnsi="Arial" w:cs="Arial"/>
              </w:rPr>
              <w:t xml:space="preserve">BERTAGLIA, Paulo Roberto. </w:t>
            </w:r>
            <w:r w:rsidRPr="006932AD">
              <w:rPr>
                <w:rFonts w:ascii="Arial" w:hAnsi="Arial" w:cs="Arial"/>
                <w:b/>
                <w:bCs/>
              </w:rPr>
              <w:t xml:space="preserve">Logística e gerenciamento da cadeia de abastecimento. </w:t>
            </w:r>
            <w:r w:rsidRPr="006932AD">
              <w:rPr>
                <w:rFonts w:ascii="Arial" w:hAnsi="Arial" w:cs="Arial"/>
              </w:rPr>
              <w:t>São Paulo: Saraiva, 2008.</w:t>
            </w:r>
          </w:p>
          <w:p w14:paraId="11F1EE1F" w14:textId="77777777" w:rsidR="00661CAA" w:rsidRDefault="00661CAA" w:rsidP="00661CAA">
            <w:pPr>
              <w:rPr>
                <w:rFonts w:ascii="Arial" w:hAnsi="Arial" w:cs="Arial"/>
              </w:rPr>
            </w:pPr>
            <w:r w:rsidRPr="006932AD">
              <w:rPr>
                <w:rFonts w:ascii="Arial" w:hAnsi="Arial" w:cs="Arial"/>
              </w:rPr>
              <w:lastRenderedPageBreak/>
              <w:t xml:space="preserve">CAMPOS, Luiz Fernando Rodrigues; BRASIL, Caroline V. de Macedo. </w:t>
            </w:r>
            <w:r w:rsidRPr="006932AD">
              <w:rPr>
                <w:rFonts w:ascii="Arial" w:hAnsi="Arial" w:cs="Arial"/>
                <w:b/>
              </w:rPr>
              <w:t>Logística</w:t>
            </w:r>
            <w:r w:rsidRPr="006932AD">
              <w:rPr>
                <w:rFonts w:ascii="Arial" w:hAnsi="Arial" w:cs="Arial"/>
              </w:rPr>
              <w:t xml:space="preserve">: teia de relações. Curitiba: </w:t>
            </w:r>
            <w:proofErr w:type="spellStart"/>
            <w:r w:rsidRPr="006932AD">
              <w:rPr>
                <w:rFonts w:ascii="Arial" w:hAnsi="Arial" w:cs="Arial"/>
              </w:rPr>
              <w:t>Intersaberes</w:t>
            </w:r>
            <w:proofErr w:type="spellEnd"/>
            <w:r w:rsidRPr="006932AD">
              <w:rPr>
                <w:rFonts w:ascii="Arial" w:hAnsi="Arial" w:cs="Arial"/>
              </w:rPr>
              <w:t>, 2013.</w:t>
            </w:r>
          </w:p>
          <w:p w14:paraId="4E373FE9" w14:textId="77777777" w:rsidR="00661CAA" w:rsidRDefault="00661CAA" w:rsidP="00661CAA">
            <w:pPr>
              <w:spacing w:after="120" w:line="360" w:lineRule="auto"/>
              <w:jc w:val="both"/>
              <w:rPr>
                <w:rFonts w:ascii="Arial" w:hAnsi="Arial" w:cs="Arial"/>
              </w:rPr>
            </w:pPr>
            <w:r>
              <w:rPr>
                <w:rFonts w:ascii="Arial" w:hAnsi="Arial" w:cs="Arial"/>
              </w:rPr>
              <w:t xml:space="preserve">DIAS, Marco Aurélio. </w:t>
            </w:r>
            <w:r w:rsidRPr="002F6E8A">
              <w:rPr>
                <w:rFonts w:ascii="Arial" w:hAnsi="Arial" w:cs="Arial"/>
                <w:b/>
                <w:bCs/>
              </w:rPr>
              <w:t>Introdução à logística</w:t>
            </w:r>
            <w:r>
              <w:rPr>
                <w:rFonts w:ascii="Arial" w:hAnsi="Arial" w:cs="Arial"/>
              </w:rPr>
              <w:t>: fundamentos, práticas e integração. São Paulo: Atlas, 2016.</w:t>
            </w:r>
          </w:p>
          <w:p w14:paraId="7DE04AC0" w14:textId="627C1B7C" w:rsidR="000F053C" w:rsidRPr="006932AD" w:rsidRDefault="000F053C" w:rsidP="00661CAA">
            <w:pPr>
              <w:spacing w:after="120" w:line="360" w:lineRule="auto"/>
              <w:jc w:val="both"/>
              <w:rPr>
                <w:rFonts w:ascii="Arial" w:hAnsi="Arial" w:cs="Arial"/>
              </w:rPr>
            </w:pPr>
            <w:r w:rsidRPr="006932AD">
              <w:rPr>
                <w:rFonts w:ascii="Arial" w:hAnsi="Arial" w:cs="Arial"/>
              </w:rPr>
              <w:t xml:space="preserve">SUZANO, Marcio Alves. </w:t>
            </w:r>
            <w:r w:rsidRPr="006932AD">
              <w:rPr>
                <w:rFonts w:ascii="Arial" w:hAnsi="Arial" w:cs="Arial"/>
                <w:b/>
              </w:rPr>
              <w:t xml:space="preserve">Administração da produção e operações com ênfase em logística. </w:t>
            </w:r>
            <w:r w:rsidRPr="006932AD">
              <w:rPr>
                <w:rFonts w:ascii="Arial" w:hAnsi="Arial" w:cs="Arial"/>
              </w:rPr>
              <w:t xml:space="preserve">Rio de Janeiro, </w:t>
            </w:r>
            <w:proofErr w:type="spellStart"/>
            <w:r w:rsidRPr="006932AD">
              <w:rPr>
                <w:rFonts w:ascii="Arial" w:hAnsi="Arial" w:cs="Arial"/>
              </w:rPr>
              <w:t>Interciência</w:t>
            </w:r>
            <w:proofErr w:type="spellEnd"/>
            <w:r w:rsidRPr="006932AD">
              <w:rPr>
                <w:rFonts w:ascii="Arial" w:hAnsi="Arial" w:cs="Arial"/>
              </w:rPr>
              <w:t>, 2013</w:t>
            </w:r>
          </w:p>
          <w:p w14:paraId="576C787B" w14:textId="6AB8EAF1" w:rsidR="002F6E8A" w:rsidRPr="006932AD" w:rsidRDefault="38E0CAE1" w:rsidP="6A86FC73">
            <w:pPr>
              <w:spacing w:after="120" w:line="360" w:lineRule="auto"/>
              <w:jc w:val="both"/>
              <w:rPr>
                <w:rFonts w:ascii="Arial" w:hAnsi="Arial" w:cs="Arial"/>
              </w:rPr>
            </w:pPr>
            <w:r w:rsidRPr="6A86FC73">
              <w:rPr>
                <w:rFonts w:ascii="Arial" w:hAnsi="Arial" w:cs="Arial"/>
              </w:rPr>
              <w:t xml:space="preserve">SZABO, Viviane. (org.) </w:t>
            </w:r>
            <w:r w:rsidRPr="6A86FC73">
              <w:rPr>
                <w:rFonts w:ascii="Arial" w:hAnsi="Arial" w:cs="Arial"/>
                <w:b/>
                <w:bCs/>
              </w:rPr>
              <w:t xml:space="preserve">Planejamento de cenários logísticos. </w:t>
            </w:r>
            <w:r w:rsidRPr="6A86FC73">
              <w:rPr>
                <w:rFonts w:ascii="Arial" w:hAnsi="Arial" w:cs="Arial"/>
              </w:rPr>
              <w:t>São Paulo: Pearson, 2016.</w:t>
            </w:r>
          </w:p>
          <w:p w14:paraId="02A6D69F" w14:textId="1E9E95A7" w:rsidR="002F6E8A" w:rsidRPr="006932AD" w:rsidRDefault="79BE795B" w:rsidP="6A86FC73">
            <w:pPr>
              <w:spacing w:after="120" w:line="360" w:lineRule="auto"/>
              <w:jc w:val="both"/>
              <w:rPr>
                <w:rFonts w:ascii="Arial" w:eastAsia="Arial" w:hAnsi="Arial" w:cs="Arial"/>
              </w:rPr>
            </w:pPr>
            <w:r w:rsidRPr="6A86FC73">
              <w:rPr>
                <w:rFonts w:ascii="Arial" w:eastAsia="Arial" w:hAnsi="Arial" w:cs="Arial"/>
                <w:color w:val="040C28"/>
              </w:rPr>
              <w:t>Ministério do Trabalho e Emprego.</w:t>
            </w:r>
            <w:r w:rsidRPr="6A86FC73">
              <w:rPr>
                <w:rFonts w:ascii="Arial" w:eastAsia="Arial" w:hAnsi="Arial" w:cs="Arial"/>
                <w:color w:val="1F1F1F"/>
              </w:rPr>
              <w:t xml:space="preserve"> </w:t>
            </w:r>
            <w:r w:rsidRPr="6A86FC73">
              <w:rPr>
                <w:rFonts w:ascii="Arial" w:eastAsia="Arial" w:hAnsi="Arial" w:cs="Arial"/>
                <w:b/>
                <w:bCs/>
                <w:color w:val="040C28"/>
              </w:rPr>
              <w:t>NR 06 – Equipamento de Proteção Individual – EPI</w:t>
            </w:r>
            <w:r w:rsidRPr="6A86FC73">
              <w:rPr>
                <w:rFonts w:ascii="Arial" w:eastAsia="Arial" w:hAnsi="Arial" w:cs="Arial"/>
                <w:color w:val="040C28"/>
              </w:rPr>
              <w:t>.</w:t>
            </w:r>
            <w:r w:rsidRPr="6A86FC73">
              <w:rPr>
                <w:rFonts w:ascii="Arial" w:eastAsia="Arial" w:hAnsi="Arial" w:cs="Arial"/>
                <w:color w:val="1F1F1F"/>
              </w:rPr>
              <w:t xml:space="preserve"> </w:t>
            </w:r>
            <w:r w:rsidRPr="6A86FC73">
              <w:rPr>
                <w:rFonts w:ascii="Arial" w:eastAsia="Arial" w:hAnsi="Arial" w:cs="Arial"/>
                <w:color w:val="040C28"/>
              </w:rPr>
              <w:t>Brasília: Ministério do Trabalho e Emprego, 2015</w:t>
            </w:r>
            <w:r w:rsidRPr="6A86FC73">
              <w:rPr>
                <w:rFonts w:ascii="Arial" w:eastAsia="Arial" w:hAnsi="Arial" w:cs="Arial"/>
                <w:color w:val="1F1F1F"/>
              </w:rPr>
              <w:t>.</w:t>
            </w:r>
          </w:p>
          <w:p w14:paraId="422B8C0C" w14:textId="4C673E25" w:rsidR="002F6E8A" w:rsidRPr="006932AD" w:rsidRDefault="002F6E8A" w:rsidP="6A86FC73">
            <w:pPr>
              <w:spacing w:after="120" w:line="360" w:lineRule="auto"/>
              <w:jc w:val="both"/>
              <w:rPr>
                <w:rFonts w:ascii="Arial" w:hAnsi="Arial" w:cs="Arial"/>
              </w:rPr>
            </w:pPr>
          </w:p>
        </w:tc>
      </w:tr>
    </w:tbl>
    <w:p w14:paraId="2ACE4DBE" w14:textId="77777777" w:rsidR="00D54EA7" w:rsidRDefault="00D54EA7" w:rsidP="00D54EA7">
      <w:pPr>
        <w:rPr>
          <w:rFonts w:ascii="Arial" w:hAnsi="Arial" w:cs="Arial"/>
        </w:rPr>
      </w:pPr>
    </w:p>
    <w:p w14:paraId="69F106B7" w14:textId="77777777" w:rsidR="00565578" w:rsidRDefault="00565578" w:rsidP="00FA591C">
      <w:pPr>
        <w:ind w:firstLine="708"/>
        <w:rPr>
          <w:rFonts w:ascii="Arial" w:hAnsi="Arial" w:cs="Arial"/>
        </w:rPr>
      </w:pPr>
    </w:p>
    <w:p w14:paraId="6C97E90D" w14:textId="77777777" w:rsidR="000F053C" w:rsidRDefault="000F053C" w:rsidP="00FA591C">
      <w:pPr>
        <w:ind w:firstLine="708"/>
        <w:rPr>
          <w:rFonts w:ascii="Arial" w:hAnsi="Arial" w:cs="Arial"/>
        </w:rPr>
      </w:pPr>
    </w:p>
    <w:p w14:paraId="645D2450" w14:textId="77777777" w:rsidR="000F053C" w:rsidRDefault="000F053C" w:rsidP="00FA591C">
      <w:pPr>
        <w:ind w:firstLine="708"/>
        <w:rPr>
          <w:rFonts w:ascii="Arial" w:hAnsi="Arial" w:cs="Arial"/>
        </w:rPr>
      </w:pPr>
    </w:p>
    <w:p w14:paraId="30FDDD3B" w14:textId="77777777" w:rsidR="006E3DBB" w:rsidRDefault="006E3DBB" w:rsidP="00FA591C">
      <w:pPr>
        <w:ind w:firstLine="708"/>
        <w:rPr>
          <w:rFonts w:ascii="Arial" w:hAnsi="Arial" w:cs="Arial"/>
        </w:rPr>
      </w:pPr>
    </w:p>
    <w:p w14:paraId="14FE146C" w14:textId="77777777" w:rsidR="000F053C" w:rsidRDefault="000F053C" w:rsidP="00FA591C">
      <w:pPr>
        <w:ind w:firstLine="708"/>
        <w:rPr>
          <w:rFonts w:ascii="Arial" w:hAnsi="Arial" w:cs="Arial"/>
        </w:rPr>
      </w:pPr>
    </w:p>
    <w:p w14:paraId="3B797A05" w14:textId="77777777" w:rsidR="000F053C" w:rsidRDefault="000F053C" w:rsidP="00FA591C">
      <w:pPr>
        <w:ind w:firstLine="708"/>
        <w:rPr>
          <w:rFonts w:ascii="Arial" w:hAnsi="Arial" w:cs="Arial"/>
        </w:rPr>
      </w:pPr>
    </w:p>
    <w:p w14:paraId="5C7B8F7A" w14:textId="77777777" w:rsidR="000F053C" w:rsidRDefault="000F053C" w:rsidP="00FA591C">
      <w:pPr>
        <w:ind w:firstLine="708"/>
        <w:rPr>
          <w:rFonts w:ascii="Arial" w:hAnsi="Arial" w:cs="Arial"/>
        </w:rPr>
      </w:pPr>
    </w:p>
    <w:p w14:paraId="1C018C30" w14:textId="77777777" w:rsidR="000F053C" w:rsidRDefault="000F053C" w:rsidP="00FA591C">
      <w:pPr>
        <w:ind w:firstLine="708"/>
        <w:rPr>
          <w:rFonts w:ascii="Arial" w:hAnsi="Arial" w:cs="Arial"/>
        </w:rPr>
      </w:pPr>
    </w:p>
    <w:p w14:paraId="7DE83F3E" w14:textId="77777777" w:rsidR="000F053C" w:rsidRDefault="000F053C" w:rsidP="00FA591C">
      <w:pPr>
        <w:ind w:firstLine="708"/>
        <w:rPr>
          <w:rFonts w:ascii="Arial" w:hAnsi="Arial" w:cs="Arial"/>
        </w:rPr>
      </w:pPr>
    </w:p>
    <w:p w14:paraId="118ABEBC" w14:textId="77777777" w:rsidR="000F053C" w:rsidRDefault="000F053C" w:rsidP="00FA591C">
      <w:pPr>
        <w:ind w:firstLine="708"/>
        <w:rPr>
          <w:rFonts w:ascii="Arial" w:hAnsi="Arial" w:cs="Arial"/>
        </w:rPr>
      </w:pPr>
    </w:p>
    <w:p w14:paraId="01B9FE71" w14:textId="77777777" w:rsidR="000F053C" w:rsidRDefault="000F053C" w:rsidP="00FA591C">
      <w:pPr>
        <w:ind w:firstLine="708"/>
        <w:rPr>
          <w:rFonts w:ascii="Arial" w:hAnsi="Arial" w:cs="Arial"/>
        </w:rPr>
      </w:pPr>
    </w:p>
    <w:p w14:paraId="05F891D2" w14:textId="77777777" w:rsidR="000F053C" w:rsidRDefault="000F053C" w:rsidP="00FA591C">
      <w:pPr>
        <w:ind w:firstLine="708"/>
        <w:rPr>
          <w:rFonts w:ascii="Arial" w:hAnsi="Arial" w:cs="Arial"/>
        </w:rPr>
      </w:pPr>
    </w:p>
    <w:p w14:paraId="696A38E9" w14:textId="77777777" w:rsidR="000F053C" w:rsidRDefault="000F053C" w:rsidP="00FA591C">
      <w:pPr>
        <w:ind w:firstLine="708"/>
        <w:rPr>
          <w:rFonts w:ascii="Arial" w:hAnsi="Arial" w:cs="Arial"/>
        </w:rPr>
      </w:pPr>
    </w:p>
    <w:p w14:paraId="0C15BE4A" w14:textId="77777777" w:rsidR="000F053C" w:rsidRDefault="000F053C" w:rsidP="00FA591C">
      <w:pPr>
        <w:ind w:firstLine="708"/>
        <w:rPr>
          <w:rFonts w:ascii="Arial" w:hAnsi="Arial" w:cs="Arial"/>
        </w:rPr>
      </w:pPr>
    </w:p>
    <w:p w14:paraId="472A2A0F" w14:textId="77777777" w:rsidR="000F053C" w:rsidRDefault="000F053C" w:rsidP="00FA591C">
      <w:pPr>
        <w:ind w:firstLine="708"/>
        <w:rPr>
          <w:rFonts w:ascii="Arial" w:hAnsi="Arial" w:cs="Arial"/>
        </w:rPr>
      </w:pPr>
    </w:p>
    <w:p w14:paraId="0524AF06" w14:textId="77777777" w:rsidR="000F053C" w:rsidRDefault="000F053C" w:rsidP="00FA591C">
      <w:pPr>
        <w:ind w:firstLine="708"/>
        <w:rPr>
          <w:rFonts w:ascii="Arial" w:hAnsi="Arial" w:cs="Arial"/>
        </w:rPr>
      </w:pPr>
    </w:p>
    <w:p w14:paraId="2337816E" w14:textId="77777777" w:rsidR="000F053C" w:rsidRDefault="000F053C" w:rsidP="00FA591C">
      <w:pPr>
        <w:ind w:firstLine="708"/>
        <w:rPr>
          <w:rFonts w:ascii="Arial" w:hAnsi="Arial" w:cs="Arial"/>
        </w:rPr>
      </w:pPr>
    </w:p>
    <w:p w14:paraId="2CD5D015" w14:textId="77777777" w:rsidR="000F053C" w:rsidRDefault="000F053C" w:rsidP="00FA591C">
      <w:pPr>
        <w:ind w:firstLine="708"/>
        <w:rPr>
          <w:rFonts w:ascii="Arial" w:hAnsi="Arial" w:cs="Arial"/>
        </w:rPr>
      </w:pPr>
    </w:p>
    <w:p w14:paraId="0992B5CF" w14:textId="77777777" w:rsidR="000F053C" w:rsidRDefault="000F053C" w:rsidP="00FA591C">
      <w:pPr>
        <w:ind w:firstLine="708"/>
        <w:rPr>
          <w:rFonts w:ascii="Arial" w:hAnsi="Arial" w:cs="Arial"/>
        </w:rPr>
      </w:pPr>
    </w:p>
    <w:p w14:paraId="58D014FF" w14:textId="77777777" w:rsidR="000F053C" w:rsidRDefault="000F053C" w:rsidP="00FA591C">
      <w:pPr>
        <w:ind w:firstLine="708"/>
        <w:rPr>
          <w:rFonts w:ascii="Arial" w:hAnsi="Arial" w:cs="Arial"/>
        </w:rPr>
      </w:pPr>
    </w:p>
    <w:tbl>
      <w:tblPr>
        <w:tblStyle w:val="tabelaSlim"/>
        <w:tblW w:w="9924" w:type="dxa"/>
        <w:jc w:val="center"/>
        <w:tblInd w:w="0" w:type="dxa"/>
        <w:tblLook w:val="04A0" w:firstRow="1" w:lastRow="0" w:firstColumn="1" w:lastColumn="0" w:noHBand="0" w:noVBand="1"/>
      </w:tblPr>
      <w:tblGrid>
        <w:gridCol w:w="4027"/>
        <w:gridCol w:w="5897"/>
      </w:tblGrid>
      <w:tr w:rsidR="00494404" w:rsidRPr="00FA591C" w14:paraId="07CBDE45" w14:textId="77777777" w:rsidTr="00F41C18">
        <w:trPr>
          <w:trHeight w:val="20"/>
          <w:jc w:val="center"/>
        </w:trPr>
        <w:tc>
          <w:tcPr>
            <w:tcW w:w="9924" w:type="dxa"/>
            <w:gridSpan w:val="2"/>
            <w:shd w:val="clear" w:color="auto" w:fill="002060"/>
            <w:vAlign w:val="center"/>
          </w:tcPr>
          <w:p w14:paraId="5CECE9A2" w14:textId="50B35F47" w:rsidR="00494404" w:rsidRPr="00FA591C" w:rsidRDefault="00494404" w:rsidP="00F41C18">
            <w:pPr>
              <w:spacing w:line="360" w:lineRule="auto"/>
              <w:jc w:val="center"/>
              <w:rPr>
                <w:rFonts w:ascii="Arial" w:hAnsi="Arial" w:cs="Arial"/>
              </w:rPr>
            </w:pPr>
            <w:r w:rsidRPr="00FA591C">
              <w:rPr>
                <w:rFonts w:ascii="Arial" w:hAnsi="Arial" w:cs="Arial"/>
                <w:b/>
                <w:bCs/>
              </w:rPr>
              <w:lastRenderedPageBreak/>
              <w:t xml:space="preserve">Módulo: </w:t>
            </w:r>
            <w:r>
              <w:rPr>
                <w:rFonts w:ascii="Arial" w:hAnsi="Arial" w:cs="Arial"/>
                <w:b/>
                <w:bCs/>
              </w:rPr>
              <w:t>INTEGRADOR</w:t>
            </w:r>
          </w:p>
        </w:tc>
      </w:tr>
      <w:tr w:rsidR="00494404" w:rsidRPr="00FA591C" w14:paraId="240D1DFC" w14:textId="77777777" w:rsidTr="00F41C18">
        <w:trPr>
          <w:trHeight w:val="408"/>
          <w:jc w:val="center"/>
        </w:trPr>
        <w:tc>
          <w:tcPr>
            <w:tcW w:w="9924" w:type="dxa"/>
            <w:gridSpan w:val="2"/>
            <w:shd w:val="clear" w:color="auto" w:fill="auto"/>
            <w:vAlign w:val="center"/>
          </w:tcPr>
          <w:p w14:paraId="331ABE8E" w14:textId="24973531" w:rsidR="00494404" w:rsidRPr="00FA591C" w:rsidRDefault="00494404" w:rsidP="00F41C18">
            <w:pPr>
              <w:spacing w:line="360" w:lineRule="auto"/>
              <w:rPr>
                <w:rFonts w:ascii="Arial" w:hAnsi="Arial" w:cs="Arial"/>
              </w:rPr>
            </w:pPr>
            <w:r w:rsidRPr="00FA591C">
              <w:rPr>
                <w:rFonts w:ascii="Arial" w:hAnsi="Arial" w:cs="Arial"/>
                <w:b/>
                <w:bCs/>
                <w:color w:val="000000"/>
              </w:rPr>
              <w:t xml:space="preserve">Unidade Curricular: </w:t>
            </w:r>
            <w:r w:rsidRPr="00D54EA7">
              <w:rPr>
                <w:rFonts w:ascii="Arial" w:hAnsi="Arial" w:cs="Arial"/>
                <w:color w:val="000000"/>
              </w:rPr>
              <w:t>INTRODUÇÃO AOS PROCESSOS LOGÍSTICOS</w:t>
            </w:r>
            <w:r>
              <w:rPr>
                <w:rFonts w:ascii="Arial" w:hAnsi="Arial" w:cs="Arial"/>
                <w:color w:val="000000"/>
              </w:rPr>
              <w:t xml:space="preserve"> II</w:t>
            </w:r>
          </w:p>
        </w:tc>
      </w:tr>
      <w:tr w:rsidR="00494404" w:rsidRPr="00FA591C" w14:paraId="1EEEDC3C" w14:textId="77777777" w:rsidTr="00F41C18">
        <w:trPr>
          <w:trHeight w:val="408"/>
          <w:jc w:val="center"/>
        </w:trPr>
        <w:tc>
          <w:tcPr>
            <w:tcW w:w="9924" w:type="dxa"/>
            <w:gridSpan w:val="2"/>
            <w:shd w:val="clear" w:color="auto" w:fill="auto"/>
            <w:vAlign w:val="center"/>
          </w:tcPr>
          <w:p w14:paraId="26442291" w14:textId="52F7D02C" w:rsidR="00494404" w:rsidRPr="00FA591C" w:rsidRDefault="00494404" w:rsidP="00F41C18">
            <w:pPr>
              <w:spacing w:line="360" w:lineRule="auto"/>
              <w:rPr>
                <w:rFonts w:ascii="Arial" w:hAnsi="Arial" w:cs="Arial"/>
              </w:rPr>
            </w:pPr>
            <w:r w:rsidRPr="00FA591C">
              <w:rPr>
                <w:rFonts w:ascii="Arial" w:hAnsi="Arial" w:cs="Arial"/>
                <w:b/>
                <w:bCs/>
                <w:color w:val="000000"/>
              </w:rPr>
              <w:t>Carga Horária:</w:t>
            </w:r>
            <w:r w:rsidRPr="00565578">
              <w:rPr>
                <w:rFonts w:ascii="Arial" w:hAnsi="Arial" w:cs="Arial"/>
                <w:color w:val="000000"/>
              </w:rPr>
              <w:t xml:space="preserve"> </w:t>
            </w:r>
            <w:r>
              <w:rPr>
                <w:rFonts w:ascii="Arial" w:hAnsi="Arial" w:cs="Arial"/>
                <w:color w:val="000000"/>
              </w:rPr>
              <w:t>60</w:t>
            </w:r>
            <w:r w:rsidRPr="00565578">
              <w:rPr>
                <w:rFonts w:ascii="Arial" w:hAnsi="Arial" w:cs="Arial"/>
              </w:rPr>
              <w:t>h</w:t>
            </w:r>
          </w:p>
        </w:tc>
      </w:tr>
      <w:tr w:rsidR="00494404" w:rsidRPr="00FA591C" w14:paraId="72E45931" w14:textId="77777777" w:rsidTr="00F41C18">
        <w:trPr>
          <w:trHeight w:val="408"/>
          <w:jc w:val="center"/>
        </w:trPr>
        <w:tc>
          <w:tcPr>
            <w:tcW w:w="9924" w:type="dxa"/>
            <w:gridSpan w:val="2"/>
            <w:shd w:val="clear" w:color="auto" w:fill="auto"/>
            <w:vAlign w:val="center"/>
          </w:tcPr>
          <w:p w14:paraId="4C83AF2E" w14:textId="77777777" w:rsidR="00494404" w:rsidRPr="00F34D2B" w:rsidRDefault="00494404" w:rsidP="00F41C18">
            <w:pPr>
              <w:spacing w:line="360" w:lineRule="auto"/>
              <w:rPr>
                <w:rFonts w:ascii="Arial" w:hAnsi="Arial" w:cs="Arial"/>
                <w:b/>
                <w:bCs/>
                <w:color w:val="000000"/>
              </w:rPr>
            </w:pPr>
            <w:r w:rsidRPr="00FA591C">
              <w:rPr>
                <w:rFonts w:ascii="Arial" w:hAnsi="Arial" w:cs="Arial"/>
                <w:b/>
                <w:bCs/>
                <w:color w:val="000000"/>
              </w:rPr>
              <w:t xml:space="preserve">Objetivo: </w:t>
            </w:r>
            <w:r w:rsidRPr="00F34D2B">
              <w:rPr>
                <w:rFonts w:ascii="Arial" w:hAnsi="Arial" w:cs="Arial"/>
                <w:color w:val="000000"/>
              </w:rPr>
              <w:t>Desenvolver capacidades Básicas e Socioemocionais necessárias para a aplicação dos princípios básicos da Logística necessários ao desenvolvimento das capacidades técnicas.</w:t>
            </w:r>
          </w:p>
        </w:tc>
      </w:tr>
      <w:tr w:rsidR="00494404" w:rsidRPr="00FA591C" w14:paraId="248EDE6E" w14:textId="77777777" w:rsidTr="00F41C18">
        <w:trPr>
          <w:trHeight w:val="20"/>
          <w:jc w:val="center"/>
        </w:trPr>
        <w:tc>
          <w:tcPr>
            <w:tcW w:w="9924" w:type="dxa"/>
            <w:gridSpan w:val="2"/>
            <w:shd w:val="clear" w:color="auto" w:fill="002060"/>
            <w:vAlign w:val="center"/>
          </w:tcPr>
          <w:p w14:paraId="3D3E92B4" w14:textId="77777777" w:rsidR="00494404" w:rsidRPr="00FA591C" w:rsidRDefault="00494404" w:rsidP="00F41C18">
            <w:pPr>
              <w:spacing w:line="360" w:lineRule="auto"/>
              <w:jc w:val="center"/>
              <w:rPr>
                <w:rFonts w:ascii="Arial" w:hAnsi="Arial" w:cs="Arial"/>
              </w:rPr>
            </w:pPr>
            <w:r w:rsidRPr="00FA591C">
              <w:rPr>
                <w:rFonts w:ascii="Arial" w:hAnsi="Arial" w:cs="Arial"/>
                <w:b/>
                <w:bCs/>
              </w:rPr>
              <w:t>CONTEÚDOS FORMATIVOS</w:t>
            </w:r>
          </w:p>
        </w:tc>
      </w:tr>
      <w:tr w:rsidR="00494404" w:rsidRPr="00FA591C" w14:paraId="7A33A8FE" w14:textId="77777777" w:rsidTr="00F41C18">
        <w:trPr>
          <w:trHeight w:val="408"/>
          <w:jc w:val="center"/>
        </w:trPr>
        <w:tc>
          <w:tcPr>
            <w:tcW w:w="4027" w:type="dxa"/>
            <w:shd w:val="clear" w:color="auto" w:fill="002060"/>
            <w:vAlign w:val="center"/>
          </w:tcPr>
          <w:p w14:paraId="17F7F00A" w14:textId="77777777" w:rsidR="00494404" w:rsidRPr="00FA591C" w:rsidRDefault="00494404" w:rsidP="00F41C18">
            <w:pPr>
              <w:spacing w:line="360" w:lineRule="auto"/>
              <w:jc w:val="center"/>
              <w:rPr>
                <w:rFonts w:ascii="Arial" w:hAnsi="Arial" w:cs="Arial"/>
                <w:color w:val="FFFFFF" w:themeColor="background1"/>
              </w:rPr>
            </w:pPr>
            <w:r w:rsidRPr="00FA591C">
              <w:rPr>
                <w:rFonts w:ascii="Arial" w:hAnsi="Arial" w:cs="Arial"/>
                <w:b/>
                <w:bCs/>
                <w:color w:val="FFFFFF" w:themeColor="background1"/>
              </w:rPr>
              <w:t>Capacidades Básicas</w:t>
            </w:r>
          </w:p>
        </w:tc>
        <w:tc>
          <w:tcPr>
            <w:tcW w:w="5897" w:type="dxa"/>
            <w:shd w:val="clear" w:color="auto" w:fill="002060"/>
            <w:vAlign w:val="center"/>
          </w:tcPr>
          <w:p w14:paraId="1DC06D73" w14:textId="77777777" w:rsidR="00494404" w:rsidRPr="00FA591C" w:rsidRDefault="00494404" w:rsidP="00F41C18">
            <w:pPr>
              <w:spacing w:line="360" w:lineRule="auto"/>
              <w:jc w:val="center"/>
              <w:rPr>
                <w:rFonts w:ascii="Arial" w:hAnsi="Arial" w:cs="Arial"/>
                <w:color w:val="FFFFFF" w:themeColor="background1"/>
              </w:rPr>
            </w:pPr>
            <w:r w:rsidRPr="00FA591C">
              <w:rPr>
                <w:rFonts w:ascii="Arial" w:hAnsi="Arial" w:cs="Arial"/>
                <w:b/>
                <w:bCs/>
                <w:color w:val="FFFFFF" w:themeColor="background1"/>
              </w:rPr>
              <w:t>Conhecimentos</w:t>
            </w:r>
          </w:p>
        </w:tc>
      </w:tr>
      <w:tr w:rsidR="00494404" w:rsidRPr="00FA591C" w14:paraId="4AE75B39" w14:textId="77777777" w:rsidTr="00F41C18">
        <w:trPr>
          <w:trHeight w:val="408"/>
          <w:jc w:val="center"/>
        </w:trPr>
        <w:tc>
          <w:tcPr>
            <w:tcW w:w="4027" w:type="dxa"/>
            <w:shd w:val="clear" w:color="auto" w:fill="auto"/>
            <w:vAlign w:val="center"/>
          </w:tcPr>
          <w:p w14:paraId="2AE71EC5" w14:textId="77777777" w:rsidR="00494404" w:rsidRPr="00D92857" w:rsidRDefault="00494404" w:rsidP="00F41C18">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Utilizar os recursos da informática relativos a editores de textos, planilhas eletrônicas, apresentações, internet nas operações logísticas </w:t>
            </w:r>
          </w:p>
          <w:p w14:paraId="7F944733" w14:textId="77777777" w:rsidR="00494404" w:rsidRPr="00D92857" w:rsidRDefault="00494404" w:rsidP="00F41C18">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Reconhecer conceitos e ferramentas básicas da qualidade, suas características, finalidades e aplicações nos processos logísticos </w:t>
            </w:r>
          </w:p>
          <w:p w14:paraId="767C7559" w14:textId="77777777" w:rsidR="00494404" w:rsidRPr="00D92857" w:rsidRDefault="00494404" w:rsidP="00F41C18">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Reconhecer os princípios de preservação ambiental que se aplicam a processos logísticos </w:t>
            </w:r>
          </w:p>
          <w:p w14:paraId="1FAEC10F" w14:textId="77777777" w:rsidR="00494404" w:rsidRPr="00D92857" w:rsidRDefault="00494404" w:rsidP="00F41C18">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Reconhecer os EPIs, </w:t>
            </w:r>
            <w:proofErr w:type="spellStart"/>
            <w:r w:rsidRPr="6A86FC73">
              <w:rPr>
                <w:lang w:val="pt-BR"/>
              </w:rPr>
              <w:t>EPCs</w:t>
            </w:r>
            <w:proofErr w:type="spellEnd"/>
            <w:r w:rsidRPr="6A86FC73">
              <w:rPr>
                <w:lang w:val="pt-BR"/>
              </w:rPr>
              <w:t xml:space="preserve"> e procedimentos de segurança que se aplicam a diferentes contextos e circunstância das operações logísticas. </w:t>
            </w:r>
          </w:p>
          <w:p w14:paraId="0E311B51" w14:textId="77777777" w:rsidR="00494404" w:rsidRPr="00D92857" w:rsidRDefault="00494404" w:rsidP="00F41C18">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Reconhecer diferentes tipos, características e as finalidades de documentos técnicos que apresentam referências e que </w:t>
            </w:r>
            <w:r w:rsidRPr="6A86FC73">
              <w:rPr>
                <w:lang w:val="pt-BR"/>
              </w:rPr>
              <w:lastRenderedPageBreak/>
              <w:t xml:space="preserve">orientam a realização de atividades em contextos de trabalho das operações logísticas. </w:t>
            </w:r>
          </w:p>
          <w:p w14:paraId="0CF1B51E" w14:textId="77777777" w:rsidR="00494404" w:rsidRPr="00D92857" w:rsidRDefault="00494404" w:rsidP="00F41C18">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Interpretar dados, informações técnicas e terminologias de textos técnicos, relacionados aos processos logísticos </w:t>
            </w:r>
          </w:p>
          <w:p w14:paraId="2FBDE657" w14:textId="77777777" w:rsidR="00494404" w:rsidRPr="00D92857" w:rsidRDefault="00494404" w:rsidP="00F41C18">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Reconhecer os princípios de gestão organizacional aplicáveis aos processos logísticos. </w:t>
            </w:r>
          </w:p>
          <w:p w14:paraId="233A520D" w14:textId="77777777" w:rsidR="00494404" w:rsidRPr="00D92857" w:rsidRDefault="00494404" w:rsidP="00F41C18">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Aplicar a terminologia técnica e os princípios e normas da linguagem culta na comunicação oral e escrita, considerando, especialmente, os princípios da coesão e coerência aplicados aos processos logísticos </w:t>
            </w:r>
          </w:p>
          <w:p w14:paraId="0F6A8A47" w14:textId="77777777" w:rsidR="00494404" w:rsidRPr="00D92857" w:rsidRDefault="00494404" w:rsidP="00F41C18">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Aplicar fundamentos de localização geográfica e das características das regiões nas operações logísticas </w:t>
            </w:r>
          </w:p>
          <w:p w14:paraId="05477933" w14:textId="77777777" w:rsidR="00494404" w:rsidRPr="00D92857" w:rsidRDefault="00494404" w:rsidP="00F41C18">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Reconhecer os princípios básicos da logística para identificar os macroprocessos de atuação da logística </w:t>
            </w:r>
          </w:p>
          <w:p w14:paraId="22013DDF" w14:textId="77777777" w:rsidR="00494404" w:rsidRPr="00D92857" w:rsidRDefault="00494404" w:rsidP="00F41C18">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Utilizar ferramentas computacionais para planejamento, modelagem e simulação de cenários nos processos logísticos</w:t>
            </w:r>
          </w:p>
        </w:tc>
        <w:tc>
          <w:tcPr>
            <w:tcW w:w="5897" w:type="dxa"/>
            <w:shd w:val="clear" w:color="auto" w:fill="auto"/>
            <w:vAlign w:val="center"/>
          </w:tcPr>
          <w:p w14:paraId="1614DE63" w14:textId="77777777" w:rsidR="00494404" w:rsidRPr="00ED2641" w:rsidRDefault="00494404" w:rsidP="00494404">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lastRenderedPageBreak/>
              <w:t xml:space="preserve"> Indicadores: Definição, Finalidades, Tipos de Indicadores da Logística, Interpretação de Dados; Terminologias Técnicas.</w:t>
            </w:r>
          </w:p>
          <w:p w14:paraId="39A43F07" w14:textId="77777777" w:rsidR="00494404" w:rsidRPr="00ED2641" w:rsidRDefault="00494404" w:rsidP="00494404">
            <w:pPr>
              <w:pStyle w:val="TableParagraph"/>
              <w:numPr>
                <w:ilvl w:val="0"/>
                <w:numId w:val="45"/>
              </w:numPr>
              <w:tabs>
                <w:tab w:val="left" w:pos="829"/>
              </w:tabs>
              <w:autoSpaceDE w:val="0"/>
              <w:autoSpaceDN w:val="0"/>
              <w:spacing w:before="5" w:line="360" w:lineRule="auto"/>
              <w:ind w:right="102"/>
              <w:jc w:val="both"/>
            </w:pPr>
            <w:r w:rsidRPr="6A86FC73">
              <w:t>NR6 – Epi/</w:t>
            </w:r>
            <w:proofErr w:type="spellStart"/>
            <w:r w:rsidRPr="6A86FC73">
              <w:t>Epc</w:t>
            </w:r>
            <w:proofErr w:type="spellEnd"/>
            <w:r w:rsidRPr="6A86FC73">
              <w:t xml:space="preserve"> </w:t>
            </w:r>
          </w:p>
          <w:p w14:paraId="6D12B8D2" w14:textId="77777777" w:rsidR="00494404" w:rsidRPr="00ED2641" w:rsidRDefault="00494404" w:rsidP="00494404">
            <w:pPr>
              <w:pStyle w:val="TableParagraph"/>
              <w:numPr>
                <w:ilvl w:val="0"/>
                <w:numId w:val="45"/>
              </w:numPr>
              <w:tabs>
                <w:tab w:val="left" w:pos="829"/>
              </w:tabs>
              <w:autoSpaceDE w:val="0"/>
              <w:autoSpaceDN w:val="0"/>
              <w:spacing w:before="5" w:line="360" w:lineRule="auto"/>
              <w:ind w:right="102"/>
              <w:jc w:val="both"/>
              <w:rPr>
                <w:lang w:val="pt-BR"/>
              </w:rPr>
            </w:pPr>
            <w:r w:rsidRPr="6A86FC73">
              <w:rPr>
                <w:rFonts w:asciiTheme="minorHAnsi" w:eastAsiaTheme="minorEastAsia" w:hAnsiTheme="minorHAnsi" w:cstheme="minorBidi"/>
                <w:sz w:val="22"/>
                <w:szCs w:val="22"/>
                <w:lang w:val="pt-BR" w:eastAsia="en-US"/>
              </w:rPr>
              <w:t xml:space="preserve">Sistemas de Gestão (conceitos), (ISO 9001, ISO 14001, ISO 45000, QS 9000, SASSMAQ), O papel dos profissionais da qualidade </w:t>
            </w:r>
          </w:p>
          <w:p w14:paraId="024942DC" w14:textId="77777777" w:rsidR="00494404" w:rsidRPr="00ED2641" w:rsidRDefault="00494404" w:rsidP="00494404">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Documentação Técnica: Tipos de Documentos - características e finalidades (Nota Fiscal - NF-E, Conhecimento de Transporte Nacional e Internacional, Documentação de Carga Perigosa - Ficha de Emergência, SHIPPER </w:t>
            </w:r>
            <w:proofErr w:type="spellStart"/>
            <w:r w:rsidRPr="6A86FC73">
              <w:rPr>
                <w:lang w:val="pt-BR"/>
              </w:rPr>
              <w:t>Declaration</w:t>
            </w:r>
            <w:proofErr w:type="spellEnd"/>
            <w:r w:rsidRPr="6A86FC73">
              <w:rPr>
                <w:lang w:val="pt-BR"/>
              </w:rPr>
              <w:t xml:space="preserve">, Envelope de Transporte, Romaneio de Carga - MDF-E, </w:t>
            </w:r>
            <w:proofErr w:type="spellStart"/>
            <w:r w:rsidRPr="6A86FC73">
              <w:rPr>
                <w:lang w:val="pt-BR"/>
              </w:rPr>
              <w:t>Packing-list</w:t>
            </w:r>
            <w:proofErr w:type="spellEnd"/>
            <w:r w:rsidRPr="6A86FC73">
              <w:rPr>
                <w:lang w:val="pt-BR"/>
              </w:rPr>
              <w:t xml:space="preserve">, </w:t>
            </w:r>
            <w:proofErr w:type="spellStart"/>
            <w:r w:rsidRPr="6A86FC73">
              <w:rPr>
                <w:lang w:val="pt-BR"/>
              </w:rPr>
              <w:t>Picking-list</w:t>
            </w:r>
            <w:proofErr w:type="spellEnd"/>
            <w:r w:rsidRPr="6A86FC73">
              <w:rPr>
                <w:lang w:val="pt-BR"/>
              </w:rPr>
              <w:t xml:space="preserve">, Ordem de Produção, Ficha Técnica do Produto, Requisição de Compra, Pedido de Compra, Mapa de Cotação, Contrato - Prestação de Serviço, de Fornecimento, Ficha Técnica de Máquinas e Veículos </w:t>
            </w:r>
          </w:p>
          <w:p w14:paraId="4F969B0F" w14:textId="77777777" w:rsidR="00494404" w:rsidRPr="00ED2641" w:rsidRDefault="00494404" w:rsidP="00494404">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Pesquisa: Confiabilidade das fontes, Tratamento de dados, Aplicação no contexto profissional </w:t>
            </w:r>
          </w:p>
          <w:p w14:paraId="5FC75D93" w14:textId="77777777" w:rsidR="00494404" w:rsidRPr="00ED2641" w:rsidRDefault="00494404" w:rsidP="00494404">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Modelagem de Processos Logísticos: Definição, Análise de Cenários, Principais Softwares de Modelagem, Características, Recursos Qualidade nos </w:t>
            </w:r>
            <w:r w:rsidRPr="6A86FC73">
              <w:rPr>
                <w:lang w:val="pt-BR"/>
              </w:rPr>
              <w:lastRenderedPageBreak/>
              <w:t xml:space="preserve">Processos Logísticos: Ferramentas (Características, Finalidades, Aplicações na Logística) </w:t>
            </w:r>
          </w:p>
          <w:p w14:paraId="23428B51" w14:textId="7E5DBA0C" w:rsidR="00494404" w:rsidRPr="00ED2641" w:rsidRDefault="00494404" w:rsidP="00494404">
            <w:pPr>
              <w:pStyle w:val="TableParagraph"/>
              <w:tabs>
                <w:tab w:val="left" w:pos="829"/>
              </w:tabs>
              <w:autoSpaceDE w:val="0"/>
              <w:autoSpaceDN w:val="0"/>
              <w:spacing w:before="5" w:line="360" w:lineRule="auto"/>
              <w:ind w:left="828" w:right="102"/>
              <w:jc w:val="both"/>
              <w:rPr>
                <w:lang w:val="pt-BR"/>
              </w:rPr>
            </w:pPr>
            <w:r w:rsidRPr="6A86FC73">
              <w:rPr>
                <w:lang w:val="pt-BR"/>
              </w:rPr>
              <w:t>Fundamentos Geográficos aplicados à Logística: Coordenadas Geográficas, Mapa Nacional (Regiões – características, Estados e Capitais, Multimodal); Mapa Mundial (Blocos Econômicos, Multimodal)</w:t>
            </w:r>
          </w:p>
        </w:tc>
      </w:tr>
    </w:tbl>
    <w:p w14:paraId="28A36769" w14:textId="77777777" w:rsidR="00494404" w:rsidRPr="006932AD" w:rsidRDefault="00494404" w:rsidP="00494404">
      <w:pPr>
        <w:rPr>
          <w:rFonts w:ascii="Arial" w:hAnsi="Arial" w:cs="Arial"/>
        </w:rPr>
      </w:pPr>
    </w:p>
    <w:tbl>
      <w:tblPr>
        <w:tblStyle w:val="tabelaSlim"/>
        <w:tblW w:w="9924" w:type="dxa"/>
        <w:jc w:val="center"/>
        <w:tblInd w:w="0" w:type="dxa"/>
        <w:tblLook w:val="04A0" w:firstRow="1" w:lastRow="0" w:firstColumn="1" w:lastColumn="0" w:noHBand="0" w:noVBand="1"/>
      </w:tblPr>
      <w:tblGrid>
        <w:gridCol w:w="9924"/>
      </w:tblGrid>
      <w:tr w:rsidR="00494404" w:rsidRPr="006932AD" w14:paraId="135D9F83" w14:textId="77777777" w:rsidTr="00F41C18">
        <w:trPr>
          <w:trHeight w:val="20"/>
          <w:jc w:val="center"/>
        </w:trPr>
        <w:tc>
          <w:tcPr>
            <w:tcW w:w="9924" w:type="dxa"/>
            <w:shd w:val="clear" w:color="auto" w:fill="002060"/>
            <w:vAlign w:val="center"/>
          </w:tcPr>
          <w:p w14:paraId="1FC2E87C" w14:textId="77777777" w:rsidR="00494404" w:rsidRPr="00FA591C" w:rsidRDefault="00494404" w:rsidP="00F41C18">
            <w:pPr>
              <w:jc w:val="center"/>
              <w:rPr>
                <w:rFonts w:ascii="Arial" w:hAnsi="Arial" w:cs="Arial"/>
              </w:rPr>
            </w:pPr>
            <w:r w:rsidRPr="00FA591C">
              <w:rPr>
                <w:rFonts w:ascii="Arial" w:hAnsi="Arial" w:cs="Arial"/>
                <w:b/>
                <w:bCs/>
              </w:rPr>
              <w:t>BIBLIOGRAFIA</w:t>
            </w:r>
          </w:p>
        </w:tc>
      </w:tr>
      <w:tr w:rsidR="00494404" w:rsidRPr="006932AD" w14:paraId="0EFD4044" w14:textId="77777777" w:rsidTr="00F41C18">
        <w:trPr>
          <w:trHeight w:val="423"/>
          <w:jc w:val="center"/>
        </w:trPr>
        <w:tc>
          <w:tcPr>
            <w:tcW w:w="9924" w:type="dxa"/>
            <w:shd w:val="clear" w:color="auto" w:fill="auto"/>
            <w:vAlign w:val="center"/>
          </w:tcPr>
          <w:p w14:paraId="09BD1C7D" w14:textId="77777777" w:rsidR="00494404" w:rsidRDefault="00494404" w:rsidP="00F41C18">
            <w:pPr>
              <w:rPr>
                <w:rFonts w:ascii="Arial" w:hAnsi="Arial" w:cs="Arial"/>
              </w:rPr>
            </w:pPr>
            <w:r w:rsidRPr="006932AD">
              <w:rPr>
                <w:rFonts w:ascii="Arial" w:hAnsi="Arial" w:cs="Arial"/>
              </w:rPr>
              <w:t xml:space="preserve">BERTAGLIA, Paulo Roberto. </w:t>
            </w:r>
            <w:r w:rsidRPr="006932AD">
              <w:rPr>
                <w:rFonts w:ascii="Arial" w:hAnsi="Arial" w:cs="Arial"/>
                <w:b/>
                <w:bCs/>
              </w:rPr>
              <w:t xml:space="preserve">Logística e gerenciamento da cadeia de abastecimento. </w:t>
            </w:r>
            <w:r w:rsidRPr="006932AD">
              <w:rPr>
                <w:rFonts w:ascii="Arial" w:hAnsi="Arial" w:cs="Arial"/>
              </w:rPr>
              <w:t>São Paulo: Saraiva, 2008.</w:t>
            </w:r>
          </w:p>
          <w:p w14:paraId="36FAAE38" w14:textId="77777777" w:rsidR="00494404" w:rsidRDefault="00494404" w:rsidP="00F41C18">
            <w:pPr>
              <w:rPr>
                <w:rFonts w:ascii="Arial" w:hAnsi="Arial" w:cs="Arial"/>
              </w:rPr>
            </w:pPr>
            <w:r w:rsidRPr="006932AD">
              <w:rPr>
                <w:rFonts w:ascii="Arial" w:hAnsi="Arial" w:cs="Arial"/>
              </w:rPr>
              <w:lastRenderedPageBreak/>
              <w:t xml:space="preserve">CAMPOS, Luiz Fernando Rodrigues; BRASIL, Caroline V. de Macedo. </w:t>
            </w:r>
            <w:r w:rsidRPr="006932AD">
              <w:rPr>
                <w:rFonts w:ascii="Arial" w:hAnsi="Arial" w:cs="Arial"/>
                <w:b/>
              </w:rPr>
              <w:t>Logística</w:t>
            </w:r>
            <w:r w:rsidRPr="006932AD">
              <w:rPr>
                <w:rFonts w:ascii="Arial" w:hAnsi="Arial" w:cs="Arial"/>
              </w:rPr>
              <w:t xml:space="preserve">: teia de relações. Curitiba: </w:t>
            </w:r>
            <w:proofErr w:type="spellStart"/>
            <w:r w:rsidRPr="006932AD">
              <w:rPr>
                <w:rFonts w:ascii="Arial" w:hAnsi="Arial" w:cs="Arial"/>
              </w:rPr>
              <w:t>Intersaberes</w:t>
            </w:r>
            <w:proofErr w:type="spellEnd"/>
            <w:r w:rsidRPr="006932AD">
              <w:rPr>
                <w:rFonts w:ascii="Arial" w:hAnsi="Arial" w:cs="Arial"/>
              </w:rPr>
              <w:t>, 2013.</w:t>
            </w:r>
          </w:p>
          <w:p w14:paraId="49FA66C5" w14:textId="77777777" w:rsidR="00494404" w:rsidRDefault="00494404" w:rsidP="00F41C18">
            <w:pPr>
              <w:spacing w:after="120" w:line="360" w:lineRule="auto"/>
              <w:jc w:val="both"/>
              <w:rPr>
                <w:rFonts w:ascii="Arial" w:hAnsi="Arial" w:cs="Arial"/>
              </w:rPr>
            </w:pPr>
            <w:r>
              <w:rPr>
                <w:rFonts w:ascii="Arial" w:hAnsi="Arial" w:cs="Arial"/>
              </w:rPr>
              <w:t xml:space="preserve">DIAS, Marco Aurélio. </w:t>
            </w:r>
            <w:r w:rsidRPr="002F6E8A">
              <w:rPr>
                <w:rFonts w:ascii="Arial" w:hAnsi="Arial" w:cs="Arial"/>
                <w:b/>
                <w:bCs/>
              </w:rPr>
              <w:t>Introdução à logística</w:t>
            </w:r>
            <w:r>
              <w:rPr>
                <w:rFonts w:ascii="Arial" w:hAnsi="Arial" w:cs="Arial"/>
              </w:rPr>
              <w:t>: fundamentos, práticas e integração. São Paulo: Atlas, 2016.</w:t>
            </w:r>
          </w:p>
          <w:p w14:paraId="264577E6" w14:textId="77777777" w:rsidR="00494404" w:rsidRPr="006932AD" w:rsidRDefault="00494404" w:rsidP="00F41C18">
            <w:pPr>
              <w:spacing w:after="120" w:line="360" w:lineRule="auto"/>
              <w:jc w:val="both"/>
              <w:rPr>
                <w:rFonts w:ascii="Arial" w:hAnsi="Arial" w:cs="Arial"/>
              </w:rPr>
            </w:pPr>
            <w:r w:rsidRPr="006932AD">
              <w:rPr>
                <w:rFonts w:ascii="Arial" w:hAnsi="Arial" w:cs="Arial"/>
              </w:rPr>
              <w:t xml:space="preserve">SUZANO, Marcio Alves. </w:t>
            </w:r>
            <w:r w:rsidRPr="006932AD">
              <w:rPr>
                <w:rFonts w:ascii="Arial" w:hAnsi="Arial" w:cs="Arial"/>
                <w:b/>
              </w:rPr>
              <w:t xml:space="preserve">Administração da produção e operações com ênfase em logística. </w:t>
            </w:r>
            <w:r w:rsidRPr="006932AD">
              <w:rPr>
                <w:rFonts w:ascii="Arial" w:hAnsi="Arial" w:cs="Arial"/>
              </w:rPr>
              <w:t xml:space="preserve">Rio de Janeiro, </w:t>
            </w:r>
            <w:proofErr w:type="spellStart"/>
            <w:r w:rsidRPr="006932AD">
              <w:rPr>
                <w:rFonts w:ascii="Arial" w:hAnsi="Arial" w:cs="Arial"/>
              </w:rPr>
              <w:t>Interciência</w:t>
            </w:r>
            <w:proofErr w:type="spellEnd"/>
            <w:r w:rsidRPr="006932AD">
              <w:rPr>
                <w:rFonts w:ascii="Arial" w:hAnsi="Arial" w:cs="Arial"/>
              </w:rPr>
              <w:t>, 2013</w:t>
            </w:r>
          </w:p>
          <w:p w14:paraId="52156E59" w14:textId="77777777" w:rsidR="00494404" w:rsidRPr="006932AD" w:rsidRDefault="00494404" w:rsidP="00F41C18">
            <w:pPr>
              <w:spacing w:after="120" w:line="360" w:lineRule="auto"/>
              <w:jc w:val="both"/>
              <w:rPr>
                <w:rFonts w:ascii="Arial" w:hAnsi="Arial" w:cs="Arial"/>
              </w:rPr>
            </w:pPr>
            <w:r w:rsidRPr="6A86FC73">
              <w:rPr>
                <w:rFonts w:ascii="Arial" w:hAnsi="Arial" w:cs="Arial"/>
              </w:rPr>
              <w:t xml:space="preserve">SZABO, Viviane. (org.) </w:t>
            </w:r>
            <w:r w:rsidRPr="6A86FC73">
              <w:rPr>
                <w:rFonts w:ascii="Arial" w:hAnsi="Arial" w:cs="Arial"/>
                <w:b/>
                <w:bCs/>
              </w:rPr>
              <w:t xml:space="preserve">Planejamento de cenários logísticos. </w:t>
            </w:r>
            <w:r w:rsidRPr="6A86FC73">
              <w:rPr>
                <w:rFonts w:ascii="Arial" w:hAnsi="Arial" w:cs="Arial"/>
              </w:rPr>
              <w:t>São Paulo: Pearson, 2016.</w:t>
            </w:r>
          </w:p>
          <w:p w14:paraId="1B37243A" w14:textId="77777777" w:rsidR="00494404" w:rsidRPr="006932AD" w:rsidRDefault="00494404" w:rsidP="00F41C18">
            <w:pPr>
              <w:spacing w:after="120" w:line="360" w:lineRule="auto"/>
              <w:jc w:val="both"/>
              <w:rPr>
                <w:rFonts w:ascii="Arial" w:eastAsia="Arial" w:hAnsi="Arial" w:cs="Arial"/>
              </w:rPr>
            </w:pPr>
            <w:r w:rsidRPr="6A86FC73">
              <w:rPr>
                <w:rFonts w:ascii="Arial" w:eastAsia="Arial" w:hAnsi="Arial" w:cs="Arial"/>
                <w:color w:val="040C28"/>
              </w:rPr>
              <w:t>Ministério do Trabalho e Emprego.</w:t>
            </w:r>
            <w:r w:rsidRPr="6A86FC73">
              <w:rPr>
                <w:rFonts w:ascii="Arial" w:eastAsia="Arial" w:hAnsi="Arial" w:cs="Arial"/>
                <w:color w:val="1F1F1F"/>
              </w:rPr>
              <w:t xml:space="preserve"> </w:t>
            </w:r>
            <w:r w:rsidRPr="6A86FC73">
              <w:rPr>
                <w:rFonts w:ascii="Arial" w:eastAsia="Arial" w:hAnsi="Arial" w:cs="Arial"/>
                <w:b/>
                <w:bCs/>
                <w:color w:val="040C28"/>
              </w:rPr>
              <w:t>NR 06 – Equipamento de Proteção Individual – EPI</w:t>
            </w:r>
            <w:r w:rsidRPr="6A86FC73">
              <w:rPr>
                <w:rFonts w:ascii="Arial" w:eastAsia="Arial" w:hAnsi="Arial" w:cs="Arial"/>
                <w:color w:val="040C28"/>
              </w:rPr>
              <w:t>.</w:t>
            </w:r>
            <w:r w:rsidRPr="6A86FC73">
              <w:rPr>
                <w:rFonts w:ascii="Arial" w:eastAsia="Arial" w:hAnsi="Arial" w:cs="Arial"/>
                <w:color w:val="1F1F1F"/>
              </w:rPr>
              <w:t xml:space="preserve"> </w:t>
            </w:r>
            <w:r w:rsidRPr="6A86FC73">
              <w:rPr>
                <w:rFonts w:ascii="Arial" w:eastAsia="Arial" w:hAnsi="Arial" w:cs="Arial"/>
                <w:color w:val="040C28"/>
              </w:rPr>
              <w:t>Brasília: Ministério do Trabalho e Emprego, 2015</w:t>
            </w:r>
            <w:r w:rsidRPr="6A86FC73">
              <w:rPr>
                <w:rFonts w:ascii="Arial" w:eastAsia="Arial" w:hAnsi="Arial" w:cs="Arial"/>
                <w:color w:val="1F1F1F"/>
              </w:rPr>
              <w:t>.</w:t>
            </w:r>
          </w:p>
          <w:p w14:paraId="2D757B05" w14:textId="77777777" w:rsidR="00494404" w:rsidRPr="006932AD" w:rsidRDefault="00494404" w:rsidP="00F41C18">
            <w:pPr>
              <w:spacing w:after="120" w:line="360" w:lineRule="auto"/>
              <w:jc w:val="both"/>
              <w:rPr>
                <w:rFonts w:ascii="Arial" w:hAnsi="Arial" w:cs="Arial"/>
              </w:rPr>
            </w:pPr>
          </w:p>
        </w:tc>
      </w:tr>
    </w:tbl>
    <w:p w14:paraId="0CBEC4BF" w14:textId="77777777" w:rsidR="00494404" w:rsidRDefault="00494404" w:rsidP="00FA591C">
      <w:pPr>
        <w:ind w:firstLine="708"/>
        <w:rPr>
          <w:rFonts w:ascii="Arial" w:hAnsi="Arial" w:cs="Arial"/>
        </w:rPr>
      </w:pPr>
    </w:p>
    <w:p w14:paraId="3214A439" w14:textId="77777777" w:rsidR="00494404" w:rsidRDefault="00494404" w:rsidP="00FA591C">
      <w:pPr>
        <w:ind w:firstLine="708"/>
        <w:rPr>
          <w:rFonts w:ascii="Arial" w:hAnsi="Arial" w:cs="Arial"/>
        </w:rPr>
      </w:pPr>
    </w:p>
    <w:p w14:paraId="1ACF518B" w14:textId="77777777" w:rsidR="00494404" w:rsidRDefault="00494404" w:rsidP="00FA591C">
      <w:pPr>
        <w:ind w:firstLine="708"/>
        <w:rPr>
          <w:rFonts w:ascii="Arial" w:hAnsi="Arial" w:cs="Arial"/>
        </w:rPr>
      </w:pPr>
    </w:p>
    <w:p w14:paraId="7C11B9B6" w14:textId="77777777" w:rsidR="00494404" w:rsidRDefault="00494404" w:rsidP="00FA591C">
      <w:pPr>
        <w:ind w:firstLine="708"/>
        <w:rPr>
          <w:rFonts w:ascii="Arial" w:hAnsi="Arial" w:cs="Arial"/>
        </w:rPr>
      </w:pPr>
    </w:p>
    <w:p w14:paraId="77C0A000" w14:textId="77777777" w:rsidR="00494404" w:rsidRDefault="00494404" w:rsidP="00FA591C">
      <w:pPr>
        <w:ind w:firstLine="708"/>
        <w:rPr>
          <w:rFonts w:ascii="Arial" w:hAnsi="Arial" w:cs="Arial"/>
        </w:rPr>
      </w:pPr>
    </w:p>
    <w:p w14:paraId="792E1C6E" w14:textId="77777777" w:rsidR="00494404" w:rsidRDefault="00494404" w:rsidP="00FA591C">
      <w:pPr>
        <w:ind w:firstLine="708"/>
        <w:rPr>
          <w:rFonts w:ascii="Arial" w:hAnsi="Arial" w:cs="Arial"/>
        </w:rPr>
      </w:pPr>
    </w:p>
    <w:p w14:paraId="6861CCF7" w14:textId="77777777" w:rsidR="00494404" w:rsidRDefault="00494404" w:rsidP="00FA591C">
      <w:pPr>
        <w:ind w:firstLine="708"/>
        <w:rPr>
          <w:rFonts w:ascii="Arial" w:hAnsi="Arial" w:cs="Arial"/>
        </w:rPr>
      </w:pPr>
    </w:p>
    <w:p w14:paraId="44A8EBB4" w14:textId="77777777" w:rsidR="00494404" w:rsidRDefault="00494404" w:rsidP="00FA591C">
      <w:pPr>
        <w:ind w:firstLine="708"/>
        <w:rPr>
          <w:rFonts w:ascii="Arial" w:hAnsi="Arial" w:cs="Arial"/>
        </w:rPr>
      </w:pPr>
    </w:p>
    <w:p w14:paraId="55D38989" w14:textId="77777777" w:rsidR="00494404" w:rsidRDefault="00494404" w:rsidP="00FA591C">
      <w:pPr>
        <w:ind w:firstLine="708"/>
        <w:rPr>
          <w:rFonts w:ascii="Arial" w:hAnsi="Arial" w:cs="Arial"/>
        </w:rPr>
      </w:pPr>
    </w:p>
    <w:p w14:paraId="311F7DC2" w14:textId="77777777" w:rsidR="00494404" w:rsidRDefault="00494404" w:rsidP="00FA591C">
      <w:pPr>
        <w:ind w:firstLine="708"/>
        <w:rPr>
          <w:rFonts w:ascii="Arial" w:hAnsi="Arial" w:cs="Arial"/>
        </w:rPr>
      </w:pPr>
    </w:p>
    <w:p w14:paraId="457220B4" w14:textId="77777777" w:rsidR="00494404" w:rsidRDefault="00494404" w:rsidP="00FA591C">
      <w:pPr>
        <w:ind w:firstLine="708"/>
        <w:rPr>
          <w:rFonts w:ascii="Arial" w:hAnsi="Arial" w:cs="Arial"/>
        </w:rPr>
      </w:pPr>
    </w:p>
    <w:p w14:paraId="08EF7D8F" w14:textId="77777777" w:rsidR="00494404" w:rsidRDefault="00494404" w:rsidP="00FA591C">
      <w:pPr>
        <w:ind w:firstLine="708"/>
        <w:rPr>
          <w:rFonts w:ascii="Arial" w:hAnsi="Arial" w:cs="Arial"/>
        </w:rPr>
      </w:pPr>
    </w:p>
    <w:p w14:paraId="1EA6FEAB" w14:textId="77777777" w:rsidR="00494404" w:rsidRDefault="00494404" w:rsidP="00FA591C">
      <w:pPr>
        <w:ind w:firstLine="708"/>
        <w:rPr>
          <w:rFonts w:ascii="Arial" w:hAnsi="Arial" w:cs="Arial"/>
        </w:rPr>
      </w:pPr>
    </w:p>
    <w:p w14:paraId="060DC85C" w14:textId="77777777" w:rsidR="00494404" w:rsidRDefault="00494404" w:rsidP="00FA591C">
      <w:pPr>
        <w:ind w:firstLine="708"/>
        <w:rPr>
          <w:rFonts w:ascii="Arial" w:hAnsi="Arial" w:cs="Arial"/>
        </w:rPr>
      </w:pPr>
    </w:p>
    <w:p w14:paraId="084B963F" w14:textId="77777777" w:rsidR="00494404" w:rsidRDefault="00494404" w:rsidP="00FA591C">
      <w:pPr>
        <w:ind w:firstLine="708"/>
        <w:rPr>
          <w:rFonts w:ascii="Arial" w:hAnsi="Arial" w:cs="Arial"/>
        </w:rPr>
      </w:pPr>
    </w:p>
    <w:p w14:paraId="77A88F0A" w14:textId="77777777" w:rsidR="00494404" w:rsidRDefault="00494404" w:rsidP="00FA591C">
      <w:pPr>
        <w:ind w:firstLine="708"/>
        <w:rPr>
          <w:rFonts w:ascii="Arial" w:hAnsi="Arial" w:cs="Arial"/>
        </w:rPr>
      </w:pPr>
    </w:p>
    <w:p w14:paraId="2A5922F5" w14:textId="77777777" w:rsidR="00494404" w:rsidRDefault="00494404" w:rsidP="00FA591C">
      <w:pPr>
        <w:ind w:firstLine="708"/>
        <w:rPr>
          <w:rFonts w:ascii="Arial" w:hAnsi="Arial" w:cs="Arial"/>
        </w:rPr>
      </w:pPr>
    </w:p>
    <w:p w14:paraId="43A71203" w14:textId="77777777" w:rsidR="00494404" w:rsidRDefault="00494404" w:rsidP="00FA591C">
      <w:pPr>
        <w:ind w:firstLine="708"/>
        <w:rPr>
          <w:rFonts w:ascii="Arial" w:hAnsi="Arial" w:cs="Arial"/>
        </w:rPr>
      </w:pPr>
    </w:p>
    <w:p w14:paraId="4C14E205" w14:textId="77777777" w:rsidR="00494404" w:rsidRDefault="00494404" w:rsidP="00FA591C">
      <w:pPr>
        <w:ind w:firstLine="708"/>
        <w:rPr>
          <w:rFonts w:ascii="Arial" w:hAnsi="Arial" w:cs="Arial"/>
        </w:rPr>
      </w:pPr>
    </w:p>
    <w:p w14:paraId="3C2B21C0" w14:textId="77777777" w:rsidR="00494404" w:rsidRDefault="00494404" w:rsidP="00FA591C">
      <w:pPr>
        <w:ind w:firstLine="708"/>
        <w:rPr>
          <w:rFonts w:ascii="Arial" w:hAnsi="Arial" w:cs="Arial"/>
        </w:rPr>
      </w:pPr>
    </w:p>
    <w:tbl>
      <w:tblPr>
        <w:tblStyle w:val="tabelaSlim"/>
        <w:tblW w:w="9923" w:type="dxa"/>
        <w:jc w:val="center"/>
        <w:tblInd w:w="0" w:type="dxa"/>
        <w:tblLook w:val="04A0" w:firstRow="1" w:lastRow="0" w:firstColumn="1" w:lastColumn="0" w:noHBand="0" w:noVBand="1"/>
      </w:tblPr>
      <w:tblGrid>
        <w:gridCol w:w="4938"/>
        <w:gridCol w:w="4985"/>
      </w:tblGrid>
      <w:tr w:rsidR="00494404" w:rsidRPr="00713278" w14:paraId="77AF2A43" w14:textId="77777777" w:rsidTr="00F41C18">
        <w:trPr>
          <w:trHeight w:val="20"/>
          <w:jc w:val="center"/>
        </w:trPr>
        <w:tc>
          <w:tcPr>
            <w:tcW w:w="9923" w:type="dxa"/>
            <w:gridSpan w:val="2"/>
            <w:shd w:val="clear" w:color="auto" w:fill="002060"/>
            <w:vAlign w:val="center"/>
          </w:tcPr>
          <w:p w14:paraId="534420E7" w14:textId="77777777" w:rsidR="00494404" w:rsidRPr="00713278" w:rsidRDefault="00494404" w:rsidP="00F41C18">
            <w:pPr>
              <w:spacing w:line="360" w:lineRule="auto"/>
              <w:jc w:val="center"/>
            </w:pPr>
            <w:r w:rsidRPr="00713278">
              <w:rPr>
                <w:b/>
                <w:bCs/>
              </w:rPr>
              <w:lastRenderedPageBreak/>
              <w:t xml:space="preserve">Módulo: </w:t>
            </w:r>
            <w:r>
              <w:rPr>
                <w:b/>
                <w:bCs/>
              </w:rPr>
              <w:t>INTEGRADOR</w:t>
            </w:r>
          </w:p>
        </w:tc>
      </w:tr>
      <w:tr w:rsidR="00494404" w:rsidRPr="00713278" w14:paraId="7C869942" w14:textId="77777777" w:rsidTr="00F41C18">
        <w:trPr>
          <w:trHeight w:val="408"/>
          <w:jc w:val="center"/>
        </w:trPr>
        <w:tc>
          <w:tcPr>
            <w:tcW w:w="9923" w:type="dxa"/>
            <w:gridSpan w:val="2"/>
            <w:shd w:val="clear" w:color="auto" w:fill="auto"/>
            <w:vAlign w:val="center"/>
          </w:tcPr>
          <w:p w14:paraId="15F53F35" w14:textId="77777777" w:rsidR="00494404" w:rsidRPr="00713278" w:rsidRDefault="00494404" w:rsidP="00F41C18">
            <w:pPr>
              <w:spacing w:line="360" w:lineRule="auto"/>
            </w:pPr>
            <w:r w:rsidRPr="00713278">
              <w:rPr>
                <w:b/>
                <w:bCs/>
                <w:color w:val="000000"/>
              </w:rPr>
              <w:t xml:space="preserve">Unidade Curricular: </w:t>
            </w:r>
            <w:r w:rsidRPr="00713278">
              <w:rPr>
                <w:color w:val="000000"/>
              </w:rPr>
              <w:t>TECNOLOGIA DA INFORMAÇÃO E COMUNICAÇÃO EMPRESARIAL</w:t>
            </w:r>
          </w:p>
        </w:tc>
      </w:tr>
      <w:tr w:rsidR="00494404" w:rsidRPr="00713278" w14:paraId="258BF81D" w14:textId="77777777" w:rsidTr="00F41C18">
        <w:trPr>
          <w:trHeight w:val="408"/>
          <w:jc w:val="center"/>
        </w:trPr>
        <w:tc>
          <w:tcPr>
            <w:tcW w:w="9923" w:type="dxa"/>
            <w:gridSpan w:val="2"/>
            <w:shd w:val="clear" w:color="auto" w:fill="auto"/>
            <w:vAlign w:val="center"/>
          </w:tcPr>
          <w:p w14:paraId="52B28458" w14:textId="77777777" w:rsidR="00494404" w:rsidRPr="00713278" w:rsidRDefault="00494404" w:rsidP="00F41C18">
            <w:pPr>
              <w:spacing w:line="360" w:lineRule="auto"/>
            </w:pPr>
            <w:r w:rsidRPr="00713278">
              <w:rPr>
                <w:b/>
                <w:bCs/>
                <w:color w:val="000000"/>
              </w:rPr>
              <w:t xml:space="preserve">Carga Horária: </w:t>
            </w:r>
            <w:r w:rsidRPr="005A1E80">
              <w:rPr>
                <w:color w:val="000000"/>
              </w:rPr>
              <w:t>40</w:t>
            </w:r>
            <w:r w:rsidRPr="005A1E80">
              <w:t>h</w:t>
            </w:r>
          </w:p>
        </w:tc>
      </w:tr>
      <w:tr w:rsidR="00494404" w:rsidRPr="00713278" w14:paraId="56AA37B6" w14:textId="77777777" w:rsidTr="00F41C18">
        <w:trPr>
          <w:trHeight w:val="408"/>
          <w:jc w:val="center"/>
        </w:trPr>
        <w:tc>
          <w:tcPr>
            <w:tcW w:w="9923" w:type="dxa"/>
            <w:gridSpan w:val="2"/>
            <w:shd w:val="clear" w:color="auto" w:fill="auto"/>
            <w:vAlign w:val="center"/>
          </w:tcPr>
          <w:p w14:paraId="05BA49B4" w14:textId="77777777" w:rsidR="00494404" w:rsidRPr="008B5EE8" w:rsidRDefault="00494404" w:rsidP="00F41C18">
            <w:pPr>
              <w:spacing w:line="360" w:lineRule="auto"/>
              <w:jc w:val="both"/>
              <w:rPr>
                <w:rFonts w:eastAsia="Arial MT"/>
                <w:lang w:eastAsia="en-US"/>
              </w:rPr>
            </w:pPr>
            <w:r w:rsidRPr="6A86FC73">
              <w:rPr>
                <w:b/>
                <w:bCs/>
                <w:color w:val="000000" w:themeColor="text1"/>
              </w:rPr>
              <w:t xml:space="preserve">Objetivo: </w:t>
            </w:r>
            <w:r w:rsidRPr="6A86FC73">
              <w:rPr>
                <w:rFonts w:ascii="Arial" w:eastAsia="Arial" w:hAnsi="Arial" w:cs="Arial"/>
                <w:color w:val="000000" w:themeColor="text1"/>
                <w:sz w:val="22"/>
                <w:szCs w:val="22"/>
              </w:rPr>
              <w:t>Proporcionar o desenvolvimento de capacidades básicas e socioemocionais relativas à comunicação e ao uso de ferramentas de TIC na interpretação de normas e ou textos técnicos e uso seguro de recursos informatizados nos processos de comunicação no trabalho.</w:t>
            </w:r>
            <w:r w:rsidRPr="6A86FC73">
              <w:t xml:space="preserve"> </w:t>
            </w:r>
            <w:r w:rsidRPr="6A86FC73">
              <w:rPr>
                <w:rFonts w:eastAsia="Arial MT"/>
                <w:lang w:eastAsia="en-US"/>
              </w:rPr>
              <w:t> </w:t>
            </w:r>
          </w:p>
        </w:tc>
      </w:tr>
      <w:tr w:rsidR="00494404" w:rsidRPr="00713278" w14:paraId="2C5CDDA7" w14:textId="77777777" w:rsidTr="00F41C18">
        <w:trPr>
          <w:trHeight w:val="20"/>
          <w:jc w:val="center"/>
        </w:trPr>
        <w:tc>
          <w:tcPr>
            <w:tcW w:w="9923" w:type="dxa"/>
            <w:gridSpan w:val="2"/>
            <w:shd w:val="clear" w:color="auto" w:fill="002060"/>
            <w:vAlign w:val="center"/>
          </w:tcPr>
          <w:p w14:paraId="5B28193B" w14:textId="77777777" w:rsidR="00494404" w:rsidRPr="00713278" w:rsidRDefault="00494404" w:rsidP="00F41C18">
            <w:pPr>
              <w:spacing w:line="360" w:lineRule="auto"/>
              <w:jc w:val="center"/>
              <w:rPr>
                <w:color w:val="FFFFFF" w:themeColor="background1"/>
              </w:rPr>
            </w:pPr>
            <w:r w:rsidRPr="00713278">
              <w:rPr>
                <w:b/>
                <w:bCs/>
                <w:color w:val="FFFFFF" w:themeColor="background1"/>
              </w:rPr>
              <w:t>Conteúdos Formativos</w:t>
            </w:r>
          </w:p>
        </w:tc>
      </w:tr>
      <w:tr w:rsidR="00494404" w:rsidRPr="00713278" w14:paraId="67978A3B" w14:textId="77777777" w:rsidTr="00F41C18">
        <w:trPr>
          <w:trHeight w:val="408"/>
          <w:jc w:val="center"/>
        </w:trPr>
        <w:tc>
          <w:tcPr>
            <w:tcW w:w="4938" w:type="dxa"/>
            <w:shd w:val="clear" w:color="auto" w:fill="002060"/>
            <w:vAlign w:val="center"/>
          </w:tcPr>
          <w:p w14:paraId="01B014C2" w14:textId="77777777" w:rsidR="00494404" w:rsidRPr="00713278" w:rsidRDefault="00494404" w:rsidP="00F41C18">
            <w:pPr>
              <w:spacing w:line="360" w:lineRule="auto"/>
              <w:jc w:val="center"/>
              <w:rPr>
                <w:color w:val="FFFFFF" w:themeColor="background1"/>
              </w:rPr>
            </w:pPr>
            <w:r w:rsidRPr="00713278">
              <w:rPr>
                <w:b/>
                <w:bCs/>
                <w:color w:val="FFFFFF" w:themeColor="background1"/>
              </w:rPr>
              <w:t>Capacidades Básicas</w:t>
            </w:r>
          </w:p>
        </w:tc>
        <w:tc>
          <w:tcPr>
            <w:tcW w:w="4985" w:type="dxa"/>
            <w:shd w:val="clear" w:color="auto" w:fill="002060"/>
            <w:vAlign w:val="center"/>
          </w:tcPr>
          <w:p w14:paraId="5B18F5B8" w14:textId="77777777" w:rsidR="00494404" w:rsidRPr="00713278" w:rsidRDefault="00494404" w:rsidP="00F41C18">
            <w:pPr>
              <w:spacing w:line="360" w:lineRule="auto"/>
              <w:jc w:val="center"/>
              <w:rPr>
                <w:color w:val="FFFFFF" w:themeColor="background1"/>
              </w:rPr>
            </w:pPr>
            <w:r w:rsidRPr="00713278">
              <w:rPr>
                <w:b/>
                <w:bCs/>
                <w:color w:val="FFFFFF" w:themeColor="background1"/>
              </w:rPr>
              <w:t>Conhecimentos</w:t>
            </w:r>
          </w:p>
        </w:tc>
      </w:tr>
      <w:tr w:rsidR="00494404" w:rsidRPr="00713278" w14:paraId="44BE3261" w14:textId="77777777" w:rsidTr="00F41C18">
        <w:trPr>
          <w:trHeight w:val="408"/>
          <w:jc w:val="center"/>
        </w:trPr>
        <w:tc>
          <w:tcPr>
            <w:tcW w:w="4938" w:type="dxa"/>
            <w:shd w:val="clear" w:color="auto" w:fill="auto"/>
            <w:vAlign w:val="center"/>
          </w:tcPr>
          <w:p w14:paraId="3B9EE9FA" w14:textId="77777777" w:rsidR="00494404" w:rsidRDefault="00494404" w:rsidP="00F41C18">
            <w:pPr>
              <w:pStyle w:val="TableParagraph"/>
              <w:numPr>
                <w:ilvl w:val="0"/>
                <w:numId w:val="42"/>
              </w:numPr>
              <w:tabs>
                <w:tab w:val="left" w:pos="829"/>
              </w:tabs>
              <w:spacing w:before="5" w:line="360" w:lineRule="auto"/>
              <w:ind w:right="101"/>
              <w:jc w:val="both"/>
              <w:rPr>
                <w:lang w:val="pt-BR"/>
              </w:rPr>
            </w:pPr>
            <w:r w:rsidRPr="6A86FC73">
              <w:rPr>
                <w:color w:val="000000" w:themeColor="text1"/>
                <w:sz w:val="22"/>
                <w:szCs w:val="22"/>
                <w:lang w:val="pt-BR"/>
              </w:rPr>
              <w:t>Empregar os princípios, padrões e normas técnicas que estabelecem as condições e requisitos para uma comunicação oral e escrita clara, assertiva e eficaz, condizente com o ambiente de trabalho.</w:t>
            </w:r>
          </w:p>
          <w:p w14:paraId="5A82EEEA" w14:textId="77777777" w:rsidR="00494404" w:rsidRDefault="00494404" w:rsidP="00F41C18">
            <w:pPr>
              <w:pStyle w:val="TableParagraph"/>
              <w:numPr>
                <w:ilvl w:val="0"/>
                <w:numId w:val="42"/>
              </w:numPr>
              <w:tabs>
                <w:tab w:val="left" w:pos="829"/>
              </w:tabs>
              <w:spacing w:before="5" w:line="360" w:lineRule="auto"/>
              <w:ind w:right="101"/>
              <w:jc w:val="both"/>
              <w:rPr>
                <w:lang w:val="pt-BR"/>
              </w:rPr>
            </w:pPr>
            <w:r w:rsidRPr="6A86FC73">
              <w:rPr>
                <w:color w:val="000000" w:themeColor="text1"/>
                <w:sz w:val="22"/>
                <w:szCs w:val="22"/>
                <w:lang w:val="pt-BR"/>
              </w:rPr>
              <w:t>Interpretar dados, informações técnicas e terminologias de textos técnicos relacionados aos processos industriais.</w:t>
            </w:r>
          </w:p>
          <w:p w14:paraId="6C1471B4" w14:textId="77777777" w:rsidR="00494404" w:rsidRPr="008B5EE8" w:rsidRDefault="00494404" w:rsidP="00F41C18">
            <w:pPr>
              <w:pStyle w:val="TableParagraph"/>
              <w:numPr>
                <w:ilvl w:val="0"/>
                <w:numId w:val="42"/>
              </w:numPr>
              <w:tabs>
                <w:tab w:val="left" w:pos="829"/>
              </w:tabs>
              <w:autoSpaceDE w:val="0"/>
              <w:autoSpaceDN w:val="0"/>
              <w:spacing w:before="5" w:line="360" w:lineRule="auto"/>
              <w:ind w:right="101"/>
              <w:jc w:val="both"/>
              <w:rPr>
                <w:lang w:val="pt-BR"/>
              </w:rPr>
            </w:pPr>
            <w:r w:rsidRPr="6A86FC73">
              <w:rPr>
                <w:color w:val="000000" w:themeColor="text1"/>
                <w:sz w:val="22"/>
                <w:szCs w:val="22"/>
                <w:lang w:val="pt-BR"/>
              </w:rPr>
              <w:t>Reconhecer características e aplicabilidade de hardware e software de sistemas informatizados utilizados na indústria</w:t>
            </w:r>
          </w:p>
          <w:p w14:paraId="675AF967" w14:textId="77777777" w:rsidR="00494404" w:rsidRPr="008B5EE8" w:rsidRDefault="00494404" w:rsidP="00F41C18">
            <w:pPr>
              <w:pStyle w:val="TableParagraph"/>
              <w:numPr>
                <w:ilvl w:val="0"/>
                <w:numId w:val="42"/>
              </w:numPr>
              <w:tabs>
                <w:tab w:val="left" w:pos="829"/>
              </w:tabs>
              <w:autoSpaceDE w:val="0"/>
              <w:autoSpaceDN w:val="0"/>
              <w:spacing w:before="5" w:line="360" w:lineRule="auto"/>
              <w:ind w:right="101"/>
              <w:jc w:val="both"/>
              <w:rPr>
                <w:lang w:val="pt-BR"/>
              </w:rPr>
            </w:pPr>
            <w:r w:rsidRPr="6A86FC73">
              <w:rPr>
                <w:color w:val="000000" w:themeColor="text1"/>
                <w:sz w:val="22"/>
                <w:szCs w:val="22"/>
                <w:lang w:val="pt-BR"/>
              </w:rPr>
              <w:t>Utilizar recursos e funcionalidades da web nos processos de comunicação no trabalho, de busca, armazenamento e compartilhamento de informação.</w:t>
            </w:r>
          </w:p>
          <w:p w14:paraId="281EDDBB" w14:textId="77777777" w:rsidR="00494404" w:rsidRDefault="00494404" w:rsidP="00F41C18">
            <w:pPr>
              <w:pStyle w:val="TableParagraph"/>
              <w:numPr>
                <w:ilvl w:val="0"/>
                <w:numId w:val="42"/>
              </w:numPr>
              <w:tabs>
                <w:tab w:val="left" w:pos="829"/>
              </w:tabs>
              <w:spacing w:before="5" w:line="360" w:lineRule="auto"/>
              <w:ind w:right="101"/>
              <w:jc w:val="both"/>
              <w:rPr>
                <w:lang w:val="pt-BR"/>
              </w:rPr>
            </w:pPr>
            <w:r w:rsidRPr="6A86FC73">
              <w:rPr>
                <w:color w:val="000000" w:themeColor="text1"/>
                <w:sz w:val="22"/>
                <w:szCs w:val="22"/>
                <w:lang w:val="pt-BR"/>
              </w:rPr>
              <w:t>Aplicar os recursos e procedimentos de segurança da informação.</w:t>
            </w:r>
          </w:p>
          <w:p w14:paraId="432D0555" w14:textId="77777777" w:rsidR="00494404" w:rsidRPr="008B5EE8" w:rsidRDefault="00494404" w:rsidP="00F41C18">
            <w:pPr>
              <w:pStyle w:val="TableParagraph"/>
              <w:numPr>
                <w:ilvl w:val="0"/>
                <w:numId w:val="42"/>
              </w:numPr>
              <w:tabs>
                <w:tab w:val="left" w:pos="829"/>
              </w:tabs>
              <w:autoSpaceDE w:val="0"/>
              <w:autoSpaceDN w:val="0"/>
              <w:spacing w:before="5" w:line="360" w:lineRule="auto"/>
              <w:ind w:right="101"/>
              <w:jc w:val="both"/>
              <w:rPr>
                <w:lang w:val="pt-BR"/>
              </w:rPr>
            </w:pPr>
            <w:r w:rsidRPr="6A86FC73">
              <w:rPr>
                <w:lang w:val="pt-BR"/>
              </w:rPr>
              <w:lastRenderedPageBreak/>
              <w:t xml:space="preserve">Demonstrar espírito colaborativo no trabalho em equipe Interagir com profissionais de níveis hierárquicos diferentes para propiciar o cumprimento das normas técnicas, ergonômicas, ambientais, de saúde e segurança aplicáveis </w:t>
            </w:r>
          </w:p>
          <w:p w14:paraId="313262C6" w14:textId="77777777" w:rsidR="00494404" w:rsidRPr="008B5EE8" w:rsidRDefault="00494404" w:rsidP="00F41C18">
            <w:pPr>
              <w:pStyle w:val="TableParagraph"/>
              <w:numPr>
                <w:ilvl w:val="0"/>
                <w:numId w:val="42"/>
              </w:numPr>
              <w:tabs>
                <w:tab w:val="left" w:pos="829"/>
              </w:tabs>
              <w:autoSpaceDE w:val="0"/>
              <w:autoSpaceDN w:val="0"/>
              <w:spacing w:before="5" w:line="360" w:lineRule="auto"/>
              <w:ind w:right="101"/>
              <w:jc w:val="both"/>
              <w:rPr>
                <w:lang w:val="pt-BR"/>
              </w:rPr>
            </w:pPr>
            <w:r w:rsidRPr="6A86FC73">
              <w:rPr>
                <w:lang w:val="pt-BR"/>
              </w:rPr>
              <w:t xml:space="preserve">Reconhecer os princípios da organização no desenvolvimento das atividades sob a sua responsabilidade </w:t>
            </w:r>
          </w:p>
          <w:p w14:paraId="7504180C" w14:textId="77777777" w:rsidR="00494404" w:rsidRPr="008B5EE8" w:rsidRDefault="00494404" w:rsidP="00F41C18">
            <w:pPr>
              <w:pStyle w:val="TableParagraph"/>
              <w:numPr>
                <w:ilvl w:val="0"/>
                <w:numId w:val="42"/>
              </w:numPr>
              <w:tabs>
                <w:tab w:val="left" w:pos="829"/>
              </w:tabs>
              <w:autoSpaceDE w:val="0"/>
              <w:autoSpaceDN w:val="0"/>
              <w:spacing w:before="5" w:line="360" w:lineRule="auto"/>
              <w:ind w:right="101"/>
              <w:jc w:val="both"/>
              <w:rPr>
                <w:lang w:val="pt-BR"/>
              </w:rPr>
            </w:pPr>
            <w:r w:rsidRPr="6A86FC73">
              <w:rPr>
                <w:lang w:val="pt-BR"/>
              </w:rPr>
              <w:t>Reconhecer a iniciativa como característica fundamental e requisito de um bom profissional e as fontes de informação e os conhecimentos como fonte de inovação e formação de um espírito empreendedor</w:t>
            </w:r>
          </w:p>
        </w:tc>
        <w:tc>
          <w:tcPr>
            <w:tcW w:w="4985" w:type="dxa"/>
            <w:shd w:val="clear" w:color="auto" w:fill="auto"/>
            <w:vAlign w:val="center"/>
          </w:tcPr>
          <w:p w14:paraId="391B878F" w14:textId="77777777" w:rsidR="00494404" w:rsidRDefault="00494404" w:rsidP="00F41C18">
            <w:pPr>
              <w:pStyle w:val="TableParagraph"/>
              <w:numPr>
                <w:ilvl w:val="0"/>
                <w:numId w:val="42"/>
              </w:numPr>
              <w:pBdr>
                <w:top w:val="nil"/>
                <w:left w:val="nil"/>
                <w:bottom w:val="nil"/>
                <w:right w:val="nil"/>
                <w:between w:val="nil"/>
              </w:pBdr>
              <w:tabs>
                <w:tab w:val="left" w:pos="829"/>
              </w:tabs>
              <w:spacing w:before="5" w:line="360" w:lineRule="auto"/>
              <w:ind w:right="101"/>
              <w:jc w:val="both"/>
              <w:rPr>
                <w:color w:val="000000" w:themeColor="text1"/>
                <w:sz w:val="22"/>
                <w:szCs w:val="22"/>
                <w:lang w:val="pt-BR"/>
              </w:rPr>
            </w:pPr>
            <w:r w:rsidRPr="6A86FC73">
              <w:rPr>
                <w:color w:val="000000" w:themeColor="text1"/>
                <w:sz w:val="22"/>
                <w:szCs w:val="22"/>
                <w:lang w:val="pt-BR"/>
              </w:rPr>
              <w:lastRenderedPageBreak/>
              <w:t>Comunicação em equipes de trabalho: gestão de Conflitos, busca de consenso, dinâmica do trabalho em equipe;</w:t>
            </w:r>
          </w:p>
          <w:p w14:paraId="702C54E2" w14:textId="77777777" w:rsidR="00494404" w:rsidRDefault="00494404" w:rsidP="00F41C18">
            <w:pPr>
              <w:pStyle w:val="TableParagraph"/>
              <w:numPr>
                <w:ilvl w:val="0"/>
                <w:numId w:val="42"/>
              </w:numPr>
              <w:tabs>
                <w:tab w:val="left" w:pos="829"/>
              </w:tabs>
              <w:spacing w:before="5" w:line="360" w:lineRule="auto"/>
              <w:ind w:right="101"/>
              <w:jc w:val="both"/>
              <w:rPr>
                <w:color w:val="000000" w:themeColor="text1"/>
                <w:sz w:val="22"/>
                <w:szCs w:val="22"/>
                <w:lang w:val="pt-BR"/>
              </w:rPr>
            </w:pPr>
            <w:r w:rsidRPr="6A86FC73">
              <w:rPr>
                <w:color w:val="000000" w:themeColor="text1"/>
                <w:sz w:val="22"/>
                <w:szCs w:val="22"/>
                <w:lang w:val="pt-BR"/>
              </w:rPr>
              <w:t xml:space="preserve">Níveis de fala: linguagem </w:t>
            </w:r>
            <w:r w:rsidRPr="6A86FC73">
              <w:rPr>
                <w:rFonts w:asciiTheme="minorHAnsi" w:eastAsiaTheme="minorEastAsia" w:hAnsiTheme="minorHAnsi" w:cstheme="minorBidi"/>
                <w:color w:val="000000" w:themeColor="text1"/>
                <w:sz w:val="22"/>
                <w:szCs w:val="22"/>
                <w:lang w:val="pt-BR" w:eastAsia="en-US"/>
              </w:rPr>
              <w:t>técnica (características, Jargão), linguagem culta.</w:t>
            </w:r>
          </w:p>
          <w:p w14:paraId="6FC15D6E" w14:textId="77777777" w:rsidR="00494404" w:rsidRDefault="00494404" w:rsidP="00F41C18">
            <w:pPr>
              <w:pStyle w:val="TableParagraph"/>
              <w:numPr>
                <w:ilvl w:val="0"/>
                <w:numId w:val="42"/>
              </w:numPr>
              <w:spacing w:before="5" w:line="360" w:lineRule="auto"/>
              <w:ind w:right="101"/>
              <w:jc w:val="both"/>
              <w:rPr>
                <w:color w:val="000000" w:themeColor="text1"/>
                <w:sz w:val="22"/>
                <w:szCs w:val="22"/>
                <w:lang w:val="pt-BR"/>
              </w:rPr>
            </w:pPr>
            <w:r w:rsidRPr="6A86FC73">
              <w:rPr>
                <w:color w:val="000000" w:themeColor="text1"/>
                <w:sz w:val="22"/>
                <w:szCs w:val="22"/>
                <w:lang w:val="pt-BR"/>
              </w:rPr>
              <w:t xml:space="preserve">Elementos da comunicação: feedback, código, ruído, canal, mensagem, receptor, emissor. </w:t>
            </w:r>
          </w:p>
          <w:p w14:paraId="682A4490" w14:textId="77777777" w:rsidR="00494404" w:rsidRDefault="00494404" w:rsidP="00F41C18">
            <w:pPr>
              <w:pStyle w:val="TableParagraph"/>
              <w:numPr>
                <w:ilvl w:val="0"/>
                <w:numId w:val="42"/>
              </w:numPr>
              <w:spacing w:before="5" w:line="360" w:lineRule="auto"/>
              <w:ind w:right="101"/>
              <w:jc w:val="both"/>
              <w:rPr>
                <w:color w:val="000000" w:themeColor="text1"/>
                <w:sz w:val="22"/>
                <w:szCs w:val="22"/>
                <w:lang w:val="pt-BR"/>
              </w:rPr>
            </w:pPr>
            <w:r w:rsidRPr="6A86FC73">
              <w:rPr>
                <w:color w:val="000000" w:themeColor="text1"/>
                <w:sz w:val="22"/>
                <w:szCs w:val="22"/>
                <w:lang w:val="pt-BR"/>
              </w:rPr>
              <w:t>Habilidades para a construção do texto no âmbito empresarial: coerência e coesão textuais</w:t>
            </w:r>
          </w:p>
          <w:p w14:paraId="38952F0A" w14:textId="77777777" w:rsidR="00494404" w:rsidRPr="00455F42" w:rsidRDefault="00494404" w:rsidP="00F41C18">
            <w:pPr>
              <w:pStyle w:val="TableParagraph"/>
              <w:numPr>
                <w:ilvl w:val="0"/>
                <w:numId w:val="42"/>
              </w:numPr>
              <w:tabs>
                <w:tab w:val="left" w:pos="829"/>
              </w:tabs>
              <w:spacing w:before="5" w:line="360" w:lineRule="auto"/>
              <w:ind w:right="101"/>
              <w:jc w:val="both"/>
              <w:rPr>
                <w:color w:val="000000" w:themeColor="text1"/>
                <w:sz w:val="22"/>
                <w:szCs w:val="22"/>
                <w:lang w:val="pt-BR"/>
              </w:rPr>
            </w:pPr>
            <w:r w:rsidRPr="6A86FC73">
              <w:rPr>
                <w:color w:val="000000" w:themeColor="text1"/>
                <w:sz w:val="22"/>
                <w:szCs w:val="22"/>
                <w:lang w:val="pt-BR"/>
              </w:rPr>
              <w:t xml:space="preserve">Informática: sistema Operacional (compactação de arquivos, área de trabalho, pesquisa de arquivos e diretórios, organização de arquivos (Pastas), utilização de periféricos, barra de ferramentas, fundamentos e funções, tipos), fundamentos de hardware (identificação de processadores e </w:t>
            </w:r>
            <w:r w:rsidRPr="6A86FC73">
              <w:rPr>
                <w:color w:val="000000" w:themeColor="text1"/>
                <w:sz w:val="22"/>
                <w:szCs w:val="22"/>
                <w:lang w:val="pt-BR"/>
              </w:rPr>
              <w:lastRenderedPageBreak/>
              <w:t>periféricos, identificação de componentes).</w:t>
            </w:r>
          </w:p>
          <w:p w14:paraId="4E3A6D98" w14:textId="77777777" w:rsidR="00494404" w:rsidRPr="00455F42" w:rsidRDefault="00494404" w:rsidP="00F41C18">
            <w:pPr>
              <w:pStyle w:val="TableParagraph"/>
              <w:numPr>
                <w:ilvl w:val="0"/>
                <w:numId w:val="42"/>
              </w:numPr>
              <w:tabs>
                <w:tab w:val="left" w:pos="829"/>
              </w:tabs>
              <w:spacing w:before="5" w:line="360" w:lineRule="auto"/>
              <w:ind w:right="101"/>
              <w:jc w:val="both"/>
              <w:rPr>
                <w:color w:val="000000" w:themeColor="text1"/>
                <w:sz w:val="22"/>
                <w:szCs w:val="22"/>
                <w:lang w:val="pt-BR"/>
              </w:rPr>
            </w:pPr>
            <w:r w:rsidRPr="6A86FC73">
              <w:rPr>
                <w:color w:val="000000" w:themeColor="text1"/>
                <w:sz w:val="22"/>
                <w:szCs w:val="22"/>
                <w:lang w:val="pt-BR"/>
              </w:rPr>
              <w:t xml:space="preserve">Software de escritório: Editor de Apresentações (recursos multimídia de apoio a apresentações e vídeos, criação de apresentações em slides e vídeos, controles de exibição, arquivamentos, inserção de tabelas e gráficos, importação de figuras e objetos, configuração de páginas, formatação, tipos, funções básicas e suas finalidades), Editor de Planilhas Eletrônicas (impressão, gráficos, quadros, tabelas, classificação e filtro de dados, inserção de fórmulas básicas, configuração de páginas, formatação de células, linhas, colunas e endereços de células, funções básicas e suas finalidades), </w:t>
            </w:r>
          </w:p>
          <w:p w14:paraId="328B4DB1" w14:textId="77777777" w:rsidR="00494404" w:rsidRPr="00455F42" w:rsidRDefault="00494404" w:rsidP="00F41C18">
            <w:pPr>
              <w:pStyle w:val="TableParagraph"/>
              <w:numPr>
                <w:ilvl w:val="0"/>
                <w:numId w:val="42"/>
              </w:numPr>
              <w:tabs>
                <w:tab w:val="left" w:pos="829"/>
              </w:tabs>
              <w:spacing w:before="5" w:line="360" w:lineRule="auto"/>
              <w:ind w:right="101"/>
              <w:jc w:val="both"/>
              <w:rPr>
                <w:color w:val="000000" w:themeColor="text1"/>
                <w:sz w:val="22"/>
                <w:szCs w:val="22"/>
                <w:lang w:val="pt-BR"/>
              </w:rPr>
            </w:pPr>
            <w:r w:rsidRPr="6A86FC73">
              <w:rPr>
                <w:color w:val="000000" w:themeColor="text1"/>
                <w:sz w:val="22"/>
                <w:szCs w:val="22"/>
                <w:lang w:val="pt-BR"/>
              </w:rPr>
              <w:t>Editor de Textos (impressão, controle de alterações, colunas, bordas e sombreamento, marcadores e numeradores, recuos, tabulação, parágrafos, espaçamentos e margens, correção ortográfica e dicionário, controles de exibição, arquivamentos, inserção de tabelas e gráficos, importação de figuras e objetos, configuração de páginas, formatação, tipos).</w:t>
            </w:r>
          </w:p>
          <w:p w14:paraId="2530413D" w14:textId="77777777" w:rsidR="00494404" w:rsidRPr="00713278" w:rsidRDefault="00494404" w:rsidP="00F41C18">
            <w:pPr>
              <w:pStyle w:val="TableParagraph"/>
              <w:numPr>
                <w:ilvl w:val="0"/>
                <w:numId w:val="42"/>
              </w:numPr>
              <w:tabs>
                <w:tab w:val="left" w:pos="829"/>
              </w:tabs>
              <w:spacing w:before="5" w:line="360" w:lineRule="auto"/>
              <w:ind w:right="101"/>
              <w:jc w:val="both"/>
              <w:rPr>
                <w:color w:val="000000" w:themeColor="text1"/>
                <w:sz w:val="22"/>
                <w:szCs w:val="22"/>
                <w:lang w:val="pt-BR"/>
              </w:rPr>
            </w:pPr>
            <w:r w:rsidRPr="6A86FC73">
              <w:rPr>
                <w:color w:val="000000" w:themeColor="text1"/>
                <w:sz w:val="22"/>
                <w:szCs w:val="22"/>
                <w:lang w:val="pt-BR"/>
              </w:rPr>
              <w:t xml:space="preserve">Textos técnicos: Interpretação, normas aplicáveis para redação (ex.: ABNT, ISO, IEEE, ANSI…), tipos e exemplos, </w:t>
            </w:r>
            <w:r w:rsidRPr="6A86FC73">
              <w:rPr>
                <w:color w:val="000000" w:themeColor="text1"/>
                <w:sz w:val="22"/>
                <w:szCs w:val="22"/>
                <w:lang w:val="pt-BR"/>
              </w:rPr>
              <w:lastRenderedPageBreak/>
              <w:t>definição.</w:t>
            </w:r>
          </w:p>
          <w:p w14:paraId="47439501" w14:textId="77777777" w:rsidR="00494404" w:rsidRPr="00713278" w:rsidRDefault="00494404" w:rsidP="00F41C18">
            <w:pPr>
              <w:pStyle w:val="TableParagraph"/>
              <w:numPr>
                <w:ilvl w:val="0"/>
                <w:numId w:val="42"/>
              </w:numPr>
              <w:spacing w:before="5" w:line="360" w:lineRule="auto"/>
              <w:ind w:right="101"/>
              <w:jc w:val="both"/>
              <w:rPr>
                <w:color w:val="000000" w:themeColor="text1"/>
                <w:sz w:val="22"/>
                <w:szCs w:val="22"/>
                <w:lang w:val="pt-BR"/>
              </w:rPr>
            </w:pPr>
            <w:r w:rsidRPr="6A86FC73">
              <w:rPr>
                <w:color w:val="000000" w:themeColor="text1"/>
                <w:sz w:val="22"/>
                <w:szCs w:val="22"/>
                <w:lang w:val="pt-BR"/>
              </w:rPr>
              <w:t>Comunicação: resumos, memorandos, atas, relatórios, identificação de textos técnicos.</w:t>
            </w:r>
          </w:p>
          <w:p w14:paraId="06B82B06" w14:textId="77777777" w:rsidR="00494404" w:rsidRPr="00713278" w:rsidRDefault="00494404" w:rsidP="00F41C18">
            <w:pPr>
              <w:pStyle w:val="TableParagraph"/>
              <w:numPr>
                <w:ilvl w:val="0"/>
                <w:numId w:val="42"/>
              </w:numPr>
              <w:tabs>
                <w:tab w:val="left" w:pos="829"/>
              </w:tabs>
              <w:spacing w:before="5" w:line="360" w:lineRule="auto"/>
              <w:ind w:right="101"/>
              <w:jc w:val="both"/>
              <w:rPr>
                <w:color w:val="000000" w:themeColor="text1"/>
                <w:sz w:val="22"/>
                <w:szCs w:val="22"/>
                <w:lang w:val="pt-BR"/>
              </w:rPr>
            </w:pPr>
            <w:r w:rsidRPr="6A86FC73">
              <w:rPr>
                <w:color w:val="000000" w:themeColor="text1"/>
                <w:sz w:val="22"/>
                <w:szCs w:val="22"/>
                <w:lang w:val="pt-BR"/>
              </w:rPr>
              <w:t xml:space="preserve">Internet (world </w:t>
            </w:r>
            <w:proofErr w:type="spellStart"/>
            <w:r w:rsidRPr="6A86FC73">
              <w:rPr>
                <w:color w:val="000000" w:themeColor="text1"/>
                <w:sz w:val="22"/>
                <w:szCs w:val="22"/>
                <w:lang w:val="pt-BR"/>
              </w:rPr>
              <w:t>wide</w:t>
            </w:r>
            <w:proofErr w:type="spellEnd"/>
            <w:r w:rsidRPr="6A86FC73">
              <w:rPr>
                <w:color w:val="000000" w:themeColor="text1"/>
                <w:sz w:val="22"/>
                <w:szCs w:val="22"/>
                <w:lang w:val="pt-BR"/>
              </w:rPr>
              <w:t xml:space="preserve"> web): Armazenamento e compartilhamento em nuvem, Direitos autorais (citação de fontes de consulta), Correio eletrônico, Download e gravação de arquivos, Sites de busca, Navegadores, Políticas de uso;</w:t>
            </w:r>
          </w:p>
          <w:p w14:paraId="6257289E" w14:textId="77777777" w:rsidR="00494404" w:rsidRPr="00713278" w:rsidRDefault="00494404" w:rsidP="00F41C18">
            <w:pPr>
              <w:pStyle w:val="TableParagraph"/>
              <w:numPr>
                <w:ilvl w:val="0"/>
                <w:numId w:val="42"/>
              </w:numPr>
              <w:tabs>
                <w:tab w:val="left" w:pos="829"/>
              </w:tabs>
              <w:spacing w:before="5" w:line="360" w:lineRule="auto"/>
              <w:ind w:right="101"/>
              <w:jc w:val="both"/>
              <w:rPr>
                <w:lang w:val="pt-BR"/>
              </w:rPr>
            </w:pPr>
            <w:r w:rsidRPr="6A86FC73">
              <w:rPr>
                <w:color w:val="000000" w:themeColor="text1"/>
                <w:sz w:val="22"/>
                <w:szCs w:val="22"/>
                <w:lang w:val="pt-BR"/>
              </w:rPr>
              <w:t>Segurança da informação: códigos maliciosos (Malware), backup, navegação segura na internet, contas e Senhas, tipos de golpes na internet; reconhecer Leis vigentes a segurança da informação, definição dos pilares da Segurança da Informação.</w:t>
            </w:r>
            <w:r w:rsidRPr="6A86FC73">
              <w:rPr>
                <w:lang w:val="pt-BR"/>
              </w:rPr>
              <w:t xml:space="preserve">  </w:t>
            </w:r>
          </w:p>
        </w:tc>
      </w:tr>
    </w:tbl>
    <w:p w14:paraId="4F9F8C2D" w14:textId="77777777" w:rsidR="00494404" w:rsidRPr="008B5EE8" w:rsidRDefault="00494404" w:rsidP="00494404">
      <w:pPr>
        <w:pStyle w:val="TableParagraph"/>
        <w:tabs>
          <w:tab w:val="left" w:pos="829"/>
        </w:tabs>
        <w:autoSpaceDE w:val="0"/>
        <w:autoSpaceDN w:val="0"/>
        <w:spacing w:before="5" w:line="360" w:lineRule="auto"/>
        <w:ind w:left="828" w:right="101"/>
        <w:jc w:val="both"/>
        <w:rPr>
          <w:sz w:val="20"/>
          <w:szCs w:val="20"/>
          <w:lang w:val="pt-BR" w:eastAsia="pt-BR"/>
        </w:rPr>
      </w:pPr>
    </w:p>
    <w:tbl>
      <w:tblPr>
        <w:tblStyle w:val="tabelaSlim"/>
        <w:tblW w:w="9923" w:type="dxa"/>
        <w:jc w:val="center"/>
        <w:tblInd w:w="0" w:type="dxa"/>
        <w:shd w:val="clear" w:color="auto" w:fill="002060"/>
        <w:tblLook w:val="04A0" w:firstRow="1" w:lastRow="0" w:firstColumn="1" w:lastColumn="0" w:noHBand="0" w:noVBand="1"/>
      </w:tblPr>
      <w:tblGrid>
        <w:gridCol w:w="9923"/>
      </w:tblGrid>
      <w:tr w:rsidR="00494404" w:rsidRPr="00713278" w14:paraId="1FE11EE4" w14:textId="77777777" w:rsidTr="00F41C18">
        <w:trPr>
          <w:trHeight w:val="20"/>
          <w:jc w:val="center"/>
        </w:trPr>
        <w:tc>
          <w:tcPr>
            <w:tcW w:w="9923" w:type="dxa"/>
            <w:shd w:val="clear" w:color="auto" w:fill="002060"/>
            <w:vAlign w:val="center"/>
          </w:tcPr>
          <w:p w14:paraId="36D18B7E" w14:textId="77777777" w:rsidR="00494404" w:rsidRPr="00713278" w:rsidRDefault="00494404" w:rsidP="00F41C18">
            <w:pPr>
              <w:jc w:val="center"/>
            </w:pPr>
            <w:r w:rsidRPr="00713278">
              <w:rPr>
                <w:b/>
                <w:bCs/>
              </w:rPr>
              <w:t>BIBLIOGRAFIA</w:t>
            </w:r>
          </w:p>
        </w:tc>
      </w:tr>
      <w:tr w:rsidR="00494404" w:rsidRPr="00713278" w14:paraId="0DB9CF1B" w14:textId="77777777" w:rsidTr="00F41C18">
        <w:trPr>
          <w:trHeight w:val="20"/>
          <w:jc w:val="center"/>
        </w:trPr>
        <w:tc>
          <w:tcPr>
            <w:tcW w:w="9923" w:type="dxa"/>
            <w:shd w:val="clear" w:color="auto" w:fill="FFFFFF" w:themeFill="background1"/>
            <w:vAlign w:val="center"/>
          </w:tcPr>
          <w:p w14:paraId="1A6ADA8F" w14:textId="77777777" w:rsidR="00494404" w:rsidRPr="009D1F25" w:rsidRDefault="00494404" w:rsidP="00F41C18">
            <w:r w:rsidRPr="009D1F25">
              <w:t xml:space="preserve">FERREIRA, Armindo Ribeiro Ferreira. </w:t>
            </w:r>
            <w:r w:rsidRPr="009D1F25">
              <w:rPr>
                <w:b/>
                <w:bCs/>
              </w:rPr>
              <w:t>Comunicação e aprendizagem</w:t>
            </w:r>
            <w:r w:rsidRPr="009D1F25">
              <w:t>: mecanismos, ferramentas e</w:t>
            </w:r>
          </w:p>
          <w:p w14:paraId="104F6F9A" w14:textId="77777777" w:rsidR="00494404" w:rsidRPr="009D1F25" w:rsidRDefault="00494404" w:rsidP="00F41C18">
            <w:r w:rsidRPr="009D1F25">
              <w:t>comunidades digitais. São Paulo: Érica, 2014.</w:t>
            </w:r>
          </w:p>
          <w:p w14:paraId="52791DA4" w14:textId="77777777" w:rsidR="00494404" w:rsidRPr="00F42227" w:rsidRDefault="00494404" w:rsidP="00F41C18">
            <w:r w:rsidRPr="00F42227">
              <w:t xml:space="preserve">GARCIA, Lara Rocha. </w:t>
            </w:r>
            <w:r w:rsidRPr="00F42227">
              <w:rPr>
                <w:b/>
                <w:bCs/>
              </w:rPr>
              <w:t>Lei Geral de Proteção de Dados (LGPD)</w:t>
            </w:r>
            <w:r w:rsidRPr="00F42227">
              <w:t xml:space="preserve">: Guia de implantação. São Paulo: </w:t>
            </w:r>
            <w:proofErr w:type="spellStart"/>
            <w:r w:rsidRPr="00F42227">
              <w:t>Blucher</w:t>
            </w:r>
            <w:proofErr w:type="spellEnd"/>
            <w:r w:rsidRPr="00F42227">
              <w:t>,</w:t>
            </w:r>
          </w:p>
          <w:p w14:paraId="0B730D59" w14:textId="77777777" w:rsidR="00494404" w:rsidRPr="00F42227" w:rsidRDefault="00494404" w:rsidP="00F41C18">
            <w:r w:rsidRPr="00F42227">
              <w:t>2020.</w:t>
            </w:r>
          </w:p>
          <w:p w14:paraId="57D3D0F8" w14:textId="77777777" w:rsidR="00494404" w:rsidRPr="009D1F25" w:rsidRDefault="00494404" w:rsidP="00F41C18">
            <w:r w:rsidRPr="009D1F25">
              <w:t xml:space="preserve">HINTZBERGEN, Jule et al. </w:t>
            </w:r>
            <w:r w:rsidRPr="00F42227">
              <w:rPr>
                <w:b/>
                <w:bCs/>
              </w:rPr>
              <w:t>Fundamentos de segurança da informação</w:t>
            </w:r>
            <w:r w:rsidRPr="009D1F25">
              <w:t>: com base na ISO 27001 e na ISO</w:t>
            </w:r>
          </w:p>
          <w:p w14:paraId="7404986D" w14:textId="77777777" w:rsidR="00494404" w:rsidRPr="009D1F25" w:rsidRDefault="00494404" w:rsidP="00F41C18">
            <w:r w:rsidRPr="009D1F25">
              <w:t xml:space="preserve">27002. Rio de Janeiro: </w:t>
            </w:r>
            <w:proofErr w:type="spellStart"/>
            <w:r w:rsidRPr="009D1F25">
              <w:t>Brasport</w:t>
            </w:r>
            <w:proofErr w:type="spellEnd"/>
            <w:r w:rsidRPr="009D1F25">
              <w:t>, 2018</w:t>
            </w:r>
          </w:p>
          <w:p w14:paraId="6F5881BC" w14:textId="77777777" w:rsidR="00494404" w:rsidRPr="00F42227" w:rsidRDefault="00494404" w:rsidP="00F41C18">
            <w:r>
              <w:t xml:space="preserve">PATARO, Adriano. </w:t>
            </w:r>
            <w:r w:rsidRPr="6A86FC73">
              <w:rPr>
                <w:b/>
                <w:bCs/>
              </w:rPr>
              <w:t xml:space="preserve">Dominando o </w:t>
            </w:r>
            <w:proofErr w:type="spellStart"/>
            <w:r w:rsidRPr="6A86FC73">
              <w:rPr>
                <w:b/>
                <w:bCs/>
              </w:rPr>
              <w:t>excel</w:t>
            </w:r>
            <w:proofErr w:type="spellEnd"/>
            <w:r w:rsidRPr="6A86FC73">
              <w:rPr>
                <w:b/>
                <w:bCs/>
              </w:rPr>
              <w:t xml:space="preserve"> 2019</w:t>
            </w:r>
            <w:r>
              <w:t xml:space="preserve">. São Paulo: </w:t>
            </w:r>
            <w:proofErr w:type="spellStart"/>
            <w:r>
              <w:t>Novatec</w:t>
            </w:r>
            <w:proofErr w:type="spellEnd"/>
            <w:r>
              <w:t>, 2019.</w:t>
            </w:r>
          </w:p>
          <w:p w14:paraId="3175F81E" w14:textId="77777777" w:rsidR="00494404" w:rsidRDefault="00494404" w:rsidP="00F41C18"/>
          <w:p w14:paraId="15BC6341" w14:textId="77777777" w:rsidR="00494404" w:rsidRDefault="00494404" w:rsidP="00F41C18">
            <w:r w:rsidRPr="6A86FC73">
              <w:t xml:space="preserve">SENAI-Departamento Regional de Goiás. </w:t>
            </w:r>
            <w:r w:rsidRPr="6A86FC73">
              <w:rPr>
                <w:b/>
                <w:bCs/>
              </w:rPr>
              <w:t xml:space="preserve">Segurança de dados: </w:t>
            </w:r>
            <w:r w:rsidRPr="6A86FC73">
              <w:t>SENAI – Departamento Regional de</w:t>
            </w:r>
            <w:r>
              <w:br/>
            </w:r>
            <w:r w:rsidRPr="6A86FC73">
              <w:t>Goiás –Goiânia, 2012. 140p.: il.</w:t>
            </w:r>
          </w:p>
          <w:p w14:paraId="77386B9C" w14:textId="77777777" w:rsidR="00494404" w:rsidRDefault="00494404" w:rsidP="00F41C18"/>
          <w:p w14:paraId="4A8525F3" w14:textId="77777777" w:rsidR="00494404" w:rsidRDefault="00494404" w:rsidP="00F41C18">
            <w:r w:rsidRPr="6A86FC73">
              <w:lastRenderedPageBreak/>
              <w:t xml:space="preserve">SENAI-Departamento Regional de Goiás. </w:t>
            </w:r>
            <w:r w:rsidRPr="6A86FC73">
              <w:rPr>
                <w:b/>
                <w:bCs/>
              </w:rPr>
              <w:t xml:space="preserve"> Ferramentas para documentação técnica: </w:t>
            </w:r>
            <w:r w:rsidRPr="6A86FC73">
              <w:t>SENAI –</w:t>
            </w:r>
            <w:r>
              <w:br/>
            </w:r>
            <w:r w:rsidRPr="6A86FC73">
              <w:t>Departamento Regional de Goiás – Goiânia, 2012. 444p.</w:t>
            </w:r>
          </w:p>
          <w:p w14:paraId="710DB2DE" w14:textId="77777777" w:rsidR="00494404" w:rsidRDefault="00494404" w:rsidP="00F41C18"/>
          <w:p w14:paraId="3593D573" w14:textId="77777777" w:rsidR="00494404" w:rsidRDefault="00494404" w:rsidP="00F41C18">
            <w:r w:rsidRPr="6A86FC73">
              <w:t xml:space="preserve">SENAI-Departamento Regional de Goiás. </w:t>
            </w:r>
            <w:r w:rsidRPr="6A86FC73">
              <w:rPr>
                <w:b/>
                <w:bCs/>
              </w:rPr>
              <w:t>Sistemas Operacionais:</w:t>
            </w:r>
            <w:r w:rsidRPr="6A86FC73">
              <w:t xml:space="preserve"> SENAI– Departamento Regional de</w:t>
            </w:r>
            <w:r>
              <w:br/>
            </w:r>
            <w:r w:rsidRPr="6A86FC73">
              <w:t>Goiás – Goiânia, 2012. Série Tecnologia da informação. 356p</w:t>
            </w:r>
          </w:p>
          <w:p w14:paraId="03707EB6" w14:textId="77777777" w:rsidR="00494404" w:rsidRPr="00713278" w:rsidRDefault="00494404" w:rsidP="00F41C18">
            <w:pPr>
              <w:rPr>
                <w:b/>
                <w:bCs/>
              </w:rPr>
            </w:pPr>
          </w:p>
        </w:tc>
      </w:tr>
    </w:tbl>
    <w:p w14:paraId="5AD8B3D5" w14:textId="77777777" w:rsidR="000F053C" w:rsidRDefault="000F053C" w:rsidP="00FA591C">
      <w:pPr>
        <w:ind w:firstLine="708"/>
        <w:rPr>
          <w:rFonts w:ascii="Arial" w:hAnsi="Arial" w:cs="Arial"/>
        </w:rPr>
      </w:pPr>
    </w:p>
    <w:p w14:paraId="5BCE1640" w14:textId="77777777" w:rsidR="00494404" w:rsidRDefault="00494404" w:rsidP="00FA591C">
      <w:pPr>
        <w:ind w:firstLine="708"/>
        <w:rPr>
          <w:rFonts w:ascii="Arial" w:hAnsi="Arial" w:cs="Arial"/>
        </w:rPr>
      </w:pPr>
    </w:p>
    <w:p w14:paraId="6CB14F86" w14:textId="77777777" w:rsidR="00494404" w:rsidRDefault="00494404" w:rsidP="00FA591C">
      <w:pPr>
        <w:ind w:firstLine="708"/>
        <w:rPr>
          <w:rFonts w:ascii="Arial" w:hAnsi="Arial" w:cs="Arial"/>
        </w:rPr>
      </w:pPr>
    </w:p>
    <w:p w14:paraId="0D508AE3" w14:textId="77777777" w:rsidR="00494404" w:rsidRDefault="00494404" w:rsidP="00FA591C">
      <w:pPr>
        <w:ind w:firstLine="708"/>
        <w:rPr>
          <w:rFonts w:ascii="Arial" w:hAnsi="Arial" w:cs="Arial"/>
        </w:rPr>
      </w:pPr>
    </w:p>
    <w:p w14:paraId="4D4343C3" w14:textId="77777777" w:rsidR="00494404" w:rsidRDefault="00494404" w:rsidP="00FA591C">
      <w:pPr>
        <w:ind w:firstLine="708"/>
        <w:rPr>
          <w:rFonts w:ascii="Arial" w:hAnsi="Arial" w:cs="Arial"/>
        </w:rPr>
      </w:pPr>
    </w:p>
    <w:p w14:paraId="07876835" w14:textId="77777777" w:rsidR="00494404" w:rsidRDefault="00494404" w:rsidP="00FA591C">
      <w:pPr>
        <w:ind w:firstLine="708"/>
        <w:rPr>
          <w:rFonts w:ascii="Arial" w:hAnsi="Arial" w:cs="Arial"/>
        </w:rPr>
      </w:pPr>
    </w:p>
    <w:p w14:paraId="78C04EA2" w14:textId="77777777" w:rsidR="00494404" w:rsidRDefault="00494404" w:rsidP="00FA591C">
      <w:pPr>
        <w:ind w:firstLine="708"/>
        <w:rPr>
          <w:rFonts w:ascii="Arial" w:hAnsi="Arial" w:cs="Arial"/>
        </w:rPr>
      </w:pPr>
    </w:p>
    <w:p w14:paraId="7780D8D1" w14:textId="77777777" w:rsidR="00494404" w:rsidRDefault="00494404" w:rsidP="00FA591C">
      <w:pPr>
        <w:ind w:firstLine="708"/>
        <w:rPr>
          <w:rFonts w:ascii="Arial" w:hAnsi="Arial" w:cs="Arial"/>
        </w:rPr>
      </w:pPr>
    </w:p>
    <w:p w14:paraId="295B0CC6" w14:textId="77777777" w:rsidR="00494404" w:rsidRDefault="00494404" w:rsidP="00FA591C">
      <w:pPr>
        <w:ind w:firstLine="708"/>
        <w:rPr>
          <w:rFonts w:ascii="Arial" w:hAnsi="Arial" w:cs="Arial"/>
        </w:rPr>
      </w:pPr>
    </w:p>
    <w:p w14:paraId="6D1ABB17" w14:textId="77777777" w:rsidR="00494404" w:rsidRDefault="00494404" w:rsidP="00FA591C">
      <w:pPr>
        <w:ind w:firstLine="708"/>
        <w:rPr>
          <w:rFonts w:ascii="Arial" w:hAnsi="Arial" w:cs="Arial"/>
        </w:rPr>
      </w:pPr>
    </w:p>
    <w:p w14:paraId="4A3EF1B3" w14:textId="77777777" w:rsidR="00494404" w:rsidRDefault="00494404" w:rsidP="00FA591C">
      <w:pPr>
        <w:ind w:firstLine="708"/>
        <w:rPr>
          <w:rFonts w:ascii="Arial" w:hAnsi="Arial" w:cs="Arial"/>
        </w:rPr>
      </w:pPr>
    </w:p>
    <w:p w14:paraId="7154CA57" w14:textId="77777777" w:rsidR="00494404" w:rsidRDefault="00494404" w:rsidP="00FA591C">
      <w:pPr>
        <w:ind w:firstLine="708"/>
        <w:rPr>
          <w:rFonts w:ascii="Arial" w:hAnsi="Arial" w:cs="Arial"/>
        </w:rPr>
      </w:pPr>
    </w:p>
    <w:p w14:paraId="195B9097" w14:textId="77777777" w:rsidR="00494404" w:rsidRDefault="00494404" w:rsidP="00FA591C">
      <w:pPr>
        <w:ind w:firstLine="708"/>
        <w:rPr>
          <w:rFonts w:ascii="Arial" w:hAnsi="Arial" w:cs="Arial"/>
        </w:rPr>
      </w:pPr>
    </w:p>
    <w:p w14:paraId="2952EEC4" w14:textId="77777777" w:rsidR="00494404" w:rsidRDefault="00494404" w:rsidP="00FA591C">
      <w:pPr>
        <w:ind w:firstLine="708"/>
        <w:rPr>
          <w:rFonts w:ascii="Arial" w:hAnsi="Arial" w:cs="Arial"/>
        </w:rPr>
      </w:pPr>
    </w:p>
    <w:p w14:paraId="791BC848" w14:textId="77777777" w:rsidR="00494404" w:rsidRDefault="00494404" w:rsidP="00FA591C">
      <w:pPr>
        <w:ind w:firstLine="708"/>
        <w:rPr>
          <w:rFonts w:ascii="Arial" w:hAnsi="Arial" w:cs="Arial"/>
        </w:rPr>
      </w:pPr>
    </w:p>
    <w:p w14:paraId="49D76054" w14:textId="77777777" w:rsidR="00494404" w:rsidRDefault="00494404" w:rsidP="00FA591C">
      <w:pPr>
        <w:ind w:firstLine="708"/>
        <w:rPr>
          <w:rFonts w:ascii="Arial" w:hAnsi="Arial" w:cs="Arial"/>
        </w:rPr>
      </w:pPr>
    </w:p>
    <w:p w14:paraId="5462F6B5" w14:textId="77777777" w:rsidR="00494404" w:rsidRDefault="00494404" w:rsidP="00FA591C">
      <w:pPr>
        <w:ind w:firstLine="708"/>
        <w:rPr>
          <w:rFonts w:ascii="Arial" w:hAnsi="Arial" w:cs="Arial"/>
        </w:rPr>
      </w:pPr>
    </w:p>
    <w:p w14:paraId="427A5931" w14:textId="77777777" w:rsidR="00494404" w:rsidRDefault="00494404" w:rsidP="00FA591C">
      <w:pPr>
        <w:ind w:firstLine="708"/>
        <w:rPr>
          <w:rFonts w:ascii="Arial" w:hAnsi="Arial" w:cs="Arial"/>
        </w:rPr>
      </w:pPr>
    </w:p>
    <w:p w14:paraId="5FCAB920" w14:textId="77777777" w:rsidR="00494404" w:rsidRDefault="00494404" w:rsidP="00FA591C">
      <w:pPr>
        <w:ind w:firstLine="708"/>
        <w:rPr>
          <w:rFonts w:ascii="Arial" w:hAnsi="Arial" w:cs="Arial"/>
        </w:rPr>
      </w:pPr>
    </w:p>
    <w:p w14:paraId="786F45C2" w14:textId="77777777" w:rsidR="00494404" w:rsidRDefault="00494404" w:rsidP="00FA591C">
      <w:pPr>
        <w:ind w:firstLine="708"/>
        <w:rPr>
          <w:rFonts w:ascii="Arial" w:hAnsi="Arial" w:cs="Arial"/>
        </w:rPr>
      </w:pPr>
    </w:p>
    <w:p w14:paraId="68F395BF" w14:textId="77777777" w:rsidR="00494404" w:rsidRDefault="00494404" w:rsidP="00FA591C">
      <w:pPr>
        <w:ind w:firstLine="708"/>
        <w:rPr>
          <w:rFonts w:ascii="Arial" w:hAnsi="Arial" w:cs="Arial"/>
        </w:rPr>
      </w:pPr>
    </w:p>
    <w:p w14:paraId="0E3151A0" w14:textId="77777777" w:rsidR="00494404" w:rsidRDefault="00494404" w:rsidP="00FA591C">
      <w:pPr>
        <w:ind w:firstLine="708"/>
        <w:rPr>
          <w:rFonts w:ascii="Arial" w:hAnsi="Arial" w:cs="Arial"/>
        </w:rPr>
      </w:pPr>
    </w:p>
    <w:p w14:paraId="7CB45415" w14:textId="77777777" w:rsidR="000F053C" w:rsidRDefault="000F053C" w:rsidP="00FA591C">
      <w:pPr>
        <w:ind w:firstLine="708"/>
        <w:rPr>
          <w:rFonts w:ascii="Arial" w:hAnsi="Arial" w:cs="Arial"/>
        </w:rPr>
      </w:pPr>
    </w:p>
    <w:tbl>
      <w:tblPr>
        <w:tblStyle w:val="tabelaSlim"/>
        <w:tblW w:w="9924" w:type="dxa"/>
        <w:tblInd w:w="-427" w:type="dxa"/>
        <w:tblLook w:val="04A0" w:firstRow="1" w:lastRow="0" w:firstColumn="1" w:lastColumn="0" w:noHBand="0" w:noVBand="1"/>
      </w:tblPr>
      <w:tblGrid>
        <w:gridCol w:w="4027"/>
        <w:gridCol w:w="5897"/>
      </w:tblGrid>
      <w:tr w:rsidR="00FA591C" w:rsidRPr="00FA591C" w14:paraId="30310E4B" w14:textId="77777777" w:rsidTr="6A86FC73">
        <w:trPr>
          <w:trHeight w:val="20"/>
        </w:trPr>
        <w:tc>
          <w:tcPr>
            <w:tcW w:w="9924" w:type="dxa"/>
            <w:gridSpan w:val="2"/>
            <w:shd w:val="clear" w:color="auto" w:fill="002060"/>
            <w:vAlign w:val="center"/>
          </w:tcPr>
          <w:p w14:paraId="629CB0A1" w14:textId="40C8AEF4" w:rsidR="00FA591C" w:rsidRPr="00FA591C" w:rsidRDefault="00FA591C" w:rsidP="00DD38D0">
            <w:pPr>
              <w:spacing w:line="360" w:lineRule="auto"/>
              <w:jc w:val="center"/>
              <w:rPr>
                <w:rFonts w:ascii="Arial" w:hAnsi="Arial" w:cs="Arial"/>
              </w:rPr>
            </w:pPr>
            <w:r w:rsidRPr="00FA591C">
              <w:rPr>
                <w:rFonts w:ascii="Arial" w:hAnsi="Arial" w:cs="Arial"/>
                <w:b/>
                <w:bCs/>
              </w:rPr>
              <w:lastRenderedPageBreak/>
              <w:t xml:space="preserve">Módulo: </w:t>
            </w:r>
            <w:r>
              <w:rPr>
                <w:rFonts w:ascii="Arial" w:hAnsi="Arial" w:cs="Arial"/>
                <w:b/>
                <w:bCs/>
              </w:rPr>
              <w:t>INTEGRADOR</w:t>
            </w:r>
          </w:p>
        </w:tc>
      </w:tr>
      <w:tr w:rsidR="00FA591C" w:rsidRPr="00FA591C" w14:paraId="05EF1859" w14:textId="77777777" w:rsidTr="6A86FC73">
        <w:trPr>
          <w:trHeight w:val="408"/>
        </w:trPr>
        <w:tc>
          <w:tcPr>
            <w:tcW w:w="9924" w:type="dxa"/>
            <w:gridSpan w:val="2"/>
            <w:shd w:val="clear" w:color="auto" w:fill="auto"/>
            <w:vAlign w:val="center"/>
          </w:tcPr>
          <w:p w14:paraId="64FE2C1C" w14:textId="6B8D531A" w:rsidR="00FA591C" w:rsidRPr="00FA591C" w:rsidRDefault="00FA591C" w:rsidP="00DD38D0">
            <w:pPr>
              <w:spacing w:line="360" w:lineRule="auto"/>
              <w:rPr>
                <w:rFonts w:ascii="Arial" w:hAnsi="Arial" w:cs="Arial"/>
              </w:rPr>
            </w:pPr>
            <w:r w:rsidRPr="00FA591C">
              <w:rPr>
                <w:rFonts w:ascii="Arial" w:hAnsi="Arial" w:cs="Arial"/>
                <w:b/>
                <w:bCs/>
                <w:color w:val="000000"/>
              </w:rPr>
              <w:t xml:space="preserve">Unidade Curricular: </w:t>
            </w:r>
            <w:r w:rsidR="009B6B25" w:rsidRPr="004934A7">
              <w:rPr>
                <w:rFonts w:ascii="Arial" w:hAnsi="Arial" w:cs="Arial"/>
                <w:color w:val="000000"/>
              </w:rPr>
              <w:t>MÉTODOS QUANTITATIVOS APLICADOS À LOGÍSTICA</w:t>
            </w:r>
          </w:p>
        </w:tc>
      </w:tr>
      <w:tr w:rsidR="00FA591C" w:rsidRPr="00FA591C" w14:paraId="689F3A64" w14:textId="77777777" w:rsidTr="6A86FC73">
        <w:trPr>
          <w:trHeight w:val="408"/>
        </w:trPr>
        <w:tc>
          <w:tcPr>
            <w:tcW w:w="9924" w:type="dxa"/>
            <w:gridSpan w:val="2"/>
            <w:shd w:val="clear" w:color="auto" w:fill="auto"/>
            <w:vAlign w:val="center"/>
          </w:tcPr>
          <w:p w14:paraId="4085D092" w14:textId="7F924BC5" w:rsidR="00FA591C" w:rsidRPr="00FA591C" w:rsidRDefault="00FA591C" w:rsidP="00DD38D0">
            <w:pPr>
              <w:spacing w:line="360" w:lineRule="auto"/>
              <w:rPr>
                <w:rFonts w:ascii="Arial" w:hAnsi="Arial" w:cs="Arial"/>
              </w:rPr>
            </w:pPr>
            <w:r w:rsidRPr="00FA591C">
              <w:rPr>
                <w:rFonts w:ascii="Arial" w:hAnsi="Arial" w:cs="Arial"/>
                <w:b/>
                <w:bCs/>
                <w:color w:val="000000"/>
              </w:rPr>
              <w:t xml:space="preserve">Carga Horária: </w:t>
            </w:r>
            <w:r w:rsidR="009B6B25" w:rsidRPr="004934A7">
              <w:rPr>
                <w:rFonts w:ascii="Arial" w:hAnsi="Arial" w:cs="Arial"/>
                <w:color w:val="000000"/>
              </w:rPr>
              <w:t>60</w:t>
            </w:r>
            <w:r w:rsidRPr="004934A7">
              <w:rPr>
                <w:rFonts w:ascii="Arial" w:hAnsi="Arial" w:cs="Arial"/>
              </w:rPr>
              <w:t>h</w:t>
            </w:r>
          </w:p>
        </w:tc>
      </w:tr>
      <w:tr w:rsidR="00FA591C" w:rsidRPr="00FA591C" w14:paraId="41A78D63" w14:textId="77777777" w:rsidTr="6A86FC73">
        <w:trPr>
          <w:trHeight w:val="408"/>
        </w:trPr>
        <w:tc>
          <w:tcPr>
            <w:tcW w:w="9924" w:type="dxa"/>
            <w:gridSpan w:val="2"/>
            <w:shd w:val="clear" w:color="auto" w:fill="auto"/>
            <w:vAlign w:val="center"/>
          </w:tcPr>
          <w:p w14:paraId="138A7497" w14:textId="446D48A5" w:rsidR="00FA591C" w:rsidRPr="00DD38D0" w:rsidRDefault="00FA591C" w:rsidP="00DD38D0">
            <w:pPr>
              <w:spacing w:line="360" w:lineRule="auto"/>
              <w:rPr>
                <w:rFonts w:ascii="Arial" w:hAnsi="Arial" w:cs="Arial"/>
                <w:b/>
                <w:bCs/>
                <w:color w:val="000000"/>
              </w:rPr>
            </w:pPr>
            <w:r w:rsidRPr="00FA591C">
              <w:rPr>
                <w:rFonts w:ascii="Arial" w:hAnsi="Arial" w:cs="Arial"/>
                <w:b/>
                <w:bCs/>
                <w:color w:val="000000"/>
              </w:rPr>
              <w:t xml:space="preserve">Objetivo: </w:t>
            </w:r>
            <w:r w:rsidR="00DD38D0" w:rsidRPr="00DD38D0">
              <w:rPr>
                <w:rFonts w:ascii="Arial" w:hAnsi="Arial" w:cs="Arial"/>
              </w:rPr>
              <w:t>Desenvolver capacidades Básicas e Socioemocionais necessárias para a execução de cálculos básicos, estatísticos e financeiros, bem como ao reconhecimento de elementos básicos da geometria e desenhos técnicos relativos às operações logísticas</w:t>
            </w:r>
            <w:r w:rsidR="00DD38D0">
              <w:rPr>
                <w:rFonts w:ascii="Arial" w:hAnsi="Arial" w:cs="Arial"/>
              </w:rPr>
              <w:t>.</w:t>
            </w:r>
          </w:p>
        </w:tc>
      </w:tr>
      <w:tr w:rsidR="00FA591C" w:rsidRPr="00FA591C" w14:paraId="01DE03E4" w14:textId="77777777" w:rsidTr="6A86FC73">
        <w:trPr>
          <w:trHeight w:val="20"/>
        </w:trPr>
        <w:tc>
          <w:tcPr>
            <w:tcW w:w="9924" w:type="dxa"/>
            <w:gridSpan w:val="2"/>
            <w:shd w:val="clear" w:color="auto" w:fill="002060"/>
            <w:vAlign w:val="center"/>
          </w:tcPr>
          <w:p w14:paraId="53E7E236" w14:textId="77777777" w:rsidR="00FA591C" w:rsidRPr="00FA591C" w:rsidRDefault="00FA591C" w:rsidP="00DD38D0">
            <w:pPr>
              <w:spacing w:line="360" w:lineRule="auto"/>
              <w:jc w:val="center"/>
              <w:rPr>
                <w:rFonts w:ascii="Arial" w:hAnsi="Arial" w:cs="Arial"/>
              </w:rPr>
            </w:pPr>
            <w:r w:rsidRPr="00FA591C">
              <w:rPr>
                <w:rFonts w:ascii="Arial" w:hAnsi="Arial" w:cs="Arial"/>
                <w:b/>
                <w:bCs/>
              </w:rPr>
              <w:t>CONTEÚDOS FORMATIVOS</w:t>
            </w:r>
          </w:p>
        </w:tc>
      </w:tr>
      <w:tr w:rsidR="00FA591C" w:rsidRPr="00FA591C" w14:paraId="78CA4F68" w14:textId="77777777" w:rsidTr="6A86FC73">
        <w:trPr>
          <w:trHeight w:val="408"/>
        </w:trPr>
        <w:tc>
          <w:tcPr>
            <w:tcW w:w="4027" w:type="dxa"/>
            <w:shd w:val="clear" w:color="auto" w:fill="002060"/>
            <w:vAlign w:val="center"/>
          </w:tcPr>
          <w:p w14:paraId="3D48063D" w14:textId="77777777" w:rsidR="00FA591C" w:rsidRPr="00FA591C" w:rsidRDefault="00FA591C" w:rsidP="00DD38D0">
            <w:pPr>
              <w:spacing w:line="360" w:lineRule="auto"/>
              <w:jc w:val="center"/>
              <w:rPr>
                <w:rFonts w:ascii="Arial" w:hAnsi="Arial" w:cs="Arial"/>
                <w:color w:val="FFFFFF" w:themeColor="background1"/>
              </w:rPr>
            </w:pPr>
            <w:r w:rsidRPr="00FA591C">
              <w:rPr>
                <w:rFonts w:ascii="Arial" w:hAnsi="Arial" w:cs="Arial"/>
                <w:b/>
                <w:bCs/>
                <w:color w:val="FFFFFF" w:themeColor="background1"/>
              </w:rPr>
              <w:t>Capacidades Básicas</w:t>
            </w:r>
          </w:p>
        </w:tc>
        <w:tc>
          <w:tcPr>
            <w:tcW w:w="5897" w:type="dxa"/>
            <w:shd w:val="clear" w:color="auto" w:fill="002060"/>
            <w:vAlign w:val="center"/>
          </w:tcPr>
          <w:p w14:paraId="0F2425C9" w14:textId="77777777" w:rsidR="00FA591C" w:rsidRPr="00FA591C" w:rsidRDefault="00FA591C" w:rsidP="00DD38D0">
            <w:pPr>
              <w:spacing w:line="360" w:lineRule="auto"/>
              <w:jc w:val="center"/>
              <w:rPr>
                <w:rFonts w:ascii="Arial" w:hAnsi="Arial" w:cs="Arial"/>
                <w:color w:val="FFFFFF" w:themeColor="background1"/>
              </w:rPr>
            </w:pPr>
            <w:r w:rsidRPr="00FA591C">
              <w:rPr>
                <w:rFonts w:ascii="Arial" w:hAnsi="Arial" w:cs="Arial"/>
                <w:b/>
                <w:bCs/>
                <w:color w:val="FFFFFF" w:themeColor="background1"/>
              </w:rPr>
              <w:t>Conhecimentos</w:t>
            </w:r>
          </w:p>
        </w:tc>
      </w:tr>
      <w:tr w:rsidR="00FA591C" w:rsidRPr="00FA591C" w14:paraId="58F17531" w14:textId="77777777" w:rsidTr="6A86FC73">
        <w:trPr>
          <w:trHeight w:val="408"/>
        </w:trPr>
        <w:tc>
          <w:tcPr>
            <w:tcW w:w="4027" w:type="dxa"/>
            <w:shd w:val="clear" w:color="auto" w:fill="auto"/>
            <w:vAlign w:val="center"/>
          </w:tcPr>
          <w:p w14:paraId="716281C5" w14:textId="77777777" w:rsidR="00DD38D0" w:rsidRPr="00DD38D0" w:rsidRDefault="21EB63B3" w:rsidP="00DD38D0">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Reconhecer instrumentos de medição e as unidades de medidas utilizadas nas operações logísticas </w:t>
            </w:r>
          </w:p>
          <w:p w14:paraId="6B19635E" w14:textId="77777777" w:rsidR="00DD38D0" w:rsidRPr="00DD38D0" w:rsidRDefault="21EB63B3" w:rsidP="00DD38D0">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Reconhecer as operações matemáticas básicas, geometria e cálculos estatísticos, que se aplicam à resolução de problemas no âmbito do trabalho das operações logísticas </w:t>
            </w:r>
          </w:p>
          <w:p w14:paraId="4805F047" w14:textId="77777777" w:rsidR="00DD38D0" w:rsidRPr="00DD38D0" w:rsidRDefault="21EB63B3" w:rsidP="00DD38D0">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Reconhecer os elementos básicos do desenho técnico (caligrafia técnica, simbologias, linhas, escala, vistas) que se aplicam às operações logísticas. </w:t>
            </w:r>
          </w:p>
          <w:p w14:paraId="04553C40" w14:textId="26DFB99F" w:rsidR="00FA591C" w:rsidRPr="00494404" w:rsidRDefault="21EB63B3" w:rsidP="00DD38D0">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Reconhecer terminologias financeiras, relacionadas às operações gerenciais e ou de métodos de custeio, empregadas nos processos logísticos.</w:t>
            </w:r>
          </w:p>
        </w:tc>
        <w:tc>
          <w:tcPr>
            <w:tcW w:w="5897" w:type="dxa"/>
            <w:shd w:val="clear" w:color="auto" w:fill="auto"/>
            <w:vAlign w:val="center"/>
          </w:tcPr>
          <w:p w14:paraId="32EA8D75" w14:textId="661A6A5F" w:rsidR="00DD38D0" w:rsidRPr="00DD38D0" w:rsidRDefault="02390C90" w:rsidP="6A86FC73">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Conceitos Básicos de Medição, </w:t>
            </w:r>
            <w:r w:rsidRPr="6A86FC73">
              <w:rPr>
                <w:rFonts w:ascii="Helvetica" w:eastAsia="Helvetica" w:hAnsi="Helvetica" w:cs="Helvetica"/>
                <w:color w:val="333333"/>
                <w:lang w:val="pt-BR"/>
              </w:rPr>
              <w:t>Unidades de medidas Ferramentas e instrumentos de medidas</w:t>
            </w:r>
          </w:p>
          <w:p w14:paraId="61B68603" w14:textId="16063DEC" w:rsidR="00DD38D0" w:rsidRPr="00DD38D0" w:rsidRDefault="02390C90" w:rsidP="00DD38D0">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Elementos Básicos do Desenho Técnico: Escala, Perspectiva Isométrica, Cota, Simbologia, Vista, Caligrafia, Tipos de Planta (Planta Baixa, Planta de Situação/Locação, Planta Baixa com Leiaute) </w:t>
            </w:r>
          </w:p>
          <w:p w14:paraId="15480DCF" w14:textId="5D934EDC" w:rsidR="00DD38D0" w:rsidRPr="00DD38D0" w:rsidRDefault="5FF6CA98" w:rsidP="00DD38D0">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Matemática Financeira: Terminologias (Gastos, Desembolso, Investimento, Custos - Direto, Indireto, Fixo, Variável e Capital, Despesa, Amortização); Taxa de Retorno de Investimento.</w:t>
            </w:r>
          </w:p>
          <w:p w14:paraId="54F51347" w14:textId="50915F45" w:rsidR="00FA591C" w:rsidRPr="00FA591C" w:rsidRDefault="00FA591C" w:rsidP="6A86FC73">
            <w:pPr>
              <w:pStyle w:val="TableParagraph"/>
              <w:tabs>
                <w:tab w:val="left" w:pos="829"/>
              </w:tabs>
              <w:autoSpaceDE w:val="0"/>
              <w:autoSpaceDN w:val="0"/>
              <w:spacing w:before="5" w:line="360" w:lineRule="auto"/>
              <w:ind w:left="108" w:right="102"/>
              <w:jc w:val="both"/>
              <w:rPr>
                <w:lang w:val="pt-BR"/>
              </w:rPr>
            </w:pPr>
          </w:p>
        </w:tc>
      </w:tr>
    </w:tbl>
    <w:p w14:paraId="4229AFF1" w14:textId="77777777" w:rsidR="00FA591C" w:rsidRPr="006932AD" w:rsidRDefault="00FA591C" w:rsidP="00FA591C">
      <w:pPr>
        <w:rPr>
          <w:rFonts w:ascii="Arial" w:hAnsi="Arial" w:cs="Arial"/>
        </w:rPr>
      </w:pPr>
    </w:p>
    <w:tbl>
      <w:tblPr>
        <w:tblStyle w:val="tabelaSlim"/>
        <w:tblW w:w="9924" w:type="dxa"/>
        <w:tblInd w:w="-427" w:type="dxa"/>
        <w:tblLook w:val="04A0" w:firstRow="1" w:lastRow="0" w:firstColumn="1" w:lastColumn="0" w:noHBand="0" w:noVBand="1"/>
      </w:tblPr>
      <w:tblGrid>
        <w:gridCol w:w="9924"/>
      </w:tblGrid>
      <w:tr w:rsidR="00FA591C" w:rsidRPr="007F1D73" w14:paraId="0BE9FF94" w14:textId="77777777" w:rsidTr="00840403">
        <w:trPr>
          <w:trHeight w:val="20"/>
        </w:trPr>
        <w:tc>
          <w:tcPr>
            <w:tcW w:w="9924" w:type="dxa"/>
            <w:shd w:val="clear" w:color="auto" w:fill="002060"/>
            <w:vAlign w:val="center"/>
          </w:tcPr>
          <w:p w14:paraId="544F93E8" w14:textId="7E7659BE" w:rsidR="00FA591C" w:rsidRPr="007F1D73" w:rsidRDefault="00FA591C" w:rsidP="006604B0">
            <w:pPr>
              <w:spacing w:line="360" w:lineRule="auto"/>
              <w:jc w:val="center"/>
              <w:rPr>
                <w:rFonts w:ascii="Arial" w:hAnsi="Arial" w:cs="Arial"/>
              </w:rPr>
            </w:pPr>
            <w:r w:rsidRPr="007F1D73">
              <w:rPr>
                <w:rFonts w:ascii="Arial" w:hAnsi="Arial" w:cs="Arial"/>
                <w:b/>
                <w:bCs/>
              </w:rPr>
              <w:lastRenderedPageBreak/>
              <w:t>BIBLIOGRAFIA</w:t>
            </w:r>
          </w:p>
        </w:tc>
      </w:tr>
      <w:tr w:rsidR="00FA591C" w:rsidRPr="007F1D73" w14:paraId="0320D94F" w14:textId="77777777" w:rsidTr="00840403">
        <w:trPr>
          <w:trHeight w:val="423"/>
        </w:trPr>
        <w:tc>
          <w:tcPr>
            <w:tcW w:w="9924" w:type="dxa"/>
            <w:shd w:val="clear" w:color="auto" w:fill="auto"/>
            <w:vAlign w:val="center"/>
          </w:tcPr>
          <w:p w14:paraId="5AA68BF8" w14:textId="77777777" w:rsidR="007F1D73" w:rsidRDefault="007F1D73" w:rsidP="006604B0">
            <w:pPr>
              <w:pStyle w:val="Cabealho"/>
              <w:spacing w:after="120" w:line="360" w:lineRule="auto"/>
              <w:rPr>
                <w:rFonts w:ascii="Arial" w:hAnsi="Arial" w:cs="Arial"/>
              </w:rPr>
            </w:pPr>
            <w:r w:rsidRPr="007F1D73">
              <w:rPr>
                <w:rFonts w:ascii="Arial" w:hAnsi="Arial" w:cs="Arial"/>
              </w:rPr>
              <w:t xml:space="preserve">ALVES, William Pereira. </w:t>
            </w:r>
            <w:r w:rsidRPr="00494404">
              <w:rPr>
                <w:rFonts w:ascii="Arial" w:hAnsi="Arial" w:cs="Arial"/>
                <w:b/>
              </w:rPr>
              <w:t xml:space="preserve">Informática: </w:t>
            </w:r>
            <w:r w:rsidRPr="00494404">
              <w:rPr>
                <w:rFonts w:ascii="Arial" w:hAnsi="Arial" w:cs="Arial"/>
              </w:rPr>
              <w:t xml:space="preserve">Microsoft office Word 2010 e Microsoft office Excel 2010. </w:t>
            </w:r>
            <w:r w:rsidRPr="007F1D73">
              <w:rPr>
                <w:rFonts w:ascii="Arial" w:hAnsi="Arial" w:cs="Arial"/>
              </w:rPr>
              <w:t>São Paulo: Érica, 2011.</w:t>
            </w:r>
          </w:p>
          <w:p w14:paraId="6635AE49" w14:textId="1A439DCC" w:rsidR="007F1D73" w:rsidRPr="007F1D73" w:rsidRDefault="007F1D73" w:rsidP="006604B0">
            <w:pPr>
              <w:pStyle w:val="Cabealho"/>
              <w:spacing w:after="120" w:line="360" w:lineRule="auto"/>
              <w:rPr>
                <w:rFonts w:ascii="Arial" w:hAnsi="Arial" w:cs="Arial"/>
              </w:rPr>
            </w:pPr>
            <w:r>
              <w:rPr>
                <w:rFonts w:ascii="Arial" w:hAnsi="Arial" w:cs="Arial"/>
              </w:rPr>
              <w:t>ASSAF NETO, Alexandre. Matemática financeira e suas aplicações. São Paulo: Atlas, 2022.</w:t>
            </w:r>
          </w:p>
          <w:p w14:paraId="65C2D02B" w14:textId="39CA6E11" w:rsidR="007F1D73" w:rsidRDefault="007F1D73" w:rsidP="006604B0">
            <w:pPr>
              <w:pStyle w:val="Default"/>
              <w:spacing w:after="120" w:line="360" w:lineRule="auto"/>
              <w:jc w:val="both"/>
              <w:rPr>
                <w:color w:val="auto"/>
                <w:sz w:val="20"/>
                <w:szCs w:val="20"/>
              </w:rPr>
            </w:pPr>
            <w:r w:rsidRPr="007F1D73">
              <w:rPr>
                <w:color w:val="auto"/>
                <w:sz w:val="20"/>
                <w:szCs w:val="20"/>
              </w:rPr>
              <w:t xml:space="preserve">MANZANO, José Augusto N. G. </w:t>
            </w:r>
            <w:r w:rsidRPr="007F1D73">
              <w:rPr>
                <w:b/>
                <w:color w:val="auto"/>
                <w:sz w:val="20"/>
                <w:szCs w:val="20"/>
              </w:rPr>
              <w:t xml:space="preserve">Guia prático de informática: </w:t>
            </w:r>
            <w:r w:rsidRPr="007F1D73">
              <w:rPr>
                <w:color w:val="auto"/>
                <w:sz w:val="20"/>
                <w:szCs w:val="20"/>
              </w:rPr>
              <w:t xml:space="preserve">terminologia, Microsoft Windows 7, Internet e Segurança, Microsoft Office Word 2010, Microsoft Office Excel 2010, Microsoft Office PowerPoint 2010, Microsoft Office Access 2010.São Paulo: Érica, 2011. </w:t>
            </w:r>
          </w:p>
          <w:p w14:paraId="7DB8F382" w14:textId="77777777" w:rsidR="007F1D73" w:rsidRPr="007F1D73" w:rsidRDefault="007F1D73" w:rsidP="006604B0">
            <w:pPr>
              <w:pStyle w:val="Default"/>
              <w:spacing w:after="120" w:line="360" w:lineRule="auto"/>
              <w:jc w:val="both"/>
              <w:rPr>
                <w:color w:val="auto"/>
                <w:sz w:val="20"/>
                <w:szCs w:val="20"/>
              </w:rPr>
            </w:pPr>
            <w:r w:rsidRPr="007F1D73">
              <w:rPr>
                <w:color w:val="auto"/>
                <w:sz w:val="20"/>
                <w:szCs w:val="20"/>
              </w:rPr>
              <w:t xml:space="preserve">ROBLES, Leo Tadeu. </w:t>
            </w:r>
            <w:r w:rsidRPr="007F1D73">
              <w:rPr>
                <w:b/>
                <w:color w:val="auto"/>
                <w:sz w:val="20"/>
                <w:szCs w:val="20"/>
              </w:rPr>
              <w:t>Cadeia de suprimento</w:t>
            </w:r>
            <w:r w:rsidRPr="007F1D73">
              <w:rPr>
                <w:color w:val="auto"/>
                <w:sz w:val="20"/>
                <w:szCs w:val="20"/>
              </w:rPr>
              <w:t xml:space="preserve">: administração de processos logísticos. Curitiba: </w:t>
            </w:r>
            <w:proofErr w:type="spellStart"/>
            <w:r w:rsidRPr="007F1D73">
              <w:rPr>
                <w:color w:val="auto"/>
                <w:sz w:val="20"/>
                <w:szCs w:val="20"/>
              </w:rPr>
              <w:t>Intersaberes</w:t>
            </w:r>
            <w:proofErr w:type="spellEnd"/>
            <w:r w:rsidRPr="007F1D73">
              <w:rPr>
                <w:color w:val="auto"/>
                <w:sz w:val="20"/>
                <w:szCs w:val="20"/>
              </w:rPr>
              <w:t>, 2016</w:t>
            </w:r>
          </w:p>
          <w:p w14:paraId="2AFE9181" w14:textId="25CD3816" w:rsidR="00E67124" w:rsidRPr="007F1D73" w:rsidRDefault="007F1D73" w:rsidP="006604B0">
            <w:pPr>
              <w:spacing w:after="120" w:line="360" w:lineRule="auto"/>
              <w:jc w:val="both"/>
              <w:rPr>
                <w:rFonts w:ascii="Arial" w:hAnsi="Arial" w:cs="Arial"/>
              </w:rPr>
            </w:pPr>
            <w:r w:rsidRPr="007F1D73">
              <w:rPr>
                <w:rFonts w:ascii="Arial" w:hAnsi="Arial" w:cs="Arial"/>
              </w:rPr>
              <w:t xml:space="preserve">OLIVEIRA, Carlos Alberto </w:t>
            </w:r>
            <w:proofErr w:type="spellStart"/>
            <w:r w:rsidRPr="007F1D73">
              <w:rPr>
                <w:rFonts w:ascii="Arial" w:hAnsi="Arial" w:cs="Arial"/>
              </w:rPr>
              <w:t>Maziozeski</w:t>
            </w:r>
            <w:proofErr w:type="spellEnd"/>
            <w:r w:rsidRPr="007F1D73">
              <w:rPr>
                <w:rFonts w:ascii="Arial" w:hAnsi="Arial" w:cs="Arial"/>
              </w:rPr>
              <w:t xml:space="preserve">. </w:t>
            </w:r>
            <w:r w:rsidRPr="007F1D73">
              <w:rPr>
                <w:rFonts w:ascii="Arial" w:hAnsi="Arial" w:cs="Arial"/>
                <w:b/>
              </w:rPr>
              <w:t>Matemática</w:t>
            </w:r>
            <w:r w:rsidRPr="007F1D73">
              <w:rPr>
                <w:rFonts w:ascii="Arial" w:hAnsi="Arial" w:cs="Arial"/>
              </w:rPr>
              <w:t xml:space="preserve">. Curitiba: </w:t>
            </w:r>
            <w:proofErr w:type="spellStart"/>
            <w:r w:rsidRPr="007F1D73">
              <w:rPr>
                <w:rFonts w:ascii="Arial" w:hAnsi="Arial" w:cs="Arial"/>
              </w:rPr>
              <w:t>Intersaberes</w:t>
            </w:r>
            <w:proofErr w:type="spellEnd"/>
            <w:r w:rsidRPr="007F1D73">
              <w:rPr>
                <w:rFonts w:ascii="Arial" w:hAnsi="Arial" w:cs="Arial"/>
              </w:rPr>
              <w:t>, 2016.</w:t>
            </w:r>
          </w:p>
        </w:tc>
      </w:tr>
    </w:tbl>
    <w:p w14:paraId="5A6629F0" w14:textId="77777777" w:rsidR="00FA591C" w:rsidRDefault="00FA591C" w:rsidP="00FA591C">
      <w:pPr>
        <w:ind w:firstLine="708"/>
        <w:rPr>
          <w:rFonts w:ascii="Arial" w:hAnsi="Arial" w:cs="Arial"/>
        </w:rPr>
      </w:pPr>
    </w:p>
    <w:p w14:paraId="39438EF5" w14:textId="77777777" w:rsidR="00E10B12" w:rsidRDefault="00E10B12" w:rsidP="00FA591C">
      <w:pPr>
        <w:ind w:firstLine="708"/>
        <w:rPr>
          <w:rFonts w:ascii="Arial" w:hAnsi="Arial" w:cs="Arial"/>
        </w:rPr>
      </w:pPr>
    </w:p>
    <w:p w14:paraId="20607348" w14:textId="77777777" w:rsidR="00E10B12" w:rsidRDefault="00E10B12" w:rsidP="00FA591C">
      <w:pPr>
        <w:ind w:firstLine="708"/>
        <w:rPr>
          <w:rFonts w:ascii="Arial" w:hAnsi="Arial" w:cs="Arial"/>
        </w:rPr>
      </w:pPr>
    </w:p>
    <w:p w14:paraId="5CAECE97" w14:textId="77777777" w:rsidR="00E10B12" w:rsidRDefault="00E10B12" w:rsidP="00FA591C">
      <w:pPr>
        <w:ind w:firstLine="708"/>
        <w:rPr>
          <w:rFonts w:ascii="Arial" w:hAnsi="Arial" w:cs="Arial"/>
        </w:rPr>
      </w:pPr>
    </w:p>
    <w:p w14:paraId="04FE7D67" w14:textId="77777777" w:rsidR="003524D1" w:rsidRDefault="003524D1" w:rsidP="00FA591C">
      <w:pPr>
        <w:ind w:firstLine="708"/>
        <w:rPr>
          <w:rFonts w:ascii="Arial" w:hAnsi="Arial" w:cs="Arial"/>
        </w:rPr>
      </w:pPr>
    </w:p>
    <w:p w14:paraId="31562FD5" w14:textId="77777777" w:rsidR="003524D1" w:rsidRDefault="003524D1" w:rsidP="00FA591C">
      <w:pPr>
        <w:ind w:firstLine="708"/>
        <w:rPr>
          <w:rFonts w:ascii="Arial" w:hAnsi="Arial" w:cs="Arial"/>
        </w:rPr>
      </w:pPr>
    </w:p>
    <w:p w14:paraId="0B99092D" w14:textId="77777777" w:rsidR="003524D1" w:rsidRDefault="003524D1" w:rsidP="00FA591C">
      <w:pPr>
        <w:ind w:firstLine="708"/>
        <w:rPr>
          <w:rFonts w:ascii="Arial" w:hAnsi="Arial" w:cs="Arial"/>
        </w:rPr>
      </w:pPr>
    </w:p>
    <w:p w14:paraId="24F46A1D" w14:textId="77777777" w:rsidR="003524D1" w:rsidRDefault="003524D1" w:rsidP="00FA591C">
      <w:pPr>
        <w:ind w:firstLine="708"/>
        <w:rPr>
          <w:rFonts w:ascii="Arial" w:hAnsi="Arial" w:cs="Arial"/>
        </w:rPr>
      </w:pPr>
    </w:p>
    <w:p w14:paraId="096B5E80" w14:textId="77777777" w:rsidR="003524D1" w:rsidRDefault="003524D1" w:rsidP="00FA591C">
      <w:pPr>
        <w:ind w:firstLine="708"/>
        <w:rPr>
          <w:rFonts w:ascii="Arial" w:hAnsi="Arial" w:cs="Arial"/>
        </w:rPr>
      </w:pPr>
    </w:p>
    <w:p w14:paraId="7C785825" w14:textId="77777777" w:rsidR="003524D1" w:rsidRDefault="003524D1" w:rsidP="00FA591C">
      <w:pPr>
        <w:ind w:firstLine="708"/>
        <w:rPr>
          <w:rFonts w:ascii="Arial" w:hAnsi="Arial" w:cs="Arial"/>
        </w:rPr>
      </w:pPr>
    </w:p>
    <w:p w14:paraId="6C2A2BFF" w14:textId="77777777" w:rsidR="003524D1" w:rsidRDefault="003524D1" w:rsidP="00FA591C">
      <w:pPr>
        <w:ind w:firstLine="708"/>
        <w:rPr>
          <w:rFonts w:ascii="Arial" w:hAnsi="Arial" w:cs="Arial"/>
        </w:rPr>
      </w:pPr>
    </w:p>
    <w:p w14:paraId="3A199144" w14:textId="77777777" w:rsidR="003524D1" w:rsidRDefault="003524D1" w:rsidP="00FA591C">
      <w:pPr>
        <w:ind w:firstLine="708"/>
        <w:rPr>
          <w:rFonts w:ascii="Arial" w:hAnsi="Arial" w:cs="Arial"/>
        </w:rPr>
      </w:pPr>
    </w:p>
    <w:p w14:paraId="08E5DAA6" w14:textId="77777777" w:rsidR="003524D1" w:rsidRDefault="003524D1" w:rsidP="00FA591C">
      <w:pPr>
        <w:ind w:firstLine="708"/>
        <w:rPr>
          <w:rFonts w:ascii="Arial" w:hAnsi="Arial" w:cs="Arial"/>
        </w:rPr>
      </w:pPr>
    </w:p>
    <w:p w14:paraId="60EAC85D" w14:textId="77777777" w:rsidR="003524D1" w:rsidRDefault="003524D1" w:rsidP="00FA591C">
      <w:pPr>
        <w:ind w:firstLine="708"/>
        <w:rPr>
          <w:rFonts w:ascii="Arial" w:hAnsi="Arial" w:cs="Arial"/>
        </w:rPr>
      </w:pPr>
    </w:p>
    <w:p w14:paraId="670627F7" w14:textId="77777777" w:rsidR="00494404" w:rsidRDefault="00494404" w:rsidP="00FA591C">
      <w:pPr>
        <w:ind w:firstLine="708"/>
        <w:rPr>
          <w:rFonts w:ascii="Arial" w:hAnsi="Arial" w:cs="Arial"/>
        </w:rPr>
      </w:pPr>
    </w:p>
    <w:p w14:paraId="1433531C" w14:textId="77777777" w:rsidR="003524D1" w:rsidRDefault="003524D1" w:rsidP="00FA591C">
      <w:pPr>
        <w:ind w:firstLine="708"/>
        <w:rPr>
          <w:rFonts w:ascii="Arial" w:hAnsi="Arial" w:cs="Arial"/>
        </w:rPr>
      </w:pPr>
    </w:p>
    <w:p w14:paraId="215B3CA6" w14:textId="77777777" w:rsidR="003524D1" w:rsidRDefault="003524D1" w:rsidP="00FA591C">
      <w:pPr>
        <w:ind w:firstLine="708"/>
        <w:rPr>
          <w:rFonts w:ascii="Arial" w:hAnsi="Arial" w:cs="Arial"/>
        </w:rPr>
      </w:pPr>
    </w:p>
    <w:p w14:paraId="77F1487A" w14:textId="77777777" w:rsidR="00E10B12" w:rsidRDefault="00E10B12" w:rsidP="00FA591C">
      <w:pPr>
        <w:ind w:firstLine="708"/>
        <w:rPr>
          <w:rFonts w:ascii="Arial" w:hAnsi="Arial" w:cs="Arial"/>
        </w:rPr>
      </w:pPr>
    </w:p>
    <w:tbl>
      <w:tblPr>
        <w:tblStyle w:val="tabelaSlim"/>
        <w:tblW w:w="9924" w:type="dxa"/>
        <w:jc w:val="center"/>
        <w:tblInd w:w="0" w:type="dxa"/>
        <w:tblLook w:val="04A0" w:firstRow="1" w:lastRow="0" w:firstColumn="1" w:lastColumn="0" w:noHBand="0" w:noVBand="1"/>
      </w:tblPr>
      <w:tblGrid>
        <w:gridCol w:w="4027"/>
        <w:gridCol w:w="5897"/>
      </w:tblGrid>
      <w:tr w:rsidR="00FA591C" w:rsidRPr="00FA591C" w14:paraId="25A3A65D" w14:textId="77777777" w:rsidTr="6A86FC73">
        <w:trPr>
          <w:trHeight w:val="20"/>
          <w:jc w:val="center"/>
        </w:trPr>
        <w:tc>
          <w:tcPr>
            <w:tcW w:w="9924" w:type="dxa"/>
            <w:gridSpan w:val="2"/>
            <w:shd w:val="clear" w:color="auto" w:fill="002060"/>
            <w:vAlign w:val="center"/>
          </w:tcPr>
          <w:p w14:paraId="7B2A6CFA" w14:textId="77777777" w:rsidR="00FA591C" w:rsidRPr="00FA591C" w:rsidRDefault="00FA591C" w:rsidP="00BB1E8C">
            <w:pPr>
              <w:spacing w:line="360" w:lineRule="auto"/>
              <w:jc w:val="center"/>
              <w:rPr>
                <w:rFonts w:ascii="Arial" w:hAnsi="Arial" w:cs="Arial"/>
              </w:rPr>
            </w:pPr>
            <w:r w:rsidRPr="00FA591C">
              <w:rPr>
                <w:rFonts w:ascii="Arial" w:hAnsi="Arial" w:cs="Arial"/>
                <w:b/>
                <w:bCs/>
              </w:rPr>
              <w:lastRenderedPageBreak/>
              <w:t xml:space="preserve">Módulo: </w:t>
            </w:r>
            <w:r>
              <w:rPr>
                <w:rFonts w:ascii="Arial" w:hAnsi="Arial" w:cs="Arial"/>
                <w:b/>
                <w:bCs/>
              </w:rPr>
              <w:t>INTEGRADOR</w:t>
            </w:r>
          </w:p>
        </w:tc>
      </w:tr>
      <w:tr w:rsidR="00FA591C" w:rsidRPr="00FA591C" w14:paraId="218B62CE" w14:textId="77777777" w:rsidTr="6A86FC73">
        <w:trPr>
          <w:trHeight w:val="408"/>
          <w:jc w:val="center"/>
        </w:trPr>
        <w:tc>
          <w:tcPr>
            <w:tcW w:w="9924" w:type="dxa"/>
            <w:gridSpan w:val="2"/>
            <w:shd w:val="clear" w:color="auto" w:fill="auto"/>
            <w:vAlign w:val="center"/>
          </w:tcPr>
          <w:p w14:paraId="1231F4DC" w14:textId="3794637F" w:rsidR="00FA591C" w:rsidRPr="00FA591C" w:rsidRDefault="00FA591C" w:rsidP="00BB1E8C">
            <w:pPr>
              <w:spacing w:line="360" w:lineRule="auto"/>
              <w:rPr>
                <w:rFonts w:ascii="Arial" w:hAnsi="Arial" w:cs="Arial"/>
              </w:rPr>
            </w:pPr>
            <w:r w:rsidRPr="00FA591C">
              <w:rPr>
                <w:rFonts w:ascii="Arial" w:hAnsi="Arial" w:cs="Arial"/>
                <w:b/>
                <w:bCs/>
                <w:color w:val="000000"/>
              </w:rPr>
              <w:t xml:space="preserve">Unidade Curricular: </w:t>
            </w:r>
            <w:r w:rsidR="00715339" w:rsidRPr="00715339">
              <w:rPr>
                <w:rFonts w:ascii="Arial" w:hAnsi="Arial" w:cs="Arial"/>
                <w:color w:val="000000"/>
              </w:rPr>
              <w:t>GESTÃO DE SUPRIMENTOS</w:t>
            </w:r>
          </w:p>
        </w:tc>
      </w:tr>
      <w:tr w:rsidR="00FA591C" w:rsidRPr="00FA591C" w14:paraId="522B53A4" w14:textId="77777777" w:rsidTr="6A86FC73">
        <w:trPr>
          <w:trHeight w:val="408"/>
          <w:jc w:val="center"/>
        </w:trPr>
        <w:tc>
          <w:tcPr>
            <w:tcW w:w="9924" w:type="dxa"/>
            <w:gridSpan w:val="2"/>
            <w:shd w:val="clear" w:color="auto" w:fill="auto"/>
            <w:vAlign w:val="center"/>
          </w:tcPr>
          <w:p w14:paraId="7B5A4C3A" w14:textId="6567B94A" w:rsidR="00FA591C" w:rsidRPr="00FA591C" w:rsidRDefault="00FA591C" w:rsidP="00BB1E8C">
            <w:pPr>
              <w:spacing w:line="360" w:lineRule="auto"/>
              <w:rPr>
                <w:rFonts w:ascii="Arial" w:hAnsi="Arial" w:cs="Arial"/>
              </w:rPr>
            </w:pPr>
            <w:r w:rsidRPr="00FA591C">
              <w:rPr>
                <w:rFonts w:ascii="Arial" w:hAnsi="Arial" w:cs="Arial"/>
                <w:b/>
                <w:bCs/>
                <w:color w:val="000000"/>
              </w:rPr>
              <w:t xml:space="preserve">Carga Horária: </w:t>
            </w:r>
            <w:r w:rsidR="00715339" w:rsidRPr="00715339">
              <w:rPr>
                <w:rFonts w:ascii="Arial" w:hAnsi="Arial" w:cs="Arial"/>
                <w:color w:val="000000"/>
              </w:rPr>
              <w:t>80h</w:t>
            </w:r>
          </w:p>
        </w:tc>
      </w:tr>
      <w:tr w:rsidR="00FA591C" w:rsidRPr="00FA591C" w14:paraId="566D0F34" w14:textId="77777777" w:rsidTr="6A86FC73">
        <w:trPr>
          <w:trHeight w:val="408"/>
          <w:jc w:val="center"/>
        </w:trPr>
        <w:tc>
          <w:tcPr>
            <w:tcW w:w="9924" w:type="dxa"/>
            <w:gridSpan w:val="2"/>
            <w:shd w:val="clear" w:color="auto" w:fill="auto"/>
            <w:vAlign w:val="center"/>
          </w:tcPr>
          <w:p w14:paraId="747C0F8A" w14:textId="38320158" w:rsidR="00FA591C" w:rsidRPr="00BB1E8C" w:rsidRDefault="00FA591C" w:rsidP="00BB1E8C">
            <w:pPr>
              <w:spacing w:line="360" w:lineRule="auto"/>
              <w:rPr>
                <w:rFonts w:ascii="Arial" w:hAnsi="Arial" w:cs="Arial"/>
                <w:color w:val="000000"/>
              </w:rPr>
            </w:pPr>
            <w:r w:rsidRPr="00FA591C">
              <w:rPr>
                <w:rFonts w:ascii="Arial" w:hAnsi="Arial" w:cs="Arial"/>
                <w:b/>
                <w:bCs/>
                <w:color w:val="000000"/>
              </w:rPr>
              <w:t xml:space="preserve">Objetivo: </w:t>
            </w:r>
            <w:r w:rsidR="00BB1E8C" w:rsidRPr="00BB1E8C">
              <w:rPr>
                <w:rFonts w:ascii="Arial" w:hAnsi="Arial" w:cs="Arial"/>
                <w:color w:val="000000"/>
              </w:rPr>
              <w:t>Desenvolver capacidades técnicas e socioemocionais necessárias para a gestão dos processos de suprimentos.</w:t>
            </w:r>
          </w:p>
        </w:tc>
      </w:tr>
      <w:tr w:rsidR="00FA591C" w:rsidRPr="00FA591C" w14:paraId="11BCFDBB" w14:textId="77777777" w:rsidTr="6A86FC73">
        <w:trPr>
          <w:trHeight w:val="20"/>
          <w:jc w:val="center"/>
        </w:trPr>
        <w:tc>
          <w:tcPr>
            <w:tcW w:w="9924" w:type="dxa"/>
            <w:gridSpan w:val="2"/>
            <w:shd w:val="clear" w:color="auto" w:fill="002060"/>
            <w:vAlign w:val="center"/>
          </w:tcPr>
          <w:p w14:paraId="30ED1149" w14:textId="77777777" w:rsidR="00FA591C" w:rsidRPr="00FA591C" w:rsidRDefault="00FA591C" w:rsidP="00BB1E8C">
            <w:pPr>
              <w:spacing w:line="360" w:lineRule="auto"/>
              <w:jc w:val="center"/>
              <w:rPr>
                <w:rFonts w:ascii="Arial" w:hAnsi="Arial" w:cs="Arial"/>
              </w:rPr>
            </w:pPr>
            <w:r w:rsidRPr="00FA591C">
              <w:rPr>
                <w:rFonts w:ascii="Arial" w:hAnsi="Arial" w:cs="Arial"/>
                <w:b/>
                <w:bCs/>
              </w:rPr>
              <w:t>CONTEÚDOS FORMATIVOS</w:t>
            </w:r>
          </w:p>
        </w:tc>
      </w:tr>
      <w:tr w:rsidR="00FA591C" w:rsidRPr="00FA591C" w14:paraId="194891A3" w14:textId="77777777" w:rsidTr="6A86FC73">
        <w:trPr>
          <w:trHeight w:val="408"/>
          <w:jc w:val="center"/>
        </w:trPr>
        <w:tc>
          <w:tcPr>
            <w:tcW w:w="4027" w:type="dxa"/>
            <w:shd w:val="clear" w:color="auto" w:fill="002060"/>
            <w:vAlign w:val="center"/>
          </w:tcPr>
          <w:p w14:paraId="1A5EAB1B" w14:textId="77777777" w:rsidR="00FA591C" w:rsidRPr="00FA591C" w:rsidRDefault="00FA591C" w:rsidP="00BB1E8C">
            <w:pPr>
              <w:spacing w:line="360" w:lineRule="auto"/>
              <w:jc w:val="center"/>
              <w:rPr>
                <w:rFonts w:ascii="Arial" w:hAnsi="Arial" w:cs="Arial"/>
                <w:color w:val="FFFFFF" w:themeColor="background1"/>
              </w:rPr>
            </w:pPr>
            <w:r w:rsidRPr="00FA591C">
              <w:rPr>
                <w:rFonts w:ascii="Arial" w:hAnsi="Arial" w:cs="Arial"/>
                <w:b/>
                <w:bCs/>
                <w:color w:val="FFFFFF" w:themeColor="background1"/>
              </w:rPr>
              <w:t>Capacidades Básicas</w:t>
            </w:r>
          </w:p>
        </w:tc>
        <w:tc>
          <w:tcPr>
            <w:tcW w:w="5897" w:type="dxa"/>
            <w:shd w:val="clear" w:color="auto" w:fill="002060"/>
            <w:vAlign w:val="center"/>
          </w:tcPr>
          <w:p w14:paraId="3CD6D8D1" w14:textId="77777777" w:rsidR="00FA591C" w:rsidRPr="00FA591C" w:rsidRDefault="00FA591C" w:rsidP="00BB1E8C">
            <w:pPr>
              <w:spacing w:line="360" w:lineRule="auto"/>
              <w:jc w:val="center"/>
              <w:rPr>
                <w:rFonts w:ascii="Arial" w:hAnsi="Arial" w:cs="Arial"/>
                <w:color w:val="FFFFFF" w:themeColor="background1"/>
              </w:rPr>
            </w:pPr>
            <w:r w:rsidRPr="00FA591C">
              <w:rPr>
                <w:rFonts w:ascii="Arial" w:hAnsi="Arial" w:cs="Arial"/>
                <w:b/>
                <w:bCs/>
                <w:color w:val="FFFFFF" w:themeColor="background1"/>
              </w:rPr>
              <w:t>Conhecimentos</w:t>
            </w:r>
          </w:p>
        </w:tc>
      </w:tr>
      <w:tr w:rsidR="00FA591C" w:rsidRPr="00FA591C" w14:paraId="20F1BD5C" w14:textId="77777777" w:rsidTr="6A86FC73">
        <w:trPr>
          <w:trHeight w:val="408"/>
          <w:jc w:val="center"/>
        </w:trPr>
        <w:tc>
          <w:tcPr>
            <w:tcW w:w="4027" w:type="dxa"/>
            <w:shd w:val="clear" w:color="auto" w:fill="auto"/>
            <w:vAlign w:val="center"/>
          </w:tcPr>
          <w:p w14:paraId="2959D85E" w14:textId="77777777" w:rsidR="00BB1E8C" w:rsidRPr="00BB1E8C" w:rsidRDefault="4F80686E" w:rsidP="00BB1E8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Identificar os parâmetros necessários aos cálculos de suprimento para o planejamento das necessidades de materiais - </w:t>
            </w:r>
            <w:proofErr w:type="spellStart"/>
            <w:r w:rsidRPr="6A86FC73">
              <w:rPr>
                <w:lang w:val="pt-BR"/>
              </w:rPr>
              <w:t>mrp</w:t>
            </w:r>
            <w:proofErr w:type="spellEnd"/>
            <w:r w:rsidRPr="6A86FC73">
              <w:rPr>
                <w:lang w:val="pt-BR"/>
              </w:rPr>
              <w:t xml:space="preserve"> </w:t>
            </w:r>
          </w:p>
          <w:p w14:paraId="76CE5D58" w14:textId="77777777" w:rsidR="00BB1E8C" w:rsidRPr="00BB1E8C" w:rsidRDefault="4F80686E" w:rsidP="00BB1E8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Identificar o fluxo de suprimentos para o atendimento das especificidades do abastecimento de bens e serviços </w:t>
            </w:r>
          </w:p>
          <w:p w14:paraId="65DFF8F2" w14:textId="77777777" w:rsidR="00BB1E8C" w:rsidRPr="00BB1E8C" w:rsidRDefault="4F80686E" w:rsidP="00BB1E8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Aplicar procedimentos específicos para abastecimento de bens e serviços críticos para atendimento das especificidades </w:t>
            </w:r>
          </w:p>
          <w:p w14:paraId="5C5E3F0B" w14:textId="77777777" w:rsidR="00BB1E8C" w:rsidRPr="00BB1E8C" w:rsidRDefault="4F80686E" w:rsidP="00BB1E8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Aplicar procedimentos de abastecimento de bens e serviços sujeitos à regulamentação específica para atendimento de normas e legislação vigente </w:t>
            </w:r>
          </w:p>
          <w:p w14:paraId="26A56EC0" w14:textId="77777777" w:rsidR="00BB1E8C" w:rsidRPr="00BB1E8C" w:rsidRDefault="4F80686E" w:rsidP="00BB1E8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Identificar legislações aplicáveis ao processo de suprimento de bens e serviços para garantir o atendimento de leis vigentes. </w:t>
            </w:r>
          </w:p>
          <w:p w14:paraId="339688DA" w14:textId="77777777" w:rsidR="00BB1E8C" w:rsidRPr="00BB1E8C" w:rsidRDefault="4F80686E" w:rsidP="00BB1E8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lastRenderedPageBreak/>
              <w:t xml:space="preserve">Aplicar parâmetros normativos e de legislação ao processo de suprimento de bens e serviços para garantir o atendimento de leis vigentes </w:t>
            </w:r>
          </w:p>
          <w:p w14:paraId="310CE984" w14:textId="77777777" w:rsidR="00BB1E8C" w:rsidRPr="00BB1E8C" w:rsidRDefault="4F80686E" w:rsidP="00BB1E8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Identificar riscos inerentes ao processo de abastecimento de bens e serviços para adoção de medidas de prevenção. </w:t>
            </w:r>
          </w:p>
          <w:p w14:paraId="57672A05" w14:textId="77777777" w:rsidR="00BB1E8C" w:rsidRPr="00BB1E8C" w:rsidRDefault="4F80686E" w:rsidP="00BB1E8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Identificar nas normas ambientais e de segurança do trabalho os itens aplicáveis ao processo de abastecimento para elaboração do planejamento de suprimento. </w:t>
            </w:r>
          </w:p>
          <w:p w14:paraId="2BC3DD15" w14:textId="77777777" w:rsidR="00BB1E8C" w:rsidRPr="00BB1E8C" w:rsidRDefault="4F80686E" w:rsidP="00BB1E8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Identificar parâmetros de qualidade do processo de suprimentos para atendimento de indicadores de performance. </w:t>
            </w:r>
          </w:p>
          <w:p w14:paraId="14052B40" w14:textId="77777777" w:rsidR="00BB1E8C" w:rsidRPr="00BB1E8C" w:rsidRDefault="4F80686E" w:rsidP="00BB1E8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Identificar, no planejamento estratégico, a demanda de bens e serviços de longo prazo para o desmembramento de nível tático e operacional </w:t>
            </w:r>
          </w:p>
          <w:p w14:paraId="2558E7B4" w14:textId="77777777" w:rsidR="00BB1E8C" w:rsidRPr="00BB1E8C" w:rsidRDefault="4F80686E" w:rsidP="00BB1E8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Identificar os indicadores de qualidade do processo de abastecimento para elaboração do plano de trabalho </w:t>
            </w:r>
          </w:p>
          <w:p w14:paraId="5EBDB9BB" w14:textId="77777777" w:rsidR="00BB1E8C" w:rsidRPr="00BB1E8C" w:rsidRDefault="4F80686E" w:rsidP="00BB1E8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Identificar os recursos necessários à execução do plano de trabalho de abastecimento, para garantia da disponibilidade deles </w:t>
            </w:r>
          </w:p>
          <w:p w14:paraId="2F8B36DE" w14:textId="77777777" w:rsidR="00BB1E8C" w:rsidRPr="00BB1E8C" w:rsidRDefault="4F80686E" w:rsidP="00BB1E8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Identificar tipos de bens e serviços descritos nas requisições internas para classificar famílias de produtos </w:t>
            </w:r>
          </w:p>
          <w:p w14:paraId="0AC4A6C3" w14:textId="77777777" w:rsidR="00BB1E8C" w:rsidRPr="00BB1E8C" w:rsidRDefault="4F80686E" w:rsidP="00BB1E8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lastRenderedPageBreak/>
              <w:t xml:space="preserve">Identificar o fluxo de suprimento, a partir da demanda de requisições, operação, marketing e vendas, para sequenciar a execução de operações de abastecimento </w:t>
            </w:r>
          </w:p>
          <w:p w14:paraId="353E3E96" w14:textId="77777777" w:rsidR="00BB1E8C" w:rsidRPr="00BB1E8C" w:rsidRDefault="4F80686E" w:rsidP="00BB1E8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Aplicar técnicas de análise e previsão de demanda no processo de abastecimento para planejamento das necessidades de bens e serviços </w:t>
            </w:r>
          </w:p>
          <w:p w14:paraId="2FF3DFBA" w14:textId="77777777" w:rsidR="00BB1E8C" w:rsidRPr="00BB1E8C" w:rsidRDefault="4F80686E" w:rsidP="00BB1E8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Aplicar procedimento para cálculo de lead time de abastecimento para atendimento dos prazos estabelecidos pelos clientes internos </w:t>
            </w:r>
          </w:p>
          <w:p w14:paraId="39DAB73D" w14:textId="77777777" w:rsidR="00BB1E8C" w:rsidRPr="00BB1E8C" w:rsidRDefault="4F80686E" w:rsidP="00BB1E8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Correlacionar os requisitos estabelecidos nos procedimentos com as características dos itens demandados pelas requisições internas, para execução do abastecimento de bens e serviços </w:t>
            </w:r>
          </w:p>
          <w:p w14:paraId="16B482BE" w14:textId="77777777" w:rsidR="00BB1E8C" w:rsidRPr="00BB1E8C" w:rsidRDefault="4F80686E" w:rsidP="00BB1E8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Avaliar o processo de abastecimento, com base nas instruções normativas e de legislação relacionadas a suprimento de bens e serviços, para garantia do atendimento da legalidade das operações </w:t>
            </w:r>
          </w:p>
          <w:p w14:paraId="260875DD" w14:textId="77777777" w:rsidR="00BB1E8C" w:rsidRPr="00BB1E8C" w:rsidRDefault="4F80686E" w:rsidP="00BB1E8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Correlacionar os elementos do processo de abastecimento com padrões estabelecidos pela empresa para garantia da qualidade de bens e serviços </w:t>
            </w:r>
          </w:p>
          <w:p w14:paraId="2D9E53A9" w14:textId="77777777" w:rsidR="00BB1E8C" w:rsidRPr="00BB1E8C" w:rsidRDefault="4F80686E" w:rsidP="00BB1E8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Avaliar, por meio dos critérios estabelecidos nos procedimentos internos, os resultados </w:t>
            </w:r>
            <w:r w:rsidRPr="6A86FC73">
              <w:rPr>
                <w:lang w:val="pt-BR"/>
              </w:rPr>
              <w:lastRenderedPageBreak/>
              <w:t xml:space="preserve">observados no monitoramento dos elementos do processo de abastecimento para realizar ajustes e melhorias, se necessário </w:t>
            </w:r>
          </w:p>
          <w:p w14:paraId="2DFC52F6" w14:textId="77777777" w:rsidR="00BB1E8C" w:rsidRPr="00BB1E8C" w:rsidRDefault="4F80686E" w:rsidP="00BB1E8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Aplicar técnicas de aquisição de suprimentos, conforme procedimentos internos, para garantia do abastecimento de bens e serviços </w:t>
            </w:r>
          </w:p>
          <w:p w14:paraId="440775AB" w14:textId="77777777" w:rsidR="00BB1E8C" w:rsidRPr="00BB1E8C" w:rsidRDefault="4F80686E" w:rsidP="00BB1E8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Aplicar medidas de prevenção de riscos, com base nas normas e legislação de saúde e segurança do trabalho e de meio ambiente para monitorar o processo de aquisição quando necessário. </w:t>
            </w:r>
          </w:p>
          <w:p w14:paraId="6D39F3D7" w14:textId="77777777" w:rsidR="00BB1E8C" w:rsidRPr="00BB1E8C" w:rsidRDefault="4F80686E" w:rsidP="00BB1E8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Correlacionar os resultados dos indicadores de performance do plano de trabalho de abastecimento com padrões estabelecidos no procedimento operacional para identificar oportunidades de melhoria no processo. </w:t>
            </w:r>
          </w:p>
          <w:p w14:paraId="634C6D53" w14:textId="77777777" w:rsidR="00BB1E8C" w:rsidRPr="00BB1E8C" w:rsidRDefault="4F80686E" w:rsidP="00BB1E8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Identificar, nas requisições internas, a origem das demandas de bens e serviços para priorização da aquisição e programação do sequenciamento do abastecimento, segundo método de distribuição estabelecido no procedimento interno </w:t>
            </w:r>
          </w:p>
          <w:p w14:paraId="060AEA7D" w14:textId="77777777" w:rsidR="00BB1E8C" w:rsidRPr="00BB1E8C" w:rsidRDefault="4F80686E" w:rsidP="00BB1E8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Correlacionar o fluxo de suprimento previsto a partir da demanda de requisições, </w:t>
            </w:r>
            <w:r w:rsidRPr="6A86FC73">
              <w:rPr>
                <w:lang w:val="pt-BR"/>
              </w:rPr>
              <w:lastRenderedPageBreak/>
              <w:t xml:space="preserve">operação, marketing e vendas, com o fluxo executado, para avaliação da eficiência do processo de abastecimento e implantação de melhorias e ou ajustes, se necessário </w:t>
            </w:r>
          </w:p>
          <w:p w14:paraId="6BD26F03" w14:textId="77777777" w:rsidR="00BB1E8C" w:rsidRPr="00BB1E8C" w:rsidRDefault="4F80686E" w:rsidP="00BB1E8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Identificar, no planejamento, os parâmetros de estoque apropriados a cada item para definição dos padrões de níveis de estoque </w:t>
            </w:r>
          </w:p>
          <w:p w14:paraId="02F9A960" w14:textId="77777777" w:rsidR="00BB1E8C" w:rsidRPr="00BB1E8C" w:rsidRDefault="4F80686E" w:rsidP="00BB1E8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Aplicar avaliação de fornecedores com base em critérios técnicos estabelecidos no procedimento interno da empresa para garantia da conformidade do processo de aquisição de bens e serviços </w:t>
            </w:r>
          </w:p>
          <w:p w14:paraId="3EE36EEA" w14:textId="77777777" w:rsidR="00BB1E8C" w:rsidRPr="00BB1E8C" w:rsidRDefault="4F80686E" w:rsidP="00BB1E8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Identificar, na árvore do produto, os insumos necessários à fabricação do produto, para atender a previsão de demanda </w:t>
            </w:r>
          </w:p>
          <w:p w14:paraId="3622D2D7" w14:textId="77777777" w:rsidR="00BB1E8C" w:rsidRPr="00BB1E8C" w:rsidRDefault="4F80686E" w:rsidP="00BB1E8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Correlacionar o lead time do fornecimento de bens ou serviços com referenciais de prazo, especificações e estrutura do produto para avaliar a conformidade do atendimento do abastecimento </w:t>
            </w:r>
          </w:p>
          <w:p w14:paraId="70FF45B0" w14:textId="77777777" w:rsidR="00BB1E8C" w:rsidRPr="00BB1E8C" w:rsidRDefault="4F80686E" w:rsidP="00BB1E8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Correlacionar o custo realizado para aquisição de suprimentos com o custo previsto, para identificação de oportunidades de melhorias e implantação de ações de contingência, se necessário </w:t>
            </w:r>
          </w:p>
          <w:p w14:paraId="0C216B00" w14:textId="77777777" w:rsidR="00BB1E8C" w:rsidRPr="00BB1E8C" w:rsidRDefault="4F80686E" w:rsidP="00BB1E8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Aplicar procedimentos técnicos para registros de ocorrências nos </w:t>
            </w:r>
            <w:r w:rsidRPr="6A86FC73">
              <w:rPr>
                <w:lang w:val="pt-BR"/>
              </w:rPr>
              <w:lastRenderedPageBreak/>
              <w:t xml:space="preserve">processos de aquisição, para manutenção do histórico de pesquisa ou elaboração do plano de ação de melhoria, quando necessário </w:t>
            </w:r>
          </w:p>
          <w:p w14:paraId="79128E6D" w14:textId="77777777" w:rsidR="00BB1E8C" w:rsidRPr="00BB1E8C" w:rsidRDefault="4F80686E" w:rsidP="00BB1E8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Realizar a gestão interna de resíduos, em função dos processos de tratamento, por meio de técnicas específicas para o cumprimento de normas ambientais </w:t>
            </w:r>
          </w:p>
          <w:p w14:paraId="57EEEAFA" w14:textId="77777777" w:rsidR="00BB1E8C" w:rsidRPr="00BB1E8C" w:rsidRDefault="4F80686E" w:rsidP="00BB1E8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Aplicar recursos da tecnologia da informação na realização de registro e ou consulta de requisições de produtos, para consolidar demanda total para abastecimento, entre outras operações correlatas </w:t>
            </w:r>
          </w:p>
          <w:p w14:paraId="03B94A92" w14:textId="77777777" w:rsidR="00BB1E8C" w:rsidRPr="00BB1E8C" w:rsidRDefault="4F80686E" w:rsidP="00BB1E8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Correlacionar os recursos necessários à execução do abastecimento com os recursos disponíveis, para garantia do atendimento das demandas </w:t>
            </w:r>
          </w:p>
          <w:p w14:paraId="766E7D08" w14:textId="77777777" w:rsidR="00BB1E8C" w:rsidRPr="00BB1E8C" w:rsidRDefault="4F80686E" w:rsidP="00BB1E8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Aplicar procedimentos técnicos para registros de não conformidade nos processos de aquisição para evitar ruptura do ressuprimento de estoque </w:t>
            </w:r>
          </w:p>
          <w:p w14:paraId="07BF8C61" w14:textId="77777777" w:rsidR="00BB1E8C" w:rsidRPr="00BB1E8C" w:rsidRDefault="4F80686E" w:rsidP="00BB1E8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Correlacionar as aquisições planejadas com os padrões de nível de estoque para avaliar a conformidade da manutenção do estoque necessários a continuidade das operações </w:t>
            </w:r>
          </w:p>
          <w:p w14:paraId="5A790B13" w14:textId="77777777" w:rsidR="00BB1E8C" w:rsidRPr="00BB1E8C" w:rsidRDefault="4F80686E" w:rsidP="00BB1E8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Identificar, nos procedimentos internos, os padrões de níveis de </w:t>
            </w:r>
            <w:r w:rsidRPr="6A86FC73">
              <w:rPr>
                <w:lang w:val="pt-BR"/>
              </w:rPr>
              <w:lastRenderedPageBreak/>
              <w:t xml:space="preserve">estoque de produtos estabelecidos pela empresa para garantia da continuidade das operações </w:t>
            </w:r>
          </w:p>
          <w:p w14:paraId="70AACDB0" w14:textId="77777777" w:rsidR="00BB1E8C" w:rsidRPr="00BB1E8C" w:rsidRDefault="4F80686E" w:rsidP="00BB1E8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Correlacionar os resultados de indicadores de performance do processo de abastecimento com as metas estabelecidas nos planejamentos tático e operacional para garantia do atendimento das demandas de suprimento </w:t>
            </w:r>
          </w:p>
          <w:p w14:paraId="63A1C774" w14:textId="77777777" w:rsidR="00BB1E8C" w:rsidRPr="00BB1E8C" w:rsidRDefault="4F80686E" w:rsidP="00BB1E8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Avaliar, por meio dos critérios estabelecidos no planejamento, o nível de relacionamento e ou fidelização de fornecedores, a partir de critérios de localização, custo, prazo e qualidade, para garantia da eficiência do processo de aquisição de suprimentos. </w:t>
            </w:r>
          </w:p>
          <w:p w14:paraId="506DAA58" w14:textId="77777777" w:rsidR="00BB1E8C" w:rsidRPr="00BB1E8C" w:rsidRDefault="4F80686E" w:rsidP="00BB1E8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Reelaborar sua postura sobre a forma de utilização de novos fatos, ideias e opiniões diferentes relativas às atividades sob sua responsabilidade.</w:t>
            </w:r>
          </w:p>
          <w:p w14:paraId="1A2CDFD1" w14:textId="77777777" w:rsidR="00BB1E8C" w:rsidRPr="00BB1E8C" w:rsidRDefault="4F80686E" w:rsidP="00BB1E8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Apresentar propostas para solução de problemas, suprimento de necessidades ou melhorias.</w:t>
            </w:r>
          </w:p>
          <w:p w14:paraId="1007C72D" w14:textId="77777777" w:rsidR="00FA591C" w:rsidRPr="00BB1E8C" w:rsidRDefault="00FA591C" w:rsidP="6A86FC73">
            <w:pPr>
              <w:pStyle w:val="TableParagraph"/>
              <w:tabs>
                <w:tab w:val="left" w:pos="829"/>
              </w:tabs>
              <w:autoSpaceDE w:val="0"/>
              <w:autoSpaceDN w:val="0"/>
              <w:spacing w:before="5" w:line="360" w:lineRule="auto"/>
              <w:ind w:left="108" w:right="102"/>
              <w:jc w:val="both"/>
              <w:rPr>
                <w:lang w:val="pt-BR"/>
              </w:rPr>
            </w:pPr>
          </w:p>
        </w:tc>
        <w:tc>
          <w:tcPr>
            <w:tcW w:w="5897" w:type="dxa"/>
            <w:shd w:val="clear" w:color="auto" w:fill="auto"/>
            <w:vAlign w:val="center"/>
          </w:tcPr>
          <w:p w14:paraId="4BD7342E" w14:textId="77777777" w:rsidR="00DE3C92" w:rsidRPr="00DE3C92" w:rsidRDefault="00DE3C92" w:rsidP="00DE3C92">
            <w:pPr>
              <w:pStyle w:val="TableParagraph"/>
              <w:numPr>
                <w:ilvl w:val="0"/>
                <w:numId w:val="45"/>
              </w:numPr>
              <w:tabs>
                <w:tab w:val="left" w:pos="829"/>
              </w:tabs>
              <w:autoSpaceDE w:val="0"/>
              <w:autoSpaceDN w:val="0"/>
              <w:spacing w:before="5" w:line="360" w:lineRule="auto"/>
              <w:ind w:right="102"/>
              <w:jc w:val="both"/>
              <w:rPr>
                <w:lang w:val="pt-BR"/>
              </w:rPr>
            </w:pPr>
            <w:r w:rsidRPr="00DE3C92">
              <w:rPr>
                <w:lang w:val="pt-BR"/>
              </w:rPr>
              <w:lastRenderedPageBreak/>
              <w:t xml:space="preserve">Processo de Suprimento: Definição, Etapas, fluxo  </w:t>
            </w:r>
          </w:p>
          <w:p w14:paraId="19F9B390" w14:textId="77777777" w:rsidR="00DE3C92" w:rsidRPr="00DE3C92" w:rsidRDefault="00DE3C92" w:rsidP="00DE3C92">
            <w:pPr>
              <w:pStyle w:val="TableParagraph"/>
              <w:numPr>
                <w:ilvl w:val="0"/>
                <w:numId w:val="45"/>
              </w:numPr>
              <w:tabs>
                <w:tab w:val="left" w:pos="829"/>
              </w:tabs>
              <w:autoSpaceDE w:val="0"/>
              <w:autoSpaceDN w:val="0"/>
              <w:spacing w:before="5" w:line="360" w:lineRule="auto"/>
              <w:ind w:right="102"/>
              <w:jc w:val="both"/>
              <w:rPr>
                <w:lang w:val="pt-BR"/>
              </w:rPr>
            </w:pPr>
            <w:r w:rsidRPr="00DE3C92">
              <w:rPr>
                <w:lang w:val="pt-BR"/>
              </w:rPr>
              <w:t xml:space="preserve">Cadeia de Suprimentos: Nacional, Internacional </w:t>
            </w:r>
          </w:p>
          <w:p w14:paraId="1B6A4F8A" w14:textId="77777777" w:rsidR="00DE3C92" w:rsidRPr="00DE3C92" w:rsidRDefault="00DE3C92" w:rsidP="00DE3C92">
            <w:pPr>
              <w:pStyle w:val="TableParagraph"/>
              <w:numPr>
                <w:ilvl w:val="0"/>
                <w:numId w:val="45"/>
              </w:numPr>
              <w:tabs>
                <w:tab w:val="left" w:pos="829"/>
              </w:tabs>
              <w:autoSpaceDE w:val="0"/>
              <w:autoSpaceDN w:val="0"/>
              <w:spacing w:before="5" w:line="360" w:lineRule="auto"/>
              <w:ind w:right="102"/>
              <w:jc w:val="both"/>
              <w:rPr>
                <w:lang w:val="pt-BR"/>
              </w:rPr>
            </w:pPr>
            <w:r w:rsidRPr="00DE3C92">
              <w:rPr>
                <w:lang w:val="pt-BR"/>
              </w:rPr>
              <w:t xml:space="preserve">Recursos Empresariais: Definição, Tipos, Materiais, Patrimoniais, Capital Humanos, tecnológicos  </w:t>
            </w:r>
          </w:p>
          <w:p w14:paraId="587A2BC3" w14:textId="77777777" w:rsidR="00DE3C92" w:rsidRPr="00DE3C92" w:rsidRDefault="00DE3C92" w:rsidP="00DE3C92">
            <w:pPr>
              <w:pStyle w:val="TableParagraph"/>
              <w:numPr>
                <w:ilvl w:val="0"/>
                <w:numId w:val="45"/>
              </w:numPr>
              <w:tabs>
                <w:tab w:val="left" w:pos="829"/>
              </w:tabs>
              <w:autoSpaceDE w:val="0"/>
              <w:autoSpaceDN w:val="0"/>
              <w:spacing w:before="5" w:line="360" w:lineRule="auto"/>
              <w:ind w:right="102"/>
              <w:jc w:val="both"/>
              <w:rPr>
                <w:lang w:val="pt-BR"/>
              </w:rPr>
            </w:pPr>
            <w:r w:rsidRPr="00DE3C92">
              <w:rPr>
                <w:lang w:val="pt-BR"/>
              </w:rPr>
              <w:t xml:space="preserve">Gestão de Estoque: Definição, função, Descrição Técnica dos tipos de materiais, Principais Tipos, Matéria Prima, Produto em Processamento, Produto Semi Acabado, Produto Acabado, Embalagem, Em Trânsito, Consignação, Contingência, Antecipação, Níveis de Estoque, Mínimo, Máximo, De Segurança, Giro de Estoque, Definição, Cálculos, Classificação de Estoque ABC, XYZ </w:t>
            </w:r>
          </w:p>
          <w:p w14:paraId="61EDAE61" w14:textId="77777777" w:rsidR="00DE3C92" w:rsidRPr="00DE3C92" w:rsidRDefault="00DE3C92" w:rsidP="00DE3C92">
            <w:pPr>
              <w:pStyle w:val="TableParagraph"/>
              <w:numPr>
                <w:ilvl w:val="0"/>
                <w:numId w:val="45"/>
              </w:numPr>
              <w:tabs>
                <w:tab w:val="left" w:pos="829"/>
              </w:tabs>
              <w:autoSpaceDE w:val="0"/>
              <w:autoSpaceDN w:val="0"/>
              <w:spacing w:before="5" w:line="360" w:lineRule="auto"/>
              <w:ind w:right="102"/>
              <w:jc w:val="both"/>
              <w:rPr>
                <w:lang w:val="pt-BR"/>
              </w:rPr>
            </w:pPr>
            <w:r w:rsidRPr="00DE3C92">
              <w:rPr>
                <w:lang w:val="pt-BR"/>
              </w:rPr>
              <w:t xml:space="preserve">Planejamento de Suprimentos: Política de Estoque da Empresa, Previsão de demanda, Métodos para previsão de demanda, Média Aritmética, Média Móvel Simples, Média Móvel Ponderada, Principais Tipos de Demanda, Sazonal, Cíclica, Declínio, irregular </w:t>
            </w:r>
          </w:p>
          <w:p w14:paraId="7647B792" w14:textId="77777777" w:rsidR="00DE3C92" w:rsidRPr="00DE3C92" w:rsidRDefault="00DE3C92" w:rsidP="00DE3C92">
            <w:pPr>
              <w:pStyle w:val="TableParagraph"/>
              <w:numPr>
                <w:ilvl w:val="0"/>
                <w:numId w:val="45"/>
              </w:numPr>
              <w:tabs>
                <w:tab w:val="left" w:pos="829"/>
              </w:tabs>
              <w:autoSpaceDE w:val="0"/>
              <w:autoSpaceDN w:val="0"/>
              <w:spacing w:before="5" w:line="360" w:lineRule="auto"/>
              <w:ind w:right="102"/>
              <w:jc w:val="both"/>
              <w:rPr>
                <w:lang w:val="pt-BR"/>
              </w:rPr>
            </w:pPr>
            <w:r w:rsidRPr="00DE3C92">
              <w:rPr>
                <w:lang w:val="pt-BR"/>
              </w:rPr>
              <w:t xml:space="preserve">Processo de compra: Definição, Fluxo Operacional, Informações de Mercado, Fontes de Pesquisa, Custos, Localização de fornecedores, Tendências, Variação, Cambial, Legislação relacionada, Benchmarking, Definição da modalidade de compras, Consolidação da </w:t>
            </w:r>
            <w:r w:rsidRPr="00DE3C92">
              <w:rPr>
                <w:lang w:val="pt-BR"/>
              </w:rPr>
              <w:lastRenderedPageBreak/>
              <w:t xml:space="preserve">Demanda de Compras, Seleção dos Fornecedores para Cotação, Cotação de Preços, Negociação com Fornecedores, Ética no processo de compras, Concretização da Compra, Follow </w:t>
            </w:r>
            <w:proofErr w:type="spellStart"/>
            <w:r w:rsidRPr="00DE3C92">
              <w:rPr>
                <w:lang w:val="pt-BR"/>
              </w:rPr>
              <w:t>Up</w:t>
            </w:r>
            <w:proofErr w:type="spellEnd"/>
            <w:r w:rsidRPr="00DE3C92">
              <w:rPr>
                <w:lang w:val="pt-BR"/>
              </w:rPr>
              <w:t xml:space="preserve"> de compras </w:t>
            </w:r>
          </w:p>
          <w:p w14:paraId="385A514D" w14:textId="77777777" w:rsidR="00DE3C92" w:rsidRPr="00DE3C92" w:rsidRDefault="00DE3C92" w:rsidP="00DE3C92">
            <w:pPr>
              <w:pStyle w:val="TableParagraph"/>
              <w:numPr>
                <w:ilvl w:val="0"/>
                <w:numId w:val="45"/>
              </w:numPr>
              <w:tabs>
                <w:tab w:val="left" w:pos="829"/>
              </w:tabs>
              <w:autoSpaceDE w:val="0"/>
              <w:autoSpaceDN w:val="0"/>
              <w:spacing w:before="5" w:line="360" w:lineRule="auto"/>
              <w:ind w:right="102"/>
              <w:jc w:val="both"/>
              <w:rPr>
                <w:lang w:val="pt-BR"/>
              </w:rPr>
            </w:pPr>
            <w:r w:rsidRPr="00DE3C92">
              <w:rPr>
                <w:lang w:val="pt-BR"/>
              </w:rPr>
              <w:t xml:space="preserve">Indicadores de Performance: Definição, Aplicação, Principais Tipos de Indicadores, Acuracidade, </w:t>
            </w:r>
            <w:proofErr w:type="spellStart"/>
            <w:r w:rsidRPr="00DE3C92">
              <w:rPr>
                <w:lang w:val="pt-BR"/>
              </w:rPr>
              <w:t>Inacuracidade</w:t>
            </w:r>
            <w:proofErr w:type="spellEnd"/>
            <w:r w:rsidRPr="00DE3C92">
              <w:rPr>
                <w:lang w:val="pt-BR"/>
              </w:rPr>
              <w:t xml:space="preserve">, Lead Time, Avaliação de Fornecedores, Devolução, Nível de Serviço, Tempo de Doca </w:t>
            </w:r>
          </w:p>
          <w:p w14:paraId="7BEDDB26" w14:textId="77777777" w:rsidR="00DE3C92" w:rsidRPr="00DE3C92" w:rsidRDefault="00DE3C92" w:rsidP="00DE3C92">
            <w:pPr>
              <w:pStyle w:val="TableParagraph"/>
              <w:numPr>
                <w:ilvl w:val="0"/>
                <w:numId w:val="45"/>
              </w:numPr>
              <w:tabs>
                <w:tab w:val="left" w:pos="829"/>
              </w:tabs>
              <w:autoSpaceDE w:val="0"/>
              <w:autoSpaceDN w:val="0"/>
              <w:spacing w:before="5" w:line="360" w:lineRule="auto"/>
              <w:ind w:right="102"/>
              <w:jc w:val="both"/>
              <w:rPr>
                <w:lang w:val="pt-BR"/>
              </w:rPr>
            </w:pPr>
            <w:r w:rsidRPr="00DE3C92">
              <w:rPr>
                <w:lang w:val="pt-BR"/>
              </w:rPr>
              <w:t xml:space="preserve">Classificação de materiais por categoria: Perigosos, Inflamáveis, Explosivos, Corrosivos, Tóxicos, Biológicos, Frigorificada, Resfriada, Congelada, Seca, A Granel, Sólido, Líquido, Gasoso, Viva, Frágil, De Valor, indivisível, perecível </w:t>
            </w:r>
          </w:p>
          <w:p w14:paraId="6EFD3B63" w14:textId="77777777" w:rsidR="00DE3C92" w:rsidRPr="00DE3C92" w:rsidRDefault="00DE3C92" w:rsidP="00DE3C92">
            <w:pPr>
              <w:pStyle w:val="TableParagraph"/>
              <w:numPr>
                <w:ilvl w:val="0"/>
                <w:numId w:val="45"/>
              </w:numPr>
              <w:tabs>
                <w:tab w:val="left" w:pos="829"/>
              </w:tabs>
              <w:autoSpaceDE w:val="0"/>
              <w:autoSpaceDN w:val="0"/>
              <w:spacing w:before="5" w:line="360" w:lineRule="auto"/>
              <w:ind w:right="102"/>
              <w:jc w:val="both"/>
              <w:rPr>
                <w:lang w:val="pt-BR"/>
              </w:rPr>
            </w:pPr>
            <w:r w:rsidRPr="00DE3C92">
              <w:rPr>
                <w:lang w:val="pt-BR"/>
              </w:rPr>
              <w:t xml:space="preserve">Sistemas de informação aplicados a Suprimentos: MRP, ERP, WMS, EDI, E-COMMERCE, E-PROCUREMENT, Planilhas Eletrônicas, Compras 4.0, IA, IOT, BOT, Blockchain </w:t>
            </w:r>
          </w:p>
          <w:p w14:paraId="03DC251A" w14:textId="77777777" w:rsidR="00DE3C92" w:rsidRPr="00DE3C92" w:rsidRDefault="00DE3C92" w:rsidP="00DE3C92">
            <w:pPr>
              <w:pStyle w:val="TableParagraph"/>
              <w:numPr>
                <w:ilvl w:val="0"/>
                <w:numId w:val="45"/>
              </w:numPr>
              <w:tabs>
                <w:tab w:val="left" w:pos="829"/>
              </w:tabs>
              <w:autoSpaceDE w:val="0"/>
              <w:autoSpaceDN w:val="0"/>
              <w:spacing w:before="5" w:line="360" w:lineRule="auto"/>
              <w:ind w:right="102"/>
              <w:jc w:val="both"/>
              <w:rPr>
                <w:lang w:val="pt-BR"/>
              </w:rPr>
            </w:pPr>
            <w:r w:rsidRPr="00DE3C92">
              <w:rPr>
                <w:lang w:val="pt-BR"/>
              </w:rPr>
              <w:t xml:space="preserve">Legislação relativa ao processo de suprimentos: Nacional, Internacional </w:t>
            </w:r>
          </w:p>
          <w:p w14:paraId="2F880BB8" w14:textId="77777777" w:rsidR="00DE3C92" w:rsidRPr="00DE3C92" w:rsidRDefault="00DE3C92" w:rsidP="00DE3C92">
            <w:pPr>
              <w:pStyle w:val="TableParagraph"/>
              <w:numPr>
                <w:ilvl w:val="0"/>
                <w:numId w:val="45"/>
              </w:numPr>
              <w:tabs>
                <w:tab w:val="left" w:pos="829"/>
              </w:tabs>
              <w:autoSpaceDE w:val="0"/>
              <w:autoSpaceDN w:val="0"/>
              <w:spacing w:before="5" w:line="360" w:lineRule="auto"/>
              <w:ind w:right="102"/>
              <w:jc w:val="both"/>
              <w:rPr>
                <w:lang w:val="pt-BR"/>
              </w:rPr>
            </w:pPr>
            <w:r w:rsidRPr="00DE3C92">
              <w:rPr>
                <w:lang w:val="pt-BR"/>
              </w:rPr>
              <w:t>Saúde, segurança e sustentabilidade nos processos de Suprimento: Ergonomia, Acidentes de trabalho.</w:t>
            </w:r>
          </w:p>
          <w:p w14:paraId="1570BC3A" w14:textId="1136714E" w:rsidR="00FA591C" w:rsidRPr="00DE3C92" w:rsidRDefault="00DE3C92" w:rsidP="00DE3C92">
            <w:pPr>
              <w:pStyle w:val="TableParagraph"/>
              <w:numPr>
                <w:ilvl w:val="0"/>
                <w:numId w:val="45"/>
              </w:numPr>
              <w:tabs>
                <w:tab w:val="left" w:pos="829"/>
              </w:tabs>
              <w:autoSpaceDE w:val="0"/>
              <w:autoSpaceDN w:val="0"/>
              <w:spacing w:before="5" w:line="360" w:lineRule="auto"/>
              <w:ind w:right="102"/>
              <w:jc w:val="both"/>
              <w:rPr>
                <w:lang w:val="pt-BR"/>
              </w:rPr>
            </w:pPr>
            <w:r w:rsidRPr="00DE3C92">
              <w:rPr>
                <w:lang w:val="pt-BR"/>
              </w:rPr>
              <w:t>Resolução de Problemas: Análises, Análise Crítica, Análise de Cenários.</w:t>
            </w:r>
          </w:p>
        </w:tc>
      </w:tr>
    </w:tbl>
    <w:p w14:paraId="74FA466A" w14:textId="77777777" w:rsidR="00FA591C" w:rsidRPr="006932AD" w:rsidRDefault="00FA591C" w:rsidP="00FA591C">
      <w:pPr>
        <w:rPr>
          <w:rFonts w:ascii="Arial" w:hAnsi="Arial" w:cs="Arial"/>
        </w:rPr>
      </w:pPr>
    </w:p>
    <w:tbl>
      <w:tblPr>
        <w:tblStyle w:val="tabelaSlim"/>
        <w:tblW w:w="9924" w:type="dxa"/>
        <w:jc w:val="center"/>
        <w:tblInd w:w="0" w:type="dxa"/>
        <w:tblLook w:val="04A0" w:firstRow="1" w:lastRow="0" w:firstColumn="1" w:lastColumn="0" w:noHBand="0" w:noVBand="1"/>
      </w:tblPr>
      <w:tblGrid>
        <w:gridCol w:w="9924"/>
      </w:tblGrid>
      <w:tr w:rsidR="00FA591C" w:rsidRPr="006932AD" w14:paraId="1430A103" w14:textId="77777777" w:rsidTr="6A86FC73">
        <w:trPr>
          <w:trHeight w:val="20"/>
          <w:jc w:val="center"/>
        </w:trPr>
        <w:tc>
          <w:tcPr>
            <w:tcW w:w="9924" w:type="dxa"/>
            <w:shd w:val="clear" w:color="auto" w:fill="002060"/>
            <w:vAlign w:val="center"/>
          </w:tcPr>
          <w:p w14:paraId="406C4219" w14:textId="10509950" w:rsidR="00FA591C" w:rsidRPr="00FA591C" w:rsidRDefault="00FA591C" w:rsidP="00F364CC">
            <w:pPr>
              <w:jc w:val="center"/>
              <w:rPr>
                <w:rFonts w:ascii="Arial" w:hAnsi="Arial" w:cs="Arial"/>
              </w:rPr>
            </w:pPr>
            <w:r w:rsidRPr="00FA591C">
              <w:rPr>
                <w:rFonts w:ascii="Arial" w:hAnsi="Arial" w:cs="Arial"/>
                <w:b/>
                <w:bCs/>
              </w:rPr>
              <w:t>BIBLIOGRAFIA</w:t>
            </w:r>
          </w:p>
        </w:tc>
      </w:tr>
      <w:tr w:rsidR="00FA591C" w:rsidRPr="006932AD" w14:paraId="4239E79E" w14:textId="77777777" w:rsidTr="6A86FC73">
        <w:trPr>
          <w:trHeight w:val="423"/>
          <w:jc w:val="center"/>
        </w:trPr>
        <w:tc>
          <w:tcPr>
            <w:tcW w:w="9924" w:type="dxa"/>
            <w:shd w:val="clear" w:color="auto" w:fill="auto"/>
            <w:vAlign w:val="center"/>
          </w:tcPr>
          <w:p w14:paraId="4B726F99" w14:textId="77777777" w:rsidR="00AA147A" w:rsidRDefault="00AA147A" w:rsidP="00AA147A">
            <w:pPr>
              <w:spacing w:after="120" w:line="360" w:lineRule="auto"/>
              <w:jc w:val="both"/>
              <w:rPr>
                <w:rFonts w:ascii="Arial" w:hAnsi="Arial" w:cs="Arial"/>
              </w:rPr>
            </w:pPr>
            <w:r w:rsidRPr="006932AD">
              <w:rPr>
                <w:rFonts w:ascii="Arial" w:hAnsi="Arial" w:cs="Arial"/>
              </w:rPr>
              <w:t xml:space="preserve">CHOPRA, </w:t>
            </w:r>
            <w:proofErr w:type="spellStart"/>
            <w:r w:rsidRPr="006932AD">
              <w:rPr>
                <w:rFonts w:ascii="Arial" w:hAnsi="Arial" w:cs="Arial"/>
              </w:rPr>
              <w:t>Sunil</w:t>
            </w:r>
            <w:proofErr w:type="spellEnd"/>
            <w:r w:rsidRPr="006932AD">
              <w:rPr>
                <w:rFonts w:ascii="Arial" w:hAnsi="Arial" w:cs="Arial"/>
              </w:rPr>
              <w:t xml:space="preserve">; MEINDL, Peter. </w:t>
            </w:r>
            <w:r w:rsidRPr="006932AD">
              <w:rPr>
                <w:rFonts w:ascii="Arial" w:hAnsi="Arial" w:cs="Arial"/>
                <w:b/>
              </w:rPr>
              <w:t xml:space="preserve">Gestão da cadeia de suprimentos: </w:t>
            </w:r>
            <w:r w:rsidRPr="006932AD">
              <w:rPr>
                <w:rFonts w:ascii="Arial" w:hAnsi="Arial" w:cs="Arial"/>
              </w:rPr>
              <w:t>estratégia, planejamento e operações. São Paulo: Pearson, 2011.</w:t>
            </w:r>
          </w:p>
          <w:p w14:paraId="47FBC6B1" w14:textId="3AF28ED0" w:rsidR="00AA147A" w:rsidRPr="006932AD" w:rsidRDefault="00AA147A" w:rsidP="00AA147A">
            <w:pPr>
              <w:spacing w:after="120" w:line="360" w:lineRule="auto"/>
              <w:jc w:val="both"/>
              <w:rPr>
                <w:rFonts w:ascii="Arial" w:hAnsi="Arial" w:cs="Arial"/>
              </w:rPr>
            </w:pPr>
            <w:r>
              <w:rPr>
                <w:rFonts w:ascii="Arial" w:hAnsi="Arial" w:cs="Arial"/>
              </w:rPr>
              <w:lastRenderedPageBreak/>
              <w:t xml:space="preserve">CHRISTOPHER, Martin. </w:t>
            </w:r>
            <w:r w:rsidRPr="00AA147A">
              <w:rPr>
                <w:rFonts w:ascii="Arial" w:hAnsi="Arial" w:cs="Arial"/>
                <w:b/>
                <w:bCs/>
              </w:rPr>
              <w:t>Logística e gerenciamento da cadeia de suprimentos</w:t>
            </w:r>
            <w:r>
              <w:rPr>
                <w:rFonts w:ascii="Arial" w:hAnsi="Arial" w:cs="Arial"/>
              </w:rPr>
              <w:t xml:space="preserve">. 4.ed. São Paulo: </w:t>
            </w:r>
            <w:proofErr w:type="spellStart"/>
            <w:r>
              <w:rPr>
                <w:rFonts w:ascii="Arial" w:hAnsi="Arial" w:cs="Arial"/>
              </w:rPr>
              <w:t>Cengage</w:t>
            </w:r>
            <w:proofErr w:type="spellEnd"/>
            <w:r>
              <w:rPr>
                <w:rFonts w:ascii="Arial" w:hAnsi="Arial" w:cs="Arial"/>
              </w:rPr>
              <w:t>, 2018.</w:t>
            </w:r>
          </w:p>
          <w:p w14:paraId="00301BA0" w14:textId="24D81AB6" w:rsidR="00AA147A" w:rsidRPr="006932AD" w:rsidRDefault="00AA147A" w:rsidP="00AA147A">
            <w:pPr>
              <w:spacing w:after="120" w:line="360" w:lineRule="auto"/>
              <w:jc w:val="both"/>
              <w:rPr>
                <w:rFonts w:ascii="Arial" w:hAnsi="Arial" w:cs="Arial"/>
              </w:rPr>
            </w:pPr>
            <w:r w:rsidRPr="006932AD">
              <w:rPr>
                <w:rFonts w:ascii="Arial" w:hAnsi="Arial" w:cs="Arial"/>
              </w:rPr>
              <w:t xml:space="preserve">GONÇALVES, Paulo Sergio. </w:t>
            </w:r>
            <w:r w:rsidRPr="006932AD">
              <w:rPr>
                <w:rFonts w:ascii="Arial" w:hAnsi="Arial" w:cs="Arial"/>
                <w:b/>
              </w:rPr>
              <w:t xml:space="preserve">Logística e cadeia de suprimento: </w:t>
            </w:r>
            <w:r w:rsidRPr="006932AD">
              <w:rPr>
                <w:rFonts w:ascii="Arial" w:hAnsi="Arial" w:cs="Arial"/>
              </w:rPr>
              <w:t>o essencial. Barueri, SP: Manole, 2013</w:t>
            </w:r>
            <w:r>
              <w:rPr>
                <w:rFonts w:ascii="Arial" w:hAnsi="Arial" w:cs="Arial"/>
              </w:rPr>
              <w:t>.</w:t>
            </w:r>
          </w:p>
          <w:p w14:paraId="5CE9DD83" w14:textId="77777777" w:rsidR="00AA147A" w:rsidRPr="006932AD" w:rsidRDefault="00AA147A" w:rsidP="00AA147A">
            <w:pPr>
              <w:spacing w:after="120" w:line="360" w:lineRule="auto"/>
              <w:jc w:val="both"/>
              <w:rPr>
                <w:rFonts w:ascii="Arial" w:hAnsi="Arial" w:cs="Arial"/>
              </w:rPr>
            </w:pPr>
            <w:r w:rsidRPr="006932AD">
              <w:rPr>
                <w:rFonts w:ascii="Arial" w:hAnsi="Arial" w:cs="Arial"/>
              </w:rPr>
              <w:t xml:space="preserve">SENAI. Departamento Nacional. Departamento Regional da Bahia. </w:t>
            </w:r>
            <w:r w:rsidRPr="006932AD">
              <w:rPr>
                <w:rFonts w:ascii="Arial" w:hAnsi="Arial" w:cs="Arial"/>
                <w:b/>
                <w:bCs/>
              </w:rPr>
              <w:t xml:space="preserve">Controle de suprimentos. </w:t>
            </w:r>
            <w:r w:rsidRPr="006932AD">
              <w:rPr>
                <w:rFonts w:ascii="Arial" w:hAnsi="Arial" w:cs="Arial"/>
              </w:rPr>
              <w:t xml:space="preserve">Brasília: SENAI.DN, 2013. v.1 (Série Logística). </w:t>
            </w:r>
          </w:p>
          <w:p w14:paraId="2332BAD0" w14:textId="77777777" w:rsidR="00660F2E" w:rsidRDefault="00AA147A" w:rsidP="00AA147A">
            <w:pPr>
              <w:rPr>
                <w:rFonts w:ascii="Arial" w:hAnsi="Arial" w:cs="Arial"/>
              </w:rPr>
            </w:pPr>
            <w:r w:rsidRPr="006932AD">
              <w:rPr>
                <w:rFonts w:ascii="Arial" w:hAnsi="Arial" w:cs="Arial"/>
              </w:rPr>
              <w:t xml:space="preserve">SENAI. Departamento Nacional. Departamento Regional da Bahia. </w:t>
            </w:r>
            <w:r w:rsidRPr="006932AD">
              <w:rPr>
                <w:rFonts w:ascii="Arial" w:hAnsi="Arial" w:cs="Arial"/>
                <w:b/>
                <w:bCs/>
              </w:rPr>
              <w:t xml:space="preserve">Logística de armazenagem. </w:t>
            </w:r>
            <w:r w:rsidRPr="006932AD">
              <w:rPr>
                <w:rFonts w:ascii="Arial" w:hAnsi="Arial" w:cs="Arial"/>
              </w:rPr>
              <w:t>Brasília: SENAI.DN, 2013. (Série Logística).</w:t>
            </w:r>
          </w:p>
          <w:p w14:paraId="7F7247E6" w14:textId="72233623" w:rsidR="00F66811" w:rsidRPr="006932AD" w:rsidRDefault="4F72BF2E" w:rsidP="6A86FC73">
            <w:pPr>
              <w:rPr>
                <w:rFonts w:ascii="Arial" w:hAnsi="Arial" w:cs="Arial"/>
              </w:rPr>
            </w:pPr>
            <w:r w:rsidRPr="6A86FC73">
              <w:rPr>
                <w:rFonts w:ascii="Arial" w:hAnsi="Arial" w:cs="Arial"/>
              </w:rPr>
              <w:t>STANTON, Daniel</w:t>
            </w:r>
            <w:r w:rsidRPr="6A86FC73">
              <w:rPr>
                <w:rFonts w:ascii="Arial" w:hAnsi="Arial" w:cs="Arial"/>
                <w:b/>
                <w:bCs/>
              </w:rPr>
              <w:t>. Gestão da cadeia de suprimentos para leigos</w:t>
            </w:r>
            <w:r w:rsidRPr="6A86FC73">
              <w:rPr>
                <w:rFonts w:ascii="Arial" w:hAnsi="Arial" w:cs="Arial"/>
              </w:rPr>
              <w:t xml:space="preserve">. São Paulo: </w:t>
            </w:r>
            <w:proofErr w:type="spellStart"/>
            <w:r w:rsidRPr="6A86FC73">
              <w:rPr>
                <w:rFonts w:ascii="Arial" w:hAnsi="Arial" w:cs="Arial"/>
              </w:rPr>
              <w:t>Altabooks</w:t>
            </w:r>
            <w:proofErr w:type="spellEnd"/>
            <w:r w:rsidRPr="6A86FC73">
              <w:rPr>
                <w:rFonts w:ascii="Arial" w:hAnsi="Arial" w:cs="Arial"/>
              </w:rPr>
              <w:t>, 2019.</w:t>
            </w:r>
          </w:p>
          <w:p w14:paraId="12F0FD69" w14:textId="20D2FDE3" w:rsidR="00F66811" w:rsidRPr="006932AD" w:rsidRDefault="00F66811" w:rsidP="6A86FC73">
            <w:pPr>
              <w:rPr>
                <w:rFonts w:ascii="Arial" w:hAnsi="Arial" w:cs="Arial"/>
              </w:rPr>
            </w:pPr>
          </w:p>
          <w:p w14:paraId="289DA118" w14:textId="6C54B189" w:rsidR="00F66811" w:rsidRPr="006932AD" w:rsidRDefault="6E34649A" w:rsidP="6A86FC73">
            <w:pPr>
              <w:rPr>
                <w:rFonts w:ascii="Arial" w:eastAsia="Arial" w:hAnsi="Arial" w:cs="Arial"/>
              </w:rPr>
            </w:pPr>
            <w:r w:rsidRPr="6A86FC73">
              <w:rPr>
                <w:rFonts w:ascii="Arial" w:eastAsia="Arial" w:hAnsi="Arial" w:cs="Arial"/>
                <w:color w:val="222222"/>
                <w:sz w:val="19"/>
                <w:szCs w:val="19"/>
              </w:rPr>
              <w:t xml:space="preserve">ALBUQUERQUE, Luiz Bruno da Silva. </w:t>
            </w:r>
            <w:r w:rsidRPr="6A86FC73">
              <w:rPr>
                <w:rFonts w:ascii="Arial" w:eastAsia="Arial" w:hAnsi="Arial" w:cs="Arial"/>
                <w:b/>
                <w:bCs/>
                <w:color w:val="222222"/>
                <w:sz w:val="19"/>
                <w:szCs w:val="19"/>
              </w:rPr>
              <w:t xml:space="preserve">Distribuição física ao </w:t>
            </w:r>
            <w:proofErr w:type="spellStart"/>
            <w:r w:rsidRPr="6A86FC73">
              <w:rPr>
                <w:rFonts w:ascii="Arial" w:eastAsia="Arial" w:hAnsi="Arial" w:cs="Arial"/>
                <w:b/>
                <w:bCs/>
                <w:color w:val="222222"/>
                <w:sz w:val="19"/>
                <w:szCs w:val="19"/>
              </w:rPr>
              <w:t>supply</w:t>
            </w:r>
            <w:proofErr w:type="spellEnd"/>
            <w:r w:rsidRPr="6A86FC73">
              <w:rPr>
                <w:rFonts w:ascii="Arial" w:eastAsia="Arial" w:hAnsi="Arial" w:cs="Arial"/>
                <w:b/>
                <w:bCs/>
                <w:color w:val="222222"/>
                <w:sz w:val="19"/>
                <w:szCs w:val="19"/>
              </w:rPr>
              <w:t xml:space="preserve"> </w:t>
            </w:r>
            <w:proofErr w:type="spellStart"/>
            <w:r w:rsidRPr="6A86FC73">
              <w:rPr>
                <w:rFonts w:ascii="Arial" w:eastAsia="Arial" w:hAnsi="Arial" w:cs="Arial"/>
                <w:b/>
                <w:bCs/>
                <w:color w:val="222222"/>
                <w:sz w:val="19"/>
                <w:szCs w:val="19"/>
              </w:rPr>
              <w:t>chain</w:t>
            </w:r>
            <w:proofErr w:type="spellEnd"/>
            <w:r w:rsidRPr="6A86FC73">
              <w:rPr>
                <w:rFonts w:ascii="Arial" w:eastAsia="Arial" w:hAnsi="Arial" w:cs="Arial"/>
                <w:b/>
                <w:bCs/>
                <w:color w:val="222222"/>
                <w:sz w:val="19"/>
                <w:szCs w:val="19"/>
              </w:rPr>
              <w:t xml:space="preserve"> management: o ensino e as necessidades de métodos logísticos</w:t>
            </w:r>
            <w:r w:rsidRPr="6A86FC73">
              <w:rPr>
                <w:rFonts w:ascii="Arial" w:eastAsia="Arial" w:hAnsi="Arial" w:cs="Arial"/>
                <w:color w:val="222222"/>
                <w:sz w:val="19"/>
                <w:szCs w:val="19"/>
              </w:rPr>
              <w:t>. 2021.</w:t>
            </w:r>
          </w:p>
        </w:tc>
      </w:tr>
    </w:tbl>
    <w:p w14:paraId="2A2537D6" w14:textId="77777777" w:rsidR="00660F2E" w:rsidRDefault="00660F2E" w:rsidP="00FA591C">
      <w:pPr>
        <w:ind w:firstLine="708"/>
        <w:rPr>
          <w:rFonts w:ascii="Arial" w:hAnsi="Arial" w:cs="Arial"/>
        </w:rPr>
      </w:pPr>
    </w:p>
    <w:p w14:paraId="3DFBE161" w14:textId="77777777" w:rsidR="00660F2E" w:rsidRDefault="00660F2E" w:rsidP="00FA591C">
      <w:pPr>
        <w:ind w:firstLine="708"/>
        <w:rPr>
          <w:rFonts w:ascii="Arial" w:hAnsi="Arial" w:cs="Arial"/>
        </w:rPr>
      </w:pPr>
    </w:p>
    <w:p w14:paraId="1730F8E6" w14:textId="77777777" w:rsidR="00324099" w:rsidRDefault="00324099" w:rsidP="00FA591C">
      <w:pPr>
        <w:ind w:firstLine="708"/>
        <w:rPr>
          <w:rFonts w:ascii="Arial" w:hAnsi="Arial" w:cs="Arial"/>
        </w:rPr>
      </w:pPr>
    </w:p>
    <w:p w14:paraId="6398737C" w14:textId="77777777" w:rsidR="00324099" w:rsidRDefault="00324099" w:rsidP="00FA591C">
      <w:pPr>
        <w:ind w:firstLine="708"/>
        <w:rPr>
          <w:rFonts w:ascii="Arial" w:hAnsi="Arial" w:cs="Arial"/>
        </w:rPr>
      </w:pPr>
    </w:p>
    <w:p w14:paraId="307AE99E" w14:textId="77777777" w:rsidR="00324099" w:rsidRDefault="00324099" w:rsidP="00FA591C">
      <w:pPr>
        <w:ind w:firstLine="708"/>
        <w:rPr>
          <w:rFonts w:ascii="Arial" w:hAnsi="Arial" w:cs="Arial"/>
        </w:rPr>
      </w:pPr>
    </w:p>
    <w:p w14:paraId="042DE869" w14:textId="77777777" w:rsidR="00324099" w:rsidRDefault="00324099" w:rsidP="00FA591C">
      <w:pPr>
        <w:ind w:firstLine="708"/>
        <w:rPr>
          <w:rFonts w:ascii="Arial" w:hAnsi="Arial" w:cs="Arial"/>
        </w:rPr>
      </w:pPr>
    </w:p>
    <w:p w14:paraId="731D8B39" w14:textId="77777777" w:rsidR="00324099" w:rsidRDefault="00324099" w:rsidP="00FA591C">
      <w:pPr>
        <w:ind w:firstLine="708"/>
        <w:rPr>
          <w:rFonts w:ascii="Arial" w:hAnsi="Arial" w:cs="Arial"/>
        </w:rPr>
      </w:pPr>
    </w:p>
    <w:p w14:paraId="07B82AC8" w14:textId="77777777" w:rsidR="00324099" w:rsidRDefault="00324099" w:rsidP="00FA591C">
      <w:pPr>
        <w:ind w:firstLine="708"/>
        <w:rPr>
          <w:rFonts w:ascii="Arial" w:hAnsi="Arial" w:cs="Arial"/>
        </w:rPr>
      </w:pPr>
    </w:p>
    <w:p w14:paraId="29179E28" w14:textId="77777777" w:rsidR="00324099" w:rsidRDefault="00324099" w:rsidP="00FA591C">
      <w:pPr>
        <w:ind w:firstLine="708"/>
        <w:rPr>
          <w:rFonts w:ascii="Arial" w:hAnsi="Arial" w:cs="Arial"/>
        </w:rPr>
      </w:pPr>
    </w:p>
    <w:p w14:paraId="524E7305" w14:textId="77777777" w:rsidR="00324099" w:rsidRDefault="00324099" w:rsidP="00FA591C">
      <w:pPr>
        <w:ind w:firstLine="708"/>
        <w:rPr>
          <w:rFonts w:ascii="Arial" w:hAnsi="Arial" w:cs="Arial"/>
        </w:rPr>
      </w:pPr>
    </w:p>
    <w:p w14:paraId="4B6B7D48" w14:textId="77777777" w:rsidR="00324099" w:rsidRDefault="00324099" w:rsidP="00FA591C">
      <w:pPr>
        <w:ind w:firstLine="708"/>
        <w:rPr>
          <w:rFonts w:ascii="Arial" w:hAnsi="Arial" w:cs="Arial"/>
        </w:rPr>
      </w:pPr>
    </w:p>
    <w:p w14:paraId="498CD11D" w14:textId="77777777" w:rsidR="00324099" w:rsidRDefault="00324099" w:rsidP="00FA591C">
      <w:pPr>
        <w:ind w:firstLine="708"/>
        <w:rPr>
          <w:rFonts w:ascii="Arial" w:hAnsi="Arial" w:cs="Arial"/>
        </w:rPr>
      </w:pPr>
    </w:p>
    <w:p w14:paraId="207B9061" w14:textId="77777777" w:rsidR="00324099" w:rsidRDefault="00324099" w:rsidP="00FA591C">
      <w:pPr>
        <w:ind w:firstLine="708"/>
        <w:rPr>
          <w:rFonts w:ascii="Arial" w:hAnsi="Arial" w:cs="Arial"/>
        </w:rPr>
      </w:pPr>
    </w:p>
    <w:p w14:paraId="2CCFB18C" w14:textId="77777777" w:rsidR="00324099" w:rsidRDefault="00324099" w:rsidP="00FA591C">
      <w:pPr>
        <w:ind w:firstLine="708"/>
        <w:rPr>
          <w:rFonts w:ascii="Arial" w:hAnsi="Arial" w:cs="Arial"/>
        </w:rPr>
      </w:pPr>
    </w:p>
    <w:p w14:paraId="0B6452D9" w14:textId="77777777" w:rsidR="00324099" w:rsidRDefault="00324099" w:rsidP="00FA591C">
      <w:pPr>
        <w:ind w:firstLine="708"/>
        <w:rPr>
          <w:rFonts w:ascii="Arial" w:hAnsi="Arial" w:cs="Arial"/>
        </w:rPr>
      </w:pPr>
    </w:p>
    <w:p w14:paraId="600AAF0B" w14:textId="77777777" w:rsidR="00324099" w:rsidRDefault="00324099" w:rsidP="00FA591C">
      <w:pPr>
        <w:ind w:firstLine="708"/>
        <w:rPr>
          <w:rFonts w:ascii="Arial" w:hAnsi="Arial" w:cs="Arial"/>
        </w:rPr>
      </w:pPr>
    </w:p>
    <w:p w14:paraId="75D84B45" w14:textId="77777777" w:rsidR="00324099" w:rsidRDefault="00324099" w:rsidP="00FA591C">
      <w:pPr>
        <w:ind w:firstLine="708"/>
        <w:rPr>
          <w:rFonts w:ascii="Arial" w:hAnsi="Arial" w:cs="Arial"/>
        </w:rPr>
      </w:pPr>
    </w:p>
    <w:p w14:paraId="128B7F63" w14:textId="77777777" w:rsidR="00324099" w:rsidRDefault="00324099" w:rsidP="00FA591C">
      <w:pPr>
        <w:ind w:firstLine="708"/>
        <w:rPr>
          <w:rFonts w:ascii="Arial" w:hAnsi="Arial" w:cs="Arial"/>
        </w:rPr>
      </w:pPr>
    </w:p>
    <w:p w14:paraId="5B13F650" w14:textId="77777777" w:rsidR="00324099" w:rsidRDefault="00324099" w:rsidP="00FA591C">
      <w:pPr>
        <w:ind w:firstLine="708"/>
        <w:rPr>
          <w:rFonts w:ascii="Arial" w:hAnsi="Arial" w:cs="Arial"/>
        </w:rPr>
      </w:pPr>
    </w:p>
    <w:p w14:paraId="6CBEEE07" w14:textId="77777777" w:rsidR="00324099" w:rsidRDefault="00324099" w:rsidP="00FA591C">
      <w:pPr>
        <w:ind w:firstLine="708"/>
        <w:rPr>
          <w:rFonts w:ascii="Arial" w:hAnsi="Arial" w:cs="Arial"/>
        </w:rPr>
      </w:pPr>
    </w:p>
    <w:tbl>
      <w:tblPr>
        <w:tblStyle w:val="tabelaSlim"/>
        <w:tblW w:w="9924" w:type="dxa"/>
        <w:jc w:val="center"/>
        <w:tblInd w:w="0" w:type="dxa"/>
        <w:tblLook w:val="04A0" w:firstRow="1" w:lastRow="0" w:firstColumn="1" w:lastColumn="0" w:noHBand="0" w:noVBand="1"/>
      </w:tblPr>
      <w:tblGrid>
        <w:gridCol w:w="4027"/>
        <w:gridCol w:w="5897"/>
      </w:tblGrid>
      <w:tr w:rsidR="00715339" w:rsidRPr="00FA591C" w14:paraId="16ED56BB" w14:textId="77777777" w:rsidTr="6A86FC73">
        <w:trPr>
          <w:trHeight w:val="20"/>
          <w:jc w:val="center"/>
        </w:trPr>
        <w:tc>
          <w:tcPr>
            <w:tcW w:w="9924" w:type="dxa"/>
            <w:gridSpan w:val="2"/>
            <w:shd w:val="clear" w:color="auto" w:fill="002060"/>
            <w:vAlign w:val="center"/>
          </w:tcPr>
          <w:p w14:paraId="3CC2C431" w14:textId="77777777" w:rsidR="00715339" w:rsidRPr="00FA591C" w:rsidRDefault="00715339" w:rsidP="0078573B">
            <w:pPr>
              <w:spacing w:line="360" w:lineRule="auto"/>
              <w:jc w:val="center"/>
              <w:rPr>
                <w:rFonts w:ascii="Arial" w:hAnsi="Arial" w:cs="Arial"/>
              </w:rPr>
            </w:pPr>
            <w:r w:rsidRPr="00FA591C">
              <w:rPr>
                <w:rFonts w:ascii="Arial" w:hAnsi="Arial" w:cs="Arial"/>
                <w:b/>
                <w:bCs/>
              </w:rPr>
              <w:lastRenderedPageBreak/>
              <w:t xml:space="preserve">Módulo: </w:t>
            </w:r>
            <w:r>
              <w:rPr>
                <w:rFonts w:ascii="Arial" w:hAnsi="Arial" w:cs="Arial"/>
                <w:b/>
                <w:bCs/>
              </w:rPr>
              <w:t>INTEGRADOR</w:t>
            </w:r>
          </w:p>
        </w:tc>
      </w:tr>
      <w:tr w:rsidR="00715339" w:rsidRPr="00FA591C" w14:paraId="6AE31E65" w14:textId="77777777" w:rsidTr="6A86FC73">
        <w:trPr>
          <w:trHeight w:val="408"/>
          <w:jc w:val="center"/>
        </w:trPr>
        <w:tc>
          <w:tcPr>
            <w:tcW w:w="9924" w:type="dxa"/>
            <w:gridSpan w:val="2"/>
            <w:shd w:val="clear" w:color="auto" w:fill="auto"/>
            <w:vAlign w:val="center"/>
          </w:tcPr>
          <w:p w14:paraId="2A250FFD" w14:textId="74884138" w:rsidR="00715339" w:rsidRPr="00FA591C" w:rsidRDefault="00715339" w:rsidP="0078573B">
            <w:pPr>
              <w:spacing w:line="360" w:lineRule="auto"/>
              <w:rPr>
                <w:rFonts w:ascii="Arial" w:hAnsi="Arial" w:cs="Arial"/>
              </w:rPr>
            </w:pPr>
            <w:r w:rsidRPr="00FA591C">
              <w:rPr>
                <w:rFonts w:ascii="Arial" w:hAnsi="Arial" w:cs="Arial"/>
                <w:b/>
                <w:bCs/>
                <w:color w:val="000000"/>
              </w:rPr>
              <w:t xml:space="preserve">Unidade Curricular: </w:t>
            </w:r>
            <w:r>
              <w:rPr>
                <w:rFonts w:ascii="Arial" w:hAnsi="Arial" w:cs="Arial"/>
                <w:color w:val="000000"/>
              </w:rPr>
              <w:t>APERFEIÇOAMENTO LEAN NA LOGÍSTICA</w:t>
            </w:r>
          </w:p>
        </w:tc>
      </w:tr>
      <w:tr w:rsidR="00715339" w:rsidRPr="00FA591C" w14:paraId="1B81DB3C" w14:textId="77777777" w:rsidTr="6A86FC73">
        <w:trPr>
          <w:trHeight w:val="408"/>
          <w:jc w:val="center"/>
        </w:trPr>
        <w:tc>
          <w:tcPr>
            <w:tcW w:w="9924" w:type="dxa"/>
            <w:gridSpan w:val="2"/>
            <w:shd w:val="clear" w:color="auto" w:fill="auto"/>
            <w:vAlign w:val="center"/>
          </w:tcPr>
          <w:p w14:paraId="2611FF74" w14:textId="14C0DF9F" w:rsidR="00715339" w:rsidRPr="00FA591C" w:rsidRDefault="00715339" w:rsidP="0078573B">
            <w:pPr>
              <w:spacing w:line="360" w:lineRule="auto"/>
              <w:rPr>
                <w:rFonts w:ascii="Arial" w:hAnsi="Arial" w:cs="Arial"/>
              </w:rPr>
            </w:pPr>
            <w:r w:rsidRPr="00FA591C">
              <w:rPr>
                <w:rFonts w:ascii="Arial" w:hAnsi="Arial" w:cs="Arial"/>
                <w:b/>
                <w:bCs/>
                <w:color w:val="000000"/>
              </w:rPr>
              <w:t xml:space="preserve">Carga Horária: </w:t>
            </w:r>
            <w:r w:rsidRPr="00715339">
              <w:rPr>
                <w:rFonts w:ascii="Arial" w:hAnsi="Arial" w:cs="Arial"/>
                <w:color w:val="000000"/>
              </w:rPr>
              <w:t>60h</w:t>
            </w:r>
          </w:p>
        </w:tc>
      </w:tr>
      <w:tr w:rsidR="00715339" w:rsidRPr="00FA591C" w14:paraId="3DE4045D" w14:textId="77777777" w:rsidTr="6A86FC73">
        <w:trPr>
          <w:trHeight w:val="408"/>
          <w:jc w:val="center"/>
        </w:trPr>
        <w:tc>
          <w:tcPr>
            <w:tcW w:w="9924" w:type="dxa"/>
            <w:gridSpan w:val="2"/>
            <w:shd w:val="clear" w:color="auto" w:fill="auto"/>
            <w:vAlign w:val="center"/>
          </w:tcPr>
          <w:p w14:paraId="5FC45B52" w14:textId="77777777" w:rsidR="00715339" w:rsidRDefault="00715339" w:rsidP="0078573B">
            <w:pPr>
              <w:spacing w:line="360" w:lineRule="auto"/>
              <w:rPr>
                <w:rFonts w:ascii="Arial" w:hAnsi="Arial" w:cs="Arial"/>
                <w:b/>
                <w:bCs/>
                <w:color w:val="000000"/>
              </w:rPr>
            </w:pPr>
            <w:r w:rsidRPr="00FA591C">
              <w:rPr>
                <w:rFonts w:ascii="Arial" w:hAnsi="Arial" w:cs="Arial"/>
                <w:b/>
                <w:bCs/>
                <w:color w:val="000000"/>
              </w:rPr>
              <w:t xml:space="preserve">Objetivo: </w:t>
            </w:r>
          </w:p>
          <w:p w14:paraId="0AF0406B" w14:textId="0D6124B5" w:rsidR="00715339" w:rsidRPr="00FA591C" w:rsidRDefault="0078573B" w:rsidP="0078573B">
            <w:pPr>
              <w:spacing w:line="360" w:lineRule="auto"/>
              <w:rPr>
                <w:rFonts w:ascii="Arial" w:hAnsi="Arial" w:cs="Arial"/>
              </w:rPr>
            </w:pPr>
            <w:r w:rsidRPr="0078573B">
              <w:rPr>
                <w:rFonts w:ascii="Arial" w:hAnsi="Arial" w:cs="Arial"/>
              </w:rPr>
              <w:t>Implementar processos de logística integrada e sustentável, seguindo procedimento interno da empresa e legislação vigente.</w:t>
            </w:r>
          </w:p>
        </w:tc>
      </w:tr>
      <w:tr w:rsidR="00715339" w:rsidRPr="00FA591C" w14:paraId="59F8A60D" w14:textId="77777777" w:rsidTr="6A86FC73">
        <w:trPr>
          <w:trHeight w:val="20"/>
          <w:jc w:val="center"/>
        </w:trPr>
        <w:tc>
          <w:tcPr>
            <w:tcW w:w="9924" w:type="dxa"/>
            <w:gridSpan w:val="2"/>
            <w:shd w:val="clear" w:color="auto" w:fill="002060"/>
            <w:vAlign w:val="center"/>
          </w:tcPr>
          <w:p w14:paraId="6F88462A" w14:textId="77777777" w:rsidR="00715339" w:rsidRPr="00FA591C" w:rsidRDefault="00715339" w:rsidP="0078573B">
            <w:pPr>
              <w:spacing w:line="360" w:lineRule="auto"/>
              <w:jc w:val="center"/>
              <w:rPr>
                <w:rFonts w:ascii="Arial" w:hAnsi="Arial" w:cs="Arial"/>
              </w:rPr>
            </w:pPr>
            <w:r w:rsidRPr="00FA591C">
              <w:rPr>
                <w:rFonts w:ascii="Arial" w:hAnsi="Arial" w:cs="Arial"/>
                <w:b/>
                <w:bCs/>
              </w:rPr>
              <w:t>CONTEÚDOS FORMATIVOS</w:t>
            </w:r>
          </w:p>
        </w:tc>
      </w:tr>
      <w:tr w:rsidR="00715339" w:rsidRPr="00FA591C" w14:paraId="76F9E663" w14:textId="77777777" w:rsidTr="6A86FC73">
        <w:trPr>
          <w:trHeight w:val="408"/>
          <w:jc w:val="center"/>
        </w:trPr>
        <w:tc>
          <w:tcPr>
            <w:tcW w:w="4027" w:type="dxa"/>
            <w:shd w:val="clear" w:color="auto" w:fill="002060"/>
            <w:vAlign w:val="center"/>
          </w:tcPr>
          <w:p w14:paraId="33073709" w14:textId="77777777" w:rsidR="00715339" w:rsidRPr="00FA591C" w:rsidRDefault="00715339" w:rsidP="0078573B">
            <w:pPr>
              <w:spacing w:line="360" w:lineRule="auto"/>
              <w:jc w:val="center"/>
              <w:rPr>
                <w:rFonts w:ascii="Arial" w:hAnsi="Arial" w:cs="Arial"/>
                <w:color w:val="FFFFFF" w:themeColor="background1"/>
              </w:rPr>
            </w:pPr>
            <w:r w:rsidRPr="00FA591C">
              <w:rPr>
                <w:rFonts w:ascii="Arial" w:hAnsi="Arial" w:cs="Arial"/>
                <w:b/>
                <w:bCs/>
                <w:color w:val="FFFFFF" w:themeColor="background1"/>
              </w:rPr>
              <w:t>Capacidades Básicas</w:t>
            </w:r>
          </w:p>
        </w:tc>
        <w:tc>
          <w:tcPr>
            <w:tcW w:w="5897" w:type="dxa"/>
            <w:shd w:val="clear" w:color="auto" w:fill="002060"/>
            <w:vAlign w:val="center"/>
          </w:tcPr>
          <w:p w14:paraId="36D726D7" w14:textId="77777777" w:rsidR="00715339" w:rsidRPr="00FA591C" w:rsidRDefault="00715339" w:rsidP="0078573B">
            <w:pPr>
              <w:spacing w:line="360" w:lineRule="auto"/>
              <w:jc w:val="center"/>
              <w:rPr>
                <w:rFonts w:ascii="Arial" w:hAnsi="Arial" w:cs="Arial"/>
                <w:color w:val="FFFFFF" w:themeColor="background1"/>
              </w:rPr>
            </w:pPr>
            <w:r w:rsidRPr="00FA591C">
              <w:rPr>
                <w:rFonts w:ascii="Arial" w:hAnsi="Arial" w:cs="Arial"/>
                <w:b/>
                <w:bCs/>
                <w:color w:val="FFFFFF" w:themeColor="background1"/>
              </w:rPr>
              <w:t>Conhecimentos</w:t>
            </w:r>
          </w:p>
        </w:tc>
      </w:tr>
      <w:tr w:rsidR="00715339" w:rsidRPr="00FA591C" w14:paraId="681C9CD6" w14:textId="77777777" w:rsidTr="6A86FC73">
        <w:trPr>
          <w:trHeight w:val="408"/>
          <w:jc w:val="center"/>
        </w:trPr>
        <w:tc>
          <w:tcPr>
            <w:tcW w:w="4027" w:type="dxa"/>
            <w:shd w:val="clear" w:color="auto" w:fill="auto"/>
            <w:vAlign w:val="center"/>
          </w:tcPr>
          <w:p w14:paraId="3ADECC68" w14:textId="77777777" w:rsidR="0078573B" w:rsidRPr="0078573B" w:rsidRDefault="0078573B" w:rsidP="0078573B">
            <w:pPr>
              <w:pStyle w:val="TableParagraph"/>
              <w:numPr>
                <w:ilvl w:val="0"/>
                <w:numId w:val="45"/>
              </w:numPr>
              <w:tabs>
                <w:tab w:val="left" w:pos="829"/>
              </w:tabs>
              <w:autoSpaceDE w:val="0"/>
              <w:autoSpaceDN w:val="0"/>
              <w:spacing w:before="5" w:line="360" w:lineRule="auto"/>
              <w:ind w:right="102"/>
              <w:jc w:val="both"/>
              <w:rPr>
                <w:lang w:val="pt-BR"/>
              </w:rPr>
            </w:pPr>
            <w:r w:rsidRPr="0078573B">
              <w:rPr>
                <w:lang w:val="pt-BR"/>
              </w:rPr>
              <w:t>Aplicar as ações de seleção, ordenação, limpeza, higiene e autodisciplina no ambiente de trabalho.</w:t>
            </w:r>
          </w:p>
          <w:p w14:paraId="1054949D" w14:textId="77777777" w:rsidR="0078573B" w:rsidRPr="0078573B" w:rsidRDefault="0078573B" w:rsidP="0078573B">
            <w:pPr>
              <w:pStyle w:val="TableParagraph"/>
              <w:numPr>
                <w:ilvl w:val="0"/>
                <w:numId w:val="45"/>
              </w:numPr>
              <w:tabs>
                <w:tab w:val="left" w:pos="829"/>
              </w:tabs>
              <w:autoSpaceDE w:val="0"/>
              <w:autoSpaceDN w:val="0"/>
              <w:spacing w:before="5" w:line="360" w:lineRule="auto"/>
              <w:ind w:right="102"/>
              <w:jc w:val="both"/>
              <w:rPr>
                <w:lang w:val="pt-BR"/>
              </w:rPr>
            </w:pPr>
            <w:r w:rsidRPr="0078573B">
              <w:rPr>
                <w:lang w:val="pt-BR"/>
              </w:rPr>
              <w:t>Compreender a mudança como forma otimização do trabalho e melhoria do desempenho individual e coletivo.</w:t>
            </w:r>
          </w:p>
          <w:p w14:paraId="17D614EB" w14:textId="77777777" w:rsidR="0078573B" w:rsidRPr="0078573B" w:rsidRDefault="0078573B" w:rsidP="0078573B">
            <w:pPr>
              <w:pStyle w:val="TableParagraph"/>
              <w:numPr>
                <w:ilvl w:val="0"/>
                <w:numId w:val="45"/>
              </w:numPr>
              <w:tabs>
                <w:tab w:val="left" w:pos="829"/>
              </w:tabs>
              <w:autoSpaceDE w:val="0"/>
              <w:autoSpaceDN w:val="0"/>
              <w:spacing w:before="5" w:line="360" w:lineRule="auto"/>
              <w:ind w:right="102"/>
              <w:jc w:val="both"/>
              <w:rPr>
                <w:lang w:val="pt-BR"/>
              </w:rPr>
            </w:pPr>
            <w:r w:rsidRPr="0078573B">
              <w:rPr>
                <w:lang w:val="pt-BR"/>
              </w:rPr>
              <w:t>Documentar as etapas da atividade a ser padronizada.</w:t>
            </w:r>
          </w:p>
          <w:p w14:paraId="6C084D76" w14:textId="0AED3299" w:rsidR="00715339" w:rsidRPr="00494404" w:rsidRDefault="0078573B" w:rsidP="0078573B">
            <w:pPr>
              <w:pStyle w:val="TableParagraph"/>
              <w:numPr>
                <w:ilvl w:val="0"/>
                <w:numId w:val="45"/>
              </w:numPr>
              <w:tabs>
                <w:tab w:val="left" w:pos="829"/>
              </w:tabs>
              <w:autoSpaceDE w:val="0"/>
              <w:autoSpaceDN w:val="0"/>
              <w:spacing w:before="5" w:line="360" w:lineRule="auto"/>
              <w:ind w:right="102"/>
              <w:jc w:val="both"/>
              <w:rPr>
                <w:lang w:val="pt-BR"/>
              </w:rPr>
            </w:pPr>
            <w:proofErr w:type="spellStart"/>
            <w:r w:rsidRPr="0078573B">
              <w:rPr>
                <w:lang w:val="pt-BR"/>
              </w:rPr>
              <w:t>Identiﬁcar</w:t>
            </w:r>
            <w:proofErr w:type="spellEnd"/>
            <w:r w:rsidRPr="0078573B">
              <w:rPr>
                <w:lang w:val="pt-BR"/>
              </w:rPr>
              <w:t xml:space="preserve"> desperdícios na execução de suas atividades</w:t>
            </w:r>
          </w:p>
        </w:tc>
        <w:tc>
          <w:tcPr>
            <w:tcW w:w="5897" w:type="dxa"/>
            <w:shd w:val="clear" w:color="auto" w:fill="auto"/>
            <w:vAlign w:val="center"/>
          </w:tcPr>
          <w:p w14:paraId="76F02110" w14:textId="77777777" w:rsidR="0078573B" w:rsidRPr="0078573B" w:rsidRDefault="0078573B" w:rsidP="0078573B">
            <w:pPr>
              <w:pStyle w:val="TableParagraph"/>
              <w:numPr>
                <w:ilvl w:val="0"/>
                <w:numId w:val="45"/>
              </w:numPr>
              <w:tabs>
                <w:tab w:val="left" w:pos="829"/>
              </w:tabs>
              <w:autoSpaceDE w:val="0"/>
              <w:autoSpaceDN w:val="0"/>
              <w:spacing w:before="5" w:line="360" w:lineRule="auto"/>
              <w:ind w:right="102"/>
              <w:jc w:val="both"/>
              <w:rPr>
                <w:lang w:val="pt-BR"/>
              </w:rPr>
            </w:pPr>
            <w:r w:rsidRPr="0078573B">
              <w:rPr>
                <w:lang w:val="pt-BR"/>
              </w:rPr>
              <w:t>Padronização: Definição - para que serve, Importância do controle, Documentação, divulgação, Treinamento</w:t>
            </w:r>
          </w:p>
          <w:p w14:paraId="753156E0" w14:textId="77777777" w:rsidR="0078573B" w:rsidRPr="0078573B" w:rsidRDefault="0078573B" w:rsidP="0078573B">
            <w:pPr>
              <w:pStyle w:val="TableParagraph"/>
              <w:numPr>
                <w:ilvl w:val="0"/>
                <w:numId w:val="45"/>
              </w:numPr>
              <w:tabs>
                <w:tab w:val="left" w:pos="829"/>
              </w:tabs>
              <w:autoSpaceDE w:val="0"/>
              <w:autoSpaceDN w:val="0"/>
              <w:spacing w:before="5" w:line="360" w:lineRule="auto"/>
              <w:ind w:right="102"/>
              <w:jc w:val="both"/>
              <w:rPr>
                <w:lang w:val="pt-BR"/>
              </w:rPr>
            </w:pPr>
            <w:r w:rsidRPr="0078573B">
              <w:rPr>
                <w:lang w:val="pt-BR"/>
              </w:rPr>
              <w:t>Conscientização do Programa 5S: Seleção, Coordenação, Limpeza, Higiene, Autodisciplina</w:t>
            </w:r>
          </w:p>
          <w:p w14:paraId="00DEB728" w14:textId="77777777" w:rsidR="0078573B" w:rsidRPr="0078573B" w:rsidRDefault="0078573B" w:rsidP="0078573B">
            <w:pPr>
              <w:pStyle w:val="TableParagraph"/>
              <w:numPr>
                <w:ilvl w:val="0"/>
                <w:numId w:val="45"/>
              </w:numPr>
              <w:tabs>
                <w:tab w:val="left" w:pos="829"/>
              </w:tabs>
              <w:autoSpaceDE w:val="0"/>
              <w:autoSpaceDN w:val="0"/>
              <w:spacing w:before="5" w:line="360" w:lineRule="auto"/>
              <w:ind w:right="102"/>
              <w:jc w:val="both"/>
              <w:rPr>
                <w:lang w:val="pt-BR"/>
              </w:rPr>
            </w:pPr>
            <w:r w:rsidRPr="0078573B">
              <w:rPr>
                <w:lang w:val="pt-BR"/>
              </w:rPr>
              <w:t>Análise dos desperdícios: Super produção, Transporte, Estoques, Esperas, Processamento, Reparo, Movimentação, Desperdício intelectual</w:t>
            </w:r>
          </w:p>
          <w:p w14:paraId="7B251CAB" w14:textId="77777777" w:rsidR="0078573B" w:rsidRPr="0078573B" w:rsidRDefault="0078573B" w:rsidP="0078573B">
            <w:pPr>
              <w:pStyle w:val="TableParagraph"/>
              <w:numPr>
                <w:ilvl w:val="0"/>
                <w:numId w:val="45"/>
              </w:numPr>
              <w:tabs>
                <w:tab w:val="left" w:pos="829"/>
              </w:tabs>
              <w:autoSpaceDE w:val="0"/>
              <w:autoSpaceDN w:val="0"/>
              <w:spacing w:before="5" w:line="360" w:lineRule="auto"/>
              <w:ind w:right="102"/>
              <w:jc w:val="both"/>
              <w:rPr>
                <w:lang w:val="pt-BR"/>
              </w:rPr>
            </w:pPr>
            <w:r w:rsidRPr="0078573B">
              <w:rPr>
                <w:lang w:val="pt-BR"/>
              </w:rPr>
              <w:t xml:space="preserve">Kaizen (melhoria </w:t>
            </w:r>
            <w:proofErr w:type="gramStart"/>
            <w:r w:rsidRPr="0078573B">
              <w:rPr>
                <w:lang w:val="pt-BR"/>
              </w:rPr>
              <w:t>continua</w:t>
            </w:r>
            <w:proofErr w:type="gramEnd"/>
            <w:r w:rsidRPr="0078573B">
              <w:rPr>
                <w:lang w:val="pt-BR"/>
              </w:rPr>
              <w:t xml:space="preserve">): Conceitos, Inovação, Características </w:t>
            </w:r>
            <w:proofErr w:type="spellStart"/>
            <w:r w:rsidRPr="0078573B">
              <w:rPr>
                <w:lang w:val="pt-BR"/>
              </w:rPr>
              <w:t>especíﬁcas</w:t>
            </w:r>
            <w:proofErr w:type="spellEnd"/>
            <w:r w:rsidRPr="0078573B">
              <w:rPr>
                <w:lang w:val="pt-BR"/>
              </w:rPr>
              <w:t>, Conscientização da “mentalidade kaizen”, Metodologia Kaizen, Análise do processo atual, Propostas de melhoria.</w:t>
            </w:r>
          </w:p>
          <w:p w14:paraId="59C9D397" w14:textId="77777777" w:rsidR="0078573B" w:rsidRPr="0078573B" w:rsidRDefault="0078573B" w:rsidP="0078573B">
            <w:pPr>
              <w:pStyle w:val="TableParagraph"/>
              <w:numPr>
                <w:ilvl w:val="0"/>
                <w:numId w:val="45"/>
              </w:numPr>
              <w:tabs>
                <w:tab w:val="left" w:pos="829"/>
              </w:tabs>
              <w:autoSpaceDE w:val="0"/>
              <w:autoSpaceDN w:val="0"/>
              <w:spacing w:before="5" w:line="360" w:lineRule="auto"/>
              <w:ind w:right="102"/>
              <w:jc w:val="both"/>
              <w:rPr>
                <w:lang w:val="pt-BR"/>
              </w:rPr>
            </w:pPr>
            <w:r w:rsidRPr="0078573B">
              <w:rPr>
                <w:lang w:val="pt-BR"/>
              </w:rPr>
              <w:t>Desperdícios Lean: Estoque, Espera, Transporte, Movimentação, Processamento, desenhando o mapa do estado atual, Armazenagem e infraestrutura física, desenhando o mapa do estado futuro, Relatório A3.</w:t>
            </w:r>
          </w:p>
          <w:p w14:paraId="2EC73CD2" w14:textId="77777777" w:rsidR="0078573B" w:rsidRPr="0078573B" w:rsidRDefault="0078573B" w:rsidP="0078573B">
            <w:pPr>
              <w:pStyle w:val="TableParagraph"/>
              <w:numPr>
                <w:ilvl w:val="0"/>
                <w:numId w:val="45"/>
              </w:numPr>
              <w:tabs>
                <w:tab w:val="left" w:pos="829"/>
              </w:tabs>
              <w:autoSpaceDE w:val="0"/>
              <w:autoSpaceDN w:val="0"/>
              <w:spacing w:before="5" w:line="360" w:lineRule="auto"/>
              <w:ind w:right="102"/>
              <w:jc w:val="both"/>
              <w:rPr>
                <w:lang w:val="pt-BR"/>
              </w:rPr>
            </w:pPr>
            <w:r w:rsidRPr="0078573B">
              <w:rPr>
                <w:lang w:val="pt-BR"/>
              </w:rPr>
              <w:t xml:space="preserve">Mapeamento do fluxo de valor: Mapa Fluxo Materiais, Mapa fluxo Informações, Tempo de ciclo, Lead Time e </w:t>
            </w:r>
            <w:proofErr w:type="spellStart"/>
            <w:r w:rsidRPr="0078573B">
              <w:rPr>
                <w:lang w:val="pt-BR"/>
              </w:rPr>
              <w:t>Takt</w:t>
            </w:r>
            <w:proofErr w:type="spellEnd"/>
            <w:r w:rsidRPr="0078573B">
              <w:rPr>
                <w:lang w:val="pt-BR"/>
              </w:rPr>
              <w:t xml:space="preserve"> Time, Definição, Características, Diferenças</w:t>
            </w:r>
          </w:p>
          <w:p w14:paraId="2C750C85" w14:textId="77777777" w:rsidR="0078573B" w:rsidRPr="0078573B" w:rsidRDefault="20628969" w:rsidP="0078573B">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Gestão a vista: Definição, Informação, Dados de Performance, Indicadores do departamento, </w:t>
            </w:r>
            <w:r w:rsidRPr="6A86FC73">
              <w:rPr>
                <w:lang w:val="pt-BR"/>
              </w:rPr>
              <w:lastRenderedPageBreak/>
              <w:t>indicadores de gestão, Código de conduta, outras informações.</w:t>
            </w:r>
          </w:p>
          <w:p w14:paraId="302858AA" w14:textId="29E2B0F2" w:rsidR="6CF9DB24" w:rsidRDefault="6CF9DB24" w:rsidP="6A86FC73">
            <w:pPr>
              <w:pStyle w:val="TableParagraph"/>
              <w:numPr>
                <w:ilvl w:val="0"/>
                <w:numId w:val="45"/>
              </w:numPr>
              <w:tabs>
                <w:tab w:val="left" w:pos="829"/>
              </w:tabs>
              <w:spacing w:before="5" w:line="360" w:lineRule="auto"/>
              <w:ind w:right="102"/>
              <w:jc w:val="both"/>
              <w:rPr>
                <w:lang w:val="pt-BR"/>
              </w:rPr>
            </w:pPr>
            <w:r w:rsidRPr="6A86FC73">
              <w:rPr>
                <w:lang w:val="pt-BR"/>
              </w:rPr>
              <w:t>Custos Logísticos: Custos Fixos e Custos Variáveis, Estrutura de custos de transporte e mensuração do custo de frete rodoviário, Custos logísticos em outros países como benchmarking, Custos logísticos na Gestão da Cadeia de Suprimentos (</w:t>
            </w:r>
            <w:proofErr w:type="spellStart"/>
            <w:r w:rsidRPr="6A86FC73">
              <w:rPr>
                <w:lang w:val="pt-BR"/>
              </w:rPr>
              <w:t>Supply</w:t>
            </w:r>
            <w:proofErr w:type="spellEnd"/>
            <w:r w:rsidRPr="6A86FC73">
              <w:rPr>
                <w:lang w:val="pt-BR"/>
              </w:rPr>
              <w:t xml:space="preserve"> Chain), Custeio da atividade de armazenagem e a mensuração dos custos de estoque.</w:t>
            </w:r>
          </w:p>
          <w:p w14:paraId="15909E7B" w14:textId="6805C5B7" w:rsidR="00715339" w:rsidRPr="00FA591C" w:rsidRDefault="00715339" w:rsidP="6A86FC73">
            <w:pPr>
              <w:pStyle w:val="TableParagraph"/>
              <w:tabs>
                <w:tab w:val="left" w:pos="829"/>
              </w:tabs>
              <w:autoSpaceDE w:val="0"/>
              <w:autoSpaceDN w:val="0"/>
              <w:spacing w:before="5" w:line="360" w:lineRule="auto"/>
              <w:ind w:left="108" w:right="102"/>
              <w:jc w:val="both"/>
              <w:rPr>
                <w:lang w:val="pt-BR"/>
              </w:rPr>
            </w:pPr>
          </w:p>
        </w:tc>
      </w:tr>
    </w:tbl>
    <w:p w14:paraId="2CB9BAE0" w14:textId="77777777" w:rsidR="00715339" w:rsidRPr="006932AD" w:rsidRDefault="00715339" w:rsidP="00715339">
      <w:pPr>
        <w:rPr>
          <w:rFonts w:ascii="Arial" w:hAnsi="Arial" w:cs="Arial"/>
        </w:rPr>
      </w:pPr>
    </w:p>
    <w:tbl>
      <w:tblPr>
        <w:tblStyle w:val="tabelaSlim"/>
        <w:tblW w:w="9924" w:type="dxa"/>
        <w:jc w:val="center"/>
        <w:tblInd w:w="0" w:type="dxa"/>
        <w:tblLook w:val="04A0" w:firstRow="1" w:lastRow="0" w:firstColumn="1" w:lastColumn="0" w:noHBand="0" w:noVBand="1"/>
      </w:tblPr>
      <w:tblGrid>
        <w:gridCol w:w="9924"/>
      </w:tblGrid>
      <w:tr w:rsidR="00715339" w:rsidRPr="006932AD" w14:paraId="5D2D645D" w14:textId="77777777" w:rsidTr="00195811">
        <w:trPr>
          <w:trHeight w:val="20"/>
          <w:jc w:val="center"/>
        </w:trPr>
        <w:tc>
          <w:tcPr>
            <w:tcW w:w="9924" w:type="dxa"/>
            <w:shd w:val="clear" w:color="auto" w:fill="002060"/>
            <w:vAlign w:val="center"/>
          </w:tcPr>
          <w:p w14:paraId="6C42E3E3" w14:textId="7F16422A" w:rsidR="00715339" w:rsidRPr="00FA591C" w:rsidRDefault="00715339" w:rsidP="00C049A3">
            <w:pPr>
              <w:spacing w:line="360" w:lineRule="auto"/>
              <w:jc w:val="center"/>
              <w:rPr>
                <w:rFonts w:ascii="Arial" w:hAnsi="Arial" w:cs="Arial"/>
              </w:rPr>
            </w:pPr>
            <w:r w:rsidRPr="00FA591C">
              <w:rPr>
                <w:rFonts w:ascii="Arial" w:hAnsi="Arial" w:cs="Arial"/>
                <w:b/>
                <w:bCs/>
              </w:rPr>
              <w:t>BIBLIOGRAFIA</w:t>
            </w:r>
          </w:p>
        </w:tc>
      </w:tr>
      <w:tr w:rsidR="00715339" w:rsidRPr="006932AD" w14:paraId="36E24124" w14:textId="77777777" w:rsidTr="00195811">
        <w:trPr>
          <w:trHeight w:val="423"/>
          <w:jc w:val="center"/>
        </w:trPr>
        <w:tc>
          <w:tcPr>
            <w:tcW w:w="9924" w:type="dxa"/>
            <w:shd w:val="clear" w:color="auto" w:fill="auto"/>
            <w:vAlign w:val="center"/>
          </w:tcPr>
          <w:p w14:paraId="649B4E87" w14:textId="01666C16" w:rsidR="00565607" w:rsidRDefault="00565607" w:rsidP="00C049A3">
            <w:pPr>
              <w:spacing w:line="360" w:lineRule="auto"/>
              <w:rPr>
                <w:rFonts w:ascii="Arial" w:hAnsi="Arial" w:cs="Arial"/>
              </w:rPr>
            </w:pPr>
            <w:r>
              <w:rPr>
                <w:rFonts w:ascii="Arial" w:hAnsi="Arial" w:cs="Arial"/>
              </w:rPr>
              <w:t xml:space="preserve">DENNIS, Pascal. </w:t>
            </w:r>
            <w:r w:rsidRPr="00565607">
              <w:rPr>
                <w:rFonts w:ascii="Arial" w:hAnsi="Arial" w:cs="Arial"/>
              </w:rPr>
              <w:t xml:space="preserve">Produção </w:t>
            </w:r>
            <w:proofErr w:type="spellStart"/>
            <w:r w:rsidRPr="00565607">
              <w:rPr>
                <w:rFonts w:ascii="Arial" w:hAnsi="Arial" w:cs="Arial"/>
              </w:rPr>
              <w:t>lean</w:t>
            </w:r>
            <w:proofErr w:type="spellEnd"/>
            <w:r w:rsidRPr="00565607">
              <w:rPr>
                <w:rFonts w:ascii="Arial" w:hAnsi="Arial" w:cs="Arial"/>
              </w:rPr>
              <w:t xml:space="preserve"> simplificada: um guia para entender o sistema de produção mais poderoso do mundo</w:t>
            </w:r>
            <w:r>
              <w:rPr>
                <w:rFonts w:ascii="Arial" w:hAnsi="Arial" w:cs="Arial"/>
              </w:rPr>
              <w:t>. São Paulo: Bookman, 2008.</w:t>
            </w:r>
          </w:p>
          <w:p w14:paraId="1587147A" w14:textId="35208FBF" w:rsidR="00715339" w:rsidRDefault="00C10205" w:rsidP="00C049A3">
            <w:pPr>
              <w:spacing w:line="360" w:lineRule="auto"/>
              <w:rPr>
                <w:rFonts w:ascii="Arial" w:hAnsi="Arial" w:cs="Arial"/>
              </w:rPr>
            </w:pPr>
            <w:r>
              <w:rPr>
                <w:rFonts w:ascii="Arial" w:hAnsi="Arial" w:cs="Arial"/>
              </w:rPr>
              <w:t xml:space="preserve">LOOS, Mauricio Johnny; RODRIGUEZ, Carlos Manuel Taboada. </w:t>
            </w:r>
            <w:r w:rsidRPr="00C10205">
              <w:rPr>
                <w:rFonts w:ascii="Arial" w:hAnsi="Arial" w:cs="Arial"/>
                <w:b/>
                <w:bCs/>
              </w:rPr>
              <w:t xml:space="preserve">Logística interna </w:t>
            </w:r>
            <w:proofErr w:type="spellStart"/>
            <w:r w:rsidRPr="00C10205">
              <w:rPr>
                <w:rFonts w:ascii="Arial" w:hAnsi="Arial" w:cs="Arial"/>
                <w:b/>
                <w:bCs/>
              </w:rPr>
              <w:t>lean</w:t>
            </w:r>
            <w:proofErr w:type="spellEnd"/>
            <w:r>
              <w:rPr>
                <w:rFonts w:ascii="Arial" w:hAnsi="Arial" w:cs="Arial"/>
              </w:rPr>
              <w:t xml:space="preserve">: método para avaliação de práticas </w:t>
            </w:r>
            <w:proofErr w:type="spellStart"/>
            <w:r>
              <w:rPr>
                <w:rFonts w:ascii="Arial" w:hAnsi="Arial" w:cs="Arial"/>
              </w:rPr>
              <w:t>lean</w:t>
            </w:r>
            <w:proofErr w:type="spellEnd"/>
            <w:r>
              <w:rPr>
                <w:rFonts w:ascii="Arial" w:hAnsi="Arial" w:cs="Arial"/>
              </w:rPr>
              <w:t xml:space="preserve"> na logística interna de empresas industriais. São Paulo: </w:t>
            </w:r>
            <w:proofErr w:type="spellStart"/>
            <w:r>
              <w:rPr>
                <w:rFonts w:ascii="Arial" w:hAnsi="Arial" w:cs="Arial"/>
              </w:rPr>
              <w:t>Appris</w:t>
            </w:r>
            <w:proofErr w:type="spellEnd"/>
            <w:r>
              <w:rPr>
                <w:rFonts w:ascii="Arial" w:hAnsi="Arial" w:cs="Arial"/>
              </w:rPr>
              <w:t>, 2018.</w:t>
            </w:r>
          </w:p>
          <w:p w14:paraId="31702904" w14:textId="514D3C4B" w:rsidR="00845F54" w:rsidRPr="006932AD" w:rsidRDefault="00EA3016" w:rsidP="00565607">
            <w:pPr>
              <w:spacing w:line="360" w:lineRule="auto"/>
              <w:rPr>
                <w:rFonts w:ascii="Arial" w:hAnsi="Arial" w:cs="Arial"/>
              </w:rPr>
            </w:pPr>
            <w:r w:rsidRPr="00EA3016">
              <w:rPr>
                <w:rFonts w:ascii="Arial" w:hAnsi="Arial" w:cs="Arial"/>
              </w:rPr>
              <w:t xml:space="preserve">NOVAES, </w:t>
            </w:r>
            <w:proofErr w:type="spellStart"/>
            <w:r w:rsidRPr="00EA3016">
              <w:rPr>
                <w:rFonts w:ascii="Arial" w:hAnsi="Arial" w:cs="Arial"/>
              </w:rPr>
              <w:t>Antonio</w:t>
            </w:r>
            <w:proofErr w:type="spellEnd"/>
            <w:r w:rsidRPr="00EA3016">
              <w:rPr>
                <w:rFonts w:ascii="Arial" w:hAnsi="Arial" w:cs="Arial"/>
              </w:rPr>
              <w:t xml:space="preserve"> Galvão. </w:t>
            </w:r>
            <w:r w:rsidRPr="00EA3016">
              <w:rPr>
                <w:rFonts w:ascii="Arial" w:hAnsi="Arial" w:cs="Arial"/>
                <w:b/>
                <w:bCs/>
              </w:rPr>
              <w:t xml:space="preserve">Logística e </w:t>
            </w:r>
            <w:r>
              <w:rPr>
                <w:rFonts w:ascii="Arial" w:hAnsi="Arial" w:cs="Arial"/>
                <w:b/>
                <w:bCs/>
              </w:rPr>
              <w:t>g</w:t>
            </w:r>
            <w:r w:rsidRPr="00EA3016">
              <w:rPr>
                <w:rFonts w:ascii="Arial" w:hAnsi="Arial" w:cs="Arial"/>
                <w:b/>
                <w:bCs/>
              </w:rPr>
              <w:t xml:space="preserve">erenciamento da </w:t>
            </w:r>
            <w:r>
              <w:rPr>
                <w:rFonts w:ascii="Arial" w:hAnsi="Arial" w:cs="Arial"/>
                <w:b/>
                <w:bCs/>
              </w:rPr>
              <w:t>c</w:t>
            </w:r>
            <w:r w:rsidRPr="00EA3016">
              <w:rPr>
                <w:rFonts w:ascii="Arial" w:hAnsi="Arial" w:cs="Arial"/>
                <w:b/>
                <w:bCs/>
              </w:rPr>
              <w:t xml:space="preserve">adeia de </w:t>
            </w:r>
            <w:r>
              <w:rPr>
                <w:rFonts w:ascii="Arial" w:hAnsi="Arial" w:cs="Arial"/>
                <w:b/>
                <w:bCs/>
              </w:rPr>
              <w:t>d</w:t>
            </w:r>
            <w:r w:rsidRPr="00EA3016">
              <w:rPr>
                <w:rFonts w:ascii="Arial" w:hAnsi="Arial" w:cs="Arial"/>
                <w:b/>
                <w:bCs/>
              </w:rPr>
              <w:t>istribuição</w:t>
            </w:r>
            <w:r>
              <w:rPr>
                <w:rFonts w:ascii="Arial" w:hAnsi="Arial" w:cs="Arial"/>
                <w:b/>
                <w:bCs/>
              </w:rPr>
              <w:t>: e</w:t>
            </w:r>
            <w:r w:rsidRPr="00EA3016">
              <w:rPr>
                <w:rFonts w:ascii="Arial" w:hAnsi="Arial" w:cs="Arial"/>
              </w:rPr>
              <w:t xml:space="preserve">stratégia, </w:t>
            </w:r>
            <w:r>
              <w:rPr>
                <w:rFonts w:ascii="Arial" w:hAnsi="Arial" w:cs="Arial"/>
              </w:rPr>
              <w:t>a</w:t>
            </w:r>
            <w:r w:rsidRPr="00EA3016">
              <w:rPr>
                <w:rFonts w:ascii="Arial" w:hAnsi="Arial" w:cs="Arial"/>
              </w:rPr>
              <w:t xml:space="preserve">valiação e </w:t>
            </w:r>
            <w:r>
              <w:rPr>
                <w:rFonts w:ascii="Arial" w:hAnsi="Arial" w:cs="Arial"/>
              </w:rPr>
              <w:t>o</w:t>
            </w:r>
            <w:r w:rsidRPr="00EA3016">
              <w:rPr>
                <w:rFonts w:ascii="Arial" w:hAnsi="Arial" w:cs="Arial"/>
              </w:rPr>
              <w:t>peração. 5.ed. São Paulo: GEN, Atlas, 2021.</w:t>
            </w:r>
          </w:p>
        </w:tc>
      </w:tr>
    </w:tbl>
    <w:p w14:paraId="20E9CEE2" w14:textId="77777777" w:rsidR="00715339" w:rsidRDefault="00715339" w:rsidP="00715339">
      <w:pPr>
        <w:ind w:firstLine="708"/>
        <w:rPr>
          <w:rFonts w:ascii="Arial" w:hAnsi="Arial" w:cs="Arial"/>
        </w:rPr>
      </w:pPr>
    </w:p>
    <w:p w14:paraId="7BCB51EA" w14:textId="77777777" w:rsidR="0084678C" w:rsidRDefault="0084678C" w:rsidP="00A235F0">
      <w:pPr>
        <w:tabs>
          <w:tab w:val="center" w:pos="4512"/>
        </w:tabs>
        <w:rPr>
          <w:rFonts w:ascii="Arial" w:hAnsi="Arial" w:cs="Arial"/>
        </w:rPr>
      </w:pPr>
    </w:p>
    <w:p w14:paraId="76EF97D5" w14:textId="77777777" w:rsidR="00845F54" w:rsidRDefault="00845F54" w:rsidP="00A235F0">
      <w:pPr>
        <w:tabs>
          <w:tab w:val="center" w:pos="4512"/>
        </w:tabs>
        <w:rPr>
          <w:rFonts w:ascii="Arial" w:hAnsi="Arial" w:cs="Arial"/>
        </w:rPr>
      </w:pPr>
    </w:p>
    <w:p w14:paraId="112BC842" w14:textId="77777777" w:rsidR="00845F54" w:rsidRDefault="00845F54" w:rsidP="00A235F0">
      <w:pPr>
        <w:tabs>
          <w:tab w:val="center" w:pos="4512"/>
        </w:tabs>
        <w:rPr>
          <w:rFonts w:ascii="Arial" w:hAnsi="Arial" w:cs="Arial"/>
        </w:rPr>
      </w:pPr>
    </w:p>
    <w:p w14:paraId="54042875" w14:textId="77777777" w:rsidR="00845F54" w:rsidRDefault="00845F54" w:rsidP="00A235F0">
      <w:pPr>
        <w:tabs>
          <w:tab w:val="center" w:pos="4512"/>
        </w:tabs>
        <w:rPr>
          <w:rFonts w:ascii="Arial" w:hAnsi="Arial" w:cs="Arial"/>
        </w:rPr>
      </w:pPr>
    </w:p>
    <w:p w14:paraId="58D9DF5F" w14:textId="77777777" w:rsidR="00845F54" w:rsidRDefault="00845F54" w:rsidP="00A235F0">
      <w:pPr>
        <w:tabs>
          <w:tab w:val="center" w:pos="4512"/>
        </w:tabs>
        <w:rPr>
          <w:rFonts w:ascii="Arial" w:hAnsi="Arial" w:cs="Arial"/>
        </w:rPr>
      </w:pPr>
    </w:p>
    <w:p w14:paraId="7974E602" w14:textId="77777777" w:rsidR="00845F54" w:rsidRDefault="00845F54" w:rsidP="00A235F0">
      <w:pPr>
        <w:tabs>
          <w:tab w:val="center" w:pos="4512"/>
        </w:tabs>
        <w:rPr>
          <w:rFonts w:ascii="Arial" w:hAnsi="Arial" w:cs="Arial"/>
        </w:rPr>
      </w:pPr>
    </w:p>
    <w:p w14:paraId="2A9C2863" w14:textId="77777777" w:rsidR="00845F54" w:rsidRDefault="00845F54" w:rsidP="00A235F0">
      <w:pPr>
        <w:tabs>
          <w:tab w:val="center" w:pos="4512"/>
        </w:tabs>
        <w:rPr>
          <w:rFonts w:ascii="Arial" w:hAnsi="Arial" w:cs="Arial"/>
        </w:rPr>
      </w:pPr>
    </w:p>
    <w:p w14:paraId="2529D917" w14:textId="77777777" w:rsidR="00845F54" w:rsidRDefault="00845F54" w:rsidP="00A235F0">
      <w:pPr>
        <w:tabs>
          <w:tab w:val="center" w:pos="4512"/>
        </w:tabs>
        <w:rPr>
          <w:rFonts w:ascii="Arial" w:hAnsi="Arial" w:cs="Arial"/>
        </w:rPr>
      </w:pPr>
    </w:p>
    <w:p w14:paraId="51225D55" w14:textId="77777777" w:rsidR="00845F54" w:rsidRDefault="00845F54" w:rsidP="00A235F0">
      <w:pPr>
        <w:tabs>
          <w:tab w:val="center" w:pos="4512"/>
        </w:tabs>
        <w:rPr>
          <w:rFonts w:ascii="Arial" w:hAnsi="Arial" w:cs="Arial"/>
        </w:rPr>
      </w:pPr>
    </w:p>
    <w:p w14:paraId="36EB758A" w14:textId="77777777" w:rsidR="00845F54" w:rsidRDefault="00845F54" w:rsidP="00A235F0">
      <w:pPr>
        <w:tabs>
          <w:tab w:val="center" w:pos="4512"/>
        </w:tabs>
        <w:rPr>
          <w:rFonts w:ascii="Arial" w:hAnsi="Arial" w:cs="Arial"/>
        </w:rPr>
      </w:pPr>
    </w:p>
    <w:p w14:paraId="2FFD6661" w14:textId="77777777" w:rsidR="00845F54" w:rsidRDefault="00845F54" w:rsidP="00A235F0">
      <w:pPr>
        <w:tabs>
          <w:tab w:val="center" w:pos="4512"/>
        </w:tabs>
        <w:rPr>
          <w:rFonts w:ascii="Arial" w:hAnsi="Arial" w:cs="Arial"/>
        </w:rPr>
      </w:pPr>
    </w:p>
    <w:tbl>
      <w:tblPr>
        <w:tblStyle w:val="tabelaSlim"/>
        <w:tblW w:w="9924" w:type="dxa"/>
        <w:jc w:val="center"/>
        <w:tblInd w:w="0" w:type="dxa"/>
        <w:tblLook w:val="04A0" w:firstRow="1" w:lastRow="0" w:firstColumn="1" w:lastColumn="0" w:noHBand="0" w:noVBand="1"/>
      </w:tblPr>
      <w:tblGrid>
        <w:gridCol w:w="4027"/>
        <w:gridCol w:w="5897"/>
      </w:tblGrid>
      <w:tr w:rsidR="0084678C" w:rsidRPr="00FA591C" w14:paraId="51391606" w14:textId="77777777" w:rsidTr="6A86FC73">
        <w:trPr>
          <w:trHeight w:val="20"/>
          <w:jc w:val="center"/>
        </w:trPr>
        <w:tc>
          <w:tcPr>
            <w:tcW w:w="9924" w:type="dxa"/>
            <w:gridSpan w:val="2"/>
            <w:shd w:val="clear" w:color="auto" w:fill="002060"/>
            <w:vAlign w:val="center"/>
          </w:tcPr>
          <w:p w14:paraId="0E4D9425" w14:textId="77777777" w:rsidR="0084678C" w:rsidRPr="00FA591C" w:rsidRDefault="0084678C" w:rsidP="00845F54">
            <w:pPr>
              <w:spacing w:line="360" w:lineRule="auto"/>
              <w:jc w:val="center"/>
              <w:rPr>
                <w:rFonts w:ascii="Arial" w:hAnsi="Arial" w:cs="Arial"/>
              </w:rPr>
            </w:pPr>
            <w:r w:rsidRPr="00FA591C">
              <w:rPr>
                <w:rFonts w:ascii="Arial" w:hAnsi="Arial" w:cs="Arial"/>
                <w:b/>
                <w:bCs/>
              </w:rPr>
              <w:lastRenderedPageBreak/>
              <w:t xml:space="preserve">Módulo: </w:t>
            </w:r>
            <w:r>
              <w:rPr>
                <w:rFonts w:ascii="Arial" w:hAnsi="Arial" w:cs="Arial"/>
                <w:b/>
                <w:bCs/>
              </w:rPr>
              <w:t>INTEGRADOR</w:t>
            </w:r>
          </w:p>
        </w:tc>
      </w:tr>
      <w:tr w:rsidR="0084678C" w:rsidRPr="00FA591C" w14:paraId="4F37D081" w14:textId="77777777" w:rsidTr="6A86FC73">
        <w:trPr>
          <w:trHeight w:val="408"/>
          <w:jc w:val="center"/>
        </w:trPr>
        <w:tc>
          <w:tcPr>
            <w:tcW w:w="9924" w:type="dxa"/>
            <w:gridSpan w:val="2"/>
            <w:shd w:val="clear" w:color="auto" w:fill="auto"/>
            <w:vAlign w:val="center"/>
          </w:tcPr>
          <w:p w14:paraId="160EC211" w14:textId="56F848C1" w:rsidR="0084678C" w:rsidRPr="00FA591C" w:rsidRDefault="0084678C" w:rsidP="00845F54">
            <w:pPr>
              <w:spacing w:line="360" w:lineRule="auto"/>
              <w:rPr>
                <w:rFonts w:ascii="Arial" w:hAnsi="Arial" w:cs="Arial"/>
              </w:rPr>
            </w:pPr>
            <w:r w:rsidRPr="00FA591C">
              <w:rPr>
                <w:rFonts w:ascii="Arial" w:hAnsi="Arial" w:cs="Arial"/>
                <w:b/>
                <w:bCs/>
                <w:color w:val="000000"/>
              </w:rPr>
              <w:t xml:space="preserve">Unidade Curricular: </w:t>
            </w:r>
            <w:r>
              <w:rPr>
                <w:rFonts w:ascii="Arial" w:hAnsi="Arial" w:cs="Arial"/>
                <w:color w:val="000000"/>
              </w:rPr>
              <w:t>GESTÃO DA PRODUÇÃO</w:t>
            </w:r>
          </w:p>
        </w:tc>
      </w:tr>
      <w:tr w:rsidR="0084678C" w:rsidRPr="00FA591C" w14:paraId="5522C4A5" w14:textId="77777777" w:rsidTr="6A86FC73">
        <w:trPr>
          <w:trHeight w:val="408"/>
          <w:jc w:val="center"/>
        </w:trPr>
        <w:tc>
          <w:tcPr>
            <w:tcW w:w="9924" w:type="dxa"/>
            <w:gridSpan w:val="2"/>
            <w:shd w:val="clear" w:color="auto" w:fill="auto"/>
            <w:vAlign w:val="center"/>
          </w:tcPr>
          <w:p w14:paraId="2B46C5E6" w14:textId="60A37767" w:rsidR="0084678C" w:rsidRPr="00FA591C" w:rsidRDefault="0084678C" w:rsidP="00845F54">
            <w:pPr>
              <w:spacing w:line="360" w:lineRule="auto"/>
              <w:rPr>
                <w:rFonts w:ascii="Arial" w:hAnsi="Arial" w:cs="Arial"/>
              </w:rPr>
            </w:pPr>
            <w:r w:rsidRPr="00FA591C">
              <w:rPr>
                <w:rFonts w:ascii="Arial" w:hAnsi="Arial" w:cs="Arial"/>
                <w:b/>
                <w:bCs/>
                <w:color w:val="000000"/>
              </w:rPr>
              <w:t xml:space="preserve">Carga Horária: </w:t>
            </w:r>
            <w:r w:rsidRPr="0084678C">
              <w:rPr>
                <w:rFonts w:ascii="Arial" w:hAnsi="Arial" w:cs="Arial"/>
                <w:color w:val="000000"/>
              </w:rPr>
              <w:t>100h</w:t>
            </w:r>
          </w:p>
        </w:tc>
      </w:tr>
      <w:tr w:rsidR="0084678C" w:rsidRPr="00FA591C" w14:paraId="78A12F12" w14:textId="77777777" w:rsidTr="6A86FC73">
        <w:trPr>
          <w:trHeight w:val="408"/>
          <w:jc w:val="center"/>
        </w:trPr>
        <w:tc>
          <w:tcPr>
            <w:tcW w:w="9924" w:type="dxa"/>
            <w:gridSpan w:val="2"/>
            <w:shd w:val="clear" w:color="auto" w:fill="auto"/>
            <w:vAlign w:val="center"/>
          </w:tcPr>
          <w:p w14:paraId="4E85A895" w14:textId="28A018A7" w:rsidR="0084678C" w:rsidRPr="00845F54" w:rsidRDefault="0084678C" w:rsidP="00845F54">
            <w:pPr>
              <w:spacing w:line="360" w:lineRule="auto"/>
              <w:rPr>
                <w:rFonts w:ascii="Arial" w:hAnsi="Arial" w:cs="Arial"/>
                <w:b/>
                <w:bCs/>
                <w:color w:val="000000"/>
              </w:rPr>
            </w:pPr>
            <w:r w:rsidRPr="00FA591C">
              <w:rPr>
                <w:rFonts w:ascii="Arial" w:hAnsi="Arial" w:cs="Arial"/>
                <w:b/>
                <w:bCs/>
                <w:color w:val="000000"/>
              </w:rPr>
              <w:t xml:space="preserve">Objetivo: </w:t>
            </w:r>
            <w:r w:rsidR="00845F54" w:rsidRPr="00845F54">
              <w:rPr>
                <w:rFonts w:ascii="Arial" w:hAnsi="Arial" w:cs="Arial"/>
              </w:rPr>
              <w:t>Desenvolver capacidades técnicas e socioemocionais necessárias para a execução dos processos relativos à gestão da produção</w:t>
            </w:r>
            <w:r w:rsidR="00845F54">
              <w:rPr>
                <w:rFonts w:ascii="Arial" w:hAnsi="Arial" w:cs="Arial"/>
              </w:rPr>
              <w:t>.</w:t>
            </w:r>
          </w:p>
        </w:tc>
      </w:tr>
      <w:tr w:rsidR="0084678C" w:rsidRPr="00FA591C" w14:paraId="0BF9F6CE" w14:textId="77777777" w:rsidTr="6A86FC73">
        <w:trPr>
          <w:trHeight w:val="20"/>
          <w:jc w:val="center"/>
        </w:trPr>
        <w:tc>
          <w:tcPr>
            <w:tcW w:w="9924" w:type="dxa"/>
            <w:gridSpan w:val="2"/>
            <w:shd w:val="clear" w:color="auto" w:fill="002060"/>
            <w:vAlign w:val="center"/>
          </w:tcPr>
          <w:p w14:paraId="5A97C8AA" w14:textId="77777777" w:rsidR="0084678C" w:rsidRPr="00FA591C" w:rsidRDefault="0084678C" w:rsidP="00845F54">
            <w:pPr>
              <w:spacing w:line="360" w:lineRule="auto"/>
              <w:jc w:val="center"/>
              <w:rPr>
                <w:rFonts w:ascii="Arial" w:hAnsi="Arial" w:cs="Arial"/>
              </w:rPr>
            </w:pPr>
            <w:r w:rsidRPr="00FA591C">
              <w:rPr>
                <w:rFonts w:ascii="Arial" w:hAnsi="Arial" w:cs="Arial"/>
                <w:b/>
                <w:bCs/>
              </w:rPr>
              <w:t>CONTEÚDOS FORMATIVOS</w:t>
            </w:r>
          </w:p>
        </w:tc>
      </w:tr>
      <w:tr w:rsidR="0084678C" w:rsidRPr="00FA591C" w14:paraId="16A5A09D" w14:textId="77777777" w:rsidTr="6A86FC73">
        <w:trPr>
          <w:trHeight w:val="408"/>
          <w:jc w:val="center"/>
        </w:trPr>
        <w:tc>
          <w:tcPr>
            <w:tcW w:w="4027" w:type="dxa"/>
            <w:shd w:val="clear" w:color="auto" w:fill="002060"/>
            <w:vAlign w:val="center"/>
          </w:tcPr>
          <w:p w14:paraId="0F7DF689" w14:textId="77777777" w:rsidR="0084678C" w:rsidRPr="00FA591C" w:rsidRDefault="0084678C" w:rsidP="00845F54">
            <w:pPr>
              <w:spacing w:line="360" w:lineRule="auto"/>
              <w:jc w:val="center"/>
              <w:rPr>
                <w:rFonts w:ascii="Arial" w:hAnsi="Arial" w:cs="Arial"/>
                <w:color w:val="FFFFFF" w:themeColor="background1"/>
              </w:rPr>
            </w:pPr>
            <w:r w:rsidRPr="00FA591C">
              <w:rPr>
                <w:rFonts w:ascii="Arial" w:hAnsi="Arial" w:cs="Arial"/>
                <w:b/>
                <w:bCs/>
                <w:color w:val="FFFFFF" w:themeColor="background1"/>
              </w:rPr>
              <w:t>Capacidades Básicas</w:t>
            </w:r>
          </w:p>
        </w:tc>
        <w:tc>
          <w:tcPr>
            <w:tcW w:w="5897" w:type="dxa"/>
            <w:shd w:val="clear" w:color="auto" w:fill="002060"/>
            <w:vAlign w:val="center"/>
          </w:tcPr>
          <w:p w14:paraId="6E6793FF" w14:textId="77777777" w:rsidR="0084678C" w:rsidRPr="00FA591C" w:rsidRDefault="0084678C" w:rsidP="00845F54">
            <w:pPr>
              <w:spacing w:line="360" w:lineRule="auto"/>
              <w:jc w:val="center"/>
              <w:rPr>
                <w:rFonts w:ascii="Arial" w:hAnsi="Arial" w:cs="Arial"/>
                <w:color w:val="FFFFFF" w:themeColor="background1"/>
              </w:rPr>
            </w:pPr>
            <w:r w:rsidRPr="00FA591C">
              <w:rPr>
                <w:rFonts w:ascii="Arial" w:hAnsi="Arial" w:cs="Arial"/>
                <w:b/>
                <w:bCs/>
                <w:color w:val="FFFFFF" w:themeColor="background1"/>
              </w:rPr>
              <w:t>Conhecimentos</w:t>
            </w:r>
          </w:p>
        </w:tc>
      </w:tr>
      <w:tr w:rsidR="0084678C" w:rsidRPr="00FA591C" w14:paraId="50F5E073" w14:textId="77777777" w:rsidTr="6A86FC73">
        <w:trPr>
          <w:trHeight w:val="408"/>
          <w:jc w:val="center"/>
        </w:trPr>
        <w:tc>
          <w:tcPr>
            <w:tcW w:w="4027" w:type="dxa"/>
            <w:shd w:val="clear" w:color="auto" w:fill="auto"/>
            <w:vAlign w:val="center"/>
          </w:tcPr>
          <w:p w14:paraId="26A58DA0" w14:textId="10EFE80C" w:rsidR="004F62F5" w:rsidRPr="004F62F5" w:rsidRDefault="6FE09A90" w:rsidP="004F62F5">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Identificar, no procedimento interno o fluxo do processo produtivo, capacidade produtiva e recursos necessários para elaborar o plano operacional e produção</w:t>
            </w:r>
          </w:p>
          <w:p w14:paraId="3836F450" w14:textId="77777777" w:rsidR="004F62F5" w:rsidRPr="004F62F5" w:rsidRDefault="004F62F5" w:rsidP="004F62F5">
            <w:pPr>
              <w:pStyle w:val="TableParagraph"/>
              <w:numPr>
                <w:ilvl w:val="0"/>
                <w:numId w:val="45"/>
              </w:numPr>
              <w:tabs>
                <w:tab w:val="left" w:pos="829"/>
              </w:tabs>
              <w:autoSpaceDE w:val="0"/>
              <w:autoSpaceDN w:val="0"/>
              <w:spacing w:before="5" w:line="360" w:lineRule="auto"/>
              <w:ind w:right="102"/>
              <w:jc w:val="both"/>
              <w:rPr>
                <w:lang w:val="pt-BR"/>
              </w:rPr>
            </w:pPr>
            <w:r w:rsidRPr="004F62F5">
              <w:rPr>
                <w:lang w:val="pt-BR"/>
              </w:rPr>
              <w:t>Aplicar procedimentos para o cálculo da capacidade produtiva, lead time do produto e tempo de ciclo, para elaborar o plano operacional de produção.</w:t>
            </w:r>
          </w:p>
          <w:p w14:paraId="2F477BF4" w14:textId="77777777" w:rsidR="004F62F5" w:rsidRPr="004F62F5" w:rsidRDefault="004F62F5" w:rsidP="004F62F5">
            <w:pPr>
              <w:pStyle w:val="TableParagraph"/>
              <w:numPr>
                <w:ilvl w:val="0"/>
                <w:numId w:val="45"/>
              </w:numPr>
              <w:tabs>
                <w:tab w:val="left" w:pos="829"/>
              </w:tabs>
              <w:autoSpaceDE w:val="0"/>
              <w:autoSpaceDN w:val="0"/>
              <w:spacing w:before="5" w:line="360" w:lineRule="auto"/>
              <w:ind w:right="102"/>
              <w:jc w:val="both"/>
              <w:rPr>
                <w:lang w:val="pt-BR"/>
              </w:rPr>
            </w:pPr>
            <w:r w:rsidRPr="004F62F5">
              <w:rPr>
                <w:lang w:val="pt-BR"/>
              </w:rPr>
              <w:t>Garantir a disponibilização dos recursos necessários para execução do plano operacional de produção</w:t>
            </w:r>
          </w:p>
          <w:p w14:paraId="646AFFC7" w14:textId="77777777" w:rsidR="004F62F5" w:rsidRPr="004F62F5" w:rsidRDefault="004F62F5" w:rsidP="004F62F5">
            <w:pPr>
              <w:pStyle w:val="TableParagraph"/>
              <w:numPr>
                <w:ilvl w:val="0"/>
                <w:numId w:val="45"/>
              </w:numPr>
              <w:tabs>
                <w:tab w:val="left" w:pos="829"/>
              </w:tabs>
              <w:autoSpaceDE w:val="0"/>
              <w:autoSpaceDN w:val="0"/>
              <w:spacing w:before="5" w:line="360" w:lineRule="auto"/>
              <w:ind w:right="102"/>
              <w:jc w:val="both"/>
              <w:rPr>
                <w:lang w:val="pt-BR"/>
              </w:rPr>
            </w:pPr>
            <w:r w:rsidRPr="004F62F5">
              <w:rPr>
                <w:lang w:val="pt-BR"/>
              </w:rPr>
              <w:t>Identificar o arranjo físico, segundo instruções do procedimento interno, demanda produtiva ou características do produto, para definir o fluxo de produção adequado.</w:t>
            </w:r>
          </w:p>
          <w:p w14:paraId="77E361B6" w14:textId="77777777" w:rsidR="004F62F5" w:rsidRPr="004F62F5" w:rsidRDefault="004F62F5" w:rsidP="004F62F5">
            <w:pPr>
              <w:pStyle w:val="TableParagraph"/>
              <w:numPr>
                <w:ilvl w:val="0"/>
                <w:numId w:val="45"/>
              </w:numPr>
              <w:tabs>
                <w:tab w:val="left" w:pos="829"/>
              </w:tabs>
              <w:autoSpaceDE w:val="0"/>
              <w:autoSpaceDN w:val="0"/>
              <w:spacing w:before="5" w:line="360" w:lineRule="auto"/>
              <w:ind w:right="102"/>
              <w:jc w:val="both"/>
              <w:rPr>
                <w:lang w:val="pt-BR"/>
              </w:rPr>
            </w:pPr>
            <w:r w:rsidRPr="004F62F5">
              <w:rPr>
                <w:lang w:val="pt-BR"/>
              </w:rPr>
              <w:t xml:space="preserve">Identificar, no plano mestre de </w:t>
            </w:r>
            <w:r w:rsidRPr="004F62F5">
              <w:rPr>
                <w:lang w:val="pt-BR"/>
              </w:rPr>
              <w:lastRenderedPageBreak/>
              <w:t>produção, as possíveis paradas na produção para definição da capacidade efetiva, reduzindo a capacidade ociosa no processo produtivo.</w:t>
            </w:r>
          </w:p>
          <w:p w14:paraId="69287CF3" w14:textId="77777777" w:rsidR="004F62F5" w:rsidRPr="004F62F5" w:rsidRDefault="004F62F5" w:rsidP="004F62F5">
            <w:pPr>
              <w:pStyle w:val="TableParagraph"/>
              <w:numPr>
                <w:ilvl w:val="0"/>
                <w:numId w:val="45"/>
              </w:numPr>
              <w:tabs>
                <w:tab w:val="left" w:pos="829"/>
              </w:tabs>
              <w:autoSpaceDE w:val="0"/>
              <w:autoSpaceDN w:val="0"/>
              <w:spacing w:before="5" w:line="360" w:lineRule="auto"/>
              <w:ind w:right="102"/>
              <w:jc w:val="both"/>
              <w:rPr>
                <w:lang w:val="pt-BR"/>
              </w:rPr>
            </w:pPr>
            <w:r w:rsidRPr="004F62F5">
              <w:rPr>
                <w:lang w:val="pt-BR"/>
              </w:rPr>
              <w:t>Aplicar medidas de prevenção de riscos, com base nas normas e legislação de saúde e segurança do trabalho para garantir a integridade dos colaboradores no processo de produção.</w:t>
            </w:r>
          </w:p>
          <w:p w14:paraId="514E5D9A" w14:textId="77777777" w:rsidR="004F62F5" w:rsidRPr="004F62F5" w:rsidRDefault="004F62F5" w:rsidP="004F62F5">
            <w:pPr>
              <w:pStyle w:val="TableParagraph"/>
              <w:numPr>
                <w:ilvl w:val="0"/>
                <w:numId w:val="45"/>
              </w:numPr>
              <w:tabs>
                <w:tab w:val="left" w:pos="829"/>
              </w:tabs>
              <w:autoSpaceDE w:val="0"/>
              <w:autoSpaceDN w:val="0"/>
              <w:spacing w:before="5" w:line="360" w:lineRule="auto"/>
              <w:ind w:right="102"/>
              <w:jc w:val="both"/>
              <w:rPr>
                <w:lang w:val="pt-BR"/>
              </w:rPr>
            </w:pPr>
            <w:r w:rsidRPr="004F62F5">
              <w:rPr>
                <w:lang w:val="pt-BR"/>
              </w:rPr>
              <w:t>Orientar as equipes de trabalho, quanto ao cumprimento das normas de saúde e segurança do trabalho e meio ambiente para garantia da segurança nos processos de produção</w:t>
            </w:r>
          </w:p>
          <w:p w14:paraId="4669C94B" w14:textId="77777777" w:rsidR="004F62F5" w:rsidRPr="004F62F5" w:rsidRDefault="004F62F5" w:rsidP="004F62F5">
            <w:pPr>
              <w:pStyle w:val="TableParagraph"/>
              <w:numPr>
                <w:ilvl w:val="0"/>
                <w:numId w:val="45"/>
              </w:numPr>
              <w:tabs>
                <w:tab w:val="left" w:pos="829"/>
              </w:tabs>
              <w:autoSpaceDE w:val="0"/>
              <w:autoSpaceDN w:val="0"/>
              <w:spacing w:before="5" w:line="360" w:lineRule="auto"/>
              <w:ind w:right="102"/>
              <w:jc w:val="both"/>
              <w:rPr>
                <w:lang w:val="pt-BR"/>
              </w:rPr>
            </w:pPr>
            <w:r w:rsidRPr="004F62F5">
              <w:rPr>
                <w:lang w:val="pt-BR"/>
              </w:rPr>
              <w:t>Identificar os riscos no ambiente de trabalho do processo de produção para adoção de medidas preventivas.</w:t>
            </w:r>
          </w:p>
          <w:p w14:paraId="635C0EBF" w14:textId="77777777" w:rsidR="004F62F5" w:rsidRPr="004F62F5" w:rsidRDefault="004F62F5" w:rsidP="004F62F5">
            <w:pPr>
              <w:pStyle w:val="TableParagraph"/>
              <w:numPr>
                <w:ilvl w:val="0"/>
                <w:numId w:val="45"/>
              </w:numPr>
              <w:tabs>
                <w:tab w:val="left" w:pos="829"/>
              </w:tabs>
              <w:autoSpaceDE w:val="0"/>
              <w:autoSpaceDN w:val="0"/>
              <w:spacing w:before="5" w:line="360" w:lineRule="auto"/>
              <w:ind w:right="102"/>
              <w:jc w:val="both"/>
              <w:rPr>
                <w:lang w:val="pt-BR"/>
              </w:rPr>
            </w:pPr>
            <w:r w:rsidRPr="004F62F5">
              <w:rPr>
                <w:lang w:val="pt-BR"/>
              </w:rPr>
              <w:t>Realizar a gestão interna de resíduos, em função dos processos de tratamento, por meio de técnicas especificas para o cumprimento de normas ambientais.</w:t>
            </w:r>
          </w:p>
          <w:p w14:paraId="5DAEA0AF" w14:textId="77777777" w:rsidR="004F62F5" w:rsidRPr="004F62F5" w:rsidRDefault="004F62F5" w:rsidP="004F62F5">
            <w:pPr>
              <w:pStyle w:val="TableParagraph"/>
              <w:numPr>
                <w:ilvl w:val="0"/>
                <w:numId w:val="45"/>
              </w:numPr>
              <w:tabs>
                <w:tab w:val="left" w:pos="829"/>
              </w:tabs>
              <w:autoSpaceDE w:val="0"/>
              <w:autoSpaceDN w:val="0"/>
              <w:spacing w:before="5" w:line="360" w:lineRule="auto"/>
              <w:ind w:right="102"/>
              <w:jc w:val="both"/>
              <w:rPr>
                <w:lang w:val="pt-BR"/>
              </w:rPr>
            </w:pPr>
            <w:r w:rsidRPr="004F62F5">
              <w:rPr>
                <w:lang w:val="pt-BR"/>
              </w:rPr>
              <w:t>Identificar indicadores de qualidade no processo de produção para verificar o cumprimento do plano operacional de produção.</w:t>
            </w:r>
          </w:p>
          <w:p w14:paraId="0F57379D" w14:textId="77777777" w:rsidR="004F62F5" w:rsidRPr="004F62F5" w:rsidRDefault="004F62F5" w:rsidP="004F62F5">
            <w:pPr>
              <w:pStyle w:val="TableParagraph"/>
              <w:numPr>
                <w:ilvl w:val="0"/>
                <w:numId w:val="45"/>
              </w:numPr>
              <w:tabs>
                <w:tab w:val="left" w:pos="829"/>
              </w:tabs>
              <w:autoSpaceDE w:val="0"/>
              <w:autoSpaceDN w:val="0"/>
              <w:spacing w:before="5" w:line="360" w:lineRule="auto"/>
              <w:ind w:right="102"/>
              <w:jc w:val="both"/>
              <w:rPr>
                <w:lang w:val="pt-BR"/>
              </w:rPr>
            </w:pPr>
            <w:r w:rsidRPr="004F62F5">
              <w:rPr>
                <w:lang w:val="pt-BR"/>
              </w:rPr>
              <w:t xml:space="preserve">Identificar, no planejamento estratégico metas e estratégias para desdobramento no plano mestre e determinação dos </w:t>
            </w:r>
            <w:r w:rsidRPr="004F62F5">
              <w:rPr>
                <w:lang w:val="pt-BR"/>
              </w:rPr>
              <w:lastRenderedPageBreak/>
              <w:t>recursos necessários para a produção.</w:t>
            </w:r>
          </w:p>
          <w:p w14:paraId="1FFD33F1" w14:textId="77777777" w:rsidR="004F62F5" w:rsidRPr="004F62F5" w:rsidRDefault="004F62F5" w:rsidP="004F62F5">
            <w:pPr>
              <w:pStyle w:val="TableParagraph"/>
              <w:numPr>
                <w:ilvl w:val="0"/>
                <w:numId w:val="45"/>
              </w:numPr>
              <w:tabs>
                <w:tab w:val="left" w:pos="829"/>
              </w:tabs>
              <w:autoSpaceDE w:val="0"/>
              <w:autoSpaceDN w:val="0"/>
              <w:spacing w:before="5" w:line="360" w:lineRule="auto"/>
              <w:ind w:right="102"/>
              <w:jc w:val="both"/>
              <w:rPr>
                <w:lang w:val="pt-BR"/>
              </w:rPr>
            </w:pPr>
            <w:r w:rsidRPr="004F62F5">
              <w:rPr>
                <w:lang w:val="pt-BR"/>
              </w:rPr>
              <w:t>Identificar atualizações na missão, e ou visão e ou valores da empresa para determinar impactos nas estratégias de produção.</w:t>
            </w:r>
          </w:p>
          <w:p w14:paraId="4FBE56FA" w14:textId="77777777" w:rsidR="004F62F5" w:rsidRPr="004F62F5" w:rsidRDefault="004F62F5" w:rsidP="004F62F5">
            <w:pPr>
              <w:pStyle w:val="TableParagraph"/>
              <w:numPr>
                <w:ilvl w:val="0"/>
                <w:numId w:val="45"/>
              </w:numPr>
              <w:tabs>
                <w:tab w:val="left" w:pos="829"/>
              </w:tabs>
              <w:autoSpaceDE w:val="0"/>
              <w:autoSpaceDN w:val="0"/>
              <w:spacing w:before="5" w:line="360" w:lineRule="auto"/>
              <w:ind w:right="102"/>
              <w:jc w:val="both"/>
              <w:rPr>
                <w:lang w:val="pt-BR"/>
              </w:rPr>
            </w:pPr>
            <w:r w:rsidRPr="004F62F5">
              <w:rPr>
                <w:lang w:val="pt-BR"/>
              </w:rPr>
              <w:t>Identificar a demanda de bens e serviços a serem produzidos, para elaboração das ordens de produção.</w:t>
            </w:r>
          </w:p>
          <w:p w14:paraId="541B9806" w14:textId="77777777" w:rsidR="004F62F5" w:rsidRPr="004F62F5" w:rsidRDefault="004F62F5" w:rsidP="004F62F5">
            <w:pPr>
              <w:pStyle w:val="TableParagraph"/>
              <w:numPr>
                <w:ilvl w:val="0"/>
                <w:numId w:val="45"/>
              </w:numPr>
              <w:tabs>
                <w:tab w:val="left" w:pos="829"/>
              </w:tabs>
              <w:autoSpaceDE w:val="0"/>
              <w:autoSpaceDN w:val="0"/>
              <w:spacing w:before="5" w:line="360" w:lineRule="auto"/>
              <w:ind w:right="102"/>
              <w:jc w:val="both"/>
              <w:rPr>
                <w:lang w:val="pt-BR"/>
              </w:rPr>
            </w:pPr>
            <w:r w:rsidRPr="004F62F5">
              <w:rPr>
                <w:lang w:val="pt-BR"/>
              </w:rPr>
              <w:t>Identificar fluxo a partir das ordens de produção, para sequenciar a execução de operações de produção.</w:t>
            </w:r>
          </w:p>
          <w:p w14:paraId="41A40AE7" w14:textId="77777777" w:rsidR="004F62F5" w:rsidRPr="004F62F5" w:rsidRDefault="004F62F5" w:rsidP="004F62F5">
            <w:pPr>
              <w:pStyle w:val="TableParagraph"/>
              <w:numPr>
                <w:ilvl w:val="0"/>
                <w:numId w:val="45"/>
              </w:numPr>
              <w:tabs>
                <w:tab w:val="left" w:pos="829"/>
              </w:tabs>
              <w:autoSpaceDE w:val="0"/>
              <w:autoSpaceDN w:val="0"/>
              <w:spacing w:before="5" w:line="360" w:lineRule="auto"/>
              <w:ind w:right="102"/>
              <w:jc w:val="both"/>
              <w:rPr>
                <w:lang w:val="pt-BR"/>
              </w:rPr>
            </w:pPr>
            <w:r w:rsidRPr="004F62F5">
              <w:rPr>
                <w:lang w:val="pt-BR"/>
              </w:rPr>
              <w:t>Aplicar técnicas de análise e previsão de demanda, para planejamento das necessidades de produção.</w:t>
            </w:r>
          </w:p>
          <w:p w14:paraId="4D4308E6" w14:textId="77777777" w:rsidR="004F62F5" w:rsidRPr="004F62F5" w:rsidRDefault="004F62F5" w:rsidP="004F62F5">
            <w:pPr>
              <w:pStyle w:val="TableParagraph"/>
              <w:numPr>
                <w:ilvl w:val="0"/>
                <w:numId w:val="45"/>
              </w:numPr>
              <w:tabs>
                <w:tab w:val="left" w:pos="829"/>
              </w:tabs>
              <w:autoSpaceDE w:val="0"/>
              <w:autoSpaceDN w:val="0"/>
              <w:spacing w:before="5" w:line="360" w:lineRule="auto"/>
              <w:ind w:right="102"/>
              <w:jc w:val="both"/>
              <w:rPr>
                <w:lang w:val="pt-BR"/>
              </w:rPr>
            </w:pPr>
            <w:r w:rsidRPr="004F62F5">
              <w:rPr>
                <w:lang w:val="pt-BR"/>
              </w:rPr>
              <w:t>Aplicar procedimentos para cálculo do lead time de produção, para atendimento dos prazos estabelecidos para cada etapa e garantia da eficiência no processo produtivo.</w:t>
            </w:r>
          </w:p>
          <w:p w14:paraId="1FB93640" w14:textId="77777777" w:rsidR="004F62F5" w:rsidRPr="004F62F5" w:rsidRDefault="004F62F5" w:rsidP="004F62F5">
            <w:pPr>
              <w:pStyle w:val="TableParagraph"/>
              <w:numPr>
                <w:ilvl w:val="0"/>
                <w:numId w:val="45"/>
              </w:numPr>
              <w:tabs>
                <w:tab w:val="left" w:pos="829"/>
              </w:tabs>
              <w:autoSpaceDE w:val="0"/>
              <w:autoSpaceDN w:val="0"/>
              <w:spacing w:before="5" w:line="360" w:lineRule="auto"/>
              <w:ind w:right="102"/>
              <w:jc w:val="both"/>
              <w:rPr>
                <w:lang w:val="pt-BR"/>
              </w:rPr>
            </w:pPr>
            <w:r w:rsidRPr="004F62F5">
              <w:rPr>
                <w:lang w:val="pt-BR"/>
              </w:rPr>
              <w:t>Identificar, na árvore do produto, os insumos necessários à fabricação do produto, para atender a previsão de demanda.</w:t>
            </w:r>
          </w:p>
          <w:p w14:paraId="1F62EECC" w14:textId="77777777" w:rsidR="004F62F5" w:rsidRPr="004F62F5" w:rsidRDefault="004F62F5" w:rsidP="004F62F5">
            <w:pPr>
              <w:pStyle w:val="TableParagraph"/>
              <w:numPr>
                <w:ilvl w:val="0"/>
                <w:numId w:val="45"/>
              </w:numPr>
              <w:tabs>
                <w:tab w:val="left" w:pos="829"/>
              </w:tabs>
              <w:autoSpaceDE w:val="0"/>
              <w:autoSpaceDN w:val="0"/>
              <w:spacing w:before="5" w:line="360" w:lineRule="auto"/>
              <w:ind w:right="102"/>
              <w:jc w:val="both"/>
              <w:rPr>
                <w:lang w:val="pt-BR"/>
              </w:rPr>
            </w:pPr>
            <w:r w:rsidRPr="004F62F5">
              <w:rPr>
                <w:lang w:val="pt-BR"/>
              </w:rPr>
              <w:t>Aplicar procedimentos para identificação de necessidade de manutenção de máquinas e equipamentos na produção para prevenção de desperdícios e paradas não programadas.</w:t>
            </w:r>
          </w:p>
          <w:p w14:paraId="316FCEC5" w14:textId="77777777" w:rsidR="004F62F5" w:rsidRPr="004F62F5" w:rsidRDefault="004F62F5" w:rsidP="004F62F5">
            <w:pPr>
              <w:pStyle w:val="TableParagraph"/>
              <w:numPr>
                <w:ilvl w:val="0"/>
                <w:numId w:val="45"/>
              </w:numPr>
              <w:tabs>
                <w:tab w:val="left" w:pos="829"/>
              </w:tabs>
              <w:autoSpaceDE w:val="0"/>
              <w:autoSpaceDN w:val="0"/>
              <w:spacing w:before="5" w:line="360" w:lineRule="auto"/>
              <w:ind w:right="102"/>
              <w:jc w:val="both"/>
              <w:rPr>
                <w:lang w:val="pt-BR"/>
              </w:rPr>
            </w:pPr>
            <w:r w:rsidRPr="004F62F5">
              <w:rPr>
                <w:lang w:val="pt-BR"/>
              </w:rPr>
              <w:t xml:space="preserve">Aplicar boas práticas e </w:t>
            </w:r>
            <w:r w:rsidRPr="004F62F5">
              <w:rPr>
                <w:lang w:val="pt-BR"/>
              </w:rPr>
              <w:lastRenderedPageBreak/>
              <w:t>ferramentas da qualidade com foco na melhoria contínua para redução de desperdícios na produção.</w:t>
            </w:r>
          </w:p>
          <w:p w14:paraId="295C1A0F" w14:textId="77777777" w:rsidR="004F62F5" w:rsidRPr="004F62F5" w:rsidRDefault="004F62F5" w:rsidP="004F62F5">
            <w:pPr>
              <w:pStyle w:val="TableParagraph"/>
              <w:numPr>
                <w:ilvl w:val="0"/>
                <w:numId w:val="45"/>
              </w:numPr>
              <w:tabs>
                <w:tab w:val="left" w:pos="829"/>
              </w:tabs>
              <w:autoSpaceDE w:val="0"/>
              <w:autoSpaceDN w:val="0"/>
              <w:spacing w:before="5" w:line="360" w:lineRule="auto"/>
              <w:ind w:right="102"/>
              <w:jc w:val="both"/>
              <w:rPr>
                <w:lang w:val="pt-BR"/>
              </w:rPr>
            </w:pPr>
            <w:r w:rsidRPr="004F62F5">
              <w:rPr>
                <w:lang w:val="pt-BR"/>
              </w:rPr>
              <w:t>Aplicar procedimentos técnicos para registros de ocorrências nos processos de produção, para manutenção do histórico de evidências.</w:t>
            </w:r>
          </w:p>
          <w:p w14:paraId="4D6077A8" w14:textId="77777777" w:rsidR="004F62F5" w:rsidRPr="004F62F5" w:rsidRDefault="004F62F5" w:rsidP="004F62F5">
            <w:pPr>
              <w:pStyle w:val="TableParagraph"/>
              <w:numPr>
                <w:ilvl w:val="0"/>
                <w:numId w:val="45"/>
              </w:numPr>
              <w:tabs>
                <w:tab w:val="left" w:pos="829"/>
              </w:tabs>
              <w:autoSpaceDE w:val="0"/>
              <w:autoSpaceDN w:val="0"/>
              <w:spacing w:before="5" w:line="360" w:lineRule="auto"/>
              <w:ind w:right="102"/>
              <w:jc w:val="both"/>
              <w:rPr>
                <w:lang w:val="pt-BR"/>
              </w:rPr>
            </w:pPr>
            <w:r w:rsidRPr="004F62F5">
              <w:rPr>
                <w:lang w:val="pt-BR"/>
              </w:rPr>
              <w:t>Correlacionar o resultado da produção com padrões estabelecidos pela empresa, para monitoramento da qualidade dos produtos</w:t>
            </w:r>
          </w:p>
          <w:p w14:paraId="08DB4971" w14:textId="77777777" w:rsidR="004F62F5" w:rsidRPr="004F62F5" w:rsidRDefault="004F62F5" w:rsidP="004F62F5">
            <w:pPr>
              <w:pStyle w:val="TableParagraph"/>
              <w:numPr>
                <w:ilvl w:val="0"/>
                <w:numId w:val="45"/>
              </w:numPr>
              <w:tabs>
                <w:tab w:val="left" w:pos="829"/>
              </w:tabs>
              <w:autoSpaceDE w:val="0"/>
              <w:autoSpaceDN w:val="0"/>
              <w:spacing w:before="5" w:line="360" w:lineRule="auto"/>
              <w:ind w:right="102"/>
              <w:jc w:val="both"/>
              <w:rPr>
                <w:lang w:val="pt-BR"/>
              </w:rPr>
            </w:pPr>
            <w:r w:rsidRPr="004F62F5">
              <w:rPr>
                <w:lang w:val="pt-BR"/>
              </w:rPr>
              <w:t>Avaliar os resultados do processo de produção, por meio da correlação dos resultados do apontamento da produção com as metas previstas no planejamento, para implementação de ações corretivas e de melhoria, se necessário.</w:t>
            </w:r>
          </w:p>
          <w:p w14:paraId="5F9D2C9F" w14:textId="77777777" w:rsidR="004F62F5" w:rsidRPr="004F62F5" w:rsidRDefault="004F62F5" w:rsidP="004F62F5">
            <w:pPr>
              <w:pStyle w:val="TableParagraph"/>
              <w:numPr>
                <w:ilvl w:val="0"/>
                <w:numId w:val="45"/>
              </w:numPr>
              <w:tabs>
                <w:tab w:val="left" w:pos="829"/>
              </w:tabs>
              <w:autoSpaceDE w:val="0"/>
              <w:autoSpaceDN w:val="0"/>
              <w:spacing w:before="5" w:line="360" w:lineRule="auto"/>
              <w:ind w:right="102"/>
              <w:jc w:val="both"/>
              <w:rPr>
                <w:lang w:val="pt-BR"/>
              </w:rPr>
            </w:pPr>
            <w:r w:rsidRPr="004F62F5">
              <w:rPr>
                <w:lang w:val="pt-BR"/>
              </w:rPr>
              <w:t>Aplicar procedimentos para identificação de necessidade de manutenção de máquinas e equipamentos na produção para prevenção de desperdícios e paradas não programadas</w:t>
            </w:r>
          </w:p>
          <w:p w14:paraId="2BC5AEEC" w14:textId="77777777" w:rsidR="004F62F5" w:rsidRPr="004F62F5" w:rsidRDefault="004F62F5" w:rsidP="004F62F5">
            <w:pPr>
              <w:pStyle w:val="TableParagraph"/>
              <w:numPr>
                <w:ilvl w:val="0"/>
                <w:numId w:val="45"/>
              </w:numPr>
              <w:tabs>
                <w:tab w:val="left" w:pos="829"/>
              </w:tabs>
              <w:autoSpaceDE w:val="0"/>
              <w:autoSpaceDN w:val="0"/>
              <w:spacing w:before="5" w:line="360" w:lineRule="auto"/>
              <w:ind w:right="102"/>
              <w:jc w:val="both"/>
              <w:rPr>
                <w:lang w:val="pt-BR"/>
              </w:rPr>
            </w:pPr>
            <w:r w:rsidRPr="004F62F5">
              <w:rPr>
                <w:lang w:val="pt-BR"/>
              </w:rPr>
              <w:t>Aplicar medidas de prevenção de riscos, com base nas normas e legislação de saúde e segurança do trabalho para garantir a integridade dos colaboradores no processo de produção.</w:t>
            </w:r>
          </w:p>
          <w:p w14:paraId="59D4616F" w14:textId="77777777" w:rsidR="004F62F5" w:rsidRPr="004F62F5" w:rsidRDefault="004F62F5" w:rsidP="004F62F5">
            <w:pPr>
              <w:pStyle w:val="TableParagraph"/>
              <w:numPr>
                <w:ilvl w:val="0"/>
                <w:numId w:val="45"/>
              </w:numPr>
              <w:tabs>
                <w:tab w:val="left" w:pos="829"/>
              </w:tabs>
              <w:autoSpaceDE w:val="0"/>
              <w:autoSpaceDN w:val="0"/>
              <w:spacing w:before="5" w:line="360" w:lineRule="auto"/>
              <w:ind w:right="102"/>
              <w:jc w:val="both"/>
              <w:rPr>
                <w:lang w:val="pt-BR"/>
              </w:rPr>
            </w:pPr>
            <w:r w:rsidRPr="004F62F5">
              <w:rPr>
                <w:lang w:val="pt-BR"/>
              </w:rPr>
              <w:t xml:space="preserve">Orientar as equipes de trabalho, quanto ao cumprimento das </w:t>
            </w:r>
            <w:r w:rsidRPr="004F62F5">
              <w:rPr>
                <w:lang w:val="pt-BR"/>
              </w:rPr>
              <w:lastRenderedPageBreak/>
              <w:t>normas de saúde e segurança do trabalho e meio ambiente para garantia da segurança nos processos de produção.</w:t>
            </w:r>
          </w:p>
          <w:p w14:paraId="43AAC706" w14:textId="77777777" w:rsidR="004F62F5" w:rsidRPr="004F62F5" w:rsidRDefault="004F62F5" w:rsidP="004F62F5">
            <w:pPr>
              <w:pStyle w:val="TableParagraph"/>
              <w:numPr>
                <w:ilvl w:val="0"/>
                <w:numId w:val="45"/>
              </w:numPr>
              <w:tabs>
                <w:tab w:val="left" w:pos="829"/>
              </w:tabs>
              <w:autoSpaceDE w:val="0"/>
              <w:autoSpaceDN w:val="0"/>
              <w:spacing w:before="5" w:line="360" w:lineRule="auto"/>
              <w:ind w:right="102"/>
              <w:jc w:val="both"/>
              <w:rPr>
                <w:lang w:val="pt-BR"/>
              </w:rPr>
            </w:pPr>
            <w:r w:rsidRPr="004F62F5">
              <w:rPr>
                <w:lang w:val="pt-BR"/>
              </w:rPr>
              <w:t>Identificar os riscos no ambiente de trabalho do processo de produção para adoção de medidas preventivas.</w:t>
            </w:r>
          </w:p>
          <w:p w14:paraId="09A21A02" w14:textId="77777777" w:rsidR="004F62F5" w:rsidRPr="004F62F5" w:rsidRDefault="004F62F5" w:rsidP="004F62F5">
            <w:pPr>
              <w:pStyle w:val="TableParagraph"/>
              <w:numPr>
                <w:ilvl w:val="0"/>
                <w:numId w:val="45"/>
              </w:numPr>
              <w:tabs>
                <w:tab w:val="left" w:pos="829"/>
              </w:tabs>
              <w:autoSpaceDE w:val="0"/>
              <w:autoSpaceDN w:val="0"/>
              <w:spacing w:before="5" w:line="360" w:lineRule="auto"/>
              <w:ind w:right="102"/>
              <w:jc w:val="both"/>
              <w:rPr>
                <w:lang w:val="pt-BR"/>
              </w:rPr>
            </w:pPr>
            <w:r w:rsidRPr="004F62F5">
              <w:rPr>
                <w:lang w:val="pt-BR"/>
              </w:rPr>
              <w:t>Aplicar gestão interna de resíduos, considerando as especificidades dos produtos e processos, por meio de técnicas específicas para o cumprimento de normas ambientais</w:t>
            </w:r>
          </w:p>
          <w:p w14:paraId="2ACC76A0" w14:textId="77777777" w:rsidR="004F62F5" w:rsidRPr="004F62F5" w:rsidRDefault="004F62F5" w:rsidP="004F62F5">
            <w:pPr>
              <w:pStyle w:val="TableParagraph"/>
              <w:numPr>
                <w:ilvl w:val="0"/>
                <w:numId w:val="45"/>
              </w:numPr>
              <w:tabs>
                <w:tab w:val="left" w:pos="829"/>
              </w:tabs>
              <w:autoSpaceDE w:val="0"/>
              <w:autoSpaceDN w:val="0"/>
              <w:spacing w:before="5" w:line="360" w:lineRule="auto"/>
              <w:ind w:right="102"/>
              <w:jc w:val="both"/>
              <w:rPr>
                <w:lang w:val="pt-BR"/>
              </w:rPr>
            </w:pPr>
            <w:r w:rsidRPr="004F62F5">
              <w:rPr>
                <w:lang w:val="pt-BR"/>
              </w:rPr>
              <w:t>Correlacionar os resultados dos indicadores de performance do processo de produção com padrões estabelecidos no procedimento operacional para identificar oportunidades de melhoria.</w:t>
            </w:r>
          </w:p>
          <w:p w14:paraId="00EF9EF0" w14:textId="77777777" w:rsidR="004F62F5" w:rsidRPr="004F62F5" w:rsidRDefault="004F62F5" w:rsidP="004F62F5">
            <w:pPr>
              <w:pStyle w:val="TableParagraph"/>
              <w:numPr>
                <w:ilvl w:val="0"/>
                <w:numId w:val="45"/>
              </w:numPr>
              <w:tabs>
                <w:tab w:val="left" w:pos="829"/>
              </w:tabs>
              <w:autoSpaceDE w:val="0"/>
              <w:autoSpaceDN w:val="0"/>
              <w:spacing w:before="5" w:line="360" w:lineRule="auto"/>
              <w:ind w:right="102"/>
              <w:jc w:val="both"/>
              <w:rPr>
                <w:lang w:val="pt-BR"/>
              </w:rPr>
            </w:pPr>
            <w:r w:rsidRPr="004F62F5">
              <w:rPr>
                <w:lang w:val="pt-BR"/>
              </w:rPr>
              <w:t>Identificar, no planejamento da produção, os indicadores de performance e demanda para monitoramento dos resultados da produção</w:t>
            </w:r>
          </w:p>
          <w:p w14:paraId="03B10341" w14:textId="77777777" w:rsidR="004F62F5" w:rsidRPr="004F62F5" w:rsidRDefault="004F62F5" w:rsidP="004F62F5">
            <w:pPr>
              <w:pStyle w:val="TableParagraph"/>
              <w:numPr>
                <w:ilvl w:val="0"/>
                <w:numId w:val="45"/>
              </w:numPr>
              <w:tabs>
                <w:tab w:val="left" w:pos="829"/>
              </w:tabs>
              <w:autoSpaceDE w:val="0"/>
              <w:autoSpaceDN w:val="0"/>
              <w:spacing w:before="5" w:line="360" w:lineRule="auto"/>
              <w:ind w:right="102"/>
              <w:jc w:val="both"/>
              <w:rPr>
                <w:lang w:val="pt-BR"/>
              </w:rPr>
            </w:pPr>
            <w:r w:rsidRPr="004F62F5">
              <w:rPr>
                <w:lang w:val="pt-BR"/>
              </w:rPr>
              <w:t>Identificar não conformidades no processo de produção, por meio da correlação dos resultados da produção com os indicadores de produção estabelecidos, para elaboração de ações preventivas e ou corretivas, se necessário e elaboração de registros conforme procedimento interno.</w:t>
            </w:r>
          </w:p>
          <w:p w14:paraId="38D69295" w14:textId="77777777" w:rsidR="004F62F5" w:rsidRPr="004F62F5" w:rsidRDefault="004F62F5" w:rsidP="004F62F5">
            <w:pPr>
              <w:pStyle w:val="TableParagraph"/>
              <w:numPr>
                <w:ilvl w:val="0"/>
                <w:numId w:val="45"/>
              </w:numPr>
              <w:tabs>
                <w:tab w:val="left" w:pos="829"/>
              </w:tabs>
              <w:autoSpaceDE w:val="0"/>
              <w:autoSpaceDN w:val="0"/>
              <w:spacing w:before="5" w:line="360" w:lineRule="auto"/>
              <w:ind w:right="102"/>
              <w:jc w:val="both"/>
              <w:rPr>
                <w:lang w:val="pt-BR"/>
              </w:rPr>
            </w:pPr>
            <w:r w:rsidRPr="004F62F5">
              <w:rPr>
                <w:lang w:val="pt-BR"/>
              </w:rPr>
              <w:t xml:space="preserve">Correlacionar os resultados </w:t>
            </w:r>
            <w:r w:rsidRPr="004F62F5">
              <w:rPr>
                <w:lang w:val="pt-BR"/>
              </w:rPr>
              <w:lastRenderedPageBreak/>
              <w:t>obtidos na produção com os indicadores, previstos no planejamento da produção, para realizar o apontamento da produção.</w:t>
            </w:r>
          </w:p>
          <w:p w14:paraId="1AC2256C" w14:textId="77777777" w:rsidR="004F62F5" w:rsidRPr="004F62F5" w:rsidRDefault="004F62F5" w:rsidP="004F62F5">
            <w:pPr>
              <w:pStyle w:val="TableParagraph"/>
              <w:numPr>
                <w:ilvl w:val="0"/>
                <w:numId w:val="45"/>
              </w:numPr>
              <w:tabs>
                <w:tab w:val="left" w:pos="829"/>
              </w:tabs>
              <w:autoSpaceDE w:val="0"/>
              <w:autoSpaceDN w:val="0"/>
              <w:spacing w:before="5" w:line="360" w:lineRule="auto"/>
              <w:ind w:right="102"/>
              <w:jc w:val="both"/>
              <w:rPr>
                <w:lang w:val="pt-BR"/>
              </w:rPr>
            </w:pPr>
            <w:r w:rsidRPr="004F62F5">
              <w:rPr>
                <w:lang w:val="pt-BR"/>
              </w:rPr>
              <w:t>Identificar, no planejamento da produção, os recursos necessários às operações, para garantia dos padrões mínimos de estoque nas operações de produção, redução de desperdícios.</w:t>
            </w:r>
          </w:p>
          <w:p w14:paraId="252258CF" w14:textId="77777777" w:rsidR="004F62F5" w:rsidRPr="004F62F5" w:rsidRDefault="004F62F5" w:rsidP="004F62F5">
            <w:pPr>
              <w:pStyle w:val="TableParagraph"/>
              <w:numPr>
                <w:ilvl w:val="0"/>
                <w:numId w:val="45"/>
              </w:numPr>
              <w:tabs>
                <w:tab w:val="left" w:pos="829"/>
              </w:tabs>
              <w:autoSpaceDE w:val="0"/>
              <w:autoSpaceDN w:val="0"/>
              <w:spacing w:before="5" w:line="360" w:lineRule="auto"/>
              <w:ind w:right="102"/>
              <w:jc w:val="both"/>
              <w:rPr>
                <w:lang w:val="pt-BR"/>
              </w:rPr>
            </w:pPr>
            <w:r w:rsidRPr="004F62F5">
              <w:rPr>
                <w:lang w:val="pt-BR"/>
              </w:rPr>
              <w:t>Aplicar ferramentas de tecnologia da informação na simulação de cenários, monitoramento dos processos e gerenciamento das informações de produção, para garantia da produtividade e confiabilidade dos dados</w:t>
            </w:r>
          </w:p>
          <w:p w14:paraId="31B5B5FF" w14:textId="4B21C579" w:rsidR="004F62F5" w:rsidRPr="004F62F5" w:rsidRDefault="6FE09A90" w:rsidP="004F62F5">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Aplicar procedimentos para identificação de desbalanceamento entre etapas do processo produtivo para evitar </w:t>
            </w:r>
            <w:r w:rsidR="555199EF" w:rsidRPr="6A86FC73">
              <w:rPr>
                <w:lang w:val="pt-BR"/>
              </w:rPr>
              <w:t>acúmulo</w:t>
            </w:r>
            <w:r w:rsidRPr="6A86FC73">
              <w:rPr>
                <w:lang w:val="pt-BR"/>
              </w:rPr>
              <w:t xml:space="preserve"> de operações e ou ociosidade nos postos de trabalho.</w:t>
            </w:r>
          </w:p>
          <w:p w14:paraId="6B0F6DFD" w14:textId="2313C557" w:rsidR="0084678C" w:rsidRPr="004F62F5" w:rsidRDefault="004F62F5" w:rsidP="004F62F5">
            <w:pPr>
              <w:pStyle w:val="TableParagraph"/>
              <w:numPr>
                <w:ilvl w:val="0"/>
                <w:numId w:val="45"/>
              </w:numPr>
              <w:tabs>
                <w:tab w:val="left" w:pos="829"/>
              </w:tabs>
              <w:autoSpaceDE w:val="0"/>
              <w:autoSpaceDN w:val="0"/>
              <w:spacing w:before="5" w:line="360" w:lineRule="auto"/>
              <w:ind w:right="102"/>
              <w:jc w:val="both"/>
              <w:rPr>
                <w:lang w:val="pt-BR"/>
              </w:rPr>
            </w:pPr>
            <w:r w:rsidRPr="004F62F5">
              <w:rPr>
                <w:lang w:val="pt-BR"/>
              </w:rPr>
              <w:t>Reelaborar sua postura sobre a forma de utilização de novos fatos, ideias e opiniões diferentes relativas às atividades sob sua responsabilidade e apresentar propostas para solução de problemas, suprimento de necessidades ou melhorias em seu campo de trabalho.</w:t>
            </w:r>
          </w:p>
        </w:tc>
        <w:tc>
          <w:tcPr>
            <w:tcW w:w="5897" w:type="dxa"/>
            <w:shd w:val="clear" w:color="auto" w:fill="auto"/>
            <w:vAlign w:val="center"/>
          </w:tcPr>
          <w:p w14:paraId="38265D01" w14:textId="14F9E42A" w:rsidR="00057CD2" w:rsidRPr="00057CD2" w:rsidRDefault="00057CD2" w:rsidP="00057CD2">
            <w:pPr>
              <w:pStyle w:val="TableParagraph"/>
              <w:numPr>
                <w:ilvl w:val="0"/>
                <w:numId w:val="45"/>
              </w:numPr>
              <w:tabs>
                <w:tab w:val="left" w:pos="829"/>
              </w:tabs>
              <w:autoSpaceDE w:val="0"/>
              <w:autoSpaceDN w:val="0"/>
              <w:spacing w:before="5" w:line="360" w:lineRule="auto"/>
              <w:ind w:right="102"/>
              <w:jc w:val="both"/>
              <w:rPr>
                <w:lang w:val="pt-BR"/>
              </w:rPr>
            </w:pPr>
            <w:r w:rsidRPr="00057CD2">
              <w:rPr>
                <w:lang w:val="pt-BR"/>
              </w:rPr>
              <w:lastRenderedPageBreak/>
              <w:t>Planejamento da Produção: Definição, Níveis, Estratégico, Tático, Operacional, Instrumentos, Etapas do Planejamento, Indicadores de performance, Metas produtivas, Eficiência, Utilização, Produtividade, Homem x Hora, Tempo Médio de Reparo – MTTR, Tempo Médio entre Falhas- MTBF, Eficiência Global de Equipamentos – OEE, Custo de Produção, Giro de Estoque.</w:t>
            </w:r>
          </w:p>
          <w:p w14:paraId="32CAB233" w14:textId="77777777" w:rsidR="00057CD2" w:rsidRPr="00057CD2" w:rsidRDefault="00057CD2" w:rsidP="00057CD2">
            <w:pPr>
              <w:pStyle w:val="TableParagraph"/>
              <w:numPr>
                <w:ilvl w:val="0"/>
                <w:numId w:val="45"/>
              </w:numPr>
              <w:tabs>
                <w:tab w:val="left" w:pos="829"/>
              </w:tabs>
              <w:autoSpaceDE w:val="0"/>
              <w:autoSpaceDN w:val="0"/>
              <w:spacing w:before="5" w:line="360" w:lineRule="auto"/>
              <w:ind w:right="102"/>
              <w:jc w:val="both"/>
              <w:rPr>
                <w:lang w:val="pt-BR"/>
              </w:rPr>
            </w:pPr>
            <w:r w:rsidRPr="00057CD2">
              <w:rPr>
                <w:lang w:val="pt-BR"/>
              </w:rPr>
              <w:t>Softwares de Gestão da Produção: Planilhas, MRP I, MRP II, ERP, MÊS, Software para Modelagem de Cenários.</w:t>
            </w:r>
          </w:p>
          <w:p w14:paraId="25232944" w14:textId="77777777" w:rsidR="00057CD2" w:rsidRPr="00057CD2" w:rsidRDefault="00057CD2" w:rsidP="00057CD2">
            <w:pPr>
              <w:pStyle w:val="TableParagraph"/>
              <w:numPr>
                <w:ilvl w:val="0"/>
                <w:numId w:val="45"/>
              </w:numPr>
              <w:tabs>
                <w:tab w:val="left" w:pos="829"/>
              </w:tabs>
              <w:autoSpaceDE w:val="0"/>
              <w:autoSpaceDN w:val="0"/>
              <w:spacing w:before="5" w:line="360" w:lineRule="auto"/>
              <w:ind w:right="102"/>
              <w:jc w:val="both"/>
              <w:rPr>
                <w:lang w:val="pt-BR"/>
              </w:rPr>
            </w:pPr>
            <w:r w:rsidRPr="00057CD2">
              <w:rPr>
                <w:lang w:val="pt-BR"/>
              </w:rPr>
              <w:t>Fluxo dos Processos Produtivos: Processo Produtivo, Classificação, Características, Layout, Posicional, Linear, Funcional, Celular, Roteiro de Produção, Fluxo de Processo, Mapeamento e Modelagem do Processo, Árvore de Produto, Rede PERT/COM.</w:t>
            </w:r>
          </w:p>
          <w:p w14:paraId="50F2EE45" w14:textId="77777777" w:rsidR="00057CD2" w:rsidRPr="00057CD2" w:rsidRDefault="00057CD2" w:rsidP="00057CD2">
            <w:pPr>
              <w:pStyle w:val="TableParagraph"/>
              <w:numPr>
                <w:ilvl w:val="0"/>
                <w:numId w:val="45"/>
              </w:numPr>
              <w:tabs>
                <w:tab w:val="left" w:pos="829"/>
              </w:tabs>
              <w:autoSpaceDE w:val="0"/>
              <w:autoSpaceDN w:val="0"/>
              <w:spacing w:before="5" w:line="360" w:lineRule="auto"/>
              <w:ind w:right="102"/>
              <w:jc w:val="both"/>
              <w:rPr>
                <w:lang w:val="pt-BR"/>
              </w:rPr>
            </w:pPr>
            <w:r w:rsidRPr="00057CD2">
              <w:rPr>
                <w:lang w:val="pt-BR"/>
              </w:rPr>
              <w:t xml:space="preserve">Capacidade Produtiva: Definição, Recursos de Transformação, Recursos a serem Transformados, Gargalos, Cálculo de Capacidade Produtiva, Tempo Ciclo, </w:t>
            </w:r>
            <w:proofErr w:type="spellStart"/>
            <w:r w:rsidRPr="00057CD2">
              <w:rPr>
                <w:lang w:val="pt-BR"/>
              </w:rPr>
              <w:t>Takt</w:t>
            </w:r>
            <w:proofErr w:type="spellEnd"/>
            <w:r w:rsidRPr="00057CD2">
              <w:rPr>
                <w:lang w:val="pt-BR"/>
              </w:rPr>
              <w:t xml:space="preserve"> Time, Lead Time. </w:t>
            </w:r>
          </w:p>
          <w:p w14:paraId="12AB9B5F" w14:textId="77777777" w:rsidR="00057CD2" w:rsidRPr="00057CD2" w:rsidRDefault="00057CD2" w:rsidP="00057CD2">
            <w:pPr>
              <w:pStyle w:val="TableParagraph"/>
              <w:numPr>
                <w:ilvl w:val="0"/>
                <w:numId w:val="45"/>
              </w:numPr>
              <w:tabs>
                <w:tab w:val="left" w:pos="829"/>
              </w:tabs>
              <w:autoSpaceDE w:val="0"/>
              <w:autoSpaceDN w:val="0"/>
              <w:spacing w:before="5" w:line="360" w:lineRule="auto"/>
              <w:ind w:right="102"/>
              <w:jc w:val="both"/>
              <w:rPr>
                <w:lang w:val="pt-BR"/>
              </w:rPr>
            </w:pPr>
            <w:r w:rsidRPr="00057CD2">
              <w:rPr>
                <w:lang w:val="pt-BR"/>
              </w:rPr>
              <w:t xml:space="preserve">Previsão de demanda: Tipos de demanda, Sazonal, Cíclica, Declínio, Qualitativa, Quantitativa, Métodos de </w:t>
            </w:r>
            <w:r w:rsidRPr="00057CD2">
              <w:rPr>
                <w:lang w:val="pt-BR"/>
              </w:rPr>
              <w:lastRenderedPageBreak/>
              <w:t>previsão de demanda, Média aritmética, média móvel simples, média móvel ponderada, Plano Mestre de Produção, Definição, Etapas, Previsão da Demanda, Planejamento da Capacidade de Produção, Planejamento de Materiais, Planejamento da Produção.</w:t>
            </w:r>
          </w:p>
          <w:p w14:paraId="5C7437DE" w14:textId="793F1526" w:rsidR="00057CD2" w:rsidRPr="00057CD2" w:rsidRDefault="2EFE5C9E" w:rsidP="00057CD2">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Sequenciamento da Produção: Definição, Tipos, </w:t>
            </w:r>
            <w:proofErr w:type="spellStart"/>
            <w:r w:rsidR="5EC5BC12" w:rsidRPr="6A86FC73">
              <w:rPr>
                <w:lang w:val="pt-BR"/>
              </w:rPr>
              <w:t>Cronoanálise</w:t>
            </w:r>
            <w:proofErr w:type="spellEnd"/>
            <w:r w:rsidRPr="6A86FC73">
              <w:rPr>
                <w:lang w:val="pt-BR"/>
              </w:rPr>
              <w:t xml:space="preserve"> de produção, Definição, Objetivos, Cronometragem, Definição de Tempo Cronometrado, Definição de Tempo normal -Fator Ritmo, Definição de Tempo Padrão - Tipos de Tolerância, Balanceamento da Produção, Definição, Técnicas de Balanceamento.</w:t>
            </w:r>
          </w:p>
          <w:p w14:paraId="71902DDE" w14:textId="77777777" w:rsidR="00057CD2" w:rsidRPr="00057CD2" w:rsidRDefault="00057CD2" w:rsidP="00057CD2">
            <w:pPr>
              <w:pStyle w:val="TableParagraph"/>
              <w:numPr>
                <w:ilvl w:val="0"/>
                <w:numId w:val="45"/>
              </w:numPr>
              <w:tabs>
                <w:tab w:val="left" w:pos="829"/>
              </w:tabs>
              <w:autoSpaceDE w:val="0"/>
              <w:autoSpaceDN w:val="0"/>
              <w:spacing w:before="5" w:line="360" w:lineRule="auto"/>
              <w:ind w:right="102"/>
              <w:jc w:val="both"/>
              <w:rPr>
                <w:lang w:val="pt-BR"/>
              </w:rPr>
            </w:pPr>
            <w:r w:rsidRPr="00057CD2">
              <w:rPr>
                <w:lang w:val="pt-BR"/>
              </w:rPr>
              <w:t xml:space="preserve">Movimentação de Materiais: Abastecimento de Linha, Definição, Programação do abastecimento, Embalagens, Tipos, Características Simbologias, Fluxo de Movimentação Interna. </w:t>
            </w:r>
          </w:p>
          <w:p w14:paraId="433C7EE8" w14:textId="77777777" w:rsidR="00057CD2" w:rsidRPr="00057CD2" w:rsidRDefault="00057CD2" w:rsidP="00057CD2">
            <w:pPr>
              <w:pStyle w:val="TableParagraph"/>
              <w:numPr>
                <w:ilvl w:val="0"/>
                <w:numId w:val="45"/>
              </w:numPr>
              <w:tabs>
                <w:tab w:val="left" w:pos="829"/>
              </w:tabs>
              <w:autoSpaceDE w:val="0"/>
              <w:autoSpaceDN w:val="0"/>
              <w:spacing w:before="5" w:line="360" w:lineRule="auto"/>
              <w:ind w:right="102"/>
              <w:jc w:val="both"/>
              <w:rPr>
                <w:lang w:val="pt-BR"/>
              </w:rPr>
            </w:pPr>
            <w:r w:rsidRPr="00057CD2">
              <w:rPr>
                <w:lang w:val="pt-BR"/>
              </w:rPr>
              <w:t>Boas Práticas de Produção: Definição, Tipos e Aplicação, Lean Manufacturing, JIT - Justin In Time, OPT - Tecnologia de Otimização da Produção, PML - Tecnologia de Produção Mais Limpa, Desperdícios, Definição, os desperdícios do Lean, Restrições, Gargalos, Ociosidades, Desbalanceamento das operações dos postos de trabalho, Perdas, Retrabalho.</w:t>
            </w:r>
          </w:p>
          <w:p w14:paraId="02DD5B6F" w14:textId="77777777" w:rsidR="00057CD2" w:rsidRPr="00057CD2" w:rsidRDefault="00057CD2" w:rsidP="00057CD2">
            <w:pPr>
              <w:pStyle w:val="TableParagraph"/>
              <w:numPr>
                <w:ilvl w:val="0"/>
                <w:numId w:val="45"/>
              </w:numPr>
              <w:tabs>
                <w:tab w:val="left" w:pos="829"/>
              </w:tabs>
              <w:autoSpaceDE w:val="0"/>
              <w:autoSpaceDN w:val="0"/>
              <w:spacing w:before="5" w:line="360" w:lineRule="auto"/>
              <w:ind w:right="102"/>
              <w:jc w:val="both"/>
              <w:rPr>
                <w:lang w:val="pt-BR"/>
              </w:rPr>
            </w:pPr>
            <w:r w:rsidRPr="00057CD2">
              <w:rPr>
                <w:lang w:val="pt-BR"/>
              </w:rPr>
              <w:t>Saúde, segurança e sustentabilidade na produção: Legislação e Normas Regulamentadoras, NR 9, NR16, NR 17, NR 25, ISO 14000, 2 Legislação trabalhista, Jornada de trabalho, Hora extra, adicional noturno, adicional de periculosidade, adicional de insalubridade</w:t>
            </w:r>
          </w:p>
          <w:p w14:paraId="010959F1" w14:textId="77777777" w:rsidR="00057CD2" w:rsidRPr="00057CD2" w:rsidRDefault="00057CD2" w:rsidP="00057CD2">
            <w:pPr>
              <w:pStyle w:val="TableParagraph"/>
              <w:numPr>
                <w:ilvl w:val="0"/>
                <w:numId w:val="45"/>
              </w:numPr>
              <w:tabs>
                <w:tab w:val="left" w:pos="829"/>
              </w:tabs>
              <w:autoSpaceDE w:val="0"/>
              <w:autoSpaceDN w:val="0"/>
              <w:spacing w:before="5" w:line="360" w:lineRule="auto"/>
              <w:ind w:right="102"/>
              <w:jc w:val="both"/>
              <w:rPr>
                <w:lang w:val="pt-BR"/>
              </w:rPr>
            </w:pPr>
            <w:r w:rsidRPr="00057CD2">
              <w:rPr>
                <w:lang w:val="pt-BR"/>
              </w:rPr>
              <w:t>Logística verde: Resíduos, Identificação, Segregação, Destinação.</w:t>
            </w:r>
          </w:p>
          <w:p w14:paraId="49FB83A3" w14:textId="5ECC10E6" w:rsidR="0084678C" w:rsidRPr="00057CD2" w:rsidRDefault="00057CD2" w:rsidP="00057CD2">
            <w:pPr>
              <w:pStyle w:val="TableParagraph"/>
              <w:numPr>
                <w:ilvl w:val="0"/>
                <w:numId w:val="45"/>
              </w:numPr>
              <w:tabs>
                <w:tab w:val="left" w:pos="829"/>
              </w:tabs>
              <w:autoSpaceDE w:val="0"/>
              <w:autoSpaceDN w:val="0"/>
              <w:spacing w:before="5" w:line="360" w:lineRule="auto"/>
              <w:ind w:right="102"/>
              <w:jc w:val="both"/>
              <w:rPr>
                <w:lang w:val="pt-BR"/>
              </w:rPr>
            </w:pPr>
            <w:r w:rsidRPr="00057CD2">
              <w:rPr>
                <w:lang w:val="pt-BR"/>
              </w:rPr>
              <w:t>Iniciativa: Definição, Importância, valor, Formas de demonstrar iniciativa, Consequências favoráveis e desfavoráveis.</w:t>
            </w:r>
          </w:p>
        </w:tc>
      </w:tr>
    </w:tbl>
    <w:p w14:paraId="03B08CA0" w14:textId="77777777" w:rsidR="0084678C" w:rsidRPr="006932AD" w:rsidRDefault="0084678C" w:rsidP="0084678C">
      <w:pPr>
        <w:rPr>
          <w:rFonts w:ascii="Arial" w:hAnsi="Arial" w:cs="Arial"/>
        </w:rPr>
      </w:pPr>
    </w:p>
    <w:tbl>
      <w:tblPr>
        <w:tblStyle w:val="tabelaSlim"/>
        <w:tblW w:w="9924" w:type="dxa"/>
        <w:jc w:val="center"/>
        <w:tblInd w:w="0" w:type="dxa"/>
        <w:tblLook w:val="04A0" w:firstRow="1" w:lastRow="0" w:firstColumn="1" w:lastColumn="0" w:noHBand="0" w:noVBand="1"/>
      </w:tblPr>
      <w:tblGrid>
        <w:gridCol w:w="9924"/>
      </w:tblGrid>
      <w:tr w:rsidR="0084678C" w:rsidRPr="006932AD" w14:paraId="1789885D" w14:textId="77777777" w:rsidTr="00B0092D">
        <w:trPr>
          <w:trHeight w:val="20"/>
          <w:jc w:val="center"/>
        </w:trPr>
        <w:tc>
          <w:tcPr>
            <w:tcW w:w="9924" w:type="dxa"/>
            <w:shd w:val="clear" w:color="auto" w:fill="002060"/>
            <w:vAlign w:val="center"/>
          </w:tcPr>
          <w:p w14:paraId="270F785E" w14:textId="254081D3" w:rsidR="0084678C" w:rsidRPr="00FA591C" w:rsidRDefault="0084678C" w:rsidP="00F364CC">
            <w:pPr>
              <w:jc w:val="center"/>
              <w:rPr>
                <w:rFonts w:ascii="Arial" w:hAnsi="Arial" w:cs="Arial"/>
              </w:rPr>
            </w:pPr>
            <w:r w:rsidRPr="00FA591C">
              <w:rPr>
                <w:rFonts w:ascii="Arial" w:hAnsi="Arial" w:cs="Arial"/>
                <w:b/>
                <w:bCs/>
              </w:rPr>
              <w:lastRenderedPageBreak/>
              <w:t>BIBLIOGRAFIA</w:t>
            </w:r>
          </w:p>
        </w:tc>
      </w:tr>
      <w:tr w:rsidR="0084678C" w:rsidRPr="006932AD" w14:paraId="68592CF8" w14:textId="77777777" w:rsidTr="00B0092D">
        <w:trPr>
          <w:trHeight w:val="423"/>
          <w:jc w:val="center"/>
        </w:trPr>
        <w:tc>
          <w:tcPr>
            <w:tcW w:w="9924" w:type="dxa"/>
            <w:shd w:val="clear" w:color="auto" w:fill="auto"/>
            <w:vAlign w:val="center"/>
          </w:tcPr>
          <w:p w14:paraId="4512BF93" w14:textId="77777777" w:rsidR="004D5218" w:rsidRDefault="004D5218" w:rsidP="004D5218">
            <w:pPr>
              <w:pStyle w:val="Default"/>
              <w:spacing w:after="120" w:line="360" w:lineRule="auto"/>
              <w:jc w:val="both"/>
              <w:rPr>
                <w:color w:val="auto"/>
                <w:sz w:val="20"/>
                <w:szCs w:val="20"/>
              </w:rPr>
            </w:pPr>
            <w:r w:rsidRPr="006932AD">
              <w:rPr>
                <w:color w:val="auto"/>
                <w:sz w:val="20"/>
                <w:szCs w:val="20"/>
              </w:rPr>
              <w:t xml:space="preserve">BALLESTERO-ALVAREZ, Maria Esmeralda. </w:t>
            </w:r>
            <w:r w:rsidRPr="006932AD">
              <w:rPr>
                <w:b/>
                <w:color w:val="auto"/>
                <w:sz w:val="20"/>
                <w:szCs w:val="20"/>
              </w:rPr>
              <w:t>Gestão de qualidade, produção e operações</w:t>
            </w:r>
            <w:r w:rsidRPr="006932AD">
              <w:rPr>
                <w:color w:val="auto"/>
                <w:sz w:val="20"/>
                <w:szCs w:val="20"/>
              </w:rPr>
              <w:t xml:space="preserve">. 2. ed. São Paulo: Atlas, 2012. </w:t>
            </w:r>
          </w:p>
          <w:p w14:paraId="53C570E4" w14:textId="1D9975D2" w:rsidR="004D5218" w:rsidRDefault="004D5218" w:rsidP="004D5218">
            <w:pPr>
              <w:pStyle w:val="Default"/>
              <w:spacing w:after="120" w:line="360" w:lineRule="auto"/>
              <w:jc w:val="both"/>
              <w:rPr>
                <w:color w:val="auto"/>
                <w:sz w:val="20"/>
                <w:szCs w:val="20"/>
              </w:rPr>
            </w:pPr>
            <w:r>
              <w:rPr>
                <w:color w:val="auto"/>
                <w:sz w:val="20"/>
                <w:szCs w:val="20"/>
              </w:rPr>
              <w:t xml:space="preserve">CHIAVENATO, Idalberto. </w:t>
            </w:r>
            <w:r w:rsidRPr="004D5218">
              <w:rPr>
                <w:b/>
                <w:bCs/>
                <w:color w:val="auto"/>
                <w:sz w:val="20"/>
                <w:szCs w:val="20"/>
              </w:rPr>
              <w:t>Gestão da produção</w:t>
            </w:r>
            <w:r>
              <w:rPr>
                <w:color w:val="auto"/>
                <w:sz w:val="20"/>
                <w:szCs w:val="20"/>
              </w:rPr>
              <w:t>: uma abordagem introdutória. 4.ed. São Paulo: Atlas, 2022.</w:t>
            </w:r>
          </w:p>
          <w:p w14:paraId="7B4C3D32" w14:textId="77777777" w:rsidR="004D5218" w:rsidRPr="006932AD" w:rsidRDefault="004D5218" w:rsidP="004D5218">
            <w:pPr>
              <w:pStyle w:val="Default"/>
              <w:spacing w:after="120" w:line="360" w:lineRule="auto"/>
              <w:jc w:val="both"/>
              <w:rPr>
                <w:sz w:val="20"/>
                <w:szCs w:val="20"/>
              </w:rPr>
            </w:pPr>
            <w:r w:rsidRPr="006932AD">
              <w:rPr>
                <w:sz w:val="20"/>
                <w:szCs w:val="20"/>
              </w:rPr>
              <w:t xml:space="preserve">CORRÊA, Henrique Luiz; CORRÊA, Carlos A. </w:t>
            </w:r>
            <w:r w:rsidRPr="006932AD">
              <w:rPr>
                <w:b/>
                <w:sz w:val="20"/>
                <w:szCs w:val="20"/>
              </w:rPr>
              <w:t>Administração de produção e operações:</w:t>
            </w:r>
            <w:r w:rsidRPr="006932AD">
              <w:rPr>
                <w:sz w:val="20"/>
                <w:szCs w:val="20"/>
              </w:rPr>
              <w:t xml:space="preserve"> manufatura e serviços: uma abordagem estratégica. 3 ed. São Paulo: Atlas, 2012. </w:t>
            </w:r>
          </w:p>
          <w:p w14:paraId="13687663" w14:textId="77777777" w:rsidR="004D5218" w:rsidRDefault="004D5218" w:rsidP="004D5218">
            <w:pPr>
              <w:spacing w:after="120" w:line="360" w:lineRule="auto"/>
              <w:jc w:val="both"/>
              <w:rPr>
                <w:rFonts w:ascii="Arial" w:hAnsi="Arial" w:cs="Arial"/>
              </w:rPr>
            </w:pPr>
            <w:r w:rsidRPr="006932AD">
              <w:rPr>
                <w:rFonts w:ascii="Arial" w:hAnsi="Arial" w:cs="Arial"/>
              </w:rPr>
              <w:t xml:space="preserve">GESTÃO de logística. Curitiba: </w:t>
            </w:r>
            <w:proofErr w:type="spellStart"/>
            <w:r w:rsidRPr="006932AD">
              <w:rPr>
                <w:rFonts w:ascii="Arial" w:hAnsi="Arial" w:cs="Arial"/>
              </w:rPr>
              <w:t>Intersaberes</w:t>
            </w:r>
            <w:proofErr w:type="spellEnd"/>
            <w:r w:rsidRPr="006932AD">
              <w:rPr>
                <w:rFonts w:ascii="Arial" w:hAnsi="Arial" w:cs="Arial"/>
              </w:rPr>
              <w:t>, 2014.</w:t>
            </w:r>
          </w:p>
          <w:p w14:paraId="601AE0E7" w14:textId="77777777" w:rsidR="00C14D7C" w:rsidRPr="006932AD" w:rsidRDefault="00C14D7C" w:rsidP="00C14D7C">
            <w:pPr>
              <w:spacing w:after="120" w:line="360" w:lineRule="auto"/>
              <w:jc w:val="both"/>
              <w:rPr>
                <w:rFonts w:ascii="Arial" w:hAnsi="Arial" w:cs="Arial"/>
              </w:rPr>
            </w:pPr>
            <w:r w:rsidRPr="006932AD">
              <w:rPr>
                <w:rFonts w:ascii="Arial" w:hAnsi="Arial" w:cs="Arial"/>
              </w:rPr>
              <w:t xml:space="preserve">SENAI. Departamento Nacional. Departamento Regional da Bahia. </w:t>
            </w:r>
            <w:r w:rsidRPr="006932AD">
              <w:rPr>
                <w:rFonts w:ascii="Arial" w:hAnsi="Arial" w:cs="Arial"/>
                <w:b/>
                <w:bCs/>
              </w:rPr>
              <w:t xml:space="preserve">Controle da produção. </w:t>
            </w:r>
            <w:r w:rsidRPr="006932AD">
              <w:rPr>
                <w:rFonts w:ascii="Arial" w:hAnsi="Arial" w:cs="Arial"/>
              </w:rPr>
              <w:t xml:space="preserve">Brasília: SENAI.DN, 2013 (Série Logística). </w:t>
            </w:r>
          </w:p>
          <w:p w14:paraId="124125F0" w14:textId="26F753AD" w:rsidR="0036417F" w:rsidRPr="006932AD" w:rsidRDefault="004D5218" w:rsidP="004D5218">
            <w:pPr>
              <w:rPr>
                <w:rFonts w:ascii="Arial" w:hAnsi="Arial" w:cs="Arial"/>
              </w:rPr>
            </w:pPr>
            <w:r w:rsidRPr="006932AD">
              <w:rPr>
                <w:rFonts w:ascii="Arial" w:hAnsi="Arial" w:cs="Arial"/>
              </w:rPr>
              <w:t xml:space="preserve">SENAI. Departamento Nacional. Departamento Regional da Bahia. </w:t>
            </w:r>
            <w:r w:rsidRPr="006932AD">
              <w:rPr>
                <w:rFonts w:ascii="Arial" w:hAnsi="Arial" w:cs="Arial"/>
                <w:b/>
                <w:bCs/>
              </w:rPr>
              <w:t xml:space="preserve">Planejamento de processos logísticos. </w:t>
            </w:r>
            <w:r w:rsidRPr="006932AD">
              <w:rPr>
                <w:rFonts w:ascii="Arial" w:hAnsi="Arial" w:cs="Arial"/>
              </w:rPr>
              <w:t>Brasília: SENAI.DN, 2013 2 v. (Série Logística)</w:t>
            </w:r>
          </w:p>
        </w:tc>
      </w:tr>
    </w:tbl>
    <w:p w14:paraId="401F1C8E" w14:textId="77777777" w:rsidR="0084678C" w:rsidRDefault="0084678C" w:rsidP="0084678C">
      <w:pPr>
        <w:ind w:firstLine="708"/>
        <w:rPr>
          <w:rFonts w:ascii="Arial" w:hAnsi="Arial" w:cs="Arial"/>
        </w:rPr>
      </w:pPr>
    </w:p>
    <w:p w14:paraId="373A23B3" w14:textId="77777777" w:rsidR="00B0092D" w:rsidRDefault="00B0092D" w:rsidP="0084678C">
      <w:pPr>
        <w:ind w:firstLine="708"/>
        <w:rPr>
          <w:rFonts w:ascii="Arial" w:hAnsi="Arial" w:cs="Arial"/>
        </w:rPr>
      </w:pPr>
    </w:p>
    <w:p w14:paraId="2146D062" w14:textId="77777777" w:rsidR="00EC13D0" w:rsidRDefault="00EC13D0" w:rsidP="0084678C">
      <w:pPr>
        <w:ind w:firstLine="708"/>
        <w:rPr>
          <w:rFonts w:ascii="Arial" w:hAnsi="Arial" w:cs="Arial"/>
        </w:rPr>
      </w:pPr>
    </w:p>
    <w:p w14:paraId="1EE380A9" w14:textId="77777777" w:rsidR="00EC13D0" w:rsidRDefault="00EC13D0" w:rsidP="00B0092D">
      <w:pPr>
        <w:ind w:firstLine="708"/>
        <w:jc w:val="center"/>
        <w:rPr>
          <w:rFonts w:ascii="Arial" w:hAnsi="Arial" w:cs="Arial"/>
        </w:rPr>
      </w:pPr>
    </w:p>
    <w:p w14:paraId="26C1B779" w14:textId="77777777" w:rsidR="00B0092D" w:rsidRDefault="00B0092D" w:rsidP="00B0092D">
      <w:pPr>
        <w:ind w:firstLine="708"/>
        <w:jc w:val="center"/>
        <w:rPr>
          <w:rFonts w:ascii="Arial" w:hAnsi="Arial" w:cs="Arial"/>
        </w:rPr>
      </w:pPr>
    </w:p>
    <w:p w14:paraId="07AEDB22" w14:textId="77777777" w:rsidR="00B0092D" w:rsidRDefault="00B0092D" w:rsidP="00B0092D">
      <w:pPr>
        <w:ind w:firstLine="708"/>
        <w:jc w:val="center"/>
        <w:rPr>
          <w:rFonts w:ascii="Arial" w:hAnsi="Arial" w:cs="Arial"/>
        </w:rPr>
      </w:pPr>
    </w:p>
    <w:p w14:paraId="1A034596" w14:textId="77777777" w:rsidR="00B0092D" w:rsidRDefault="00B0092D" w:rsidP="00B0092D">
      <w:pPr>
        <w:ind w:firstLine="708"/>
        <w:jc w:val="center"/>
        <w:rPr>
          <w:rFonts w:ascii="Arial" w:hAnsi="Arial" w:cs="Arial"/>
        </w:rPr>
      </w:pPr>
    </w:p>
    <w:p w14:paraId="0385269C" w14:textId="77777777" w:rsidR="00B0092D" w:rsidRDefault="00B0092D" w:rsidP="00B0092D">
      <w:pPr>
        <w:ind w:firstLine="708"/>
        <w:jc w:val="center"/>
        <w:rPr>
          <w:rFonts w:ascii="Arial" w:hAnsi="Arial" w:cs="Arial"/>
        </w:rPr>
      </w:pPr>
    </w:p>
    <w:p w14:paraId="3F370106" w14:textId="77777777" w:rsidR="00B0092D" w:rsidRDefault="00B0092D" w:rsidP="00B0092D">
      <w:pPr>
        <w:ind w:firstLine="708"/>
        <w:jc w:val="center"/>
        <w:rPr>
          <w:rFonts w:ascii="Arial" w:hAnsi="Arial" w:cs="Arial"/>
        </w:rPr>
      </w:pPr>
    </w:p>
    <w:p w14:paraId="788442F3" w14:textId="77777777" w:rsidR="00B0092D" w:rsidRDefault="00B0092D" w:rsidP="00B0092D">
      <w:pPr>
        <w:ind w:firstLine="708"/>
        <w:jc w:val="center"/>
        <w:rPr>
          <w:rFonts w:ascii="Arial" w:hAnsi="Arial" w:cs="Arial"/>
        </w:rPr>
      </w:pPr>
    </w:p>
    <w:p w14:paraId="5124B9AD" w14:textId="77777777" w:rsidR="00B0092D" w:rsidRDefault="00B0092D" w:rsidP="00B0092D">
      <w:pPr>
        <w:ind w:firstLine="708"/>
        <w:jc w:val="center"/>
        <w:rPr>
          <w:rFonts w:ascii="Arial" w:hAnsi="Arial" w:cs="Arial"/>
        </w:rPr>
      </w:pPr>
    </w:p>
    <w:p w14:paraId="13A97980" w14:textId="77777777" w:rsidR="00B0092D" w:rsidRDefault="00B0092D" w:rsidP="00B0092D">
      <w:pPr>
        <w:ind w:firstLine="708"/>
        <w:jc w:val="center"/>
        <w:rPr>
          <w:rFonts w:ascii="Arial" w:hAnsi="Arial" w:cs="Arial"/>
        </w:rPr>
      </w:pPr>
    </w:p>
    <w:p w14:paraId="0707E132" w14:textId="77777777" w:rsidR="00B0092D" w:rsidRDefault="00B0092D" w:rsidP="00B0092D">
      <w:pPr>
        <w:ind w:firstLine="708"/>
        <w:jc w:val="center"/>
        <w:rPr>
          <w:rFonts w:ascii="Arial" w:hAnsi="Arial" w:cs="Arial"/>
        </w:rPr>
      </w:pPr>
    </w:p>
    <w:p w14:paraId="23A996CC" w14:textId="77777777" w:rsidR="00B0092D" w:rsidRDefault="00B0092D" w:rsidP="00B0092D">
      <w:pPr>
        <w:ind w:firstLine="708"/>
        <w:jc w:val="center"/>
        <w:rPr>
          <w:rFonts w:ascii="Arial" w:hAnsi="Arial" w:cs="Arial"/>
        </w:rPr>
      </w:pPr>
    </w:p>
    <w:p w14:paraId="08FD499E" w14:textId="77777777" w:rsidR="00B0092D" w:rsidRDefault="00B0092D" w:rsidP="00B0092D">
      <w:pPr>
        <w:ind w:firstLine="708"/>
        <w:jc w:val="center"/>
        <w:rPr>
          <w:rFonts w:ascii="Arial" w:hAnsi="Arial" w:cs="Arial"/>
        </w:rPr>
      </w:pPr>
    </w:p>
    <w:p w14:paraId="6379A7C2" w14:textId="77777777" w:rsidR="00B0092D" w:rsidRDefault="00B0092D" w:rsidP="00B0092D">
      <w:pPr>
        <w:ind w:firstLine="708"/>
        <w:jc w:val="center"/>
        <w:rPr>
          <w:rFonts w:ascii="Arial" w:hAnsi="Arial" w:cs="Arial"/>
        </w:rPr>
      </w:pPr>
    </w:p>
    <w:p w14:paraId="3AAE5C1C" w14:textId="77777777" w:rsidR="00B0092D" w:rsidRDefault="00B0092D" w:rsidP="00B0092D">
      <w:pPr>
        <w:ind w:firstLine="708"/>
        <w:jc w:val="center"/>
        <w:rPr>
          <w:rFonts w:ascii="Arial" w:hAnsi="Arial" w:cs="Arial"/>
        </w:rPr>
      </w:pPr>
    </w:p>
    <w:p w14:paraId="67B969B1" w14:textId="77777777" w:rsidR="00B0092D" w:rsidRDefault="00B0092D" w:rsidP="00B0092D">
      <w:pPr>
        <w:ind w:firstLine="708"/>
        <w:jc w:val="center"/>
        <w:rPr>
          <w:rFonts w:ascii="Arial" w:hAnsi="Arial" w:cs="Arial"/>
        </w:rPr>
      </w:pPr>
    </w:p>
    <w:tbl>
      <w:tblPr>
        <w:tblStyle w:val="tabelaSlim"/>
        <w:tblW w:w="9924" w:type="dxa"/>
        <w:jc w:val="center"/>
        <w:tblInd w:w="0" w:type="dxa"/>
        <w:tblLook w:val="04A0" w:firstRow="1" w:lastRow="0" w:firstColumn="1" w:lastColumn="0" w:noHBand="0" w:noVBand="1"/>
      </w:tblPr>
      <w:tblGrid>
        <w:gridCol w:w="4027"/>
        <w:gridCol w:w="5897"/>
      </w:tblGrid>
      <w:tr w:rsidR="00984D4B" w:rsidRPr="00FA591C" w14:paraId="79313864" w14:textId="77777777" w:rsidTr="6A86FC73">
        <w:trPr>
          <w:trHeight w:val="20"/>
          <w:jc w:val="center"/>
        </w:trPr>
        <w:tc>
          <w:tcPr>
            <w:tcW w:w="9924" w:type="dxa"/>
            <w:gridSpan w:val="2"/>
            <w:shd w:val="clear" w:color="auto" w:fill="002060"/>
            <w:vAlign w:val="center"/>
          </w:tcPr>
          <w:p w14:paraId="78EEB8B7" w14:textId="77777777" w:rsidR="00984D4B" w:rsidRPr="00FA591C" w:rsidRDefault="00984D4B" w:rsidP="005D041E">
            <w:pPr>
              <w:spacing w:line="360" w:lineRule="auto"/>
              <w:jc w:val="center"/>
              <w:rPr>
                <w:rFonts w:ascii="Arial" w:hAnsi="Arial" w:cs="Arial"/>
              </w:rPr>
            </w:pPr>
            <w:r w:rsidRPr="00FA591C">
              <w:rPr>
                <w:rFonts w:ascii="Arial" w:hAnsi="Arial" w:cs="Arial"/>
                <w:b/>
                <w:bCs/>
              </w:rPr>
              <w:lastRenderedPageBreak/>
              <w:t xml:space="preserve">Módulo: </w:t>
            </w:r>
            <w:r>
              <w:rPr>
                <w:rFonts w:ascii="Arial" w:hAnsi="Arial" w:cs="Arial"/>
                <w:b/>
                <w:bCs/>
              </w:rPr>
              <w:t>INTEGRADOR</w:t>
            </w:r>
          </w:p>
        </w:tc>
      </w:tr>
      <w:tr w:rsidR="00984D4B" w:rsidRPr="00FA591C" w14:paraId="61B0B727" w14:textId="77777777" w:rsidTr="6A86FC73">
        <w:trPr>
          <w:trHeight w:val="408"/>
          <w:jc w:val="center"/>
        </w:trPr>
        <w:tc>
          <w:tcPr>
            <w:tcW w:w="9924" w:type="dxa"/>
            <w:gridSpan w:val="2"/>
            <w:shd w:val="clear" w:color="auto" w:fill="auto"/>
            <w:vAlign w:val="center"/>
          </w:tcPr>
          <w:p w14:paraId="704D5487" w14:textId="5BA5122F" w:rsidR="00984D4B" w:rsidRPr="00FA591C" w:rsidRDefault="00984D4B" w:rsidP="005D041E">
            <w:pPr>
              <w:spacing w:line="360" w:lineRule="auto"/>
              <w:rPr>
                <w:rFonts w:ascii="Arial" w:hAnsi="Arial" w:cs="Arial"/>
              </w:rPr>
            </w:pPr>
            <w:r w:rsidRPr="00FA591C">
              <w:rPr>
                <w:rFonts w:ascii="Arial" w:hAnsi="Arial" w:cs="Arial"/>
                <w:b/>
                <w:bCs/>
                <w:color w:val="000000"/>
              </w:rPr>
              <w:t xml:space="preserve">Unidade Curricular: </w:t>
            </w:r>
            <w:r>
              <w:rPr>
                <w:rFonts w:ascii="Arial" w:hAnsi="Arial" w:cs="Arial"/>
                <w:color w:val="000000"/>
              </w:rPr>
              <w:t>PROCESSOS DE ARMAZENAGEM</w:t>
            </w:r>
          </w:p>
        </w:tc>
      </w:tr>
      <w:tr w:rsidR="00984D4B" w:rsidRPr="00FA591C" w14:paraId="6C1B6C04" w14:textId="77777777" w:rsidTr="6A86FC73">
        <w:trPr>
          <w:trHeight w:val="408"/>
          <w:jc w:val="center"/>
        </w:trPr>
        <w:tc>
          <w:tcPr>
            <w:tcW w:w="9924" w:type="dxa"/>
            <w:gridSpan w:val="2"/>
            <w:shd w:val="clear" w:color="auto" w:fill="auto"/>
            <w:vAlign w:val="center"/>
          </w:tcPr>
          <w:p w14:paraId="536F339A" w14:textId="77777777" w:rsidR="00984D4B" w:rsidRPr="00FA591C" w:rsidRDefault="00984D4B" w:rsidP="005D041E">
            <w:pPr>
              <w:spacing w:line="360" w:lineRule="auto"/>
              <w:rPr>
                <w:rFonts w:ascii="Arial" w:hAnsi="Arial" w:cs="Arial"/>
              </w:rPr>
            </w:pPr>
            <w:r w:rsidRPr="00FA591C">
              <w:rPr>
                <w:rFonts w:ascii="Arial" w:hAnsi="Arial" w:cs="Arial"/>
                <w:b/>
                <w:bCs/>
                <w:color w:val="000000"/>
              </w:rPr>
              <w:t xml:space="preserve">Carga Horária: </w:t>
            </w:r>
            <w:r w:rsidRPr="0084678C">
              <w:rPr>
                <w:rFonts w:ascii="Arial" w:hAnsi="Arial" w:cs="Arial"/>
                <w:color w:val="000000"/>
              </w:rPr>
              <w:t>100h</w:t>
            </w:r>
          </w:p>
        </w:tc>
      </w:tr>
      <w:tr w:rsidR="00984D4B" w:rsidRPr="00FA591C" w14:paraId="11C0C3C0" w14:textId="77777777" w:rsidTr="6A86FC73">
        <w:trPr>
          <w:trHeight w:val="408"/>
          <w:jc w:val="center"/>
        </w:trPr>
        <w:tc>
          <w:tcPr>
            <w:tcW w:w="9924" w:type="dxa"/>
            <w:gridSpan w:val="2"/>
            <w:shd w:val="clear" w:color="auto" w:fill="auto"/>
            <w:vAlign w:val="center"/>
          </w:tcPr>
          <w:p w14:paraId="25643E8F" w14:textId="17776D69" w:rsidR="00984D4B" w:rsidRPr="005D041E" w:rsidRDefault="00984D4B" w:rsidP="005D041E">
            <w:pPr>
              <w:spacing w:line="360" w:lineRule="auto"/>
              <w:rPr>
                <w:rFonts w:ascii="Arial" w:hAnsi="Arial" w:cs="Arial"/>
                <w:b/>
                <w:bCs/>
                <w:color w:val="000000"/>
              </w:rPr>
            </w:pPr>
            <w:r w:rsidRPr="00FA591C">
              <w:rPr>
                <w:rFonts w:ascii="Arial" w:hAnsi="Arial" w:cs="Arial"/>
                <w:b/>
                <w:bCs/>
                <w:color w:val="000000"/>
              </w:rPr>
              <w:t xml:space="preserve">Objetivo: </w:t>
            </w:r>
            <w:r w:rsidR="005D041E" w:rsidRPr="005D041E">
              <w:rPr>
                <w:rFonts w:ascii="Arial" w:hAnsi="Arial" w:cs="Arial"/>
              </w:rPr>
              <w:t>Desenvolver capacidades técnicas e socioemocionais necessárias para a gestão dos processos de armazenagem</w:t>
            </w:r>
            <w:r w:rsidR="005D041E">
              <w:rPr>
                <w:rFonts w:ascii="Arial" w:hAnsi="Arial" w:cs="Arial"/>
              </w:rPr>
              <w:t>.</w:t>
            </w:r>
          </w:p>
        </w:tc>
      </w:tr>
      <w:tr w:rsidR="00984D4B" w:rsidRPr="00FA591C" w14:paraId="60FED520" w14:textId="77777777" w:rsidTr="6A86FC73">
        <w:trPr>
          <w:trHeight w:val="20"/>
          <w:jc w:val="center"/>
        </w:trPr>
        <w:tc>
          <w:tcPr>
            <w:tcW w:w="9924" w:type="dxa"/>
            <w:gridSpan w:val="2"/>
            <w:shd w:val="clear" w:color="auto" w:fill="002060"/>
            <w:vAlign w:val="center"/>
          </w:tcPr>
          <w:p w14:paraId="2B226163" w14:textId="77777777" w:rsidR="00984D4B" w:rsidRPr="00FA591C" w:rsidRDefault="00984D4B" w:rsidP="005D041E">
            <w:pPr>
              <w:spacing w:line="360" w:lineRule="auto"/>
              <w:jc w:val="center"/>
              <w:rPr>
                <w:rFonts w:ascii="Arial" w:hAnsi="Arial" w:cs="Arial"/>
              </w:rPr>
            </w:pPr>
            <w:r w:rsidRPr="00FA591C">
              <w:rPr>
                <w:rFonts w:ascii="Arial" w:hAnsi="Arial" w:cs="Arial"/>
                <w:b/>
                <w:bCs/>
              </w:rPr>
              <w:t>CONTEÚDOS FORMATIVOS</w:t>
            </w:r>
          </w:p>
        </w:tc>
      </w:tr>
      <w:tr w:rsidR="00984D4B" w:rsidRPr="00FA591C" w14:paraId="27BFCB8D" w14:textId="77777777" w:rsidTr="6A86FC73">
        <w:trPr>
          <w:trHeight w:val="408"/>
          <w:jc w:val="center"/>
        </w:trPr>
        <w:tc>
          <w:tcPr>
            <w:tcW w:w="4027" w:type="dxa"/>
            <w:shd w:val="clear" w:color="auto" w:fill="002060"/>
            <w:vAlign w:val="center"/>
          </w:tcPr>
          <w:p w14:paraId="2B431560" w14:textId="77777777" w:rsidR="00984D4B" w:rsidRPr="00FA591C" w:rsidRDefault="00984D4B" w:rsidP="005D041E">
            <w:pPr>
              <w:spacing w:line="360" w:lineRule="auto"/>
              <w:jc w:val="center"/>
              <w:rPr>
                <w:rFonts w:ascii="Arial" w:hAnsi="Arial" w:cs="Arial"/>
                <w:color w:val="FFFFFF" w:themeColor="background1"/>
              </w:rPr>
            </w:pPr>
            <w:r w:rsidRPr="00FA591C">
              <w:rPr>
                <w:rFonts w:ascii="Arial" w:hAnsi="Arial" w:cs="Arial"/>
                <w:b/>
                <w:bCs/>
                <w:color w:val="FFFFFF" w:themeColor="background1"/>
              </w:rPr>
              <w:t>Capacidades Básicas</w:t>
            </w:r>
          </w:p>
        </w:tc>
        <w:tc>
          <w:tcPr>
            <w:tcW w:w="5897" w:type="dxa"/>
            <w:shd w:val="clear" w:color="auto" w:fill="002060"/>
            <w:vAlign w:val="center"/>
          </w:tcPr>
          <w:p w14:paraId="4797DB2B" w14:textId="77777777" w:rsidR="00984D4B" w:rsidRPr="00FA591C" w:rsidRDefault="00984D4B" w:rsidP="005D041E">
            <w:pPr>
              <w:spacing w:line="360" w:lineRule="auto"/>
              <w:jc w:val="center"/>
              <w:rPr>
                <w:rFonts w:ascii="Arial" w:hAnsi="Arial" w:cs="Arial"/>
                <w:color w:val="FFFFFF" w:themeColor="background1"/>
              </w:rPr>
            </w:pPr>
            <w:r w:rsidRPr="00FA591C">
              <w:rPr>
                <w:rFonts w:ascii="Arial" w:hAnsi="Arial" w:cs="Arial"/>
                <w:b/>
                <w:bCs/>
                <w:color w:val="FFFFFF" w:themeColor="background1"/>
              </w:rPr>
              <w:t>Conhecimentos</w:t>
            </w:r>
          </w:p>
        </w:tc>
      </w:tr>
      <w:tr w:rsidR="00984D4B" w:rsidRPr="002B36FB" w14:paraId="0688578F" w14:textId="77777777" w:rsidTr="6A86FC73">
        <w:trPr>
          <w:trHeight w:val="408"/>
          <w:jc w:val="center"/>
        </w:trPr>
        <w:tc>
          <w:tcPr>
            <w:tcW w:w="4027" w:type="dxa"/>
            <w:shd w:val="clear" w:color="auto" w:fill="auto"/>
            <w:vAlign w:val="center"/>
          </w:tcPr>
          <w:p w14:paraId="275C54E5" w14:textId="77777777" w:rsidR="002B36FB" w:rsidRPr="002B36FB" w:rsidRDefault="002B36FB" w:rsidP="002B36FB">
            <w:pPr>
              <w:pStyle w:val="TableParagraph"/>
              <w:numPr>
                <w:ilvl w:val="0"/>
                <w:numId w:val="45"/>
              </w:numPr>
              <w:tabs>
                <w:tab w:val="left" w:pos="829"/>
              </w:tabs>
              <w:autoSpaceDE w:val="0"/>
              <w:autoSpaceDN w:val="0"/>
              <w:spacing w:before="5" w:line="360" w:lineRule="auto"/>
              <w:ind w:right="102"/>
              <w:jc w:val="both"/>
              <w:rPr>
                <w:lang w:val="pt-BR"/>
              </w:rPr>
            </w:pPr>
            <w:r w:rsidRPr="002B36FB">
              <w:rPr>
                <w:lang w:val="pt-BR"/>
              </w:rPr>
              <w:t>Aplicar medidas de prevenção de riscos, com base nas normas e legislação de saúde e segurança do trabalho para garantir a integridade dos colaboradores no processo de abastecimento.</w:t>
            </w:r>
          </w:p>
          <w:p w14:paraId="1C31AAFD" w14:textId="77777777" w:rsidR="002B36FB" w:rsidRPr="002B36FB" w:rsidRDefault="002B36FB" w:rsidP="002B36FB">
            <w:pPr>
              <w:pStyle w:val="TableParagraph"/>
              <w:numPr>
                <w:ilvl w:val="0"/>
                <w:numId w:val="45"/>
              </w:numPr>
              <w:tabs>
                <w:tab w:val="left" w:pos="829"/>
              </w:tabs>
              <w:autoSpaceDE w:val="0"/>
              <w:autoSpaceDN w:val="0"/>
              <w:spacing w:before="5" w:line="360" w:lineRule="auto"/>
              <w:ind w:right="102"/>
              <w:jc w:val="both"/>
              <w:rPr>
                <w:lang w:val="pt-BR"/>
              </w:rPr>
            </w:pPr>
            <w:r w:rsidRPr="002B36FB">
              <w:rPr>
                <w:lang w:val="pt-BR"/>
              </w:rPr>
              <w:t xml:space="preserve">Sequenciar o abastecimento dos pontos de consumo, com base nas requisições internas para manutenção dos níveis de estoque </w:t>
            </w:r>
            <w:proofErr w:type="spellStart"/>
            <w:proofErr w:type="gramStart"/>
            <w:r w:rsidRPr="002B36FB">
              <w:rPr>
                <w:lang w:val="pt-BR"/>
              </w:rPr>
              <w:t>pré</w:t>
            </w:r>
            <w:proofErr w:type="spellEnd"/>
            <w:r w:rsidRPr="002B36FB">
              <w:rPr>
                <w:lang w:val="pt-BR"/>
              </w:rPr>
              <w:t xml:space="preserve"> estabelecidos</w:t>
            </w:r>
            <w:proofErr w:type="gramEnd"/>
            <w:r w:rsidRPr="002B36FB">
              <w:rPr>
                <w:lang w:val="pt-BR"/>
              </w:rPr>
              <w:t xml:space="preserve"> e continuidade das operações.</w:t>
            </w:r>
          </w:p>
          <w:p w14:paraId="38795E90" w14:textId="77777777" w:rsidR="002B36FB" w:rsidRPr="002B36FB" w:rsidRDefault="002B36FB" w:rsidP="002B36FB">
            <w:pPr>
              <w:pStyle w:val="TableParagraph"/>
              <w:numPr>
                <w:ilvl w:val="0"/>
                <w:numId w:val="45"/>
              </w:numPr>
              <w:tabs>
                <w:tab w:val="left" w:pos="829"/>
              </w:tabs>
              <w:autoSpaceDE w:val="0"/>
              <w:autoSpaceDN w:val="0"/>
              <w:spacing w:before="5" w:line="360" w:lineRule="auto"/>
              <w:ind w:right="102"/>
              <w:jc w:val="both"/>
              <w:rPr>
                <w:lang w:val="pt-BR"/>
              </w:rPr>
            </w:pPr>
            <w:r w:rsidRPr="002B36FB">
              <w:rPr>
                <w:lang w:val="pt-BR"/>
              </w:rPr>
              <w:t>Identificar os tipos de perfis de demandantes para garantir a execução do fluxo de abastecimento interno, conforme procedimento.</w:t>
            </w:r>
          </w:p>
          <w:p w14:paraId="232D8C10" w14:textId="77777777" w:rsidR="002B36FB" w:rsidRPr="002B36FB" w:rsidRDefault="002B36FB" w:rsidP="002B36FB">
            <w:pPr>
              <w:pStyle w:val="TableParagraph"/>
              <w:numPr>
                <w:ilvl w:val="0"/>
                <w:numId w:val="45"/>
              </w:numPr>
              <w:tabs>
                <w:tab w:val="left" w:pos="829"/>
              </w:tabs>
              <w:autoSpaceDE w:val="0"/>
              <w:autoSpaceDN w:val="0"/>
              <w:spacing w:before="5" w:line="360" w:lineRule="auto"/>
              <w:ind w:right="102"/>
              <w:jc w:val="both"/>
              <w:rPr>
                <w:lang w:val="pt-BR"/>
              </w:rPr>
            </w:pPr>
            <w:r w:rsidRPr="002B36FB">
              <w:rPr>
                <w:lang w:val="pt-BR"/>
              </w:rPr>
              <w:t>Aplicar procedimentos técnicos para registros de ocorrências nos processos de aquisição, para manter histórico de pesquisa.</w:t>
            </w:r>
          </w:p>
          <w:p w14:paraId="2562FBCF" w14:textId="77777777" w:rsidR="002B36FB" w:rsidRPr="002B36FB" w:rsidRDefault="002B36FB" w:rsidP="002B36FB">
            <w:pPr>
              <w:pStyle w:val="TableParagraph"/>
              <w:numPr>
                <w:ilvl w:val="0"/>
                <w:numId w:val="45"/>
              </w:numPr>
              <w:tabs>
                <w:tab w:val="left" w:pos="829"/>
              </w:tabs>
              <w:autoSpaceDE w:val="0"/>
              <w:autoSpaceDN w:val="0"/>
              <w:spacing w:before="5" w:line="360" w:lineRule="auto"/>
              <w:ind w:right="102"/>
              <w:jc w:val="both"/>
              <w:rPr>
                <w:lang w:val="pt-BR"/>
              </w:rPr>
            </w:pPr>
            <w:r w:rsidRPr="002B36FB">
              <w:rPr>
                <w:lang w:val="pt-BR"/>
              </w:rPr>
              <w:t xml:space="preserve">Orientar as equipes de trabalho, </w:t>
            </w:r>
            <w:r w:rsidRPr="002B36FB">
              <w:rPr>
                <w:lang w:val="pt-BR"/>
              </w:rPr>
              <w:lastRenderedPageBreak/>
              <w:t>quanto ao cumprimento das normas de saúde e segurança do trabalho e meio ambiente para garantia da segurança nos processos de abastecimento interno.</w:t>
            </w:r>
          </w:p>
          <w:p w14:paraId="6162FE4D" w14:textId="77777777" w:rsidR="002B36FB" w:rsidRPr="002B36FB" w:rsidRDefault="002B36FB" w:rsidP="002B36FB">
            <w:pPr>
              <w:pStyle w:val="TableParagraph"/>
              <w:numPr>
                <w:ilvl w:val="0"/>
                <w:numId w:val="45"/>
              </w:numPr>
              <w:tabs>
                <w:tab w:val="left" w:pos="829"/>
              </w:tabs>
              <w:autoSpaceDE w:val="0"/>
              <w:autoSpaceDN w:val="0"/>
              <w:spacing w:before="5" w:line="360" w:lineRule="auto"/>
              <w:ind w:right="102"/>
              <w:jc w:val="both"/>
              <w:rPr>
                <w:lang w:val="pt-BR"/>
              </w:rPr>
            </w:pPr>
            <w:r w:rsidRPr="002B36FB">
              <w:rPr>
                <w:lang w:val="pt-BR"/>
              </w:rPr>
              <w:t>Identificar os riscos no ambiente de trabalho do processo de abastecimento para adoção de medidas preventivas.</w:t>
            </w:r>
          </w:p>
          <w:p w14:paraId="2DC2C277" w14:textId="77777777" w:rsidR="002B36FB" w:rsidRPr="002B36FB" w:rsidRDefault="002B36FB" w:rsidP="002B36FB">
            <w:pPr>
              <w:pStyle w:val="TableParagraph"/>
              <w:numPr>
                <w:ilvl w:val="0"/>
                <w:numId w:val="45"/>
              </w:numPr>
              <w:tabs>
                <w:tab w:val="left" w:pos="829"/>
              </w:tabs>
              <w:autoSpaceDE w:val="0"/>
              <w:autoSpaceDN w:val="0"/>
              <w:spacing w:before="5" w:line="360" w:lineRule="auto"/>
              <w:ind w:right="102"/>
              <w:jc w:val="both"/>
              <w:rPr>
                <w:lang w:val="pt-BR"/>
              </w:rPr>
            </w:pPr>
            <w:r w:rsidRPr="002B36FB">
              <w:rPr>
                <w:lang w:val="pt-BR"/>
              </w:rPr>
              <w:t>Determinar o fluxo de rotatividade dos estoques, por meio do cálculo de giro de estoque, com base nas requisições atendidas para levantamento de informações para o planejamento do reabastecimento.</w:t>
            </w:r>
          </w:p>
          <w:p w14:paraId="23AB17B0" w14:textId="77777777" w:rsidR="002B36FB" w:rsidRPr="002B36FB" w:rsidRDefault="002B36FB" w:rsidP="002B36FB">
            <w:pPr>
              <w:pStyle w:val="TableParagraph"/>
              <w:numPr>
                <w:ilvl w:val="0"/>
                <w:numId w:val="45"/>
              </w:numPr>
              <w:tabs>
                <w:tab w:val="left" w:pos="829"/>
              </w:tabs>
              <w:autoSpaceDE w:val="0"/>
              <w:autoSpaceDN w:val="0"/>
              <w:spacing w:before="5" w:line="360" w:lineRule="auto"/>
              <w:ind w:right="102"/>
              <w:jc w:val="both"/>
              <w:rPr>
                <w:lang w:val="pt-BR"/>
              </w:rPr>
            </w:pPr>
            <w:r w:rsidRPr="002B36FB">
              <w:rPr>
                <w:lang w:val="pt-BR"/>
              </w:rPr>
              <w:t>Correlacionar os recursos disponíveis com os recursos necessários ao atendimento das demandas, para garantia da operação de abastecimento interno.</w:t>
            </w:r>
          </w:p>
          <w:p w14:paraId="75B88736" w14:textId="77777777" w:rsidR="002B36FB" w:rsidRPr="002B36FB" w:rsidRDefault="002B36FB" w:rsidP="002B36FB">
            <w:pPr>
              <w:pStyle w:val="TableParagraph"/>
              <w:numPr>
                <w:ilvl w:val="0"/>
                <w:numId w:val="45"/>
              </w:numPr>
              <w:tabs>
                <w:tab w:val="left" w:pos="829"/>
              </w:tabs>
              <w:autoSpaceDE w:val="0"/>
              <w:autoSpaceDN w:val="0"/>
              <w:spacing w:before="5" w:line="360" w:lineRule="auto"/>
              <w:ind w:right="102"/>
              <w:jc w:val="both"/>
              <w:rPr>
                <w:lang w:val="pt-BR"/>
              </w:rPr>
            </w:pPr>
            <w:r w:rsidRPr="002B36FB">
              <w:rPr>
                <w:lang w:val="pt-BR"/>
              </w:rPr>
              <w:t>Identificar, no procedimento interno, os padrões de localização e identificação, para garantia da eficiência do processo e integridade dos produtos.</w:t>
            </w:r>
          </w:p>
          <w:p w14:paraId="43281F5F" w14:textId="77777777" w:rsidR="002B36FB" w:rsidRPr="002B36FB" w:rsidRDefault="002B36FB" w:rsidP="002B36FB">
            <w:pPr>
              <w:pStyle w:val="TableParagraph"/>
              <w:numPr>
                <w:ilvl w:val="0"/>
                <w:numId w:val="45"/>
              </w:numPr>
              <w:tabs>
                <w:tab w:val="left" w:pos="829"/>
              </w:tabs>
              <w:autoSpaceDE w:val="0"/>
              <w:autoSpaceDN w:val="0"/>
              <w:spacing w:before="5" w:line="360" w:lineRule="auto"/>
              <w:ind w:right="102"/>
              <w:jc w:val="both"/>
              <w:rPr>
                <w:lang w:val="pt-BR"/>
              </w:rPr>
            </w:pPr>
            <w:r w:rsidRPr="002B36FB">
              <w:rPr>
                <w:lang w:val="pt-BR"/>
              </w:rPr>
              <w:t>Aplicar procedimento interno para elaboração ou preenchimento de documentos para controle do fluxo de entradas e saídas de materiais.</w:t>
            </w:r>
          </w:p>
          <w:p w14:paraId="754869FB" w14:textId="77777777" w:rsidR="002B36FB" w:rsidRPr="002B36FB" w:rsidRDefault="002B36FB" w:rsidP="002B36FB">
            <w:pPr>
              <w:pStyle w:val="TableParagraph"/>
              <w:numPr>
                <w:ilvl w:val="0"/>
                <w:numId w:val="45"/>
              </w:numPr>
              <w:tabs>
                <w:tab w:val="left" w:pos="829"/>
              </w:tabs>
              <w:autoSpaceDE w:val="0"/>
              <w:autoSpaceDN w:val="0"/>
              <w:spacing w:before="5" w:line="360" w:lineRule="auto"/>
              <w:ind w:right="102"/>
              <w:jc w:val="both"/>
              <w:rPr>
                <w:lang w:val="pt-BR"/>
              </w:rPr>
            </w:pPr>
            <w:r w:rsidRPr="002B36FB">
              <w:rPr>
                <w:lang w:val="pt-BR"/>
              </w:rPr>
              <w:t xml:space="preserve">Aplicar medidas de prevenção de riscos, com base nas normas e legislação de saúde e segurança </w:t>
            </w:r>
            <w:r w:rsidRPr="002B36FB">
              <w:rPr>
                <w:lang w:val="pt-BR"/>
              </w:rPr>
              <w:lastRenderedPageBreak/>
              <w:t>do trabalho para garantir a integridade dos colaboradores no processo de armazenagem.</w:t>
            </w:r>
          </w:p>
          <w:p w14:paraId="7616C6A7" w14:textId="77777777" w:rsidR="002B36FB" w:rsidRPr="002B36FB" w:rsidRDefault="002B36FB" w:rsidP="002B36FB">
            <w:pPr>
              <w:pStyle w:val="TableParagraph"/>
              <w:numPr>
                <w:ilvl w:val="0"/>
                <w:numId w:val="45"/>
              </w:numPr>
              <w:tabs>
                <w:tab w:val="left" w:pos="829"/>
              </w:tabs>
              <w:autoSpaceDE w:val="0"/>
              <w:autoSpaceDN w:val="0"/>
              <w:spacing w:before="5" w:line="360" w:lineRule="auto"/>
              <w:ind w:right="102"/>
              <w:jc w:val="both"/>
              <w:rPr>
                <w:lang w:val="pt-BR"/>
              </w:rPr>
            </w:pPr>
            <w:r w:rsidRPr="002B36FB">
              <w:rPr>
                <w:lang w:val="pt-BR"/>
              </w:rPr>
              <w:t>Orientar as equipes de trabalho, quanto ao cumprimento das normas de saúde e segurança do trabalho e meio ambiente para garantia da segurança nos processos de armazenagem.</w:t>
            </w:r>
          </w:p>
          <w:p w14:paraId="62CFFA43" w14:textId="77777777" w:rsidR="002B36FB" w:rsidRPr="002B36FB" w:rsidRDefault="002B36FB" w:rsidP="002B36FB">
            <w:pPr>
              <w:pStyle w:val="TableParagraph"/>
              <w:numPr>
                <w:ilvl w:val="0"/>
                <w:numId w:val="45"/>
              </w:numPr>
              <w:tabs>
                <w:tab w:val="left" w:pos="829"/>
              </w:tabs>
              <w:autoSpaceDE w:val="0"/>
              <w:autoSpaceDN w:val="0"/>
              <w:spacing w:before="5" w:line="360" w:lineRule="auto"/>
              <w:ind w:right="102"/>
              <w:jc w:val="both"/>
              <w:rPr>
                <w:lang w:val="pt-BR"/>
              </w:rPr>
            </w:pPr>
            <w:r w:rsidRPr="002B36FB">
              <w:rPr>
                <w:lang w:val="pt-BR"/>
              </w:rPr>
              <w:t>Identificar os riscos no ambiente de trabalho do processo de armazenagem para adoção de medidas preventivas.</w:t>
            </w:r>
          </w:p>
          <w:p w14:paraId="5FC0D772" w14:textId="77777777" w:rsidR="002B36FB" w:rsidRPr="002B36FB" w:rsidRDefault="002B36FB" w:rsidP="002B36FB">
            <w:pPr>
              <w:pStyle w:val="TableParagraph"/>
              <w:numPr>
                <w:ilvl w:val="0"/>
                <w:numId w:val="45"/>
              </w:numPr>
              <w:tabs>
                <w:tab w:val="left" w:pos="829"/>
              </w:tabs>
              <w:autoSpaceDE w:val="0"/>
              <w:autoSpaceDN w:val="0"/>
              <w:spacing w:before="5" w:line="360" w:lineRule="auto"/>
              <w:ind w:right="102"/>
              <w:jc w:val="both"/>
              <w:rPr>
                <w:lang w:val="pt-BR"/>
              </w:rPr>
            </w:pPr>
            <w:r w:rsidRPr="002B36FB">
              <w:rPr>
                <w:lang w:val="pt-BR"/>
              </w:rPr>
              <w:t>Realizar a gestão interna de resíduos, em função dos processos de tratamento, por meio de técnicas específicas para o cumprimento de normas ambientais.</w:t>
            </w:r>
          </w:p>
          <w:p w14:paraId="04161AF7" w14:textId="77777777" w:rsidR="002B36FB" w:rsidRPr="002B36FB" w:rsidRDefault="002B36FB" w:rsidP="002B36FB">
            <w:pPr>
              <w:pStyle w:val="TableParagraph"/>
              <w:numPr>
                <w:ilvl w:val="0"/>
                <w:numId w:val="45"/>
              </w:numPr>
              <w:tabs>
                <w:tab w:val="left" w:pos="829"/>
              </w:tabs>
              <w:autoSpaceDE w:val="0"/>
              <w:autoSpaceDN w:val="0"/>
              <w:spacing w:before="5" w:line="360" w:lineRule="auto"/>
              <w:ind w:right="102"/>
              <w:jc w:val="both"/>
              <w:rPr>
                <w:lang w:val="pt-BR"/>
              </w:rPr>
            </w:pPr>
            <w:r w:rsidRPr="002B36FB">
              <w:rPr>
                <w:lang w:val="pt-BR"/>
              </w:rPr>
              <w:t>Correlacionar os resultados dos indicadores de performance do processo de armazenagem, com padrões estabelecidos no procedimento operacional para identificar oportunidades de melhoria.</w:t>
            </w:r>
          </w:p>
          <w:p w14:paraId="5F153472" w14:textId="77777777" w:rsidR="002B36FB" w:rsidRPr="002B36FB" w:rsidRDefault="002B36FB" w:rsidP="002B36FB">
            <w:pPr>
              <w:pStyle w:val="TableParagraph"/>
              <w:numPr>
                <w:ilvl w:val="0"/>
                <w:numId w:val="45"/>
              </w:numPr>
              <w:tabs>
                <w:tab w:val="left" w:pos="829"/>
              </w:tabs>
              <w:autoSpaceDE w:val="0"/>
              <w:autoSpaceDN w:val="0"/>
              <w:spacing w:before="5" w:line="360" w:lineRule="auto"/>
              <w:ind w:right="102"/>
              <w:jc w:val="both"/>
              <w:rPr>
                <w:lang w:val="pt-BR"/>
              </w:rPr>
            </w:pPr>
            <w:r w:rsidRPr="002B36FB">
              <w:rPr>
                <w:lang w:val="pt-BR"/>
              </w:rPr>
              <w:t>Aplicar técnicas de leiaute no processo de armazenagem com base nas características de materiais, estruturas de armazenagem, endereçamento e equipamentos de movimentação disponíveis, para garantia da efetividade do processo e integridade dos colaboradores e produtos.</w:t>
            </w:r>
          </w:p>
          <w:p w14:paraId="4B89D487" w14:textId="77777777" w:rsidR="002B36FB" w:rsidRPr="002B36FB" w:rsidRDefault="002B36FB" w:rsidP="002B36FB">
            <w:pPr>
              <w:pStyle w:val="TableParagraph"/>
              <w:numPr>
                <w:ilvl w:val="0"/>
                <w:numId w:val="45"/>
              </w:numPr>
              <w:tabs>
                <w:tab w:val="left" w:pos="829"/>
              </w:tabs>
              <w:autoSpaceDE w:val="0"/>
              <w:autoSpaceDN w:val="0"/>
              <w:spacing w:before="5" w:line="360" w:lineRule="auto"/>
              <w:ind w:right="102"/>
              <w:jc w:val="both"/>
              <w:rPr>
                <w:lang w:val="pt-BR"/>
              </w:rPr>
            </w:pPr>
            <w:r w:rsidRPr="002B36FB">
              <w:rPr>
                <w:lang w:val="pt-BR"/>
              </w:rPr>
              <w:lastRenderedPageBreak/>
              <w:t>Definir localização de armazenagem com base nas características de materiais, estruturas de armazenagem, endereçamento, arranjo físico e equipamentos de movimentação disponíveis, por meio da aplicação de ferramentas de tecnologia da informação.</w:t>
            </w:r>
          </w:p>
          <w:p w14:paraId="01AB1417" w14:textId="77777777" w:rsidR="002B36FB" w:rsidRPr="002B36FB" w:rsidRDefault="002B36FB" w:rsidP="002B36FB">
            <w:pPr>
              <w:pStyle w:val="TableParagraph"/>
              <w:numPr>
                <w:ilvl w:val="0"/>
                <w:numId w:val="45"/>
              </w:numPr>
              <w:tabs>
                <w:tab w:val="left" w:pos="829"/>
              </w:tabs>
              <w:autoSpaceDE w:val="0"/>
              <w:autoSpaceDN w:val="0"/>
              <w:spacing w:before="5" w:line="360" w:lineRule="auto"/>
              <w:ind w:right="102"/>
              <w:jc w:val="both"/>
              <w:rPr>
                <w:lang w:val="pt-BR"/>
              </w:rPr>
            </w:pPr>
            <w:r w:rsidRPr="002B36FB">
              <w:rPr>
                <w:lang w:val="pt-BR"/>
              </w:rPr>
              <w:t>Selecionar equipamento de movimentação com base nas características de materiais, estruturas de armazenagem, arranjo físico e equipamentos de movimentação disponíveis para garantia da efetividade do processo e integridade dos colaboradores e produtos.</w:t>
            </w:r>
          </w:p>
          <w:p w14:paraId="1B2E700E" w14:textId="77777777" w:rsidR="002B36FB" w:rsidRPr="002B36FB" w:rsidRDefault="002B36FB" w:rsidP="002B36FB">
            <w:pPr>
              <w:pStyle w:val="TableParagraph"/>
              <w:numPr>
                <w:ilvl w:val="0"/>
                <w:numId w:val="45"/>
              </w:numPr>
              <w:tabs>
                <w:tab w:val="left" w:pos="829"/>
              </w:tabs>
              <w:autoSpaceDE w:val="0"/>
              <w:autoSpaceDN w:val="0"/>
              <w:spacing w:before="5" w:line="360" w:lineRule="auto"/>
              <w:ind w:right="102"/>
              <w:jc w:val="both"/>
              <w:rPr>
                <w:lang w:val="pt-BR"/>
              </w:rPr>
            </w:pPr>
            <w:r w:rsidRPr="002B36FB">
              <w:rPr>
                <w:lang w:val="pt-BR"/>
              </w:rPr>
              <w:t>Selecionar estruturas de armazenagem com base nas características de materiais, área do empreendimento e operação prevista, para garantia da efetividade do processo e integridade dos colaboradores e produtos.</w:t>
            </w:r>
          </w:p>
          <w:p w14:paraId="5F8D7751" w14:textId="77777777" w:rsidR="002B36FB" w:rsidRPr="002B36FB" w:rsidRDefault="002B36FB" w:rsidP="002B36FB">
            <w:pPr>
              <w:pStyle w:val="TableParagraph"/>
              <w:numPr>
                <w:ilvl w:val="0"/>
                <w:numId w:val="45"/>
              </w:numPr>
              <w:tabs>
                <w:tab w:val="left" w:pos="829"/>
              </w:tabs>
              <w:autoSpaceDE w:val="0"/>
              <w:autoSpaceDN w:val="0"/>
              <w:spacing w:before="5" w:line="360" w:lineRule="auto"/>
              <w:ind w:right="102"/>
              <w:jc w:val="both"/>
              <w:rPr>
                <w:lang w:val="pt-BR"/>
              </w:rPr>
            </w:pPr>
            <w:r w:rsidRPr="002B36FB">
              <w:rPr>
                <w:lang w:val="pt-BR"/>
              </w:rPr>
              <w:t>Correlacionar o pedido de compras ou ordem de fornecimento de materiais, com a documentação fiscal, para verificar conformidade das informações e conferência física dos materiais.</w:t>
            </w:r>
          </w:p>
          <w:p w14:paraId="5127520A" w14:textId="77777777" w:rsidR="002B36FB" w:rsidRPr="002B36FB" w:rsidRDefault="002B36FB" w:rsidP="002B36FB">
            <w:pPr>
              <w:pStyle w:val="TableParagraph"/>
              <w:numPr>
                <w:ilvl w:val="0"/>
                <w:numId w:val="45"/>
              </w:numPr>
              <w:tabs>
                <w:tab w:val="left" w:pos="829"/>
              </w:tabs>
              <w:autoSpaceDE w:val="0"/>
              <w:autoSpaceDN w:val="0"/>
              <w:spacing w:before="5" w:line="360" w:lineRule="auto"/>
              <w:ind w:right="102"/>
              <w:jc w:val="both"/>
              <w:rPr>
                <w:lang w:val="pt-BR"/>
              </w:rPr>
            </w:pPr>
            <w:r w:rsidRPr="002B36FB">
              <w:rPr>
                <w:lang w:val="pt-BR"/>
              </w:rPr>
              <w:t xml:space="preserve">Identificar informações técnicas do produto, na documentação, embalagens ou por meio da </w:t>
            </w:r>
            <w:r w:rsidRPr="002B36FB">
              <w:rPr>
                <w:lang w:val="pt-BR"/>
              </w:rPr>
              <w:lastRenderedPageBreak/>
              <w:t>inspeção no próprio produto, para verificar a conformidade com a documentação fiscal e ordem de compras.</w:t>
            </w:r>
          </w:p>
          <w:p w14:paraId="6C832DE2" w14:textId="77777777" w:rsidR="002B36FB" w:rsidRPr="002B36FB" w:rsidRDefault="002B36FB" w:rsidP="002B36FB">
            <w:pPr>
              <w:pStyle w:val="TableParagraph"/>
              <w:numPr>
                <w:ilvl w:val="0"/>
                <w:numId w:val="45"/>
              </w:numPr>
              <w:tabs>
                <w:tab w:val="left" w:pos="829"/>
              </w:tabs>
              <w:autoSpaceDE w:val="0"/>
              <w:autoSpaceDN w:val="0"/>
              <w:spacing w:before="5" w:line="360" w:lineRule="auto"/>
              <w:ind w:right="102"/>
              <w:jc w:val="both"/>
              <w:rPr>
                <w:lang w:val="pt-BR"/>
              </w:rPr>
            </w:pPr>
            <w:r w:rsidRPr="002B36FB">
              <w:rPr>
                <w:lang w:val="pt-BR"/>
              </w:rPr>
              <w:t xml:space="preserve">Aplicar técnicas de recebimento de materiais para assegurar a conformidade, qualidade e integridade dos produtos, antes da armazenagem. </w:t>
            </w:r>
          </w:p>
          <w:p w14:paraId="7F8438A6" w14:textId="77777777" w:rsidR="002B36FB" w:rsidRPr="002B36FB" w:rsidRDefault="002B36FB" w:rsidP="002B36FB">
            <w:pPr>
              <w:pStyle w:val="TableParagraph"/>
              <w:numPr>
                <w:ilvl w:val="0"/>
                <w:numId w:val="45"/>
              </w:numPr>
              <w:tabs>
                <w:tab w:val="left" w:pos="829"/>
              </w:tabs>
              <w:autoSpaceDE w:val="0"/>
              <w:autoSpaceDN w:val="0"/>
              <w:spacing w:before="5" w:line="360" w:lineRule="auto"/>
              <w:ind w:right="102"/>
              <w:jc w:val="both"/>
              <w:rPr>
                <w:lang w:val="pt-BR"/>
              </w:rPr>
            </w:pPr>
            <w:r w:rsidRPr="002B36FB">
              <w:rPr>
                <w:lang w:val="pt-BR"/>
              </w:rPr>
              <w:t>Aplicar recursos da tecnologia da informação na realização de consulta de etiquetas ou códigos de barra de produtos, para registro e ou inspeção física dos materiais.</w:t>
            </w:r>
          </w:p>
          <w:p w14:paraId="0E7E3AC2" w14:textId="77777777" w:rsidR="002B36FB" w:rsidRPr="002B36FB" w:rsidRDefault="002B36FB" w:rsidP="002B36FB">
            <w:pPr>
              <w:pStyle w:val="TableParagraph"/>
              <w:numPr>
                <w:ilvl w:val="0"/>
                <w:numId w:val="45"/>
              </w:numPr>
              <w:tabs>
                <w:tab w:val="left" w:pos="829"/>
              </w:tabs>
              <w:autoSpaceDE w:val="0"/>
              <w:autoSpaceDN w:val="0"/>
              <w:spacing w:before="5" w:line="360" w:lineRule="auto"/>
              <w:ind w:right="102"/>
              <w:jc w:val="both"/>
              <w:rPr>
                <w:lang w:val="pt-BR"/>
              </w:rPr>
            </w:pPr>
            <w:r w:rsidRPr="002B36FB">
              <w:rPr>
                <w:lang w:val="pt-BR"/>
              </w:rPr>
              <w:t xml:space="preserve">Sequenciar o abastecimento dos pontos de consumo considerando a demanda de produção, para manutenção dos níveis de estoque </w:t>
            </w:r>
            <w:proofErr w:type="spellStart"/>
            <w:proofErr w:type="gramStart"/>
            <w:r w:rsidRPr="002B36FB">
              <w:rPr>
                <w:lang w:val="pt-BR"/>
              </w:rPr>
              <w:t>pré</w:t>
            </w:r>
            <w:proofErr w:type="spellEnd"/>
            <w:r w:rsidRPr="002B36FB">
              <w:rPr>
                <w:lang w:val="pt-BR"/>
              </w:rPr>
              <w:t xml:space="preserve"> estabelecidos</w:t>
            </w:r>
            <w:proofErr w:type="gramEnd"/>
            <w:r w:rsidRPr="002B36FB">
              <w:rPr>
                <w:lang w:val="pt-BR"/>
              </w:rPr>
              <w:t xml:space="preserve"> e continuidade das operações.</w:t>
            </w:r>
          </w:p>
          <w:p w14:paraId="1BA0E119" w14:textId="77777777" w:rsidR="002B36FB" w:rsidRPr="002B36FB" w:rsidRDefault="002B36FB" w:rsidP="002B36FB">
            <w:pPr>
              <w:pStyle w:val="TableParagraph"/>
              <w:numPr>
                <w:ilvl w:val="0"/>
                <w:numId w:val="45"/>
              </w:numPr>
              <w:tabs>
                <w:tab w:val="left" w:pos="829"/>
              </w:tabs>
              <w:autoSpaceDE w:val="0"/>
              <w:autoSpaceDN w:val="0"/>
              <w:spacing w:before="5" w:line="360" w:lineRule="auto"/>
              <w:ind w:right="102"/>
              <w:jc w:val="both"/>
              <w:rPr>
                <w:lang w:val="pt-BR"/>
              </w:rPr>
            </w:pPr>
            <w:r w:rsidRPr="002B36FB">
              <w:rPr>
                <w:lang w:val="pt-BR"/>
              </w:rPr>
              <w:t>Identificar os padrões de níveis de estoque de produtos estabelecidos pela empresa para as áreas solicitantes para garantia da continuidade dos processos operacionais.</w:t>
            </w:r>
          </w:p>
          <w:p w14:paraId="05E82D8A" w14:textId="77777777" w:rsidR="002B36FB" w:rsidRPr="002B36FB" w:rsidRDefault="002B36FB" w:rsidP="002B36FB">
            <w:pPr>
              <w:pStyle w:val="TableParagraph"/>
              <w:numPr>
                <w:ilvl w:val="0"/>
                <w:numId w:val="45"/>
              </w:numPr>
              <w:tabs>
                <w:tab w:val="left" w:pos="829"/>
              </w:tabs>
              <w:autoSpaceDE w:val="0"/>
              <w:autoSpaceDN w:val="0"/>
              <w:spacing w:before="5" w:line="360" w:lineRule="auto"/>
              <w:ind w:right="102"/>
              <w:jc w:val="both"/>
              <w:rPr>
                <w:lang w:val="pt-BR"/>
              </w:rPr>
            </w:pPr>
            <w:r w:rsidRPr="002B36FB">
              <w:rPr>
                <w:lang w:val="pt-BR"/>
              </w:rPr>
              <w:t>Aplicar métodos e técnicas de inventário no estoque para garantir acuracidade das informações de estoque.</w:t>
            </w:r>
          </w:p>
          <w:p w14:paraId="3727B61D" w14:textId="77777777" w:rsidR="002B36FB" w:rsidRPr="002B36FB" w:rsidRDefault="002B36FB" w:rsidP="002B36FB">
            <w:pPr>
              <w:pStyle w:val="TableParagraph"/>
              <w:numPr>
                <w:ilvl w:val="0"/>
                <w:numId w:val="45"/>
              </w:numPr>
              <w:tabs>
                <w:tab w:val="left" w:pos="829"/>
              </w:tabs>
              <w:autoSpaceDE w:val="0"/>
              <w:autoSpaceDN w:val="0"/>
              <w:spacing w:before="5" w:line="360" w:lineRule="auto"/>
              <w:ind w:right="102"/>
              <w:jc w:val="both"/>
              <w:rPr>
                <w:lang w:val="pt-BR"/>
              </w:rPr>
            </w:pPr>
            <w:r w:rsidRPr="002B36FB">
              <w:rPr>
                <w:lang w:val="pt-BR"/>
              </w:rPr>
              <w:t>Aplicar técnicas de controle de estoque para manutenção das rotinas de armazenagem</w:t>
            </w:r>
          </w:p>
          <w:p w14:paraId="09824C1B" w14:textId="77777777" w:rsidR="002B36FB" w:rsidRPr="002B36FB" w:rsidRDefault="002B36FB" w:rsidP="002B36FB">
            <w:pPr>
              <w:pStyle w:val="TableParagraph"/>
              <w:numPr>
                <w:ilvl w:val="0"/>
                <w:numId w:val="45"/>
              </w:numPr>
              <w:tabs>
                <w:tab w:val="left" w:pos="829"/>
              </w:tabs>
              <w:autoSpaceDE w:val="0"/>
              <w:autoSpaceDN w:val="0"/>
              <w:spacing w:before="5" w:line="360" w:lineRule="auto"/>
              <w:ind w:right="102"/>
              <w:jc w:val="both"/>
              <w:rPr>
                <w:lang w:val="pt-BR"/>
              </w:rPr>
            </w:pPr>
            <w:r w:rsidRPr="002B36FB">
              <w:rPr>
                <w:lang w:val="pt-BR"/>
              </w:rPr>
              <w:t xml:space="preserve">Analisar os resultados dos inventários do estoque, </w:t>
            </w:r>
            <w:r w:rsidRPr="002B36FB">
              <w:rPr>
                <w:lang w:val="pt-BR"/>
              </w:rPr>
              <w:lastRenderedPageBreak/>
              <w:t>identificando divergências entre o estoque físico e o virtual, para aplicar medidas cabíveis, segundo procedimento interno.</w:t>
            </w:r>
          </w:p>
          <w:p w14:paraId="66AE6BEB" w14:textId="77777777" w:rsidR="002B36FB" w:rsidRPr="002B36FB" w:rsidRDefault="002B36FB" w:rsidP="002B36FB">
            <w:pPr>
              <w:pStyle w:val="TableParagraph"/>
              <w:numPr>
                <w:ilvl w:val="0"/>
                <w:numId w:val="45"/>
              </w:numPr>
              <w:tabs>
                <w:tab w:val="left" w:pos="829"/>
              </w:tabs>
              <w:autoSpaceDE w:val="0"/>
              <w:autoSpaceDN w:val="0"/>
              <w:spacing w:before="5" w:line="360" w:lineRule="auto"/>
              <w:ind w:right="102"/>
              <w:jc w:val="both"/>
              <w:rPr>
                <w:lang w:val="pt-BR"/>
              </w:rPr>
            </w:pPr>
            <w:r w:rsidRPr="002B36FB">
              <w:rPr>
                <w:lang w:val="pt-BR"/>
              </w:rPr>
              <w:t>Aplicar recursos da tecnologia da informação na realização de consulta de etiquetas ou códigos de barra de produtos, para registro e ou inspeção física dos materiais.</w:t>
            </w:r>
          </w:p>
          <w:p w14:paraId="4C6EF47B" w14:textId="77777777" w:rsidR="002B36FB" w:rsidRPr="002B36FB" w:rsidRDefault="002B36FB" w:rsidP="002B36FB">
            <w:pPr>
              <w:pStyle w:val="TableParagraph"/>
              <w:numPr>
                <w:ilvl w:val="0"/>
                <w:numId w:val="45"/>
              </w:numPr>
              <w:tabs>
                <w:tab w:val="left" w:pos="829"/>
              </w:tabs>
              <w:autoSpaceDE w:val="0"/>
              <w:autoSpaceDN w:val="0"/>
              <w:spacing w:before="5" w:line="360" w:lineRule="auto"/>
              <w:ind w:right="102"/>
              <w:jc w:val="both"/>
              <w:rPr>
                <w:lang w:val="pt-BR"/>
              </w:rPr>
            </w:pPr>
            <w:r w:rsidRPr="002B36FB">
              <w:rPr>
                <w:lang w:val="pt-BR"/>
              </w:rPr>
              <w:t>Determinar o correto manuseio e armazenagem dos materiais, com base nas informações técnicas do produto, para garantia da integridade dos materiais e operadores.</w:t>
            </w:r>
          </w:p>
          <w:p w14:paraId="03F0AC47" w14:textId="57A5F1EB" w:rsidR="00984D4B" w:rsidRPr="002B36FB" w:rsidRDefault="002B36FB" w:rsidP="002B36FB">
            <w:pPr>
              <w:pStyle w:val="TableParagraph"/>
              <w:numPr>
                <w:ilvl w:val="0"/>
                <w:numId w:val="45"/>
              </w:numPr>
              <w:tabs>
                <w:tab w:val="left" w:pos="829"/>
              </w:tabs>
              <w:autoSpaceDE w:val="0"/>
              <w:autoSpaceDN w:val="0"/>
              <w:spacing w:before="5" w:line="360" w:lineRule="auto"/>
              <w:ind w:right="102"/>
              <w:jc w:val="both"/>
              <w:rPr>
                <w:lang w:val="pt-BR"/>
              </w:rPr>
            </w:pPr>
            <w:r w:rsidRPr="002B36FB">
              <w:rPr>
                <w:lang w:val="pt-BR"/>
              </w:rPr>
              <w:t>Reelaborar sua postura sobre a forma de utilização de novos fatos, ideias e opiniões diferentes relativas às atividades sob sua responsabilidade e apresentar propostas para solução de problemas, suprimento de necessidades ou melhorias em seu campo de trabalho.</w:t>
            </w:r>
          </w:p>
        </w:tc>
        <w:tc>
          <w:tcPr>
            <w:tcW w:w="5897" w:type="dxa"/>
            <w:shd w:val="clear" w:color="auto" w:fill="auto"/>
            <w:vAlign w:val="center"/>
          </w:tcPr>
          <w:p w14:paraId="6537F4F0" w14:textId="77777777" w:rsidR="001E4DDC" w:rsidRPr="001E4DDC" w:rsidRDefault="001E4DDC" w:rsidP="001E4DDC">
            <w:pPr>
              <w:pStyle w:val="TableParagraph"/>
              <w:numPr>
                <w:ilvl w:val="0"/>
                <w:numId w:val="45"/>
              </w:numPr>
              <w:tabs>
                <w:tab w:val="left" w:pos="829"/>
              </w:tabs>
              <w:autoSpaceDE w:val="0"/>
              <w:autoSpaceDN w:val="0"/>
              <w:spacing w:before="5" w:line="360" w:lineRule="auto"/>
              <w:ind w:right="102"/>
              <w:jc w:val="both"/>
              <w:rPr>
                <w:lang w:val="pt-BR"/>
              </w:rPr>
            </w:pPr>
            <w:r w:rsidRPr="001E4DDC">
              <w:rPr>
                <w:lang w:val="pt-BR"/>
              </w:rPr>
              <w:lastRenderedPageBreak/>
              <w:t xml:space="preserve">Processo de Armazenagem: Definição, Etapas, Fluxo. </w:t>
            </w:r>
          </w:p>
          <w:p w14:paraId="2EBC7A1F" w14:textId="77777777" w:rsidR="001E4DDC" w:rsidRPr="001E4DDC" w:rsidRDefault="001E4DDC" w:rsidP="001E4DDC">
            <w:pPr>
              <w:pStyle w:val="TableParagraph"/>
              <w:numPr>
                <w:ilvl w:val="0"/>
                <w:numId w:val="45"/>
              </w:numPr>
              <w:tabs>
                <w:tab w:val="left" w:pos="829"/>
              </w:tabs>
              <w:autoSpaceDE w:val="0"/>
              <w:autoSpaceDN w:val="0"/>
              <w:spacing w:before="5" w:line="360" w:lineRule="auto"/>
              <w:ind w:right="102"/>
              <w:jc w:val="both"/>
              <w:rPr>
                <w:lang w:val="pt-BR"/>
              </w:rPr>
            </w:pPr>
            <w:r w:rsidRPr="001E4DDC">
              <w:rPr>
                <w:lang w:val="pt-BR"/>
              </w:rPr>
              <w:t xml:space="preserve">Etapas do recebimento: Fluxo do processo de recebimento e armazenagem, Fluxo do processo de recebimento para o </w:t>
            </w:r>
            <w:proofErr w:type="spellStart"/>
            <w:r w:rsidRPr="001E4DDC">
              <w:rPr>
                <w:lang w:val="pt-BR"/>
              </w:rPr>
              <w:t>cross</w:t>
            </w:r>
            <w:proofErr w:type="spellEnd"/>
            <w:r w:rsidRPr="001E4DDC">
              <w:rPr>
                <w:lang w:val="pt-BR"/>
              </w:rPr>
              <w:t xml:space="preserve"> </w:t>
            </w:r>
            <w:proofErr w:type="spellStart"/>
            <w:r w:rsidRPr="001E4DDC">
              <w:rPr>
                <w:lang w:val="pt-BR"/>
              </w:rPr>
              <w:t>docking</w:t>
            </w:r>
            <w:proofErr w:type="spellEnd"/>
            <w:r w:rsidRPr="001E4DDC">
              <w:rPr>
                <w:lang w:val="pt-BR"/>
              </w:rPr>
              <w:t xml:space="preserve">, Puro, Futuro, Fluxo do processo de </w:t>
            </w:r>
            <w:proofErr w:type="spellStart"/>
            <w:r w:rsidRPr="001E4DDC">
              <w:rPr>
                <w:lang w:val="pt-BR"/>
              </w:rPr>
              <w:t>Order</w:t>
            </w:r>
            <w:proofErr w:type="spellEnd"/>
            <w:r w:rsidRPr="001E4DDC">
              <w:rPr>
                <w:lang w:val="pt-BR"/>
              </w:rPr>
              <w:t xml:space="preserve"> </w:t>
            </w:r>
            <w:proofErr w:type="spellStart"/>
            <w:r w:rsidRPr="001E4DDC">
              <w:rPr>
                <w:lang w:val="pt-BR"/>
              </w:rPr>
              <w:t>Fullfiment</w:t>
            </w:r>
            <w:proofErr w:type="spellEnd"/>
            <w:r w:rsidRPr="001E4DDC">
              <w:rPr>
                <w:lang w:val="pt-BR"/>
              </w:rPr>
              <w:t>.</w:t>
            </w:r>
          </w:p>
          <w:p w14:paraId="0FA5D66D" w14:textId="77777777" w:rsidR="001E4DDC" w:rsidRPr="001E4DDC" w:rsidRDefault="001E4DDC" w:rsidP="001E4DDC">
            <w:pPr>
              <w:pStyle w:val="TableParagraph"/>
              <w:numPr>
                <w:ilvl w:val="0"/>
                <w:numId w:val="45"/>
              </w:numPr>
              <w:tabs>
                <w:tab w:val="left" w:pos="829"/>
              </w:tabs>
              <w:autoSpaceDE w:val="0"/>
              <w:autoSpaceDN w:val="0"/>
              <w:spacing w:before="5" w:line="360" w:lineRule="auto"/>
              <w:ind w:right="102"/>
              <w:jc w:val="both"/>
              <w:rPr>
                <w:lang w:val="pt-BR"/>
              </w:rPr>
            </w:pPr>
            <w:r w:rsidRPr="001E4DDC">
              <w:rPr>
                <w:lang w:val="pt-BR"/>
              </w:rPr>
              <w:t xml:space="preserve">Inspeção de Recebimento: Técnicas de Conferência Física, Qualitativa, Quantitativa, Amostragem, Conferência 100%, Qualidade assegurada, Tolerâncias, Conferência documental, Nota fiscal, pedido de compra. </w:t>
            </w:r>
          </w:p>
          <w:p w14:paraId="681FBAEF" w14:textId="63DDE031" w:rsidR="001E4DDC" w:rsidRPr="001E4DDC" w:rsidRDefault="6BDA8697" w:rsidP="001E4DD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Armazenagem por categoria de materiais: Sistema de Localização, Numérico, Alfanumérico, Código de barras, Locais de Endereçamento, Pátio, Depósito, Ruas, Área, Corredor, Módulo, Nível, Vão, Segregação, Armazenagem Especial, Principais Sistemas de armazenagem, Blocado, Drive </w:t>
            </w:r>
            <w:r w:rsidR="7950A83A" w:rsidRPr="6A86FC73">
              <w:rPr>
                <w:lang w:val="pt-BR"/>
              </w:rPr>
              <w:t>in Drive</w:t>
            </w:r>
            <w:r w:rsidRPr="6A86FC73">
              <w:rPr>
                <w:lang w:val="pt-BR"/>
              </w:rPr>
              <w:t xml:space="preserve"> </w:t>
            </w:r>
            <w:proofErr w:type="spellStart"/>
            <w:r w:rsidRPr="6A86FC73">
              <w:rPr>
                <w:lang w:val="pt-BR"/>
              </w:rPr>
              <w:t>Trought</w:t>
            </w:r>
            <w:proofErr w:type="spellEnd"/>
            <w:r w:rsidRPr="6A86FC73">
              <w:rPr>
                <w:lang w:val="pt-BR"/>
              </w:rPr>
              <w:t xml:space="preserve">, Porta palete - Convencional, Dinâmico, </w:t>
            </w:r>
            <w:proofErr w:type="spellStart"/>
            <w:r w:rsidRPr="6A86FC73">
              <w:rPr>
                <w:lang w:val="pt-BR"/>
              </w:rPr>
              <w:t>Push</w:t>
            </w:r>
            <w:proofErr w:type="spellEnd"/>
            <w:r w:rsidRPr="6A86FC73">
              <w:rPr>
                <w:lang w:val="pt-BR"/>
              </w:rPr>
              <w:t xml:space="preserve"> Back, </w:t>
            </w:r>
            <w:proofErr w:type="spellStart"/>
            <w:r w:rsidRPr="6A86FC73">
              <w:rPr>
                <w:lang w:val="pt-BR"/>
              </w:rPr>
              <w:t>Cantilever</w:t>
            </w:r>
            <w:proofErr w:type="spellEnd"/>
            <w:r w:rsidRPr="6A86FC73">
              <w:rPr>
                <w:lang w:val="pt-BR"/>
              </w:rPr>
              <w:t>, Automatizado, Estantes - Flow Rack, Carrossel, industriais, Racks, Embalagem, Tipos, Funções, Classificação.</w:t>
            </w:r>
          </w:p>
          <w:p w14:paraId="24534A87" w14:textId="77777777" w:rsidR="001E4DDC" w:rsidRPr="001E4DDC" w:rsidRDefault="6BDA8697" w:rsidP="001E4DD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Arranjo físico: Estratégias para definição, Estocagem livre, Estocagem fixa, Giro de estoque, Categoria do </w:t>
            </w:r>
            <w:r w:rsidRPr="6A86FC73">
              <w:rPr>
                <w:lang w:val="pt-BR"/>
              </w:rPr>
              <w:lastRenderedPageBreak/>
              <w:t>produto, Demanda, Volume e peso, Planta baixa, NR 11.</w:t>
            </w:r>
          </w:p>
          <w:p w14:paraId="2C3FE2B7" w14:textId="51A7F116" w:rsidR="2BA367B6" w:rsidRDefault="2BA367B6" w:rsidP="6A86FC73">
            <w:pPr>
              <w:pStyle w:val="TableParagraph"/>
              <w:numPr>
                <w:ilvl w:val="0"/>
                <w:numId w:val="45"/>
              </w:numPr>
              <w:tabs>
                <w:tab w:val="left" w:pos="829"/>
              </w:tabs>
              <w:spacing w:before="5" w:line="360" w:lineRule="auto"/>
              <w:ind w:right="102"/>
              <w:jc w:val="both"/>
              <w:rPr>
                <w:lang w:val="pt-BR"/>
              </w:rPr>
            </w:pPr>
            <w:r w:rsidRPr="6A86FC73">
              <w:rPr>
                <w:lang w:val="pt-BR"/>
              </w:rPr>
              <w:t>Segurança no recebimento: NR 11, NR 12, NR 16, NR 17, EPI e EPC.</w:t>
            </w:r>
          </w:p>
          <w:p w14:paraId="2A5EDF82" w14:textId="77777777" w:rsidR="001E4DDC" w:rsidRPr="001E4DDC" w:rsidRDefault="6BDA8697" w:rsidP="001E4DD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Controle do Fluxo de Movimentação, Requisições Internas, Planejamento da distribuição interna, Requisições Externas, Registros de Movimentações, Inventário, Tipos de inventário, Planejamento de inventário, Classificação ABC, Ressuprimento Automático.</w:t>
            </w:r>
          </w:p>
          <w:p w14:paraId="14B13620" w14:textId="77777777" w:rsidR="001E4DDC" w:rsidRPr="001E4DDC" w:rsidRDefault="6BDA8697" w:rsidP="001E4DD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Tecnologias aplicadas à armazenagem: Características e Aplicação, Planilha eletrônica, Leitor de código de barras, Rádio frequência- RFID, WMS, YMS, ERP.</w:t>
            </w:r>
          </w:p>
          <w:p w14:paraId="6D76306E" w14:textId="77777777" w:rsidR="001E4DDC" w:rsidRPr="001E4DDC" w:rsidRDefault="6BDA8697" w:rsidP="001E4DD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Equipamentos de movimentação - Tipos, características e aplicação: Empilhadeiras, Combustão, Elétrica, Paleteiras, Carrinho Hidráulico, transportador contínuo, Rodízio, Rolete, Correia, Corrente, Ponte rolante, Talha, Manual, Elétrica, Carrinhos industriais, Guindastes, Caminhão Munck, Grua, </w:t>
            </w:r>
            <w:proofErr w:type="spellStart"/>
            <w:r w:rsidRPr="6A86FC73">
              <w:rPr>
                <w:lang w:val="pt-BR"/>
              </w:rPr>
              <w:t>Transelevadores</w:t>
            </w:r>
            <w:proofErr w:type="spellEnd"/>
            <w:r w:rsidRPr="6A86FC73">
              <w:rPr>
                <w:lang w:val="pt-BR"/>
              </w:rPr>
              <w:t xml:space="preserve">, </w:t>
            </w:r>
          </w:p>
          <w:p w14:paraId="6A2CDEC0" w14:textId="77777777" w:rsidR="001E4DDC" w:rsidRPr="001E4DDC" w:rsidRDefault="6BDA8697" w:rsidP="001E4DDC">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Indicadores de Performance para Armazenagem: Definição e aplicação, Acuracidade, </w:t>
            </w:r>
            <w:proofErr w:type="spellStart"/>
            <w:r w:rsidRPr="6A86FC73">
              <w:rPr>
                <w:lang w:val="pt-BR"/>
              </w:rPr>
              <w:t>Inacuracidade</w:t>
            </w:r>
            <w:proofErr w:type="spellEnd"/>
            <w:r w:rsidRPr="6A86FC73">
              <w:rPr>
                <w:lang w:val="pt-BR"/>
              </w:rPr>
              <w:t xml:space="preserve">, Tempo de doca ao estoque, Lead time, Capacidade de Armazenagem. </w:t>
            </w:r>
          </w:p>
          <w:p w14:paraId="478EF16C" w14:textId="77777777" w:rsidR="001E4DDC" w:rsidRPr="001E4DDC" w:rsidRDefault="001E4DDC" w:rsidP="001E4DDC">
            <w:pPr>
              <w:pStyle w:val="TableParagraph"/>
              <w:numPr>
                <w:ilvl w:val="0"/>
                <w:numId w:val="45"/>
              </w:numPr>
              <w:tabs>
                <w:tab w:val="left" w:pos="829"/>
              </w:tabs>
              <w:autoSpaceDE w:val="0"/>
              <w:autoSpaceDN w:val="0"/>
              <w:spacing w:before="5" w:line="360" w:lineRule="auto"/>
              <w:ind w:right="102"/>
              <w:jc w:val="both"/>
              <w:rPr>
                <w:lang w:val="pt-BR"/>
              </w:rPr>
            </w:pPr>
            <w:r w:rsidRPr="001E4DDC">
              <w:rPr>
                <w:lang w:val="pt-BR"/>
              </w:rPr>
              <w:t>Logística Verde: Destinação final de resíduos.</w:t>
            </w:r>
          </w:p>
          <w:p w14:paraId="430DE148" w14:textId="51D09420" w:rsidR="00984D4B" w:rsidRPr="002B36FB" w:rsidRDefault="001E4DDC" w:rsidP="001E4DDC">
            <w:pPr>
              <w:pStyle w:val="TableParagraph"/>
              <w:numPr>
                <w:ilvl w:val="0"/>
                <w:numId w:val="45"/>
              </w:numPr>
              <w:tabs>
                <w:tab w:val="left" w:pos="829"/>
              </w:tabs>
              <w:autoSpaceDE w:val="0"/>
              <w:autoSpaceDN w:val="0"/>
              <w:spacing w:before="5" w:line="360" w:lineRule="auto"/>
              <w:ind w:right="102"/>
              <w:jc w:val="both"/>
              <w:rPr>
                <w:lang w:val="pt-BR"/>
              </w:rPr>
            </w:pPr>
            <w:r w:rsidRPr="001E4DDC">
              <w:rPr>
                <w:lang w:val="pt-BR"/>
              </w:rPr>
              <w:t>Resolução de Problemas, Identificação do problema, Proposição de hipóteses, Testagem de Hipóteses, Validação de Resultados.</w:t>
            </w:r>
          </w:p>
        </w:tc>
      </w:tr>
    </w:tbl>
    <w:p w14:paraId="3793B89B" w14:textId="77777777" w:rsidR="00984D4B" w:rsidRDefault="00984D4B" w:rsidP="002B36FB">
      <w:pPr>
        <w:pStyle w:val="TableParagraph"/>
        <w:tabs>
          <w:tab w:val="left" w:pos="829"/>
        </w:tabs>
        <w:autoSpaceDE w:val="0"/>
        <w:autoSpaceDN w:val="0"/>
        <w:spacing w:before="5" w:line="360" w:lineRule="auto"/>
        <w:ind w:left="828" w:right="102"/>
        <w:jc w:val="both"/>
        <w:rPr>
          <w:lang w:val="pt-BR"/>
        </w:rPr>
      </w:pPr>
    </w:p>
    <w:tbl>
      <w:tblPr>
        <w:tblStyle w:val="tabelaSlim"/>
        <w:tblW w:w="9924" w:type="dxa"/>
        <w:jc w:val="center"/>
        <w:tblInd w:w="0" w:type="dxa"/>
        <w:tblLook w:val="04A0" w:firstRow="1" w:lastRow="0" w:firstColumn="1" w:lastColumn="0" w:noHBand="0" w:noVBand="1"/>
      </w:tblPr>
      <w:tblGrid>
        <w:gridCol w:w="9924"/>
      </w:tblGrid>
      <w:tr w:rsidR="00984D4B" w:rsidRPr="006932AD" w14:paraId="493BDF08" w14:textId="77777777" w:rsidTr="6A86FC73">
        <w:trPr>
          <w:trHeight w:val="20"/>
          <w:jc w:val="center"/>
        </w:trPr>
        <w:tc>
          <w:tcPr>
            <w:tcW w:w="9924" w:type="dxa"/>
            <w:shd w:val="clear" w:color="auto" w:fill="002060"/>
            <w:vAlign w:val="center"/>
          </w:tcPr>
          <w:p w14:paraId="391DD9DE" w14:textId="36C1369F" w:rsidR="00984D4B" w:rsidRPr="00FA591C" w:rsidRDefault="00984D4B" w:rsidP="00F364CC">
            <w:pPr>
              <w:jc w:val="center"/>
              <w:rPr>
                <w:rFonts w:ascii="Arial" w:hAnsi="Arial" w:cs="Arial"/>
              </w:rPr>
            </w:pPr>
            <w:r w:rsidRPr="00FA591C">
              <w:rPr>
                <w:rFonts w:ascii="Arial" w:hAnsi="Arial" w:cs="Arial"/>
                <w:b/>
                <w:bCs/>
              </w:rPr>
              <w:t>BIBLIOGRAFIA</w:t>
            </w:r>
          </w:p>
        </w:tc>
      </w:tr>
      <w:tr w:rsidR="00984D4B" w:rsidRPr="006932AD" w14:paraId="1AD616DF" w14:textId="77777777" w:rsidTr="6A86FC73">
        <w:trPr>
          <w:trHeight w:val="423"/>
          <w:jc w:val="center"/>
        </w:trPr>
        <w:tc>
          <w:tcPr>
            <w:tcW w:w="9924" w:type="dxa"/>
            <w:shd w:val="clear" w:color="auto" w:fill="auto"/>
            <w:vAlign w:val="center"/>
          </w:tcPr>
          <w:p w14:paraId="64082F26" w14:textId="77777777" w:rsidR="00610187" w:rsidRPr="006932AD" w:rsidRDefault="00610187" w:rsidP="00610187">
            <w:pPr>
              <w:autoSpaceDE w:val="0"/>
              <w:autoSpaceDN w:val="0"/>
              <w:adjustRightInd w:val="0"/>
              <w:spacing w:after="120" w:line="360" w:lineRule="auto"/>
              <w:rPr>
                <w:rFonts w:ascii="Arial" w:hAnsi="Arial" w:cs="Arial"/>
              </w:rPr>
            </w:pPr>
            <w:r w:rsidRPr="006932AD">
              <w:rPr>
                <w:rFonts w:ascii="Arial" w:hAnsi="Arial" w:cs="Arial"/>
              </w:rPr>
              <w:t xml:space="preserve">DIAS, Marco Aurélio P. </w:t>
            </w:r>
            <w:r w:rsidRPr="006932AD">
              <w:rPr>
                <w:rFonts w:ascii="Arial" w:hAnsi="Arial" w:cs="Arial"/>
                <w:b/>
              </w:rPr>
              <w:t>Administração de materiais: princípios, conceitos e gestão</w:t>
            </w:r>
            <w:r w:rsidRPr="006932AD">
              <w:rPr>
                <w:rFonts w:ascii="Arial" w:hAnsi="Arial" w:cs="Arial"/>
              </w:rPr>
              <w:t>. 5. ed. São Paulo: Atlas, 2009.</w:t>
            </w:r>
          </w:p>
          <w:p w14:paraId="4CD791B6" w14:textId="77777777" w:rsidR="00984D4B" w:rsidRDefault="00403D07" w:rsidP="00403D07">
            <w:pPr>
              <w:rPr>
                <w:rFonts w:ascii="Arial" w:hAnsi="Arial" w:cs="Arial"/>
              </w:rPr>
            </w:pPr>
            <w:r w:rsidRPr="006932AD">
              <w:rPr>
                <w:rFonts w:ascii="Arial" w:hAnsi="Arial" w:cs="Arial"/>
              </w:rPr>
              <w:t xml:space="preserve">LUCHEZZI, Celso(org.) </w:t>
            </w:r>
            <w:r w:rsidRPr="006932AD">
              <w:rPr>
                <w:rFonts w:ascii="Arial" w:hAnsi="Arial" w:cs="Arial"/>
                <w:b/>
              </w:rPr>
              <w:t>Gestão de armazenamento, estoque e distribuição</w:t>
            </w:r>
            <w:r w:rsidRPr="006932AD">
              <w:rPr>
                <w:rFonts w:ascii="Arial" w:hAnsi="Arial" w:cs="Arial"/>
              </w:rPr>
              <w:t>. São Paulo: Pearson, 2015.</w:t>
            </w:r>
          </w:p>
          <w:p w14:paraId="77A4073E" w14:textId="77777777" w:rsidR="00403D07" w:rsidRDefault="00403D07" w:rsidP="00403D07">
            <w:pPr>
              <w:rPr>
                <w:rFonts w:ascii="Arial" w:hAnsi="Arial" w:cs="Arial"/>
              </w:rPr>
            </w:pPr>
            <w:r w:rsidRPr="006932AD">
              <w:rPr>
                <w:rFonts w:ascii="Arial" w:hAnsi="Arial" w:cs="Arial"/>
              </w:rPr>
              <w:t xml:space="preserve">SENAI. Departamento Nacional. Departamento Regional da Bahia. </w:t>
            </w:r>
            <w:r w:rsidRPr="006932AD">
              <w:rPr>
                <w:rFonts w:ascii="Arial" w:hAnsi="Arial" w:cs="Arial"/>
                <w:b/>
                <w:bCs/>
              </w:rPr>
              <w:t xml:space="preserve">Logística de armazenagem. </w:t>
            </w:r>
            <w:r w:rsidRPr="006932AD">
              <w:rPr>
                <w:rFonts w:ascii="Arial" w:hAnsi="Arial" w:cs="Arial"/>
              </w:rPr>
              <w:t>Brasília: SENAI.DN, 2013.</w:t>
            </w:r>
          </w:p>
          <w:p w14:paraId="5CC2B6A4" w14:textId="2FB5849E" w:rsidR="00610187" w:rsidRDefault="00610187" w:rsidP="00403D07">
            <w:pPr>
              <w:rPr>
                <w:rFonts w:ascii="Arial" w:hAnsi="Arial" w:cs="Arial"/>
              </w:rPr>
            </w:pPr>
            <w:r>
              <w:rPr>
                <w:rFonts w:ascii="Arial" w:hAnsi="Arial" w:cs="Arial"/>
              </w:rPr>
              <w:t xml:space="preserve">SOUSA, José Meireles de Sousa. </w:t>
            </w:r>
            <w:r w:rsidRPr="00610187">
              <w:rPr>
                <w:rFonts w:ascii="Arial" w:hAnsi="Arial" w:cs="Arial"/>
                <w:b/>
                <w:bCs/>
              </w:rPr>
              <w:t>Gestão de estoques e armazenagem</w:t>
            </w:r>
            <w:r>
              <w:rPr>
                <w:rFonts w:ascii="Arial" w:hAnsi="Arial" w:cs="Arial"/>
              </w:rPr>
              <w:t>: perspectivas estratégicas, financeira e operacional. São Paulo: SENAC, 2022.</w:t>
            </w:r>
          </w:p>
          <w:p w14:paraId="6AB6DC48" w14:textId="77777777" w:rsidR="00610187" w:rsidRPr="006932AD" w:rsidRDefault="06DD3217" w:rsidP="00610187">
            <w:pPr>
              <w:autoSpaceDE w:val="0"/>
              <w:autoSpaceDN w:val="0"/>
              <w:adjustRightInd w:val="0"/>
              <w:spacing w:after="120" w:line="360" w:lineRule="auto"/>
              <w:rPr>
                <w:rFonts w:ascii="Arial" w:hAnsi="Arial" w:cs="Arial"/>
              </w:rPr>
            </w:pPr>
            <w:r w:rsidRPr="6A86FC73">
              <w:rPr>
                <w:rFonts w:ascii="Arial" w:hAnsi="Arial" w:cs="Arial"/>
              </w:rPr>
              <w:lastRenderedPageBreak/>
              <w:t xml:space="preserve">SZABO, Viviane. (org.) </w:t>
            </w:r>
            <w:r w:rsidRPr="6A86FC73">
              <w:rPr>
                <w:rFonts w:ascii="Arial" w:hAnsi="Arial" w:cs="Arial"/>
                <w:b/>
                <w:bCs/>
              </w:rPr>
              <w:t>Gestão de estoques.</w:t>
            </w:r>
            <w:r w:rsidRPr="6A86FC73">
              <w:rPr>
                <w:rFonts w:ascii="Arial" w:hAnsi="Arial" w:cs="Arial"/>
              </w:rPr>
              <w:t xml:space="preserve"> São Paulo: Pearson, 2015.</w:t>
            </w:r>
          </w:p>
          <w:p w14:paraId="101E1018" w14:textId="2F9AB3F6" w:rsidR="05A5352D" w:rsidRDefault="05A5352D" w:rsidP="6A86FC73">
            <w:pPr>
              <w:pStyle w:val="Ttulo1"/>
              <w:shd w:val="clear" w:color="auto" w:fill="FFFFFF" w:themeFill="background1"/>
              <w:spacing w:before="0" w:after="60" w:line="315" w:lineRule="exact"/>
              <w:rPr>
                <w:rFonts w:ascii="Arial" w:eastAsia="Arial" w:hAnsi="Arial" w:cs="Arial"/>
                <w:color w:val="41362F"/>
                <w:sz w:val="20"/>
                <w:szCs w:val="20"/>
              </w:rPr>
            </w:pPr>
            <w:r w:rsidRPr="6A86FC73">
              <w:rPr>
                <w:rFonts w:ascii="Arial" w:eastAsia="Arial" w:hAnsi="Arial" w:cs="Arial"/>
                <w:color w:val="000000" w:themeColor="text1"/>
                <w:sz w:val="20"/>
                <w:szCs w:val="20"/>
              </w:rPr>
              <w:t xml:space="preserve">CAMISASSA, Mara. </w:t>
            </w:r>
            <w:r w:rsidRPr="6A86FC73">
              <w:rPr>
                <w:rFonts w:ascii="Arial" w:eastAsia="Arial" w:hAnsi="Arial" w:cs="Arial"/>
                <w:b/>
                <w:bCs/>
                <w:color w:val="000000" w:themeColor="text1"/>
                <w:sz w:val="20"/>
                <w:szCs w:val="20"/>
              </w:rPr>
              <w:t xml:space="preserve">Segurança e Saúde no Trabalho - </w:t>
            </w:r>
            <w:proofErr w:type="spellStart"/>
            <w:r w:rsidRPr="6A86FC73">
              <w:rPr>
                <w:rFonts w:ascii="Arial" w:eastAsia="Arial" w:hAnsi="Arial" w:cs="Arial"/>
                <w:b/>
                <w:bCs/>
                <w:color w:val="000000" w:themeColor="text1"/>
                <w:sz w:val="20"/>
                <w:szCs w:val="20"/>
              </w:rPr>
              <w:t>NRs</w:t>
            </w:r>
            <w:proofErr w:type="spellEnd"/>
            <w:r w:rsidRPr="6A86FC73">
              <w:rPr>
                <w:rFonts w:ascii="Arial" w:eastAsia="Arial" w:hAnsi="Arial" w:cs="Arial"/>
                <w:b/>
                <w:bCs/>
                <w:color w:val="000000" w:themeColor="text1"/>
                <w:sz w:val="20"/>
                <w:szCs w:val="20"/>
              </w:rPr>
              <w:t xml:space="preserve"> 1 a 38 Comentadas e Descomplicadas</w:t>
            </w:r>
            <w:r w:rsidRPr="6A86FC73">
              <w:rPr>
                <w:rFonts w:ascii="Arial" w:eastAsia="Arial" w:hAnsi="Arial" w:cs="Arial"/>
                <w:color w:val="000000" w:themeColor="text1"/>
                <w:sz w:val="20"/>
                <w:szCs w:val="20"/>
              </w:rPr>
              <w:t xml:space="preserve">. </w:t>
            </w:r>
            <w:r w:rsidR="6D977202" w:rsidRPr="6A86FC73">
              <w:rPr>
                <w:rFonts w:ascii="Arial" w:eastAsia="Arial" w:hAnsi="Arial" w:cs="Arial"/>
                <w:color w:val="000000" w:themeColor="text1"/>
                <w:sz w:val="20"/>
                <w:szCs w:val="20"/>
              </w:rPr>
              <w:t xml:space="preserve">Método. </w:t>
            </w:r>
            <w:r w:rsidRPr="6A86FC73">
              <w:rPr>
                <w:rFonts w:ascii="Arial" w:eastAsia="Arial" w:hAnsi="Arial" w:cs="Arial"/>
                <w:color w:val="41362F"/>
                <w:sz w:val="20"/>
                <w:szCs w:val="20"/>
              </w:rPr>
              <w:t xml:space="preserve"> </w:t>
            </w:r>
            <w:r w:rsidRPr="6A86FC73">
              <w:rPr>
                <w:rFonts w:ascii="Arial" w:eastAsia="Arial" w:hAnsi="Arial" w:cs="Arial"/>
                <w:b/>
                <w:bCs/>
                <w:color w:val="41362F"/>
                <w:sz w:val="20"/>
                <w:szCs w:val="20"/>
              </w:rPr>
              <w:t xml:space="preserve">Edição: </w:t>
            </w:r>
            <w:r w:rsidRPr="6A86FC73">
              <w:rPr>
                <w:rFonts w:ascii="Arial" w:eastAsia="Arial" w:hAnsi="Arial" w:cs="Arial"/>
                <w:color w:val="41362F"/>
                <w:sz w:val="20"/>
                <w:szCs w:val="20"/>
              </w:rPr>
              <w:t>9|2023</w:t>
            </w:r>
          </w:p>
          <w:p w14:paraId="18E81764" w14:textId="1A644562" w:rsidR="00610187" w:rsidRPr="006932AD" w:rsidRDefault="00610187" w:rsidP="00403D07">
            <w:pPr>
              <w:rPr>
                <w:rFonts w:ascii="Arial" w:hAnsi="Arial" w:cs="Arial"/>
              </w:rPr>
            </w:pPr>
          </w:p>
        </w:tc>
      </w:tr>
    </w:tbl>
    <w:p w14:paraId="22381DB0" w14:textId="77777777" w:rsidR="00984D4B" w:rsidRDefault="00984D4B" w:rsidP="00984D4B">
      <w:pPr>
        <w:ind w:firstLine="708"/>
        <w:rPr>
          <w:rFonts w:ascii="Arial" w:hAnsi="Arial" w:cs="Arial"/>
        </w:rPr>
      </w:pPr>
    </w:p>
    <w:p w14:paraId="76E95F6B" w14:textId="77777777" w:rsidR="001A40FD" w:rsidRDefault="001A40FD" w:rsidP="00984D4B">
      <w:pPr>
        <w:ind w:firstLine="708"/>
        <w:rPr>
          <w:rFonts w:ascii="Arial" w:hAnsi="Arial" w:cs="Arial"/>
        </w:rPr>
      </w:pPr>
    </w:p>
    <w:p w14:paraId="5A4B7D60" w14:textId="77777777" w:rsidR="00403D07" w:rsidRDefault="00403D07" w:rsidP="00984D4B">
      <w:pPr>
        <w:ind w:firstLine="708"/>
        <w:rPr>
          <w:rFonts w:ascii="Arial" w:hAnsi="Arial" w:cs="Arial"/>
        </w:rPr>
      </w:pPr>
    </w:p>
    <w:p w14:paraId="63CAE068" w14:textId="77777777" w:rsidR="00403D07" w:rsidRDefault="00403D07" w:rsidP="00984D4B">
      <w:pPr>
        <w:ind w:firstLine="708"/>
        <w:rPr>
          <w:rFonts w:ascii="Arial" w:hAnsi="Arial" w:cs="Arial"/>
        </w:rPr>
      </w:pPr>
    </w:p>
    <w:p w14:paraId="72E12749" w14:textId="77777777" w:rsidR="00403D07" w:rsidRDefault="00403D07" w:rsidP="00984D4B">
      <w:pPr>
        <w:ind w:firstLine="708"/>
        <w:rPr>
          <w:rFonts w:ascii="Arial" w:hAnsi="Arial" w:cs="Arial"/>
        </w:rPr>
      </w:pPr>
    </w:p>
    <w:p w14:paraId="070A4E94" w14:textId="77777777" w:rsidR="00403D07" w:rsidRDefault="00403D07" w:rsidP="00984D4B">
      <w:pPr>
        <w:ind w:firstLine="708"/>
        <w:rPr>
          <w:rFonts w:ascii="Arial" w:hAnsi="Arial" w:cs="Arial"/>
        </w:rPr>
      </w:pPr>
    </w:p>
    <w:p w14:paraId="773449F2" w14:textId="77777777" w:rsidR="00403D07" w:rsidRDefault="00403D07" w:rsidP="00984D4B">
      <w:pPr>
        <w:ind w:firstLine="708"/>
        <w:rPr>
          <w:rFonts w:ascii="Arial" w:hAnsi="Arial" w:cs="Arial"/>
        </w:rPr>
      </w:pPr>
    </w:p>
    <w:p w14:paraId="72805268" w14:textId="77777777" w:rsidR="00403D07" w:rsidRDefault="00403D07" w:rsidP="00984D4B">
      <w:pPr>
        <w:ind w:firstLine="708"/>
        <w:rPr>
          <w:rFonts w:ascii="Arial" w:hAnsi="Arial" w:cs="Arial"/>
        </w:rPr>
      </w:pPr>
    </w:p>
    <w:p w14:paraId="03A9BC1F" w14:textId="77777777" w:rsidR="00403D07" w:rsidRDefault="00403D07" w:rsidP="00984D4B">
      <w:pPr>
        <w:ind w:firstLine="708"/>
        <w:rPr>
          <w:rFonts w:ascii="Arial" w:hAnsi="Arial" w:cs="Arial"/>
        </w:rPr>
      </w:pPr>
    </w:p>
    <w:p w14:paraId="7A45B96B" w14:textId="77777777" w:rsidR="00403D07" w:rsidRDefault="00403D07" w:rsidP="00984D4B">
      <w:pPr>
        <w:ind w:firstLine="708"/>
        <w:rPr>
          <w:rFonts w:ascii="Arial" w:hAnsi="Arial" w:cs="Arial"/>
        </w:rPr>
      </w:pPr>
    </w:p>
    <w:p w14:paraId="4713FBC1" w14:textId="77777777" w:rsidR="00403D07" w:rsidRDefault="00403D07" w:rsidP="00984D4B">
      <w:pPr>
        <w:ind w:firstLine="708"/>
        <w:rPr>
          <w:rFonts w:ascii="Arial" w:hAnsi="Arial" w:cs="Arial"/>
        </w:rPr>
      </w:pPr>
    </w:p>
    <w:p w14:paraId="7ED7BA9D" w14:textId="77777777" w:rsidR="00403D07" w:rsidRDefault="00403D07" w:rsidP="00984D4B">
      <w:pPr>
        <w:ind w:firstLine="708"/>
        <w:rPr>
          <w:rFonts w:ascii="Arial" w:hAnsi="Arial" w:cs="Arial"/>
        </w:rPr>
      </w:pPr>
    </w:p>
    <w:p w14:paraId="04407489" w14:textId="77777777" w:rsidR="00403D07" w:rsidRDefault="00403D07" w:rsidP="00984D4B">
      <w:pPr>
        <w:ind w:firstLine="708"/>
        <w:rPr>
          <w:rFonts w:ascii="Arial" w:hAnsi="Arial" w:cs="Arial"/>
        </w:rPr>
      </w:pPr>
    </w:p>
    <w:p w14:paraId="5D6BE295" w14:textId="77777777" w:rsidR="00403D07" w:rsidRDefault="00403D07" w:rsidP="00984D4B">
      <w:pPr>
        <w:ind w:firstLine="708"/>
        <w:rPr>
          <w:rFonts w:ascii="Arial" w:hAnsi="Arial" w:cs="Arial"/>
        </w:rPr>
      </w:pPr>
    </w:p>
    <w:p w14:paraId="502F847E" w14:textId="77777777" w:rsidR="00403D07" w:rsidRDefault="00403D07" w:rsidP="00984D4B">
      <w:pPr>
        <w:ind w:firstLine="708"/>
        <w:rPr>
          <w:rFonts w:ascii="Arial" w:hAnsi="Arial" w:cs="Arial"/>
        </w:rPr>
      </w:pPr>
    </w:p>
    <w:p w14:paraId="342F692E" w14:textId="77777777" w:rsidR="00403D07" w:rsidRDefault="00403D07" w:rsidP="00984D4B">
      <w:pPr>
        <w:ind w:firstLine="708"/>
        <w:rPr>
          <w:rFonts w:ascii="Arial" w:hAnsi="Arial" w:cs="Arial"/>
        </w:rPr>
      </w:pPr>
    </w:p>
    <w:p w14:paraId="2C43F7CF" w14:textId="77777777" w:rsidR="00403D07" w:rsidRDefault="00403D07" w:rsidP="00984D4B">
      <w:pPr>
        <w:ind w:firstLine="708"/>
        <w:rPr>
          <w:rFonts w:ascii="Arial" w:hAnsi="Arial" w:cs="Arial"/>
        </w:rPr>
      </w:pPr>
    </w:p>
    <w:p w14:paraId="2FC59D60" w14:textId="77777777" w:rsidR="00403D07" w:rsidRDefault="00403D07" w:rsidP="00984D4B">
      <w:pPr>
        <w:ind w:firstLine="708"/>
        <w:rPr>
          <w:rFonts w:ascii="Arial" w:hAnsi="Arial" w:cs="Arial"/>
        </w:rPr>
      </w:pPr>
    </w:p>
    <w:p w14:paraId="048B62C2" w14:textId="77777777" w:rsidR="00403D07" w:rsidRDefault="00403D07" w:rsidP="00984D4B">
      <w:pPr>
        <w:ind w:firstLine="708"/>
        <w:rPr>
          <w:rFonts w:ascii="Arial" w:hAnsi="Arial" w:cs="Arial"/>
        </w:rPr>
      </w:pPr>
    </w:p>
    <w:p w14:paraId="556E47D9" w14:textId="77777777" w:rsidR="00DB7221" w:rsidRDefault="00DB7221" w:rsidP="00984D4B">
      <w:pPr>
        <w:ind w:firstLine="708"/>
        <w:rPr>
          <w:rFonts w:ascii="Arial" w:hAnsi="Arial" w:cs="Arial"/>
        </w:rPr>
      </w:pPr>
    </w:p>
    <w:p w14:paraId="3176308A" w14:textId="77777777" w:rsidR="00DB7221" w:rsidRDefault="00DB7221" w:rsidP="00984D4B">
      <w:pPr>
        <w:ind w:firstLine="708"/>
        <w:rPr>
          <w:rFonts w:ascii="Arial" w:hAnsi="Arial" w:cs="Arial"/>
        </w:rPr>
      </w:pPr>
    </w:p>
    <w:p w14:paraId="42888F45" w14:textId="77777777" w:rsidR="00403D07" w:rsidRDefault="00403D07" w:rsidP="00984D4B">
      <w:pPr>
        <w:ind w:firstLine="708"/>
        <w:rPr>
          <w:rFonts w:ascii="Arial" w:hAnsi="Arial" w:cs="Arial"/>
        </w:rPr>
      </w:pPr>
    </w:p>
    <w:p w14:paraId="25087BA0" w14:textId="77777777" w:rsidR="00403D07" w:rsidRDefault="00403D07" w:rsidP="00984D4B">
      <w:pPr>
        <w:ind w:firstLine="708"/>
        <w:rPr>
          <w:rFonts w:ascii="Arial" w:hAnsi="Arial" w:cs="Arial"/>
        </w:rPr>
      </w:pPr>
    </w:p>
    <w:p w14:paraId="08062A4E" w14:textId="77777777" w:rsidR="00403D07" w:rsidRDefault="00403D07" w:rsidP="00984D4B">
      <w:pPr>
        <w:ind w:firstLine="708"/>
        <w:rPr>
          <w:rFonts w:ascii="Arial" w:hAnsi="Arial" w:cs="Arial"/>
        </w:rPr>
      </w:pPr>
    </w:p>
    <w:tbl>
      <w:tblPr>
        <w:tblStyle w:val="tabelaSlim"/>
        <w:tblW w:w="9924" w:type="dxa"/>
        <w:jc w:val="center"/>
        <w:tblInd w:w="0" w:type="dxa"/>
        <w:tblLook w:val="04A0" w:firstRow="1" w:lastRow="0" w:firstColumn="1" w:lastColumn="0" w:noHBand="0" w:noVBand="1"/>
      </w:tblPr>
      <w:tblGrid>
        <w:gridCol w:w="4027"/>
        <w:gridCol w:w="5897"/>
      </w:tblGrid>
      <w:tr w:rsidR="004D4FDD" w:rsidRPr="00FA591C" w14:paraId="230F99E9" w14:textId="77777777" w:rsidTr="00403D07">
        <w:trPr>
          <w:trHeight w:val="20"/>
          <w:jc w:val="center"/>
        </w:trPr>
        <w:tc>
          <w:tcPr>
            <w:tcW w:w="9924" w:type="dxa"/>
            <w:gridSpan w:val="2"/>
            <w:shd w:val="clear" w:color="auto" w:fill="002060"/>
            <w:vAlign w:val="center"/>
          </w:tcPr>
          <w:p w14:paraId="7F16A6F2" w14:textId="44C5110C" w:rsidR="004D4FDD" w:rsidRPr="00FA591C" w:rsidRDefault="004D4FDD" w:rsidP="00F01E1D">
            <w:pPr>
              <w:spacing w:line="360" w:lineRule="auto"/>
              <w:jc w:val="center"/>
              <w:rPr>
                <w:rFonts w:ascii="Arial" w:hAnsi="Arial" w:cs="Arial"/>
              </w:rPr>
            </w:pPr>
            <w:r w:rsidRPr="00FA591C">
              <w:rPr>
                <w:rFonts w:ascii="Arial" w:hAnsi="Arial" w:cs="Arial"/>
                <w:b/>
                <w:bCs/>
              </w:rPr>
              <w:lastRenderedPageBreak/>
              <w:t xml:space="preserve">Módulo: </w:t>
            </w:r>
            <w:r>
              <w:rPr>
                <w:rFonts w:ascii="Arial" w:hAnsi="Arial" w:cs="Arial"/>
                <w:b/>
                <w:bCs/>
              </w:rPr>
              <w:t>ESPECÍFICO</w:t>
            </w:r>
          </w:p>
        </w:tc>
      </w:tr>
      <w:tr w:rsidR="004D4FDD" w:rsidRPr="00FA591C" w14:paraId="42EE50EE" w14:textId="77777777" w:rsidTr="00403D07">
        <w:trPr>
          <w:trHeight w:val="408"/>
          <w:jc w:val="center"/>
        </w:trPr>
        <w:tc>
          <w:tcPr>
            <w:tcW w:w="9924" w:type="dxa"/>
            <w:gridSpan w:val="2"/>
            <w:shd w:val="clear" w:color="auto" w:fill="auto"/>
            <w:vAlign w:val="center"/>
          </w:tcPr>
          <w:p w14:paraId="28904D32" w14:textId="2D5D1978" w:rsidR="004D4FDD" w:rsidRPr="00FA591C" w:rsidRDefault="004D4FDD" w:rsidP="00F01E1D">
            <w:pPr>
              <w:spacing w:line="360" w:lineRule="auto"/>
              <w:rPr>
                <w:rFonts w:ascii="Arial" w:hAnsi="Arial" w:cs="Arial"/>
              </w:rPr>
            </w:pPr>
            <w:r w:rsidRPr="00FA591C">
              <w:rPr>
                <w:rFonts w:ascii="Arial" w:hAnsi="Arial" w:cs="Arial"/>
                <w:b/>
                <w:bCs/>
                <w:color w:val="000000"/>
              </w:rPr>
              <w:t xml:space="preserve">Unidade Curricular: </w:t>
            </w:r>
            <w:r>
              <w:rPr>
                <w:rFonts w:ascii="Arial" w:hAnsi="Arial" w:cs="Arial"/>
                <w:color w:val="000000"/>
              </w:rPr>
              <w:t>GESTÃO DE TRANSPORTE E DISTRIBUIÇÃO</w:t>
            </w:r>
          </w:p>
        </w:tc>
      </w:tr>
      <w:tr w:rsidR="004D4FDD" w:rsidRPr="00FA591C" w14:paraId="5B3879C4" w14:textId="77777777" w:rsidTr="00403D07">
        <w:trPr>
          <w:trHeight w:val="408"/>
          <w:jc w:val="center"/>
        </w:trPr>
        <w:tc>
          <w:tcPr>
            <w:tcW w:w="9924" w:type="dxa"/>
            <w:gridSpan w:val="2"/>
            <w:shd w:val="clear" w:color="auto" w:fill="auto"/>
            <w:vAlign w:val="center"/>
          </w:tcPr>
          <w:p w14:paraId="4BA3852A" w14:textId="327F3AF0" w:rsidR="004D4FDD" w:rsidRPr="00FA591C" w:rsidRDefault="004D4FDD" w:rsidP="00F01E1D">
            <w:pPr>
              <w:spacing w:line="360" w:lineRule="auto"/>
              <w:rPr>
                <w:rFonts w:ascii="Arial" w:hAnsi="Arial" w:cs="Arial"/>
              </w:rPr>
            </w:pPr>
            <w:r w:rsidRPr="00FA591C">
              <w:rPr>
                <w:rFonts w:ascii="Arial" w:hAnsi="Arial" w:cs="Arial"/>
                <w:b/>
                <w:bCs/>
                <w:color w:val="000000"/>
              </w:rPr>
              <w:t xml:space="preserve">Carga Horária: </w:t>
            </w:r>
            <w:r w:rsidRPr="0084678C">
              <w:rPr>
                <w:rFonts w:ascii="Arial" w:hAnsi="Arial" w:cs="Arial"/>
                <w:color w:val="000000"/>
              </w:rPr>
              <w:t>1</w:t>
            </w:r>
            <w:r w:rsidR="00607A0C">
              <w:rPr>
                <w:rFonts w:ascii="Arial" w:hAnsi="Arial" w:cs="Arial"/>
                <w:color w:val="000000"/>
              </w:rPr>
              <w:t>1</w:t>
            </w:r>
            <w:r w:rsidRPr="0084678C">
              <w:rPr>
                <w:rFonts w:ascii="Arial" w:hAnsi="Arial" w:cs="Arial"/>
                <w:color w:val="000000"/>
              </w:rPr>
              <w:t>0h</w:t>
            </w:r>
          </w:p>
        </w:tc>
      </w:tr>
      <w:tr w:rsidR="004D4FDD" w:rsidRPr="00FA591C" w14:paraId="5EC16C06" w14:textId="77777777" w:rsidTr="00403D07">
        <w:trPr>
          <w:trHeight w:val="408"/>
          <w:jc w:val="center"/>
        </w:trPr>
        <w:tc>
          <w:tcPr>
            <w:tcW w:w="9924" w:type="dxa"/>
            <w:gridSpan w:val="2"/>
            <w:shd w:val="clear" w:color="auto" w:fill="auto"/>
            <w:vAlign w:val="center"/>
          </w:tcPr>
          <w:p w14:paraId="597B0025" w14:textId="405D6441" w:rsidR="004D4FDD" w:rsidRPr="00F01E1D" w:rsidRDefault="004D4FDD" w:rsidP="00F01E1D">
            <w:pPr>
              <w:spacing w:line="360" w:lineRule="auto"/>
              <w:rPr>
                <w:rFonts w:ascii="Arial" w:hAnsi="Arial" w:cs="Arial"/>
                <w:b/>
                <w:bCs/>
                <w:color w:val="000000"/>
              </w:rPr>
            </w:pPr>
            <w:r w:rsidRPr="00FA591C">
              <w:rPr>
                <w:rFonts w:ascii="Arial" w:hAnsi="Arial" w:cs="Arial"/>
                <w:b/>
                <w:bCs/>
                <w:color w:val="000000"/>
              </w:rPr>
              <w:t xml:space="preserve">Objetivo: </w:t>
            </w:r>
            <w:r w:rsidR="00F01E1D" w:rsidRPr="00F01E1D">
              <w:rPr>
                <w:rFonts w:ascii="Arial" w:hAnsi="Arial" w:cs="Arial"/>
              </w:rPr>
              <w:t>Desenvolver capacidades técnicas e socioemocionais necessárias para a gestão dos processos logísticos relacionados a transportes e distribuição</w:t>
            </w:r>
          </w:p>
        </w:tc>
      </w:tr>
      <w:tr w:rsidR="004D4FDD" w:rsidRPr="00FA591C" w14:paraId="40EC7491" w14:textId="77777777" w:rsidTr="00403D07">
        <w:trPr>
          <w:trHeight w:val="20"/>
          <w:jc w:val="center"/>
        </w:trPr>
        <w:tc>
          <w:tcPr>
            <w:tcW w:w="9924" w:type="dxa"/>
            <w:gridSpan w:val="2"/>
            <w:shd w:val="clear" w:color="auto" w:fill="002060"/>
            <w:vAlign w:val="center"/>
          </w:tcPr>
          <w:p w14:paraId="3D5A0130" w14:textId="77777777" w:rsidR="004D4FDD" w:rsidRPr="00FA591C" w:rsidRDefault="004D4FDD" w:rsidP="00F01E1D">
            <w:pPr>
              <w:spacing w:line="360" w:lineRule="auto"/>
              <w:jc w:val="center"/>
              <w:rPr>
                <w:rFonts w:ascii="Arial" w:hAnsi="Arial" w:cs="Arial"/>
              </w:rPr>
            </w:pPr>
            <w:r w:rsidRPr="00FA591C">
              <w:rPr>
                <w:rFonts w:ascii="Arial" w:hAnsi="Arial" w:cs="Arial"/>
                <w:b/>
                <w:bCs/>
              </w:rPr>
              <w:t>CONTEÚDOS FORMATIVOS</w:t>
            </w:r>
          </w:p>
        </w:tc>
      </w:tr>
      <w:tr w:rsidR="004D4FDD" w:rsidRPr="00FA591C" w14:paraId="2FAB1E3E" w14:textId="77777777" w:rsidTr="00403D07">
        <w:trPr>
          <w:trHeight w:val="408"/>
          <w:jc w:val="center"/>
        </w:trPr>
        <w:tc>
          <w:tcPr>
            <w:tcW w:w="4027" w:type="dxa"/>
            <w:shd w:val="clear" w:color="auto" w:fill="002060"/>
            <w:vAlign w:val="center"/>
          </w:tcPr>
          <w:p w14:paraId="4A40A841" w14:textId="77777777" w:rsidR="004D4FDD" w:rsidRPr="00FA591C" w:rsidRDefault="004D4FDD" w:rsidP="00F01E1D">
            <w:pPr>
              <w:spacing w:line="360" w:lineRule="auto"/>
              <w:jc w:val="center"/>
              <w:rPr>
                <w:rFonts w:ascii="Arial" w:hAnsi="Arial" w:cs="Arial"/>
                <w:color w:val="FFFFFF" w:themeColor="background1"/>
              </w:rPr>
            </w:pPr>
            <w:r w:rsidRPr="00FA591C">
              <w:rPr>
                <w:rFonts w:ascii="Arial" w:hAnsi="Arial" w:cs="Arial"/>
                <w:b/>
                <w:bCs/>
                <w:color w:val="FFFFFF" w:themeColor="background1"/>
              </w:rPr>
              <w:t>Capacidades Básicas</w:t>
            </w:r>
          </w:p>
        </w:tc>
        <w:tc>
          <w:tcPr>
            <w:tcW w:w="5897" w:type="dxa"/>
            <w:shd w:val="clear" w:color="auto" w:fill="002060"/>
            <w:vAlign w:val="center"/>
          </w:tcPr>
          <w:p w14:paraId="2D83ADB1" w14:textId="77777777" w:rsidR="004D4FDD" w:rsidRPr="00FA591C" w:rsidRDefault="004D4FDD" w:rsidP="00F01E1D">
            <w:pPr>
              <w:spacing w:line="360" w:lineRule="auto"/>
              <w:jc w:val="center"/>
              <w:rPr>
                <w:rFonts w:ascii="Arial" w:hAnsi="Arial" w:cs="Arial"/>
                <w:color w:val="FFFFFF" w:themeColor="background1"/>
              </w:rPr>
            </w:pPr>
            <w:r w:rsidRPr="00FA591C">
              <w:rPr>
                <w:rFonts w:ascii="Arial" w:hAnsi="Arial" w:cs="Arial"/>
                <w:b/>
                <w:bCs/>
                <w:color w:val="FFFFFF" w:themeColor="background1"/>
              </w:rPr>
              <w:t>Conhecimentos</w:t>
            </w:r>
          </w:p>
        </w:tc>
      </w:tr>
      <w:tr w:rsidR="004D4FDD" w:rsidRPr="00FA591C" w14:paraId="31D10083" w14:textId="77777777" w:rsidTr="00403D07">
        <w:trPr>
          <w:trHeight w:val="408"/>
          <w:jc w:val="center"/>
        </w:trPr>
        <w:tc>
          <w:tcPr>
            <w:tcW w:w="4027" w:type="dxa"/>
            <w:shd w:val="clear" w:color="auto" w:fill="auto"/>
            <w:vAlign w:val="center"/>
          </w:tcPr>
          <w:p w14:paraId="3E32B87B" w14:textId="77777777" w:rsidR="00F01E1D" w:rsidRPr="00F01E1D" w:rsidRDefault="00F01E1D" w:rsidP="00F01E1D">
            <w:pPr>
              <w:pStyle w:val="TableParagraph"/>
              <w:numPr>
                <w:ilvl w:val="0"/>
                <w:numId w:val="45"/>
              </w:numPr>
              <w:tabs>
                <w:tab w:val="left" w:pos="829"/>
              </w:tabs>
              <w:autoSpaceDE w:val="0"/>
              <w:autoSpaceDN w:val="0"/>
              <w:spacing w:before="5" w:line="360" w:lineRule="auto"/>
              <w:ind w:right="102"/>
              <w:jc w:val="both"/>
              <w:rPr>
                <w:lang w:val="pt-BR"/>
              </w:rPr>
            </w:pPr>
            <w:r w:rsidRPr="00F01E1D">
              <w:rPr>
                <w:lang w:val="pt-BR"/>
              </w:rPr>
              <w:t xml:space="preserve">Identificar o fluxo dos processos de transporte e distribuição, por meio do procedimento interno, para elaborar o plano de trabalho </w:t>
            </w:r>
          </w:p>
          <w:p w14:paraId="3ADC1C67" w14:textId="77777777" w:rsidR="00F01E1D" w:rsidRPr="00F01E1D" w:rsidRDefault="00F01E1D" w:rsidP="00F01E1D">
            <w:pPr>
              <w:pStyle w:val="TableParagraph"/>
              <w:numPr>
                <w:ilvl w:val="0"/>
                <w:numId w:val="45"/>
              </w:numPr>
              <w:tabs>
                <w:tab w:val="left" w:pos="829"/>
              </w:tabs>
              <w:autoSpaceDE w:val="0"/>
              <w:autoSpaceDN w:val="0"/>
              <w:spacing w:before="5" w:line="360" w:lineRule="auto"/>
              <w:ind w:right="102"/>
              <w:jc w:val="both"/>
              <w:rPr>
                <w:lang w:val="pt-BR"/>
              </w:rPr>
            </w:pPr>
            <w:r w:rsidRPr="00F01E1D">
              <w:rPr>
                <w:lang w:val="pt-BR"/>
              </w:rPr>
              <w:t xml:space="preserve">Selecionar recursos necessários a cada etapa dos processos de transporte e distribuição, com base na demanda de coletas e entregas e procedimento interno, para elaborar o plano de transporte e distribuição </w:t>
            </w:r>
          </w:p>
          <w:p w14:paraId="293A6D77" w14:textId="77777777" w:rsidR="00F01E1D" w:rsidRPr="00F01E1D" w:rsidRDefault="00F01E1D" w:rsidP="00F01E1D">
            <w:pPr>
              <w:pStyle w:val="TableParagraph"/>
              <w:numPr>
                <w:ilvl w:val="0"/>
                <w:numId w:val="45"/>
              </w:numPr>
              <w:tabs>
                <w:tab w:val="left" w:pos="829"/>
              </w:tabs>
              <w:autoSpaceDE w:val="0"/>
              <w:autoSpaceDN w:val="0"/>
              <w:spacing w:before="5" w:line="360" w:lineRule="auto"/>
              <w:ind w:right="102"/>
              <w:jc w:val="both"/>
              <w:rPr>
                <w:lang w:val="pt-BR"/>
              </w:rPr>
            </w:pPr>
            <w:r w:rsidRPr="00F01E1D">
              <w:rPr>
                <w:lang w:val="pt-BR"/>
              </w:rPr>
              <w:t xml:space="preserve">Aplicar técnicas para o tratamento de cargas, segundo as características dos materiais, localização e demanda de entregas, para elaborar o plano de transporte e distribuição </w:t>
            </w:r>
          </w:p>
          <w:p w14:paraId="41864419" w14:textId="77777777" w:rsidR="00F01E1D" w:rsidRPr="00F01E1D" w:rsidRDefault="00F01E1D" w:rsidP="00F01E1D">
            <w:pPr>
              <w:pStyle w:val="TableParagraph"/>
              <w:numPr>
                <w:ilvl w:val="0"/>
                <w:numId w:val="45"/>
              </w:numPr>
              <w:tabs>
                <w:tab w:val="left" w:pos="829"/>
              </w:tabs>
              <w:autoSpaceDE w:val="0"/>
              <w:autoSpaceDN w:val="0"/>
              <w:spacing w:before="5" w:line="360" w:lineRule="auto"/>
              <w:ind w:right="102"/>
              <w:jc w:val="both"/>
              <w:rPr>
                <w:lang w:val="pt-BR"/>
              </w:rPr>
            </w:pPr>
            <w:r w:rsidRPr="00F01E1D">
              <w:rPr>
                <w:lang w:val="pt-BR"/>
              </w:rPr>
              <w:t xml:space="preserve">Realizar roteirização de entregas segundo características dos materiais, localização e demanda de entregas para elaborar o plano de transporte e distribuição </w:t>
            </w:r>
          </w:p>
          <w:p w14:paraId="56EF5310" w14:textId="77777777" w:rsidR="00F01E1D" w:rsidRPr="00F01E1D" w:rsidRDefault="00F01E1D" w:rsidP="00F01E1D">
            <w:pPr>
              <w:pStyle w:val="TableParagraph"/>
              <w:numPr>
                <w:ilvl w:val="0"/>
                <w:numId w:val="45"/>
              </w:numPr>
              <w:tabs>
                <w:tab w:val="left" w:pos="829"/>
              </w:tabs>
              <w:autoSpaceDE w:val="0"/>
              <w:autoSpaceDN w:val="0"/>
              <w:spacing w:before="5" w:line="360" w:lineRule="auto"/>
              <w:ind w:right="102"/>
              <w:jc w:val="both"/>
              <w:rPr>
                <w:lang w:val="pt-BR"/>
              </w:rPr>
            </w:pPr>
            <w:r w:rsidRPr="00F01E1D">
              <w:rPr>
                <w:lang w:val="pt-BR"/>
              </w:rPr>
              <w:lastRenderedPageBreak/>
              <w:t xml:space="preserve">Aplicar medidas de prevenção de riscos, com base nas normas e legislação de saúde e segurança do trabalho para garantia da integridade dos colaboradores nos processos de transporte e distribuição </w:t>
            </w:r>
          </w:p>
          <w:p w14:paraId="365280CD" w14:textId="77777777" w:rsidR="00F01E1D" w:rsidRPr="00F01E1D" w:rsidRDefault="00F01E1D" w:rsidP="00F01E1D">
            <w:pPr>
              <w:pStyle w:val="TableParagraph"/>
              <w:numPr>
                <w:ilvl w:val="0"/>
                <w:numId w:val="45"/>
              </w:numPr>
              <w:tabs>
                <w:tab w:val="left" w:pos="829"/>
              </w:tabs>
              <w:autoSpaceDE w:val="0"/>
              <w:autoSpaceDN w:val="0"/>
              <w:spacing w:before="5" w:line="360" w:lineRule="auto"/>
              <w:ind w:right="102"/>
              <w:jc w:val="both"/>
              <w:rPr>
                <w:lang w:val="pt-BR"/>
              </w:rPr>
            </w:pPr>
            <w:r w:rsidRPr="00F01E1D">
              <w:rPr>
                <w:lang w:val="pt-BR"/>
              </w:rPr>
              <w:t xml:space="preserve">Orientar as equipes de trabalho, quanto ao cumprimento das normas de saúde e segurança do trabalho e meio ambiente para garantia da segurança nos processos de transporte e distribuição </w:t>
            </w:r>
          </w:p>
          <w:p w14:paraId="16241935" w14:textId="77777777" w:rsidR="00F01E1D" w:rsidRPr="00F01E1D" w:rsidRDefault="00F01E1D" w:rsidP="00F01E1D">
            <w:pPr>
              <w:pStyle w:val="TableParagraph"/>
              <w:numPr>
                <w:ilvl w:val="0"/>
                <w:numId w:val="45"/>
              </w:numPr>
              <w:tabs>
                <w:tab w:val="left" w:pos="829"/>
              </w:tabs>
              <w:autoSpaceDE w:val="0"/>
              <w:autoSpaceDN w:val="0"/>
              <w:spacing w:before="5" w:line="360" w:lineRule="auto"/>
              <w:ind w:right="102"/>
              <w:jc w:val="both"/>
              <w:rPr>
                <w:lang w:val="pt-BR"/>
              </w:rPr>
            </w:pPr>
            <w:r w:rsidRPr="00F01E1D">
              <w:rPr>
                <w:lang w:val="pt-BR"/>
              </w:rPr>
              <w:t xml:space="preserve">Identificar os riscos no ambiente de trabalho nos processos de transporte e distribuição para adoção de medidas preventivas </w:t>
            </w:r>
          </w:p>
          <w:p w14:paraId="01E7CCD7" w14:textId="77777777" w:rsidR="00F01E1D" w:rsidRPr="00F01E1D" w:rsidRDefault="00F01E1D" w:rsidP="00F01E1D">
            <w:pPr>
              <w:pStyle w:val="TableParagraph"/>
              <w:numPr>
                <w:ilvl w:val="0"/>
                <w:numId w:val="45"/>
              </w:numPr>
              <w:tabs>
                <w:tab w:val="left" w:pos="829"/>
              </w:tabs>
              <w:autoSpaceDE w:val="0"/>
              <w:autoSpaceDN w:val="0"/>
              <w:spacing w:before="5" w:line="360" w:lineRule="auto"/>
              <w:ind w:right="102"/>
              <w:jc w:val="both"/>
              <w:rPr>
                <w:lang w:val="pt-BR"/>
              </w:rPr>
            </w:pPr>
            <w:r w:rsidRPr="00F01E1D">
              <w:rPr>
                <w:lang w:val="pt-BR"/>
              </w:rPr>
              <w:t xml:space="preserve">Aplicar gestão interna de resíduos, considerando as especificidades dos produtos e processos, por meio de técnicas específicas para o cumprimento de normas ambientais </w:t>
            </w:r>
          </w:p>
          <w:p w14:paraId="34AA0BA1" w14:textId="77777777" w:rsidR="00F01E1D" w:rsidRPr="00F01E1D" w:rsidRDefault="00F01E1D" w:rsidP="00F01E1D">
            <w:pPr>
              <w:pStyle w:val="TableParagraph"/>
              <w:numPr>
                <w:ilvl w:val="0"/>
                <w:numId w:val="45"/>
              </w:numPr>
              <w:tabs>
                <w:tab w:val="left" w:pos="829"/>
              </w:tabs>
              <w:autoSpaceDE w:val="0"/>
              <w:autoSpaceDN w:val="0"/>
              <w:spacing w:before="5" w:line="360" w:lineRule="auto"/>
              <w:ind w:right="102"/>
              <w:jc w:val="both"/>
              <w:rPr>
                <w:lang w:val="pt-BR"/>
              </w:rPr>
            </w:pPr>
            <w:r w:rsidRPr="00F01E1D">
              <w:rPr>
                <w:lang w:val="pt-BR"/>
              </w:rPr>
              <w:t xml:space="preserve">Identificar as operações necessárias, a partir da documentação que acompanha o material, para elaborar o plano de transporte e distribuição.  </w:t>
            </w:r>
          </w:p>
          <w:p w14:paraId="7A8CE9D1" w14:textId="77777777" w:rsidR="00F01E1D" w:rsidRPr="00F01E1D" w:rsidRDefault="00F01E1D" w:rsidP="00F01E1D">
            <w:pPr>
              <w:pStyle w:val="TableParagraph"/>
              <w:numPr>
                <w:ilvl w:val="0"/>
                <w:numId w:val="45"/>
              </w:numPr>
              <w:tabs>
                <w:tab w:val="left" w:pos="829"/>
              </w:tabs>
              <w:autoSpaceDE w:val="0"/>
              <w:autoSpaceDN w:val="0"/>
              <w:spacing w:before="5" w:line="360" w:lineRule="auto"/>
              <w:ind w:right="102"/>
              <w:jc w:val="both"/>
              <w:rPr>
                <w:lang w:val="pt-BR"/>
              </w:rPr>
            </w:pPr>
            <w:r w:rsidRPr="00F01E1D">
              <w:rPr>
                <w:lang w:val="pt-BR"/>
              </w:rPr>
              <w:t xml:space="preserve">Identificar na demanda de entregas, as características de materiais e tipos de embalagens, para definir os equipamentos e acessórios de movimentação e veículos adequados a operação de transporte e distribuição  </w:t>
            </w:r>
          </w:p>
          <w:p w14:paraId="0AF2EEF7" w14:textId="77777777" w:rsidR="00F01E1D" w:rsidRPr="00F01E1D" w:rsidRDefault="00F01E1D" w:rsidP="00F01E1D">
            <w:pPr>
              <w:pStyle w:val="TableParagraph"/>
              <w:numPr>
                <w:ilvl w:val="0"/>
                <w:numId w:val="45"/>
              </w:numPr>
              <w:tabs>
                <w:tab w:val="left" w:pos="829"/>
              </w:tabs>
              <w:autoSpaceDE w:val="0"/>
              <w:autoSpaceDN w:val="0"/>
              <w:spacing w:before="5" w:line="360" w:lineRule="auto"/>
              <w:ind w:right="102"/>
              <w:jc w:val="both"/>
              <w:rPr>
                <w:lang w:val="pt-BR"/>
              </w:rPr>
            </w:pPr>
            <w:r w:rsidRPr="00F01E1D">
              <w:rPr>
                <w:lang w:val="pt-BR"/>
              </w:rPr>
              <w:lastRenderedPageBreak/>
              <w:t xml:space="preserve">Identificar os modais de transporte adequados com base nas demandas de entregas e características de materiais, para elaborar o plano de transporte e distribuição.  </w:t>
            </w:r>
          </w:p>
          <w:p w14:paraId="24C62CE9" w14:textId="77777777" w:rsidR="00F01E1D" w:rsidRPr="00F01E1D" w:rsidRDefault="00F01E1D" w:rsidP="00F01E1D">
            <w:pPr>
              <w:pStyle w:val="TableParagraph"/>
              <w:numPr>
                <w:ilvl w:val="0"/>
                <w:numId w:val="45"/>
              </w:numPr>
              <w:tabs>
                <w:tab w:val="left" w:pos="829"/>
              </w:tabs>
              <w:autoSpaceDE w:val="0"/>
              <w:autoSpaceDN w:val="0"/>
              <w:spacing w:before="5" w:line="360" w:lineRule="auto"/>
              <w:ind w:right="102"/>
              <w:jc w:val="both"/>
              <w:rPr>
                <w:lang w:val="pt-BR"/>
              </w:rPr>
            </w:pPr>
            <w:r w:rsidRPr="00F01E1D">
              <w:rPr>
                <w:lang w:val="pt-BR"/>
              </w:rPr>
              <w:t xml:space="preserve">Identificar no procedimento interno e legislação vigente os critérios estabelecidos para emissão e ou elaboração de documentação para expedição de materiais. </w:t>
            </w:r>
          </w:p>
          <w:p w14:paraId="61B59C71" w14:textId="77777777" w:rsidR="00F01E1D" w:rsidRPr="00F01E1D" w:rsidRDefault="00F01E1D" w:rsidP="00F01E1D">
            <w:pPr>
              <w:pStyle w:val="TableParagraph"/>
              <w:numPr>
                <w:ilvl w:val="0"/>
                <w:numId w:val="45"/>
              </w:numPr>
              <w:tabs>
                <w:tab w:val="left" w:pos="829"/>
              </w:tabs>
              <w:autoSpaceDE w:val="0"/>
              <w:autoSpaceDN w:val="0"/>
              <w:spacing w:before="5" w:line="360" w:lineRule="auto"/>
              <w:ind w:right="102"/>
              <w:jc w:val="both"/>
              <w:rPr>
                <w:lang w:val="pt-BR"/>
              </w:rPr>
            </w:pPr>
            <w:r w:rsidRPr="00F01E1D">
              <w:rPr>
                <w:lang w:val="pt-BR"/>
              </w:rPr>
              <w:t xml:space="preserve">Selecionar os métodos de distribuição em função dos critérios estabelecidos para entrega, garantindo o atendimento dos requisitos do cliente </w:t>
            </w:r>
          </w:p>
          <w:p w14:paraId="0F3F84EE" w14:textId="77777777" w:rsidR="00F01E1D" w:rsidRPr="00F01E1D" w:rsidRDefault="00F01E1D" w:rsidP="00F01E1D">
            <w:pPr>
              <w:pStyle w:val="TableParagraph"/>
              <w:numPr>
                <w:ilvl w:val="0"/>
                <w:numId w:val="45"/>
              </w:numPr>
              <w:tabs>
                <w:tab w:val="left" w:pos="829"/>
              </w:tabs>
              <w:autoSpaceDE w:val="0"/>
              <w:autoSpaceDN w:val="0"/>
              <w:spacing w:before="5" w:line="360" w:lineRule="auto"/>
              <w:ind w:right="102"/>
              <w:jc w:val="both"/>
              <w:rPr>
                <w:lang w:val="pt-BR"/>
              </w:rPr>
            </w:pPr>
            <w:r w:rsidRPr="00F01E1D">
              <w:rPr>
                <w:lang w:val="pt-BR"/>
              </w:rPr>
              <w:t xml:space="preserve">Aplicar técnicas de inspeção dos materiais e embalagens, para garantia da integridade física e cumprimento da entrega conforme o planejamento </w:t>
            </w:r>
          </w:p>
          <w:p w14:paraId="12DB44D4" w14:textId="77777777" w:rsidR="00F01E1D" w:rsidRPr="00F01E1D" w:rsidRDefault="00F01E1D" w:rsidP="00F01E1D">
            <w:pPr>
              <w:pStyle w:val="TableParagraph"/>
              <w:numPr>
                <w:ilvl w:val="0"/>
                <w:numId w:val="45"/>
              </w:numPr>
              <w:tabs>
                <w:tab w:val="left" w:pos="829"/>
              </w:tabs>
              <w:autoSpaceDE w:val="0"/>
              <w:autoSpaceDN w:val="0"/>
              <w:spacing w:before="5" w:line="360" w:lineRule="auto"/>
              <w:ind w:right="102"/>
              <w:jc w:val="both"/>
              <w:rPr>
                <w:lang w:val="pt-BR"/>
              </w:rPr>
            </w:pPr>
            <w:r w:rsidRPr="00F01E1D">
              <w:rPr>
                <w:lang w:val="pt-BR"/>
              </w:rPr>
              <w:t xml:space="preserve">Identificar, no planejamento, as informações relacionadas às entregas previstas, para estabelecer os processos de controle e monitoramento das variáveis do processo de transporte e distribuição </w:t>
            </w:r>
          </w:p>
          <w:p w14:paraId="00EC2C7F" w14:textId="77777777" w:rsidR="00F01E1D" w:rsidRPr="00F01E1D" w:rsidRDefault="00F01E1D" w:rsidP="00F01E1D">
            <w:pPr>
              <w:pStyle w:val="TableParagraph"/>
              <w:numPr>
                <w:ilvl w:val="0"/>
                <w:numId w:val="45"/>
              </w:numPr>
              <w:tabs>
                <w:tab w:val="left" w:pos="829"/>
              </w:tabs>
              <w:autoSpaceDE w:val="0"/>
              <w:autoSpaceDN w:val="0"/>
              <w:spacing w:before="5" w:line="360" w:lineRule="auto"/>
              <w:ind w:right="102"/>
              <w:jc w:val="both"/>
              <w:rPr>
                <w:lang w:val="pt-BR"/>
              </w:rPr>
            </w:pPr>
            <w:r w:rsidRPr="00F01E1D">
              <w:rPr>
                <w:lang w:val="pt-BR"/>
              </w:rPr>
              <w:t xml:space="preserve">Identificar, no planejamento, as características de materiais e embalagens para execução do processo de inspeção de conformidade dos materiais </w:t>
            </w:r>
          </w:p>
          <w:p w14:paraId="7F73AF71" w14:textId="77777777" w:rsidR="00F01E1D" w:rsidRPr="00F01E1D" w:rsidRDefault="00F01E1D" w:rsidP="00F01E1D">
            <w:pPr>
              <w:pStyle w:val="TableParagraph"/>
              <w:numPr>
                <w:ilvl w:val="0"/>
                <w:numId w:val="45"/>
              </w:numPr>
              <w:tabs>
                <w:tab w:val="left" w:pos="829"/>
              </w:tabs>
              <w:autoSpaceDE w:val="0"/>
              <w:autoSpaceDN w:val="0"/>
              <w:spacing w:before="5" w:line="360" w:lineRule="auto"/>
              <w:ind w:right="102"/>
              <w:jc w:val="both"/>
              <w:rPr>
                <w:lang w:val="pt-BR"/>
              </w:rPr>
            </w:pPr>
            <w:r w:rsidRPr="00F01E1D">
              <w:rPr>
                <w:lang w:val="pt-BR"/>
              </w:rPr>
              <w:t xml:space="preserve">Aplicar procedimentos internos </w:t>
            </w:r>
            <w:r w:rsidRPr="00F01E1D">
              <w:rPr>
                <w:lang w:val="pt-BR"/>
              </w:rPr>
              <w:lastRenderedPageBreak/>
              <w:t xml:space="preserve">relativos à emissão e ou elaboração de documentação para expedição de materiais </w:t>
            </w:r>
          </w:p>
          <w:p w14:paraId="141E81CF" w14:textId="77777777" w:rsidR="00F01E1D" w:rsidRPr="00F01E1D" w:rsidRDefault="00F01E1D" w:rsidP="00F01E1D">
            <w:pPr>
              <w:pStyle w:val="TableParagraph"/>
              <w:numPr>
                <w:ilvl w:val="0"/>
                <w:numId w:val="45"/>
              </w:numPr>
              <w:tabs>
                <w:tab w:val="left" w:pos="829"/>
              </w:tabs>
              <w:autoSpaceDE w:val="0"/>
              <w:autoSpaceDN w:val="0"/>
              <w:spacing w:before="5" w:line="360" w:lineRule="auto"/>
              <w:ind w:right="102"/>
              <w:jc w:val="both"/>
              <w:rPr>
                <w:lang w:val="pt-BR"/>
              </w:rPr>
            </w:pPr>
            <w:r w:rsidRPr="00F01E1D">
              <w:rPr>
                <w:lang w:val="pt-BR"/>
              </w:rPr>
              <w:t xml:space="preserve">Correlacionar os dados de planejamento de transporte e de distribuição com resultados obtidos nos processos, para identificação de não conformidade e ou oportunidade de melhorias </w:t>
            </w:r>
          </w:p>
          <w:p w14:paraId="716695AC" w14:textId="77777777" w:rsidR="00F01E1D" w:rsidRPr="00F01E1D" w:rsidRDefault="00F01E1D" w:rsidP="00F01E1D">
            <w:pPr>
              <w:pStyle w:val="TableParagraph"/>
              <w:numPr>
                <w:ilvl w:val="0"/>
                <w:numId w:val="45"/>
              </w:numPr>
              <w:tabs>
                <w:tab w:val="left" w:pos="829"/>
              </w:tabs>
              <w:autoSpaceDE w:val="0"/>
              <w:autoSpaceDN w:val="0"/>
              <w:spacing w:before="5" w:line="360" w:lineRule="auto"/>
              <w:ind w:right="102"/>
              <w:jc w:val="both"/>
              <w:rPr>
                <w:lang w:val="pt-BR"/>
              </w:rPr>
            </w:pPr>
            <w:r w:rsidRPr="00F01E1D">
              <w:rPr>
                <w:lang w:val="pt-BR"/>
              </w:rPr>
              <w:t xml:space="preserve">Aplicar medidas de prevenção de riscos, com base nas normas e legislação de saúde e segurança do trabalho para garantir a integridade dos colaboradores nos processos de transporte e distribuição </w:t>
            </w:r>
          </w:p>
          <w:p w14:paraId="0788DF86" w14:textId="77777777" w:rsidR="00F01E1D" w:rsidRPr="00F01E1D" w:rsidRDefault="00F01E1D" w:rsidP="00F01E1D">
            <w:pPr>
              <w:pStyle w:val="TableParagraph"/>
              <w:numPr>
                <w:ilvl w:val="0"/>
                <w:numId w:val="45"/>
              </w:numPr>
              <w:tabs>
                <w:tab w:val="left" w:pos="829"/>
              </w:tabs>
              <w:autoSpaceDE w:val="0"/>
              <w:autoSpaceDN w:val="0"/>
              <w:spacing w:before="5" w:line="360" w:lineRule="auto"/>
              <w:ind w:right="102"/>
              <w:jc w:val="both"/>
              <w:rPr>
                <w:lang w:val="pt-BR"/>
              </w:rPr>
            </w:pPr>
            <w:r w:rsidRPr="00F01E1D">
              <w:rPr>
                <w:lang w:val="pt-BR"/>
              </w:rPr>
              <w:t xml:space="preserve">Orientar as equipes de trabalho, quanto ao cumprimento das normas de saúde e segurança do trabalho e meio ambiente para garantia da segurança nos processos de transporte e distribuição </w:t>
            </w:r>
          </w:p>
          <w:p w14:paraId="28F3CADC" w14:textId="77777777" w:rsidR="00F01E1D" w:rsidRPr="00F01E1D" w:rsidRDefault="00F01E1D" w:rsidP="00F01E1D">
            <w:pPr>
              <w:pStyle w:val="TableParagraph"/>
              <w:numPr>
                <w:ilvl w:val="0"/>
                <w:numId w:val="45"/>
              </w:numPr>
              <w:tabs>
                <w:tab w:val="left" w:pos="829"/>
              </w:tabs>
              <w:autoSpaceDE w:val="0"/>
              <w:autoSpaceDN w:val="0"/>
              <w:spacing w:before="5" w:line="360" w:lineRule="auto"/>
              <w:ind w:right="102"/>
              <w:jc w:val="both"/>
              <w:rPr>
                <w:lang w:val="pt-BR"/>
              </w:rPr>
            </w:pPr>
            <w:r w:rsidRPr="00F01E1D">
              <w:rPr>
                <w:lang w:val="pt-BR"/>
              </w:rPr>
              <w:t xml:space="preserve">Aplicar gestão interna de resíduos, considerando as especificidades dos produtos e processos, por meio de técnicas específicas para o cumprimento de normas ambientais </w:t>
            </w:r>
          </w:p>
          <w:p w14:paraId="2BBA0FB9" w14:textId="77777777" w:rsidR="00F01E1D" w:rsidRPr="00F01E1D" w:rsidRDefault="00F01E1D" w:rsidP="00F01E1D">
            <w:pPr>
              <w:pStyle w:val="TableParagraph"/>
              <w:numPr>
                <w:ilvl w:val="0"/>
                <w:numId w:val="45"/>
              </w:numPr>
              <w:tabs>
                <w:tab w:val="left" w:pos="829"/>
              </w:tabs>
              <w:autoSpaceDE w:val="0"/>
              <w:autoSpaceDN w:val="0"/>
              <w:spacing w:before="5" w:line="360" w:lineRule="auto"/>
              <w:ind w:right="102"/>
              <w:jc w:val="both"/>
              <w:rPr>
                <w:lang w:val="pt-BR"/>
              </w:rPr>
            </w:pPr>
            <w:r w:rsidRPr="00F01E1D">
              <w:rPr>
                <w:lang w:val="pt-BR"/>
              </w:rPr>
              <w:t xml:space="preserve">Correlacionar os resultados dos indicadores de performance dos processos de transporte e distribuição com padrões estabelecidos no procedimento operacional para identificar </w:t>
            </w:r>
            <w:r w:rsidRPr="00F01E1D">
              <w:rPr>
                <w:lang w:val="pt-BR"/>
              </w:rPr>
              <w:lastRenderedPageBreak/>
              <w:t xml:space="preserve">oportunidades de melhoria </w:t>
            </w:r>
          </w:p>
          <w:p w14:paraId="1BF9EFB8" w14:textId="77777777" w:rsidR="00F01E1D" w:rsidRPr="00F01E1D" w:rsidRDefault="00F01E1D" w:rsidP="00F01E1D">
            <w:pPr>
              <w:pStyle w:val="TableParagraph"/>
              <w:numPr>
                <w:ilvl w:val="0"/>
                <w:numId w:val="45"/>
              </w:numPr>
              <w:tabs>
                <w:tab w:val="left" w:pos="829"/>
              </w:tabs>
              <w:autoSpaceDE w:val="0"/>
              <w:autoSpaceDN w:val="0"/>
              <w:spacing w:before="5" w:line="360" w:lineRule="auto"/>
              <w:ind w:right="102"/>
              <w:jc w:val="both"/>
              <w:rPr>
                <w:lang w:val="pt-BR"/>
              </w:rPr>
            </w:pPr>
            <w:r w:rsidRPr="00F01E1D">
              <w:rPr>
                <w:lang w:val="pt-BR"/>
              </w:rPr>
              <w:t xml:space="preserve">Identificar, na documentação, as informações necessárias para registro e monitoramento do andamento das operações de transporte e distribuição, conforme procedimento interno </w:t>
            </w:r>
          </w:p>
          <w:p w14:paraId="5E6E3292" w14:textId="77777777" w:rsidR="00F01E1D" w:rsidRPr="00F01E1D" w:rsidRDefault="00F01E1D" w:rsidP="00F01E1D">
            <w:pPr>
              <w:pStyle w:val="TableParagraph"/>
              <w:numPr>
                <w:ilvl w:val="0"/>
                <w:numId w:val="45"/>
              </w:numPr>
              <w:tabs>
                <w:tab w:val="left" w:pos="829"/>
              </w:tabs>
              <w:autoSpaceDE w:val="0"/>
              <w:autoSpaceDN w:val="0"/>
              <w:spacing w:before="5" w:line="360" w:lineRule="auto"/>
              <w:ind w:right="102"/>
              <w:jc w:val="both"/>
              <w:rPr>
                <w:lang w:val="pt-BR"/>
              </w:rPr>
            </w:pPr>
            <w:r w:rsidRPr="00F01E1D">
              <w:rPr>
                <w:lang w:val="pt-BR"/>
              </w:rPr>
              <w:t xml:space="preserve">Aplicar procedimentos técnicos para o registro de informações relacionadas às operações de transporte e distribuição </w:t>
            </w:r>
          </w:p>
          <w:p w14:paraId="4496E4E1" w14:textId="77777777" w:rsidR="00F01E1D" w:rsidRPr="00F01E1D" w:rsidRDefault="00F01E1D" w:rsidP="00F01E1D">
            <w:pPr>
              <w:pStyle w:val="TableParagraph"/>
              <w:numPr>
                <w:ilvl w:val="0"/>
                <w:numId w:val="45"/>
              </w:numPr>
              <w:tabs>
                <w:tab w:val="left" w:pos="829"/>
              </w:tabs>
              <w:autoSpaceDE w:val="0"/>
              <w:autoSpaceDN w:val="0"/>
              <w:spacing w:before="5" w:line="360" w:lineRule="auto"/>
              <w:ind w:right="102"/>
              <w:jc w:val="both"/>
              <w:rPr>
                <w:lang w:val="pt-BR"/>
              </w:rPr>
            </w:pPr>
            <w:r w:rsidRPr="00F01E1D">
              <w:rPr>
                <w:lang w:val="pt-BR"/>
              </w:rPr>
              <w:t xml:space="preserve">Correlacionar as informações do plano operacional com os registros que evidenciam a realização das operações de transporte e distribuição, para avaliar a efetividade dos processos e ou implementação de melhorias, se necessário </w:t>
            </w:r>
          </w:p>
          <w:p w14:paraId="52B3FA2D" w14:textId="6BD75D68" w:rsidR="004D4FDD" w:rsidRPr="00494404" w:rsidRDefault="00F01E1D" w:rsidP="00F01E1D">
            <w:pPr>
              <w:pStyle w:val="TableParagraph"/>
              <w:numPr>
                <w:ilvl w:val="0"/>
                <w:numId w:val="45"/>
              </w:numPr>
              <w:tabs>
                <w:tab w:val="left" w:pos="829"/>
              </w:tabs>
              <w:autoSpaceDE w:val="0"/>
              <w:autoSpaceDN w:val="0"/>
              <w:spacing w:before="5" w:line="360" w:lineRule="auto"/>
              <w:ind w:right="102"/>
              <w:jc w:val="both"/>
              <w:rPr>
                <w:lang w:val="pt-BR"/>
              </w:rPr>
            </w:pPr>
            <w:r w:rsidRPr="00F01E1D">
              <w:rPr>
                <w:lang w:val="pt-BR"/>
              </w:rPr>
              <w:t>Adotar práticas que levam à cooperação e ao engajamento nas relações profissionais com base no diálogo, na empatia, na tolerância, no altruísmo, na modéstia e na gratidão.</w:t>
            </w:r>
          </w:p>
        </w:tc>
        <w:tc>
          <w:tcPr>
            <w:tcW w:w="5897" w:type="dxa"/>
            <w:shd w:val="clear" w:color="auto" w:fill="auto"/>
            <w:vAlign w:val="center"/>
          </w:tcPr>
          <w:p w14:paraId="4AAA4539" w14:textId="77777777" w:rsidR="00F01E1D" w:rsidRPr="00F01E1D" w:rsidRDefault="00F01E1D" w:rsidP="00F01E1D">
            <w:pPr>
              <w:pStyle w:val="TableParagraph"/>
              <w:numPr>
                <w:ilvl w:val="0"/>
                <w:numId w:val="45"/>
              </w:numPr>
              <w:tabs>
                <w:tab w:val="left" w:pos="829"/>
              </w:tabs>
              <w:autoSpaceDE w:val="0"/>
              <w:autoSpaceDN w:val="0"/>
              <w:spacing w:before="5" w:line="360" w:lineRule="auto"/>
              <w:ind w:right="102"/>
              <w:jc w:val="both"/>
              <w:rPr>
                <w:lang w:val="pt-BR"/>
              </w:rPr>
            </w:pPr>
            <w:r w:rsidRPr="00F01E1D">
              <w:rPr>
                <w:lang w:val="pt-BR"/>
              </w:rPr>
              <w:lastRenderedPageBreak/>
              <w:t xml:space="preserve">Distribuição e Transporte: Definição; Fluxo de Distribuição; Canais de Distribuição: Direto, Indireto, Misto; Operadores Logísticos; Níveis de Terceirização </w:t>
            </w:r>
          </w:p>
          <w:p w14:paraId="012E7939" w14:textId="77777777" w:rsidR="00F01E1D" w:rsidRPr="00F01E1D" w:rsidRDefault="00F01E1D" w:rsidP="00F01E1D">
            <w:pPr>
              <w:pStyle w:val="TableParagraph"/>
              <w:numPr>
                <w:ilvl w:val="0"/>
                <w:numId w:val="45"/>
              </w:numPr>
              <w:tabs>
                <w:tab w:val="left" w:pos="829"/>
              </w:tabs>
              <w:autoSpaceDE w:val="0"/>
              <w:autoSpaceDN w:val="0"/>
              <w:spacing w:before="5" w:line="360" w:lineRule="auto"/>
              <w:ind w:right="102"/>
              <w:jc w:val="both"/>
              <w:rPr>
                <w:lang w:val="pt-BR"/>
              </w:rPr>
            </w:pPr>
            <w:r w:rsidRPr="00F01E1D">
              <w:rPr>
                <w:lang w:val="pt-BR"/>
              </w:rPr>
              <w:t xml:space="preserve">Modais de Transporte: Definição e tipos; Terrestre: Rodoviário Ferroviário Dutoviário; Aéreo; Aquaviário:  Fluvial Lacustre Marítimo - longo curso e cabotagem; </w:t>
            </w:r>
            <w:proofErr w:type="spellStart"/>
            <w:r w:rsidRPr="00F01E1D">
              <w:rPr>
                <w:lang w:val="pt-BR"/>
              </w:rPr>
              <w:t>Infoviário</w:t>
            </w:r>
            <w:proofErr w:type="spellEnd"/>
            <w:r w:rsidRPr="00F01E1D">
              <w:rPr>
                <w:lang w:val="pt-BR"/>
              </w:rPr>
              <w:t xml:space="preserve">; Tipos de veículos dos modais; Características, Capacidades- Cubagem, Equipamentos e Acessórios; Características; Capacidades- Cubagem; Conhecimentos de embarque. </w:t>
            </w:r>
          </w:p>
          <w:p w14:paraId="6EED2731" w14:textId="77777777" w:rsidR="00F01E1D" w:rsidRPr="00F01E1D" w:rsidRDefault="00F01E1D" w:rsidP="00F01E1D">
            <w:pPr>
              <w:pStyle w:val="TableParagraph"/>
              <w:numPr>
                <w:ilvl w:val="0"/>
                <w:numId w:val="45"/>
              </w:numPr>
              <w:tabs>
                <w:tab w:val="left" w:pos="829"/>
              </w:tabs>
              <w:autoSpaceDE w:val="0"/>
              <w:autoSpaceDN w:val="0"/>
              <w:spacing w:before="5" w:line="360" w:lineRule="auto"/>
              <w:ind w:right="102"/>
              <w:jc w:val="both"/>
              <w:rPr>
                <w:lang w:val="pt-BR"/>
              </w:rPr>
            </w:pPr>
            <w:r w:rsidRPr="00F01E1D">
              <w:rPr>
                <w:lang w:val="pt-BR"/>
              </w:rPr>
              <w:t xml:space="preserve">Ciclo de Pedido: Definição e etapas, Entrada, Liberação, Programação, Preparação Entrega; Controle da Entrega: Monitoramento, Cobrança, Devolução, logística reversa;  </w:t>
            </w:r>
          </w:p>
          <w:p w14:paraId="1B057871" w14:textId="77777777" w:rsidR="00F01E1D" w:rsidRPr="00F01E1D" w:rsidRDefault="00F01E1D" w:rsidP="00F01E1D">
            <w:pPr>
              <w:pStyle w:val="TableParagraph"/>
              <w:numPr>
                <w:ilvl w:val="0"/>
                <w:numId w:val="45"/>
              </w:numPr>
              <w:tabs>
                <w:tab w:val="left" w:pos="829"/>
              </w:tabs>
              <w:autoSpaceDE w:val="0"/>
              <w:autoSpaceDN w:val="0"/>
              <w:spacing w:before="5" w:line="360" w:lineRule="auto"/>
              <w:ind w:right="102"/>
              <w:jc w:val="both"/>
              <w:rPr>
                <w:lang w:val="pt-BR"/>
              </w:rPr>
            </w:pPr>
            <w:r w:rsidRPr="00F01E1D">
              <w:rPr>
                <w:lang w:val="pt-BR"/>
              </w:rPr>
              <w:t xml:space="preserve">Programação da Distribuição; Janelas de Agendamento; Sequenciamento: Consolidação dos Pedidos, </w:t>
            </w:r>
            <w:proofErr w:type="spellStart"/>
            <w:r w:rsidRPr="00F01E1D">
              <w:rPr>
                <w:lang w:val="pt-BR"/>
              </w:rPr>
              <w:t>Picking</w:t>
            </w:r>
            <w:proofErr w:type="spellEnd"/>
            <w:r w:rsidRPr="00F01E1D">
              <w:rPr>
                <w:lang w:val="pt-BR"/>
              </w:rPr>
              <w:t xml:space="preserve"> </w:t>
            </w:r>
            <w:proofErr w:type="spellStart"/>
            <w:r w:rsidRPr="00F01E1D">
              <w:rPr>
                <w:lang w:val="pt-BR"/>
              </w:rPr>
              <w:t>list</w:t>
            </w:r>
            <w:proofErr w:type="spellEnd"/>
            <w:r w:rsidRPr="00F01E1D">
              <w:rPr>
                <w:lang w:val="pt-BR"/>
              </w:rPr>
              <w:t xml:space="preserve">, Romaneio; Roteirização: Definição, Benefícios da roteirização, Manual, Informatizada, Automática, Zoneamento, Processos de Expedição: Definição; Movimentação de Materiais; Etapas da expedição: Fluxo do processo de expedição, </w:t>
            </w:r>
            <w:r w:rsidRPr="00F01E1D">
              <w:rPr>
                <w:lang w:val="pt-BR"/>
              </w:rPr>
              <w:lastRenderedPageBreak/>
              <w:t xml:space="preserve">Fluxo do processo de </w:t>
            </w:r>
            <w:proofErr w:type="spellStart"/>
            <w:r w:rsidRPr="00F01E1D">
              <w:rPr>
                <w:lang w:val="pt-BR"/>
              </w:rPr>
              <w:t>cross</w:t>
            </w:r>
            <w:proofErr w:type="spellEnd"/>
            <w:r w:rsidRPr="00F01E1D">
              <w:rPr>
                <w:lang w:val="pt-BR"/>
              </w:rPr>
              <w:t xml:space="preserve"> </w:t>
            </w:r>
            <w:proofErr w:type="spellStart"/>
            <w:r w:rsidRPr="00F01E1D">
              <w:rPr>
                <w:lang w:val="pt-BR"/>
              </w:rPr>
              <w:t>docking</w:t>
            </w:r>
            <w:proofErr w:type="spellEnd"/>
            <w:r w:rsidRPr="00F01E1D">
              <w:rPr>
                <w:lang w:val="pt-BR"/>
              </w:rPr>
              <w:t xml:space="preserve">- Puro e Futuro, Fluxo do processo de </w:t>
            </w:r>
            <w:proofErr w:type="spellStart"/>
            <w:r w:rsidRPr="00F01E1D">
              <w:rPr>
                <w:lang w:val="pt-BR"/>
              </w:rPr>
              <w:t>Order</w:t>
            </w:r>
            <w:proofErr w:type="spellEnd"/>
            <w:r w:rsidRPr="00F01E1D">
              <w:rPr>
                <w:lang w:val="pt-BR"/>
              </w:rPr>
              <w:t xml:space="preserve"> </w:t>
            </w:r>
            <w:proofErr w:type="spellStart"/>
            <w:r w:rsidRPr="00F01E1D">
              <w:rPr>
                <w:lang w:val="pt-BR"/>
              </w:rPr>
              <w:t>Fulfiment</w:t>
            </w:r>
            <w:proofErr w:type="spellEnd"/>
            <w:r w:rsidRPr="00F01E1D">
              <w:rPr>
                <w:lang w:val="pt-BR"/>
              </w:rPr>
              <w:t xml:space="preserve"> Expedição de Carga; Preparação de pedidos: Separação; Consolidação de carga: Definição, Unitização, Amarração, Identificação da carga; Preparação de cargas; Composição de carga: </w:t>
            </w:r>
            <w:proofErr w:type="spellStart"/>
            <w:r w:rsidRPr="00F01E1D">
              <w:rPr>
                <w:lang w:val="pt-BR"/>
              </w:rPr>
              <w:t>Packing</w:t>
            </w:r>
            <w:proofErr w:type="spellEnd"/>
            <w:r w:rsidRPr="00F01E1D">
              <w:rPr>
                <w:lang w:val="pt-BR"/>
              </w:rPr>
              <w:t xml:space="preserve"> </w:t>
            </w:r>
            <w:proofErr w:type="spellStart"/>
            <w:r w:rsidRPr="00F01E1D">
              <w:rPr>
                <w:lang w:val="pt-BR"/>
              </w:rPr>
              <w:t>list</w:t>
            </w:r>
            <w:proofErr w:type="spellEnd"/>
            <w:r w:rsidRPr="00F01E1D">
              <w:rPr>
                <w:lang w:val="pt-BR"/>
              </w:rPr>
              <w:t xml:space="preserve">, Documentação fiscal; Técnicas de conferência: Documental, Física, Registro de conformidades; Célula de Expedição: Arranjo físico da célula de expedição, Localização sistêmica e física; Transporte internacional: Importação e Exportação: Definição, Fluxo do transporte internacional, </w:t>
            </w:r>
            <w:proofErr w:type="spellStart"/>
            <w:r w:rsidRPr="00F01E1D">
              <w:rPr>
                <w:lang w:val="pt-BR"/>
              </w:rPr>
              <w:t>Incoterms</w:t>
            </w:r>
            <w:proofErr w:type="spellEnd"/>
            <w:r w:rsidRPr="00F01E1D">
              <w:rPr>
                <w:lang w:val="pt-BR"/>
              </w:rPr>
              <w:t xml:space="preserve">, Seguros, Frete, Taxas e Tributos, Câmbio, SH\NCM, SISCOMEX, Agente de Cargas – Atribuições; Blocos econômicos; Órgãos Anuentes: MAPA, ANCINE, ANP, ANVISA, CNEN, DECEX, DFCP, DNPM, DPF, IBAMA, MCTIC, SUFRAMA, MD. </w:t>
            </w:r>
          </w:p>
          <w:p w14:paraId="3BEA4CCF" w14:textId="77777777" w:rsidR="00F01E1D" w:rsidRPr="00F01E1D" w:rsidRDefault="00F01E1D" w:rsidP="00F01E1D">
            <w:pPr>
              <w:pStyle w:val="TableParagraph"/>
              <w:numPr>
                <w:ilvl w:val="0"/>
                <w:numId w:val="45"/>
              </w:numPr>
              <w:tabs>
                <w:tab w:val="left" w:pos="829"/>
              </w:tabs>
              <w:autoSpaceDE w:val="0"/>
              <w:autoSpaceDN w:val="0"/>
              <w:spacing w:before="5" w:line="360" w:lineRule="auto"/>
              <w:ind w:right="102"/>
              <w:jc w:val="both"/>
              <w:rPr>
                <w:lang w:val="pt-BR"/>
              </w:rPr>
            </w:pPr>
            <w:r w:rsidRPr="00F01E1D">
              <w:rPr>
                <w:lang w:val="pt-BR"/>
              </w:rPr>
              <w:t xml:space="preserve">Indicadores de desempenho: Distribuição: Lead time do pedido, Tempo em trânsito, TMA; OTIF, </w:t>
            </w:r>
            <w:proofErr w:type="spellStart"/>
            <w:r w:rsidRPr="00F01E1D">
              <w:rPr>
                <w:lang w:val="pt-BR"/>
              </w:rPr>
              <w:t>Fullfilment</w:t>
            </w:r>
            <w:proofErr w:type="spellEnd"/>
            <w:r w:rsidRPr="00F01E1D">
              <w:rPr>
                <w:lang w:val="pt-BR"/>
              </w:rPr>
              <w:t xml:space="preserve">, </w:t>
            </w:r>
            <w:proofErr w:type="spellStart"/>
            <w:r w:rsidRPr="00F01E1D">
              <w:rPr>
                <w:lang w:val="pt-BR"/>
              </w:rPr>
              <w:t>Folow</w:t>
            </w:r>
            <w:proofErr w:type="spellEnd"/>
            <w:r w:rsidRPr="00F01E1D">
              <w:rPr>
                <w:lang w:val="pt-BR"/>
              </w:rPr>
              <w:t xml:space="preserve"> </w:t>
            </w:r>
            <w:proofErr w:type="spellStart"/>
            <w:r w:rsidRPr="00F01E1D">
              <w:rPr>
                <w:lang w:val="pt-BR"/>
              </w:rPr>
              <w:t>up</w:t>
            </w:r>
            <w:proofErr w:type="spellEnd"/>
            <w:r w:rsidRPr="00F01E1D">
              <w:rPr>
                <w:lang w:val="pt-BR"/>
              </w:rPr>
              <w:t xml:space="preserve"> de acompanhamento do pedido, Nível de serviço; Transporte, Custos de transporte, Disponibilidade;  </w:t>
            </w:r>
          </w:p>
          <w:p w14:paraId="26917F29" w14:textId="77777777" w:rsidR="00F01E1D" w:rsidRPr="00F01E1D" w:rsidRDefault="00F01E1D" w:rsidP="00F01E1D">
            <w:pPr>
              <w:pStyle w:val="TableParagraph"/>
              <w:numPr>
                <w:ilvl w:val="0"/>
                <w:numId w:val="45"/>
              </w:numPr>
              <w:tabs>
                <w:tab w:val="left" w:pos="829"/>
              </w:tabs>
              <w:autoSpaceDE w:val="0"/>
              <w:autoSpaceDN w:val="0"/>
              <w:spacing w:before="5" w:line="360" w:lineRule="auto"/>
              <w:ind w:right="102"/>
              <w:jc w:val="both"/>
              <w:rPr>
                <w:lang w:val="pt-BR"/>
              </w:rPr>
            </w:pPr>
            <w:r w:rsidRPr="00F01E1D">
              <w:rPr>
                <w:lang w:val="pt-BR"/>
              </w:rPr>
              <w:t xml:space="preserve">Controle de frota: Dimensionamento de frota, Plano de manutenção, Terceirização, Documentação, Licenciamento, Registros, Certificados; Cálculos de Custo: Amortização, Depreciação, Mão de Obra, Manutenção, Seguro, Equipamentos e Acessórios </w:t>
            </w:r>
          </w:p>
          <w:p w14:paraId="36C81931" w14:textId="77777777" w:rsidR="00F01E1D" w:rsidRPr="00F01E1D" w:rsidRDefault="00F01E1D" w:rsidP="00F01E1D">
            <w:pPr>
              <w:pStyle w:val="TableParagraph"/>
              <w:numPr>
                <w:ilvl w:val="0"/>
                <w:numId w:val="45"/>
              </w:numPr>
              <w:tabs>
                <w:tab w:val="left" w:pos="829"/>
              </w:tabs>
              <w:autoSpaceDE w:val="0"/>
              <w:autoSpaceDN w:val="0"/>
              <w:spacing w:before="5" w:line="360" w:lineRule="auto"/>
              <w:ind w:right="102"/>
              <w:jc w:val="both"/>
              <w:rPr>
                <w:lang w:val="pt-BR"/>
              </w:rPr>
            </w:pPr>
            <w:r w:rsidRPr="00F01E1D">
              <w:rPr>
                <w:lang w:val="pt-BR"/>
              </w:rPr>
              <w:t xml:space="preserve">Sistemas informatizados: TMS, </w:t>
            </w:r>
            <w:proofErr w:type="spellStart"/>
            <w:r w:rsidRPr="00F01E1D">
              <w:rPr>
                <w:lang w:val="pt-BR"/>
              </w:rPr>
              <w:t>Roteirizador</w:t>
            </w:r>
            <w:proofErr w:type="spellEnd"/>
            <w:r w:rsidRPr="00F01E1D">
              <w:rPr>
                <w:lang w:val="pt-BR"/>
              </w:rPr>
              <w:t xml:space="preserve">, GPS, Telemetria, Simulador de Cubagem, WMS </w:t>
            </w:r>
          </w:p>
          <w:p w14:paraId="5D917F64" w14:textId="357B49B6" w:rsidR="004D4FDD" w:rsidRPr="00F01E1D" w:rsidRDefault="00F01E1D" w:rsidP="00F01E1D">
            <w:pPr>
              <w:pStyle w:val="TableParagraph"/>
              <w:numPr>
                <w:ilvl w:val="0"/>
                <w:numId w:val="45"/>
              </w:numPr>
              <w:tabs>
                <w:tab w:val="left" w:pos="829"/>
              </w:tabs>
              <w:autoSpaceDE w:val="0"/>
              <w:autoSpaceDN w:val="0"/>
              <w:spacing w:before="5" w:line="360" w:lineRule="auto"/>
              <w:ind w:right="102"/>
              <w:jc w:val="both"/>
              <w:rPr>
                <w:lang w:val="pt-BR"/>
              </w:rPr>
            </w:pPr>
            <w:r w:rsidRPr="00F01E1D">
              <w:rPr>
                <w:lang w:val="pt-BR"/>
              </w:rPr>
              <w:t>Legislação e Segurança: Legislação de Transporte, Órgãos de Fiscalização, Agência Reguladora: NR-11, NR-12, NR-16, NR-23, NR-26, NR-29, FISPQ</w:t>
            </w:r>
          </w:p>
        </w:tc>
      </w:tr>
    </w:tbl>
    <w:p w14:paraId="3A0D6B9F" w14:textId="77777777" w:rsidR="004D4FDD" w:rsidRPr="006932AD" w:rsidRDefault="004D4FDD" w:rsidP="004D4FDD">
      <w:pPr>
        <w:rPr>
          <w:rFonts w:ascii="Arial" w:hAnsi="Arial" w:cs="Arial"/>
        </w:rPr>
      </w:pPr>
    </w:p>
    <w:tbl>
      <w:tblPr>
        <w:tblStyle w:val="tabelaSlim"/>
        <w:tblW w:w="9924" w:type="dxa"/>
        <w:jc w:val="center"/>
        <w:tblInd w:w="0" w:type="dxa"/>
        <w:tblLook w:val="04A0" w:firstRow="1" w:lastRow="0" w:firstColumn="1" w:lastColumn="0" w:noHBand="0" w:noVBand="1"/>
      </w:tblPr>
      <w:tblGrid>
        <w:gridCol w:w="9924"/>
      </w:tblGrid>
      <w:tr w:rsidR="004D4FDD" w:rsidRPr="006932AD" w14:paraId="37936550" w14:textId="77777777" w:rsidTr="6A86FC73">
        <w:trPr>
          <w:trHeight w:val="20"/>
          <w:jc w:val="center"/>
        </w:trPr>
        <w:tc>
          <w:tcPr>
            <w:tcW w:w="9924" w:type="dxa"/>
            <w:shd w:val="clear" w:color="auto" w:fill="002060"/>
            <w:vAlign w:val="center"/>
          </w:tcPr>
          <w:p w14:paraId="2FE677EC" w14:textId="01810066" w:rsidR="004D4FDD" w:rsidRPr="00DB7221" w:rsidRDefault="004D4FDD" w:rsidP="00DB7221">
            <w:pPr>
              <w:jc w:val="center"/>
              <w:rPr>
                <w:rFonts w:ascii="Arial" w:hAnsi="Arial" w:cs="Arial"/>
                <w:b/>
                <w:bCs/>
              </w:rPr>
            </w:pPr>
            <w:r w:rsidRPr="00FA591C">
              <w:rPr>
                <w:rFonts w:ascii="Arial" w:hAnsi="Arial" w:cs="Arial"/>
                <w:b/>
                <w:bCs/>
              </w:rPr>
              <w:t>BIBLIOGRAFIA</w:t>
            </w:r>
          </w:p>
        </w:tc>
      </w:tr>
      <w:tr w:rsidR="0037106A" w:rsidRPr="006932AD" w14:paraId="702DD2A4" w14:textId="77777777" w:rsidTr="6A86FC73">
        <w:trPr>
          <w:trHeight w:val="423"/>
          <w:jc w:val="center"/>
        </w:trPr>
        <w:tc>
          <w:tcPr>
            <w:tcW w:w="9924" w:type="dxa"/>
            <w:shd w:val="clear" w:color="auto" w:fill="auto"/>
            <w:vAlign w:val="center"/>
          </w:tcPr>
          <w:p w14:paraId="26EBB3C4" w14:textId="067708E2" w:rsidR="0037106A" w:rsidRDefault="0037106A" w:rsidP="0037106A">
            <w:pPr>
              <w:spacing w:after="120" w:line="360" w:lineRule="auto"/>
              <w:jc w:val="both"/>
              <w:rPr>
                <w:rFonts w:ascii="Arial" w:hAnsi="Arial" w:cs="Arial"/>
              </w:rPr>
            </w:pPr>
            <w:r>
              <w:rPr>
                <w:rFonts w:ascii="Arial" w:hAnsi="Arial" w:cs="Arial"/>
              </w:rPr>
              <w:t xml:space="preserve">MATTOS, José </w:t>
            </w:r>
            <w:proofErr w:type="spellStart"/>
            <w:r>
              <w:rPr>
                <w:rFonts w:ascii="Arial" w:hAnsi="Arial" w:cs="Arial"/>
              </w:rPr>
              <w:t>Antonio</w:t>
            </w:r>
            <w:proofErr w:type="spellEnd"/>
            <w:r>
              <w:rPr>
                <w:rFonts w:ascii="Arial" w:hAnsi="Arial" w:cs="Arial"/>
              </w:rPr>
              <w:t xml:space="preserve"> de Mattos Castiglioni; PIGOZZO, </w:t>
            </w:r>
            <w:proofErr w:type="spellStart"/>
            <w:r>
              <w:rPr>
                <w:rFonts w:ascii="Arial" w:hAnsi="Arial" w:cs="Arial"/>
              </w:rPr>
              <w:t>Linomar</w:t>
            </w:r>
            <w:proofErr w:type="spellEnd"/>
            <w:r>
              <w:rPr>
                <w:rFonts w:ascii="Arial" w:hAnsi="Arial" w:cs="Arial"/>
              </w:rPr>
              <w:t xml:space="preserve">. </w:t>
            </w:r>
            <w:r w:rsidRPr="0037106A">
              <w:rPr>
                <w:rFonts w:ascii="Arial" w:hAnsi="Arial" w:cs="Arial"/>
                <w:b/>
                <w:bCs/>
              </w:rPr>
              <w:t>Transporte e distribuição</w:t>
            </w:r>
            <w:r>
              <w:rPr>
                <w:rFonts w:ascii="Arial" w:hAnsi="Arial" w:cs="Arial"/>
              </w:rPr>
              <w:t>. São Paulo: Érica, 2014.</w:t>
            </w:r>
          </w:p>
          <w:p w14:paraId="206E754D" w14:textId="77777777" w:rsidR="0037106A" w:rsidRPr="006932AD" w:rsidRDefault="0037106A" w:rsidP="0037106A">
            <w:pPr>
              <w:spacing w:after="120" w:line="360" w:lineRule="auto"/>
              <w:jc w:val="both"/>
              <w:rPr>
                <w:rFonts w:ascii="Arial" w:hAnsi="Arial" w:cs="Arial"/>
              </w:rPr>
            </w:pPr>
            <w:r w:rsidRPr="006932AD">
              <w:rPr>
                <w:rFonts w:ascii="Arial" w:hAnsi="Arial" w:cs="Arial"/>
              </w:rPr>
              <w:t xml:space="preserve">RAZZOLINI FILHO, </w:t>
            </w:r>
            <w:proofErr w:type="spellStart"/>
            <w:r w:rsidRPr="006932AD">
              <w:rPr>
                <w:rFonts w:ascii="Arial" w:hAnsi="Arial" w:cs="Arial"/>
              </w:rPr>
              <w:t>Edelvino</w:t>
            </w:r>
            <w:proofErr w:type="spellEnd"/>
            <w:r w:rsidRPr="006932AD">
              <w:rPr>
                <w:rFonts w:ascii="Arial" w:hAnsi="Arial" w:cs="Arial"/>
              </w:rPr>
              <w:t xml:space="preserve">. </w:t>
            </w:r>
            <w:r w:rsidRPr="006932AD">
              <w:rPr>
                <w:rFonts w:ascii="Arial" w:hAnsi="Arial" w:cs="Arial"/>
                <w:b/>
              </w:rPr>
              <w:t>Transporte e modais:</w:t>
            </w:r>
            <w:r w:rsidRPr="006932AD">
              <w:rPr>
                <w:rFonts w:ascii="Arial" w:hAnsi="Arial" w:cs="Arial"/>
              </w:rPr>
              <w:t xml:space="preserve"> com suporte de TI e SI. Curitiba: </w:t>
            </w:r>
            <w:proofErr w:type="spellStart"/>
            <w:r w:rsidRPr="006932AD">
              <w:rPr>
                <w:rFonts w:ascii="Arial" w:hAnsi="Arial" w:cs="Arial"/>
              </w:rPr>
              <w:t>Intersaberes</w:t>
            </w:r>
            <w:proofErr w:type="spellEnd"/>
            <w:r w:rsidRPr="006932AD">
              <w:rPr>
                <w:rFonts w:ascii="Arial" w:hAnsi="Arial" w:cs="Arial"/>
              </w:rPr>
              <w:t>, 2012.</w:t>
            </w:r>
          </w:p>
          <w:p w14:paraId="48F61A4B" w14:textId="78F9A1BE" w:rsidR="0037106A" w:rsidRDefault="0037106A" w:rsidP="0037106A">
            <w:pPr>
              <w:rPr>
                <w:rFonts w:ascii="Arial" w:hAnsi="Arial" w:cs="Arial"/>
              </w:rPr>
            </w:pPr>
            <w:r w:rsidRPr="006932AD">
              <w:rPr>
                <w:rFonts w:ascii="Arial" w:hAnsi="Arial" w:cs="Arial"/>
              </w:rPr>
              <w:t xml:space="preserve">SCHLÜTER, Mauro Roberto. </w:t>
            </w:r>
            <w:r w:rsidRPr="006932AD">
              <w:rPr>
                <w:rFonts w:ascii="Arial" w:hAnsi="Arial" w:cs="Arial"/>
                <w:b/>
              </w:rPr>
              <w:t xml:space="preserve">Sistema logístico de transporte. </w:t>
            </w:r>
            <w:r w:rsidRPr="006932AD">
              <w:rPr>
                <w:rFonts w:ascii="Arial" w:hAnsi="Arial" w:cs="Arial"/>
              </w:rPr>
              <w:t xml:space="preserve">Curitiba: </w:t>
            </w:r>
            <w:proofErr w:type="spellStart"/>
            <w:r w:rsidRPr="006932AD">
              <w:rPr>
                <w:rFonts w:ascii="Arial" w:hAnsi="Arial" w:cs="Arial"/>
              </w:rPr>
              <w:t>Intersaberes</w:t>
            </w:r>
            <w:proofErr w:type="spellEnd"/>
            <w:r w:rsidRPr="006932AD">
              <w:rPr>
                <w:rFonts w:ascii="Arial" w:hAnsi="Arial" w:cs="Arial"/>
              </w:rPr>
              <w:t>, 2013.</w:t>
            </w:r>
          </w:p>
          <w:p w14:paraId="45A449AE" w14:textId="77777777" w:rsidR="0037106A" w:rsidRPr="006932AD" w:rsidRDefault="0037106A" w:rsidP="0037106A">
            <w:pPr>
              <w:spacing w:after="120" w:line="360" w:lineRule="auto"/>
              <w:jc w:val="both"/>
              <w:rPr>
                <w:rFonts w:ascii="Arial" w:hAnsi="Arial" w:cs="Arial"/>
              </w:rPr>
            </w:pPr>
            <w:r w:rsidRPr="006932AD">
              <w:rPr>
                <w:rFonts w:ascii="Arial" w:hAnsi="Arial" w:cs="Arial"/>
              </w:rPr>
              <w:t xml:space="preserve">SENAI. Departamento Nacional. Departamento Regional da Bahia. </w:t>
            </w:r>
            <w:r w:rsidRPr="006932AD">
              <w:rPr>
                <w:rFonts w:ascii="Arial" w:hAnsi="Arial" w:cs="Arial"/>
                <w:b/>
                <w:bCs/>
              </w:rPr>
              <w:t xml:space="preserve">Programação da distribuição. </w:t>
            </w:r>
            <w:r w:rsidRPr="006932AD">
              <w:rPr>
                <w:rFonts w:ascii="Arial" w:hAnsi="Arial" w:cs="Arial"/>
              </w:rPr>
              <w:t xml:space="preserve">Brasília: SENAI.DN, 2013 (Série Logística). </w:t>
            </w:r>
          </w:p>
          <w:p w14:paraId="52F861D5" w14:textId="4AAB7C8A" w:rsidR="0037106A" w:rsidRDefault="0037106A" w:rsidP="0037106A">
            <w:pPr>
              <w:rPr>
                <w:rFonts w:ascii="Arial" w:hAnsi="Arial" w:cs="Arial"/>
              </w:rPr>
            </w:pPr>
            <w:r w:rsidRPr="006932AD">
              <w:rPr>
                <w:rFonts w:ascii="Arial" w:hAnsi="Arial" w:cs="Arial"/>
              </w:rPr>
              <w:lastRenderedPageBreak/>
              <w:t xml:space="preserve">SENAI. Departamento Nacional. Departamento Regional da Bahia. </w:t>
            </w:r>
            <w:r w:rsidRPr="006932AD">
              <w:rPr>
                <w:rFonts w:ascii="Arial" w:hAnsi="Arial" w:cs="Arial"/>
                <w:b/>
                <w:bCs/>
              </w:rPr>
              <w:t xml:space="preserve">Logística de expedição. </w:t>
            </w:r>
            <w:r w:rsidRPr="006932AD">
              <w:rPr>
                <w:rFonts w:ascii="Arial" w:hAnsi="Arial" w:cs="Arial"/>
              </w:rPr>
              <w:t>Brasília: SENAI.DN, 2013. (Série Logística).</w:t>
            </w:r>
          </w:p>
          <w:p w14:paraId="6B538EFB" w14:textId="68E5B9EB" w:rsidR="0037106A" w:rsidRPr="006932AD" w:rsidRDefault="0835DE28" w:rsidP="6A86FC73">
            <w:pPr>
              <w:spacing w:after="120" w:line="360" w:lineRule="auto"/>
              <w:jc w:val="both"/>
              <w:rPr>
                <w:rFonts w:ascii="Arial" w:hAnsi="Arial" w:cs="Arial"/>
              </w:rPr>
            </w:pPr>
            <w:r w:rsidRPr="6A86FC73">
              <w:rPr>
                <w:rFonts w:ascii="Arial" w:hAnsi="Arial" w:cs="Arial"/>
              </w:rPr>
              <w:t xml:space="preserve">WANKE, Peter. </w:t>
            </w:r>
            <w:r w:rsidRPr="6A86FC73">
              <w:rPr>
                <w:rFonts w:ascii="Arial" w:hAnsi="Arial" w:cs="Arial"/>
                <w:b/>
                <w:bCs/>
              </w:rPr>
              <w:t>Logística e transporte de cargas no Brasil</w:t>
            </w:r>
            <w:r w:rsidRPr="6A86FC73">
              <w:rPr>
                <w:rFonts w:ascii="Arial" w:hAnsi="Arial" w:cs="Arial"/>
              </w:rPr>
              <w:t>: produtividade e eficiência no século XXI. São Paulo: Atlas, 2010. (Coleção Coppead de Administração)</w:t>
            </w:r>
          </w:p>
          <w:p w14:paraId="2CA279F7" w14:textId="5C6FD700" w:rsidR="0037106A" w:rsidRPr="006932AD" w:rsidRDefault="0B9B4E1C" w:rsidP="6A86FC73">
            <w:pPr>
              <w:pStyle w:val="Ttulo1"/>
              <w:shd w:val="clear" w:color="auto" w:fill="FFFFFF" w:themeFill="background1"/>
              <w:spacing w:before="0" w:after="60" w:line="315" w:lineRule="exact"/>
              <w:rPr>
                <w:rFonts w:ascii="Arial" w:eastAsia="Arial" w:hAnsi="Arial" w:cs="Arial"/>
                <w:color w:val="41362F"/>
                <w:sz w:val="20"/>
                <w:szCs w:val="20"/>
              </w:rPr>
            </w:pPr>
            <w:r w:rsidRPr="6A86FC73">
              <w:rPr>
                <w:rFonts w:ascii="Arial" w:eastAsia="Arial" w:hAnsi="Arial" w:cs="Arial"/>
                <w:color w:val="000000" w:themeColor="text1"/>
                <w:sz w:val="20"/>
                <w:szCs w:val="20"/>
              </w:rPr>
              <w:t xml:space="preserve">CAMISASSA, Mara. </w:t>
            </w:r>
            <w:r w:rsidRPr="6A86FC73">
              <w:rPr>
                <w:rFonts w:ascii="Arial" w:eastAsia="Arial" w:hAnsi="Arial" w:cs="Arial"/>
                <w:b/>
                <w:bCs/>
                <w:color w:val="000000" w:themeColor="text1"/>
                <w:sz w:val="20"/>
                <w:szCs w:val="20"/>
              </w:rPr>
              <w:t xml:space="preserve">Segurança e Saúde no Trabalho - </w:t>
            </w:r>
            <w:proofErr w:type="spellStart"/>
            <w:r w:rsidRPr="6A86FC73">
              <w:rPr>
                <w:rFonts w:ascii="Arial" w:eastAsia="Arial" w:hAnsi="Arial" w:cs="Arial"/>
                <w:b/>
                <w:bCs/>
                <w:color w:val="000000" w:themeColor="text1"/>
                <w:sz w:val="20"/>
                <w:szCs w:val="20"/>
              </w:rPr>
              <w:t>NRs</w:t>
            </w:r>
            <w:proofErr w:type="spellEnd"/>
            <w:r w:rsidRPr="6A86FC73">
              <w:rPr>
                <w:rFonts w:ascii="Arial" w:eastAsia="Arial" w:hAnsi="Arial" w:cs="Arial"/>
                <w:b/>
                <w:bCs/>
                <w:color w:val="000000" w:themeColor="text1"/>
                <w:sz w:val="20"/>
                <w:szCs w:val="20"/>
              </w:rPr>
              <w:t xml:space="preserve"> 1 a 38 Comentadas e Descomplicadas</w:t>
            </w:r>
            <w:r w:rsidRPr="6A86FC73">
              <w:rPr>
                <w:rFonts w:ascii="Arial" w:eastAsia="Arial" w:hAnsi="Arial" w:cs="Arial"/>
                <w:color w:val="000000" w:themeColor="text1"/>
                <w:sz w:val="20"/>
                <w:szCs w:val="20"/>
              </w:rPr>
              <w:t xml:space="preserve">. Método. </w:t>
            </w:r>
            <w:r w:rsidRPr="6A86FC73">
              <w:rPr>
                <w:rFonts w:ascii="Arial" w:eastAsia="Arial" w:hAnsi="Arial" w:cs="Arial"/>
                <w:color w:val="41362F"/>
                <w:sz w:val="20"/>
                <w:szCs w:val="20"/>
              </w:rPr>
              <w:t xml:space="preserve"> </w:t>
            </w:r>
            <w:r w:rsidRPr="6A86FC73">
              <w:rPr>
                <w:rFonts w:ascii="Arial" w:eastAsia="Arial" w:hAnsi="Arial" w:cs="Arial"/>
                <w:b/>
                <w:bCs/>
                <w:color w:val="41362F"/>
                <w:sz w:val="20"/>
                <w:szCs w:val="20"/>
              </w:rPr>
              <w:t xml:space="preserve">Edição: </w:t>
            </w:r>
            <w:r w:rsidRPr="6A86FC73">
              <w:rPr>
                <w:rFonts w:ascii="Arial" w:eastAsia="Arial" w:hAnsi="Arial" w:cs="Arial"/>
                <w:color w:val="41362F"/>
                <w:sz w:val="20"/>
                <w:szCs w:val="20"/>
              </w:rPr>
              <w:t>9|2023</w:t>
            </w:r>
          </w:p>
        </w:tc>
      </w:tr>
    </w:tbl>
    <w:p w14:paraId="28F6DC95" w14:textId="77777777" w:rsidR="004D4FDD" w:rsidRDefault="004D4FDD" w:rsidP="004D4FDD">
      <w:pPr>
        <w:ind w:firstLine="708"/>
        <w:rPr>
          <w:rFonts w:ascii="Arial" w:hAnsi="Arial" w:cs="Arial"/>
        </w:rPr>
      </w:pPr>
    </w:p>
    <w:p w14:paraId="373A1D2D" w14:textId="77777777" w:rsidR="0084678C" w:rsidRDefault="0084678C" w:rsidP="00A235F0">
      <w:pPr>
        <w:tabs>
          <w:tab w:val="center" w:pos="4512"/>
        </w:tabs>
        <w:rPr>
          <w:rFonts w:ascii="Arial" w:hAnsi="Arial" w:cs="Arial"/>
        </w:rPr>
      </w:pPr>
    </w:p>
    <w:p w14:paraId="04BD0611" w14:textId="77777777" w:rsidR="0037106A" w:rsidRDefault="0037106A" w:rsidP="00A235F0">
      <w:pPr>
        <w:tabs>
          <w:tab w:val="center" w:pos="4512"/>
        </w:tabs>
        <w:rPr>
          <w:rFonts w:ascii="Arial" w:hAnsi="Arial" w:cs="Arial"/>
        </w:rPr>
      </w:pPr>
    </w:p>
    <w:p w14:paraId="737F8A39" w14:textId="77777777" w:rsidR="0037106A" w:rsidRDefault="0037106A" w:rsidP="00A235F0">
      <w:pPr>
        <w:tabs>
          <w:tab w:val="center" w:pos="4512"/>
        </w:tabs>
        <w:rPr>
          <w:rFonts w:ascii="Arial" w:hAnsi="Arial" w:cs="Arial"/>
        </w:rPr>
      </w:pPr>
    </w:p>
    <w:p w14:paraId="72FA1303" w14:textId="77777777" w:rsidR="0037106A" w:rsidRDefault="0037106A" w:rsidP="00A235F0">
      <w:pPr>
        <w:tabs>
          <w:tab w:val="center" w:pos="4512"/>
        </w:tabs>
        <w:rPr>
          <w:rFonts w:ascii="Arial" w:hAnsi="Arial" w:cs="Arial"/>
        </w:rPr>
      </w:pPr>
    </w:p>
    <w:p w14:paraId="7F0B5C68" w14:textId="77777777" w:rsidR="0037106A" w:rsidRDefault="0037106A" w:rsidP="00A235F0">
      <w:pPr>
        <w:tabs>
          <w:tab w:val="center" w:pos="4512"/>
        </w:tabs>
        <w:rPr>
          <w:rFonts w:ascii="Arial" w:hAnsi="Arial" w:cs="Arial"/>
        </w:rPr>
      </w:pPr>
    </w:p>
    <w:p w14:paraId="793975E9" w14:textId="77777777" w:rsidR="0037106A" w:rsidRDefault="0037106A" w:rsidP="00A235F0">
      <w:pPr>
        <w:tabs>
          <w:tab w:val="center" w:pos="4512"/>
        </w:tabs>
        <w:rPr>
          <w:rFonts w:ascii="Arial" w:hAnsi="Arial" w:cs="Arial"/>
        </w:rPr>
      </w:pPr>
    </w:p>
    <w:p w14:paraId="7DD7A9AD" w14:textId="77777777" w:rsidR="0037106A" w:rsidRDefault="0037106A" w:rsidP="00A235F0">
      <w:pPr>
        <w:tabs>
          <w:tab w:val="center" w:pos="4512"/>
        </w:tabs>
        <w:rPr>
          <w:rFonts w:ascii="Arial" w:hAnsi="Arial" w:cs="Arial"/>
        </w:rPr>
      </w:pPr>
    </w:p>
    <w:p w14:paraId="5E201B88" w14:textId="77777777" w:rsidR="0037106A" w:rsidRDefault="0037106A" w:rsidP="00A235F0">
      <w:pPr>
        <w:tabs>
          <w:tab w:val="center" w:pos="4512"/>
        </w:tabs>
        <w:rPr>
          <w:rFonts w:ascii="Arial" w:hAnsi="Arial" w:cs="Arial"/>
        </w:rPr>
      </w:pPr>
    </w:p>
    <w:p w14:paraId="2847DF72" w14:textId="77777777" w:rsidR="0037106A" w:rsidRDefault="0037106A" w:rsidP="00A235F0">
      <w:pPr>
        <w:tabs>
          <w:tab w:val="center" w:pos="4512"/>
        </w:tabs>
        <w:rPr>
          <w:rFonts w:ascii="Arial" w:hAnsi="Arial" w:cs="Arial"/>
        </w:rPr>
      </w:pPr>
    </w:p>
    <w:p w14:paraId="72AA9106" w14:textId="77777777" w:rsidR="0037106A" w:rsidRDefault="0037106A" w:rsidP="00A235F0">
      <w:pPr>
        <w:tabs>
          <w:tab w:val="center" w:pos="4512"/>
        </w:tabs>
        <w:rPr>
          <w:rFonts w:ascii="Arial" w:hAnsi="Arial" w:cs="Arial"/>
        </w:rPr>
      </w:pPr>
    </w:p>
    <w:p w14:paraId="1F2BB7A1" w14:textId="77777777" w:rsidR="0037106A" w:rsidRDefault="0037106A" w:rsidP="00A235F0">
      <w:pPr>
        <w:tabs>
          <w:tab w:val="center" w:pos="4512"/>
        </w:tabs>
        <w:rPr>
          <w:rFonts w:ascii="Arial" w:hAnsi="Arial" w:cs="Arial"/>
        </w:rPr>
      </w:pPr>
    </w:p>
    <w:p w14:paraId="3A8B2649" w14:textId="77777777" w:rsidR="0037106A" w:rsidRDefault="0037106A" w:rsidP="00A235F0">
      <w:pPr>
        <w:tabs>
          <w:tab w:val="center" w:pos="4512"/>
        </w:tabs>
        <w:rPr>
          <w:rFonts w:ascii="Arial" w:hAnsi="Arial" w:cs="Arial"/>
        </w:rPr>
      </w:pPr>
    </w:p>
    <w:p w14:paraId="07F5887E" w14:textId="77777777" w:rsidR="0037106A" w:rsidRDefault="0037106A" w:rsidP="00A235F0">
      <w:pPr>
        <w:tabs>
          <w:tab w:val="center" w:pos="4512"/>
        </w:tabs>
        <w:rPr>
          <w:rFonts w:ascii="Arial" w:hAnsi="Arial" w:cs="Arial"/>
        </w:rPr>
      </w:pPr>
    </w:p>
    <w:p w14:paraId="23E5C607" w14:textId="77777777" w:rsidR="0037106A" w:rsidRDefault="0037106A" w:rsidP="00A235F0">
      <w:pPr>
        <w:tabs>
          <w:tab w:val="center" w:pos="4512"/>
        </w:tabs>
        <w:rPr>
          <w:rFonts w:ascii="Arial" w:hAnsi="Arial" w:cs="Arial"/>
        </w:rPr>
      </w:pPr>
    </w:p>
    <w:p w14:paraId="06C3C040" w14:textId="77777777" w:rsidR="0037106A" w:rsidRDefault="0037106A" w:rsidP="00A235F0">
      <w:pPr>
        <w:tabs>
          <w:tab w:val="center" w:pos="4512"/>
        </w:tabs>
        <w:rPr>
          <w:rFonts w:ascii="Arial" w:hAnsi="Arial" w:cs="Arial"/>
        </w:rPr>
      </w:pPr>
    </w:p>
    <w:p w14:paraId="5587150D" w14:textId="77777777" w:rsidR="0037106A" w:rsidRDefault="0037106A" w:rsidP="00A235F0">
      <w:pPr>
        <w:tabs>
          <w:tab w:val="center" w:pos="4512"/>
        </w:tabs>
        <w:rPr>
          <w:rFonts w:ascii="Arial" w:hAnsi="Arial" w:cs="Arial"/>
        </w:rPr>
      </w:pPr>
    </w:p>
    <w:p w14:paraId="312F5E65" w14:textId="77777777" w:rsidR="0037106A" w:rsidRDefault="0037106A" w:rsidP="00A235F0">
      <w:pPr>
        <w:tabs>
          <w:tab w:val="center" w:pos="4512"/>
        </w:tabs>
        <w:rPr>
          <w:rFonts w:ascii="Arial" w:hAnsi="Arial" w:cs="Arial"/>
        </w:rPr>
      </w:pPr>
    </w:p>
    <w:p w14:paraId="53D1D282" w14:textId="77777777" w:rsidR="0037106A" w:rsidRDefault="0037106A" w:rsidP="00A235F0">
      <w:pPr>
        <w:tabs>
          <w:tab w:val="center" w:pos="4512"/>
        </w:tabs>
        <w:rPr>
          <w:rFonts w:ascii="Arial" w:hAnsi="Arial" w:cs="Arial"/>
        </w:rPr>
      </w:pPr>
    </w:p>
    <w:p w14:paraId="2B140B35" w14:textId="77777777" w:rsidR="0037106A" w:rsidRDefault="0037106A" w:rsidP="00A235F0">
      <w:pPr>
        <w:tabs>
          <w:tab w:val="center" w:pos="4512"/>
        </w:tabs>
        <w:rPr>
          <w:rFonts w:ascii="Arial" w:hAnsi="Arial" w:cs="Arial"/>
        </w:rPr>
      </w:pPr>
    </w:p>
    <w:p w14:paraId="57771C1C" w14:textId="77777777" w:rsidR="0037106A" w:rsidRDefault="0037106A" w:rsidP="00A235F0">
      <w:pPr>
        <w:tabs>
          <w:tab w:val="center" w:pos="4512"/>
        </w:tabs>
        <w:rPr>
          <w:rFonts w:ascii="Arial" w:hAnsi="Arial" w:cs="Arial"/>
        </w:rPr>
      </w:pPr>
    </w:p>
    <w:p w14:paraId="7BD2533F" w14:textId="77777777" w:rsidR="0037106A" w:rsidRDefault="0037106A" w:rsidP="00A235F0">
      <w:pPr>
        <w:tabs>
          <w:tab w:val="center" w:pos="4512"/>
        </w:tabs>
        <w:rPr>
          <w:rFonts w:ascii="Arial" w:hAnsi="Arial" w:cs="Arial"/>
        </w:rPr>
      </w:pPr>
    </w:p>
    <w:p w14:paraId="30903CE6" w14:textId="77777777" w:rsidR="0037106A" w:rsidRDefault="0037106A" w:rsidP="00A235F0">
      <w:pPr>
        <w:tabs>
          <w:tab w:val="center" w:pos="4512"/>
        </w:tabs>
        <w:rPr>
          <w:rFonts w:ascii="Arial" w:hAnsi="Arial" w:cs="Arial"/>
        </w:rPr>
      </w:pPr>
    </w:p>
    <w:p w14:paraId="6028BC87" w14:textId="77777777" w:rsidR="0037106A" w:rsidRDefault="0037106A" w:rsidP="00A235F0">
      <w:pPr>
        <w:tabs>
          <w:tab w:val="center" w:pos="4512"/>
        </w:tabs>
        <w:rPr>
          <w:rFonts w:ascii="Arial" w:hAnsi="Arial" w:cs="Arial"/>
        </w:rPr>
      </w:pPr>
    </w:p>
    <w:tbl>
      <w:tblPr>
        <w:tblStyle w:val="tabelaSlim"/>
        <w:tblW w:w="9924" w:type="dxa"/>
        <w:jc w:val="center"/>
        <w:tblInd w:w="0" w:type="dxa"/>
        <w:tblLook w:val="04A0" w:firstRow="1" w:lastRow="0" w:firstColumn="1" w:lastColumn="0" w:noHBand="0" w:noVBand="1"/>
      </w:tblPr>
      <w:tblGrid>
        <w:gridCol w:w="5104"/>
        <w:gridCol w:w="4820"/>
      </w:tblGrid>
      <w:tr w:rsidR="00AE1A15" w:rsidRPr="00FA591C" w14:paraId="6DEE7C6B" w14:textId="77777777" w:rsidTr="6A86FC73">
        <w:trPr>
          <w:trHeight w:val="20"/>
          <w:jc w:val="center"/>
        </w:trPr>
        <w:tc>
          <w:tcPr>
            <w:tcW w:w="9924" w:type="dxa"/>
            <w:gridSpan w:val="2"/>
            <w:shd w:val="clear" w:color="auto" w:fill="002060"/>
            <w:vAlign w:val="center"/>
          </w:tcPr>
          <w:p w14:paraId="48793B8D" w14:textId="77777777" w:rsidR="00AE1A15" w:rsidRPr="00FA591C" w:rsidRDefault="00AE1A15" w:rsidP="00B14B0C">
            <w:pPr>
              <w:spacing w:line="360" w:lineRule="auto"/>
              <w:jc w:val="center"/>
              <w:rPr>
                <w:rFonts w:ascii="Arial" w:hAnsi="Arial" w:cs="Arial"/>
              </w:rPr>
            </w:pPr>
            <w:r w:rsidRPr="00FA591C">
              <w:rPr>
                <w:rFonts w:ascii="Arial" w:hAnsi="Arial" w:cs="Arial"/>
                <w:b/>
                <w:bCs/>
              </w:rPr>
              <w:lastRenderedPageBreak/>
              <w:t xml:space="preserve">Módulo: </w:t>
            </w:r>
            <w:r>
              <w:rPr>
                <w:rFonts w:ascii="Arial" w:hAnsi="Arial" w:cs="Arial"/>
                <w:b/>
                <w:bCs/>
              </w:rPr>
              <w:t>ESPECÍFICO</w:t>
            </w:r>
          </w:p>
        </w:tc>
      </w:tr>
      <w:tr w:rsidR="00AE1A15" w:rsidRPr="00FA591C" w14:paraId="25A6FABA" w14:textId="77777777" w:rsidTr="6A86FC73">
        <w:trPr>
          <w:trHeight w:val="408"/>
          <w:jc w:val="center"/>
        </w:trPr>
        <w:tc>
          <w:tcPr>
            <w:tcW w:w="9924" w:type="dxa"/>
            <w:gridSpan w:val="2"/>
            <w:shd w:val="clear" w:color="auto" w:fill="auto"/>
            <w:vAlign w:val="center"/>
          </w:tcPr>
          <w:p w14:paraId="7127F9CC" w14:textId="24EAAD8C" w:rsidR="00AE1A15" w:rsidRPr="00FA591C" w:rsidRDefault="00AE1A15" w:rsidP="00B14B0C">
            <w:pPr>
              <w:spacing w:line="360" w:lineRule="auto"/>
              <w:rPr>
                <w:rFonts w:ascii="Arial" w:hAnsi="Arial" w:cs="Arial"/>
              </w:rPr>
            </w:pPr>
            <w:r w:rsidRPr="00FA591C">
              <w:rPr>
                <w:rFonts w:ascii="Arial" w:hAnsi="Arial" w:cs="Arial"/>
                <w:b/>
                <w:bCs/>
                <w:color w:val="000000"/>
              </w:rPr>
              <w:t xml:space="preserve">Unidade Curricular: </w:t>
            </w:r>
            <w:r>
              <w:rPr>
                <w:rFonts w:ascii="Arial" w:hAnsi="Arial" w:cs="Arial"/>
                <w:color w:val="000000"/>
              </w:rPr>
              <w:t>LOGÍSTICA SUSTENTÁVEL</w:t>
            </w:r>
          </w:p>
        </w:tc>
      </w:tr>
      <w:tr w:rsidR="00AE1A15" w:rsidRPr="00FA591C" w14:paraId="5CDCBCED" w14:textId="77777777" w:rsidTr="6A86FC73">
        <w:trPr>
          <w:trHeight w:val="408"/>
          <w:jc w:val="center"/>
        </w:trPr>
        <w:tc>
          <w:tcPr>
            <w:tcW w:w="9924" w:type="dxa"/>
            <w:gridSpan w:val="2"/>
            <w:shd w:val="clear" w:color="auto" w:fill="auto"/>
            <w:vAlign w:val="center"/>
          </w:tcPr>
          <w:p w14:paraId="11ED6F8A" w14:textId="04A8E493" w:rsidR="00AE1A15" w:rsidRPr="00FA591C" w:rsidRDefault="00AE1A15" w:rsidP="00B14B0C">
            <w:pPr>
              <w:spacing w:line="360" w:lineRule="auto"/>
              <w:rPr>
                <w:rFonts w:ascii="Arial" w:hAnsi="Arial" w:cs="Arial"/>
              </w:rPr>
            </w:pPr>
            <w:r w:rsidRPr="00FA591C">
              <w:rPr>
                <w:rFonts w:ascii="Arial" w:hAnsi="Arial" w:cs="Arial"/>
                <w:b/>
                <w:bCs/>
                <w:color w:val="000000"/>
              </w:rPr>
              <w:t xml:space="preserve">Carga Horária: </w:t>
            </w:r>
            <w:r w:rsidRPr="00AE1A15">
              <w:rPr>
                <w:rFonts w:ascii="Arial" w:hAnsi="Arial" w:cs="Arial"/>
                <w:color w:val="000000"/>
              </w:rPr>
              <w:t>50h</w:t>
            </w:r>
          </w:p>
        </w:tc>
      </w:tr>
      <w:tr w:rsidR="00AE1A15" w:rsidRPr="00FA591C" w14:paraId="2E416928" w14:textId="77777777" w:rsidTr="6A86FC73">
        <w:trPr>
          <w:trHeight w:val="408"/>
          <w:jc w:val="center"/>
        </w:trPr>
        <w:tc>
          <w:tcPr>
            <w:tcW w:w="9924" w:type="dxa"/>
            <w:gridSpan w:val="2"/>
            <w:shd w:val="clear" w:color="auto" w:fill="auto"/>
            <w:vAlign w:val="center"/>
          </w:tcPr>
          <w:p w14:paraId="1B48A7FE" w14:textId="77777777" w:rsidR="00AE1A15" w:rsidRDefault="00AE1A15" w:rsidP="00B14B0C">
            <w:pPr>
              <w:spacing w:line="360" w:lineRule="auto"/>
              <w:rPr>
                <w:rFonts w:ascii="Arial" w:hAnsi="Arial" w:cs="Arial"/>
                <w:b/>
                <w:bCs/>
                <w:color w:val="000000"/>
              </w:rPr>
            </w:pPr>
            <w:r w:rsidRPr="00FA591C">
              <w:rPr>
                <w:rFonts w:ascii="Arial" w:hAnsi="Arial" w:cs="Arial"/>
                <w:b/>
                <w:bCs/>
                <w:color w:val="000000"/>
              </w:rPr>
              <w:t xml:space="preserve">Objetivo: </w:t>
            </w:r>
          </w:p>
          <w:p w14:paraId="4D617139" w14:textId="156C5FA7" w:rsidR="00AE1A15" w:rsidRPr="00FA591C" w:rsidRDefault="00B14B0C" w:rsidP="00B14B0C">
            <w:pPr>
              <w:spacing w:line="360" w:lineRule="auto"/>
              <w:rPr>
                <w:rFonts w:ascii="Arial" w:hAnsi="Arial" w:cs="Arial"/>
              </w:rPr>
            </w:pPr>
            <w:r w:rsidRPr="00B14B0C">
              <w:rPr>
                <w:rFonts w:ascii="Arial" w:hAnsi="Arial" w:cs="Arial"/>
              </w:rPr>
              <w:t>Desenvolver capacidades técnicas e socioemocionais necessárias para o desenvolvimento de ações sustentáveis na Cadeia Logística</w:t>
            </w:r>
            <w:r>
              <w:rPr>
                <w:rFonts w:ascii="Arial" w:hAnsi="Arial" w:cs="Arial"/>
              </w:rPr>
              <w:t>.</w:t>
            </w:r>
          </w:p>
        </w:tc>
      </w:tr>
      <w:tr w:rsidR="00AE1A15" w:rsidRPr="00FA591C" w14:paraId="2CB0BC0B" w14:textId="77777777" w:rsidTr="6A86FC73">
        <w:trPr>
          <w:trHeight w:val="20"/>
          <w:jc w:val="center"/>
        </w:trPr>
        <w:tc>
          <w:tcPr>
            <w:tcW w:w="9924" w:type="dxa"/>
            <w:gridSpan w:val="2"/>
            <w:shd w:val="clear" w:color="auto" w:fill="002060"/>
            <w:vAlign w:val="center"/>
          </w:tcPr>
          <w:p w14:paraId="1E6BE805" w14:textId="77777777" w:rsidR="00AE1A15" w:rsidRPr="00FA591C" w:rsidRDefault="00AE1A15" w:rsidP="00B14B0C">
            <w:pPr>
              <w:spacing w:line="360" w:lineRule="auto"/>
              <w:jc w:val="center"/>
              <w:rPr>
                <w:rFonts w:ascii="Arial" w:hAnsi="Arial" w:cs="Arial"/>
              </w:rPr>
            </w:pPr>
            <w:r w:rsidRPr="00FA591C">
              <w:rPr>
                <w:rFonts w:ascii="Arial" w:hAnsi="Arial" w:cs="Arial"/>
                <w:b/>
                <w:bCs/>
              </w:rPr>
              <w:t>CONTEÚDOS FORMATIVOS</w:t>
            </w:r>
          </w:p>
        </w:tc>
      </w:tr>
      <w:tr w:rsidR="00AE1A15" w:rsidRPr="00FA591C" w14:paraId="4BBF9E18" w14:textId="77777777" w:rsidTr="6A86FC73">
        <w:trPr>
          <w:trHeight w:val="408"/>
          <w:jc w:val="center"/>
        </w:trPr>
        <w:tc>
          <w:tcPr>
            <w:tcW w:w="5104" w:type="dxa"/>
            <w:shd w:val="clear" w:color="auto" w:fill="002060"/>
            <w:vAlign w:val="center"/>
          </w:tcPr>
          <w:p w14:paraId="132ABCA1" w14:textId="77777777" w:rsidR="00AE1A15" w:rsidRPr="00FA591C" w:rsidRDefault="00AE1A15" w:rsidP="00B14B0C">
            <w:pPr>
              <w:spacing w:line="360" w:lineRule="auto"/>
              <w:jc w:val="center"/>
              <w:rPr>
                <w:rFonts w:ascii="Arial" w:hAnsi="Arial" w:cs="Arial"/>
                <w:color w:val="FFFFFF" w:themeColor="background1"/>
              </w:rPr>
            </w:pPr>
            <w:r w:rsidRPr="00FA591C">
              <w:rPr>
                <w:rFonts w:ascii="Arial" w:hAnsi="Arial" w:cs="Arial"/>
                <w:b/>
                <w:bCs/>
                <w:color w:val="FFFFFF" w:themeColor="background1"/>
              </w:rPr>
              <w:t>Capacidades Básicas</w:t>
            </w:r>
          </w:p>
        </w:tc>
        <w:tc>
          <w:tcPr>
            <w:tcW w:w="4820" w:type="dxa"/>
            <w:shd w:val="clear" w:color="auto" w:fill="002060"/>
            <w:vAlign w:val="center"/>
          </w:tcPr>
          <w:p w14:paraId="69931CAA" w14:textId="77777777" w:rsidR="00AE1A15" w:rsidRPr="00FA591C" w:rsidRDefault="00AE1A15" w:rsidP="00B14B0C">
            <w:pPr>
              <w:spacing w:line="360" w:lineRule="auto"/>
              <w:jc w:val="center"/>
              <w:rPr>
                <w:rFonts w:ascii="Arial" w:hAnsi="Arial" w:cs="Arial"/>
                <w:color w:val="FFFFFF" w:themeColor="background1"/>
              </w:rPr>
            </w:pPr>
            <w:r w:rsidRPr="00FA591C">
              <w:rPr>
                <w:rFonts w:ascii="Arial" w:hAnsi="Arial" w:cs="Arial"/>
                <w:b/>
                <w:bCs/>
                <w:color w:val="FFFFFF" w:themeColor="background1"/>
              </w:rPr>
              <w:t>Conhecimentos</w:t>
            </w:r>
          </w:p>
        </w:tc>
      </w:tr>
      <w:tr w:rsidR="00AE1A15" w:rsidRPr="00FA591C" w14:paraId="0208C41E" w14:textId="77777777" w:rsidTr="6A86FC73">
        <w:trPr>
          <w:trHeight w:val="408"/>
          <w:jc w:val="center"/>
        </w:trPr>
        <w:tc>
          <w:tcPr>
            <w:tcW w:w="5104" w:type="dxa"/>
            <w:shd w:val="clear" w:color="auto" w:fill="auto"/>
            <w:vAlign w:val="center"/>
          </w:tcPr>
          <w:p w14:paraId="1C4757A8" w14:textId="77777777" w:rsidR="002225C9" w:rsidRPr="002225C9" w:rsidRDefault="002225C9" w:rsidP="002225C9">
            <w:pPr>
              <w:pStyle w:val="TableParagraph"/>
              <w:numPr>
                <w:ilvl w:val="0"/>
                <w:numId w:val="45"/>
              </w:numPr>
              <w:tabs>
                <w:tab w:val="left" w:pos="829"/>
              </w:tabs>
              <w:autoSpaceDE w:val="0"/>
              <w:autoSpaceDN w:val="0"/>
              <w:spacing w:before="5" w:line="360" w:lineRule="auto"/>
              <w:ind w:right="102"/>
              <w:jc w:val="both"/>
              <w:rPr>
                <w:lang w:val="pt-BR"/>
              </w:rPr>
            </w:pPr>
            <w:r w:rsidRPr="002225C9">
              <w:rPr>
                <w:lang w:val="pt-BR"/>
              </w:rPr>
              <w:t>Aplicar, nos processos logísticos, os requisitos descritos em normas e na legislação vigente, para garantir a sustentabilidade e legalidade das operações.</w:t>
            </w:r>
            <w:r w:rsidRPr="002225C9">
              <w:rPr>
                <w:lang w:val="pt-BR"/>
              </w:rPr>
              <w:tab/>
            </w:r>
            <w:r w:rsidRPr="002225C9">
              <w:rPr>
                <w:lang w:val="pt-BR"/>
              </w:rPr>
              <w:tab/>
            </w:r>
            <w:r w:rsidRPr="002225C9">
              <w:rPr>
                <w:lang w:val="pt-BR"/>
              </w:rPr>
              <w:tab/>
            </w:r>
          </w:p>
          <w:p w14:paraId="77FA9A13" w14:textId="77777777" w:rsidR="002225C9" w:rsidRPr="002225C9" w:rsidRDefault="002225C9" w:rsidP="002225C9">
            <w:pPr>
              <w:pStyle w:val="TableParagraph"/>
              <w:numPr>
                <w:ilvl w:val="0"/>
                <w:numId w:val="45"/>
              </w:numPr>
              <w:tabs>
                <w:tab w:val="left" w:pos="829"/>
              </w:tabs>
              <w:autoSpaceDE w:val="0"/>
              <w:autoSpaceDN w:val="0"/>
              <w:spacing w:before="5" w:line="360" w:lineRule="auto"/>
              <w:ind w:right="102"/>
              <w:jc w:val="both"/>
              <w:rPr>
                <w:lang w:val="pt-BR"/>
              </w:rPr>
            </w:pPr>
            <w:r w:rsidRPr="002225C9">
              <w:rPr>
                <w:lang w:val="pt-BR"/>
              </w:rPr>
              <w:t>Avaliar, por meio das evidências de atendimento dos requisitos normativos, o cumprimento das normas e legislação, para garantia da sustentabilidade e legalidade das operações da cadeia logística.</w:t>
            </w:r>
            <w:r w:rsidRPr="002225C9">
              <w:rPr>
                <w:lang w:val="pt-BR"/>
              </w:rPr>
              <w:tab/>
            </w:r>
            <w:r w:rsidRPr="002225C9">
              <w:rPr>
                <w:lang w:val="pt-BR"/>
              </w:rPr>
              <w:tab/>
            </w:r>
            <w:r w:rsidRPr="002225C9">
              <w:rPr>
                <w:lang w:val="pt-BR"/>
              </w:rPr>
              <w:tab/>
            </w:r>
          </w:p>
          <w:p w14:paraId="63F5C722" w14:textId="77777777" w:rsidR="002225C9" w:rsidRPr="002225C9" w:rsidRDefault="002225C9" w:rsidP="002225C9">
            <w:pPr>
              <w:pStyle w:val="TableParagraph"/>
              <w:numPr>
                <w:ilvl w:val="0"/>
                <w:numId w:val="45"/>
              </w:numPr>
              <w:tabs>
                <w:tab w:val="left" w:pos="829"/>
              </w:tabs>
              <w:autoSpaceDE w:val="0"/>
              <w:autoSpaceDN w:val="0"/>
              <w:spacing w:before="5" w:line="360" w:lineRule="auto"/>
              <w:ind w:right="102"/>
              <w:jc w:val="both"/>
              <w:rPr>
                <w:lang w:val="pt-BR"/>
              </w:rPr>
            </w:pPr>
            <w:r w:rsidRPr="002225C9">
              <w:rPr>
                <w:lang w:val="pt-BR"/>
              </w:rPr>
              <w:t>Identificar parâmetros compulsórios estabelecidos nos contratos, relacionados a estratégias de sustentabilidade, para monitorar as operações entre a cadeia e propor melhorias, quando necessário.</w:t>
            </w:r>
            <w:r w:rsidRPr="002225C9">
              <w:rPr>
                <w:lang w:val="pt-BR"/>
              </w:rPr>
              <w:tab/>
            </w:r>
            <w:r w:rsidRPr="002225C9">
              <w:rPr>
                <w:lang w:val="pt-BR"/>
              </w:rPr>
              <w:tab/>
            </w:r>
            <w:r w:rsidRPr="002225C9">
              <w:rPr>
                <w:lang w:val="pt-BR"/>
              </w:rPr>
              <w:tab/>
            </w:r>
          </w:p>
          <w:p w14:paraId="66E5437C" w14:textId="77777777" w:rsidR="002225C9" w:rsidRPr="002225C9" w:rsidRDefault="002225C9" w:rsidP="002225C9">
            <w:pPr>
              <w:pStyle w:val="TableParagraph"/>
              <w:numPr>
                <w:ilvl w:val="0"/>
                <w:numId w:val="45"/>
              </w:numPr>
              <w:tabs>
                <w:tab w:val="left" w:pos="829"/>
              </w:tabs>
              <w:autoSpaceDE w:val="0"/>
              <w:autoSpaceDN w:val="0"/>
              <w:spacing w:before="5" w:line="360" w:lineRule="auto"/>
              <w:ind w:right="102"/>
              <w:jc w:val="both"/>
              <w:rPr>
                <w:lang w:val="pt-BR"/>
              </w:rPr>
            </w:pPr>
            <w:r w:rsidRPr="002225C9">
              <w:rPr>
                <w:lang w:val="pt-BR"/>
              </w:rPr>
              <w:t xml:space="preserve">Garantir os atendimentos dos requisitos contratuais, com relação ao tratamento de resíduos gerados, por meio da avaliação dos documentos enviados pelos parceiros ou pela emissão de documentação comprobatória, </w:t>
            </w:r>
            <w:r w:rsidRPr="002225C9">
              <w:rPr>
                <w:lang w:val="pt-BR"/>
              </w:rPr>
              <w:lastRenderedPageBreak/>
              <w:t>para garantir a sustentabilidade das operações logísticas.</w:t>
            </w:r>
            <w:r w:rsidRPr="002225C9">
              <w:rPr>
                <w:lang w:val="pt-BR"/>
              </w:rPr>
              <w:tab/>
            </w:r>
            <w:r w:rsidRPr="002225C9">
              <w:rPr>
                <w:lang w:val="pt-BR"/>
              </w:rPr>
              <w:tab/>
            </w:r>
            <w:r w:rsidRPr="002225C9">
              <w:rPr>
                <w:lang w:val="pt-BR"/>
              </w:rPr>
              <w:tab/>
            </w:r>
          </w:p>
          <w:p w14:paraId="045AC79D" w14:textId="77777777" w:rsidR="002225C9" w:rsidRPr="002225C9" w:rsidRDefault="002225C9" w:rsidP="002225C9">
            <w:pPr>
              <w:pStyle w:val="TableParagraph"/>
              <w:numPr>
                <w:ilvl w:val="0"/>
                <w:numId w:val="45"/>
              </w:numPr>
              <w:tabs>
                <w:tab w:val="left" w:pos="829"/>
              </w:tabs>
              <w:autoSpaceDE w:val="0"/>
              <w:autoSpaceDN w:val="0"/>
              <w:spacing w:before="5" w:line="360" w:lineRule="auto"/>
              <w:ind w:right="102"/>
              <w:jc w:val="both"/>
              <w:rPr>
                <w:lang w:val="pt-BR"/>
              </w:rPr>
            </w:pPr>
            <w:r w:rsidRPr="002225C9">
              <w:rPr>
                <w:lang w:val="pt-BR"/>
              </w:rPr>
              <w:t>Identificar, no planejamento estratégico, as premissas de sustentabilidade descritas, para desdobramento na operacionalização dos processos logísticas.</w:t>
            </w:r>
            <w:r w:rsidRPr="002225C9">
              <w:rPr>
                <w:lang w:val="pt-BR"/>
              </w:rPr>
              <w:tab/>
            </w:r>
            <w:r w:rsidRPr="002225C9">
              <w:rPr>
                <w:lang w:val="pt-BR"/>
              </w:rPr>
              <w:tab/>
            </w:r>
            <w:r w:rsidRPr="002225C9">
              <w:rPr>
                <w:lang w:val="pt-BR"/>
              </w:rPr>
              <w:tab/>
            </w:r>
          </w:p>
          <w:p w14:paraId="29A8842A" w14:textId="77777777" w:rsidR="002225C9" w:rsidRPr="002225C9" w:rsidRDefault="002225C9" w:rsidP="002225C9">
            <w:pPr>
              <w:pStyle w:val="TableParagraph"/>
              <w:numPr>
                <w:ilvl w:val="0"/>
                <w:numId w:val="45"/>
              </w:numPr>
              <w:tabs>
                <w:tab w:val="left" w:pos="829"/>
              </w:tabs>
              <w:autoSpaceDE w:val="0"/>
              <w:autoSpaceDN w:val="0"/>
              <w:spacing w:before="5" w:line="360" w:lineRule="auto"/>
              <w:ind w:right="102"/>
              <w:jc w:val="both"/>
              <w:rPr>
                <w:lang w:val="pt-BR"/>
              </w:rPr>
            </w:pPr>
            <w:r w:rsidRPr="002225C9">
              <w:rPr>
                <w:lang w:val="pt-BR"/>
              </w:rPr>
              <w:t>Aplicar técnicas de mitigação de riscos, com base na gestão de risco prevista no planejamento estratégico, para reduzir o seu impacto nas operações logísticas.</w:t>
            </w:r>
            <w:r w:rsidRPr="002225C9">
              <w:rPr>
                <w:lang w:val="pt-BR"/>
              </w:rPr>
              <w:tab/>
            </w:r>
            <w:r w:rsidRPr="002225C9">
              <w:rPr>
                <w:lang w:val="pt-BR"/>
              </w:rPr>
              <w:tab/>
            </w:r>
            <w:r w:rsidRPr="002225C9">
              <w:rPr>
                <w:lang w:val="pt-BR"/>
              </w:rPr>
              <w:tab/>
            </w:r>
          </w:p>
          <w:p w14:paraId="40E30697" w14:textId="77777777" w:rsidR="002225C9" w:rsidRPr="002225C9" w:rsidRDefault="002225C9" w:rsidP="002225C9">
            <w:pPr>
              <w:pStyle w:val="TableParagraph"/>
              <w:numPr>
                <w:ilvl w:val="0"/>
                <w:numId w:val="45"/>
              </w:numPr>
              <w:tabs>
                <w:tab w:val="left" w:pos="829"/>
              </w:tabs>
              <w:autoSpaceDE w:val="0"/>
              <w:autoSpaceDN w:val="0"/>
              <w:spacing w:before="5" w:line="360" w:lineRule="auto"/>
              <w:ind w:right="102"/>
              <w:jc w:val="both"/>
              <w:rPr>
                <w:lang w:val="pt-BR"/>
              </w:rPr>
            </w:pPr>
            <w:r w:rsidRPr="002225C9">
              <w:rPr>
                <w:lang w:val="pt-BR"/>
              </w:rPr>
              <w:t>Identificar a classificação dos materiais com base nas características, simbologia e ou documentação que o acompanha, para o manuseio e destinação adequada.</w:t>
            </w:r>
            <w:r w:rsidRPr="002225C9">
              <w:rPr>
                <w:lang w:val="pt-BR"/>
              </w:rPr>
              <w:tab/>
            </w:r>
            <w:r w:rsidRPr="002225C9">
              <w:rPr>
                <w:lang w:val="pt-BR"/>
              </w:rPr>
              <w:tab/>
            </w:r>
            <w:r w:rsidRPr="002225C9">
              <w:rPr>
                <w:lang w:val="pt-BR"/>
              </w:rPr>
              <w:tab/>
            </w:r>
          </w:p>
          <w:p w14:paraId="6080A5B2" w14:textId="77777777" w:rsidR="002225C9" w:rsidRPr="002225C9" w:rsidRDefault="002225C9" w:rsidP="002225C9">
            <w:pPr>
              <w:pStyle w:val="TableParagraph"/>
              <w:numPr>
                <w:ilvl w:val="0"/>
                <w:numId w:val="45"/>
              </w:numPr>
              <w:tabs>
                <w:tab w:val="left" w:pos="829"/>
              </w:tabs>
              <w:autoSpaceDE w:val="0"/>
              <w:autoSpaceDN w:val="0"/>
              <w:spacing w:before="5" w:line="360" w:lineRule="auto"/>
              <w:ind w:right="102"/>
              <w:jc w:val="both"/>
              <w:rPr>
                <w:lang w:val="pt-BR"/>
              </w:rPr>
            </w:pPr>
            <w:r w:rsidRPr="002225C9">
              <w:rPr>
                <w:lang w:val="pt-BR"/>
              </w:rPr>
              <w:t xml:space="preserve">Identificar a finalidade e condições de uso das embalagens, com base em determinações legais e ou procedimentos internos, para determinação do </w:t>
            </w:r>
            <w:proofErr w:type="gramStart"/>
            <w:r w:rsidRPr="002225C9">
              <w:rPr>
                <w:lang w:val="pt-BR"/>
              </w:rPr>
              <w:t>destino final</w:t>
            </w:r>
            <w:proofErr w:type="gramEnd"/>
            <w:r w:rsidRPr="002225C9">
              <w:rPr>
                <w:lang w:val="pt-BR"/>
              </w:rPr>
              <w:t>.</w:t>
            </w:r>
            <w:r w:rsidRPr="002225C9">
              <w:rPr>
                <w:lang w:val="pt-BR"/>
              </w:rPr>
              <w:tab/>
            </w:r>
            <w:r w:rsidRPr="002225C9">
              <w:rPr>
                <w:lang w:val="pt-BR"/>
              </w:rPr>
              <w:tab/>
            </w:r>
            <w:r w:rsidRPr="002225C9">
              <w:rPr>
                <w:lang w:val="pt-BR"/>
              </w:rPr>
              <w:tab/>
            </w:r>
          </w:p>
          <w:p w14:paraId="42618B82" w14:textId="77777777" w:rsidR="002225C9" w:rsidRPr="002225C9" w:rsidRDefault="002225C9" w:rsidP="002225C9">
            <w:pPr>
              <w:pStyle w:val="TableParagraph"/>
              <w:numPr>
                <w:ilvl w:val="0"/>
                <w:numId w:val="45"/>
              </w:numPr>
              <w:tabs>
                <w:tab w:val="left" w:pos="829"/>
              </w:tabs>
              <w:autoSpaceDE w:val="0"/>
              <w:autoSpaceDN w:val="0"/>
              <w:spacing w:before="5" w:line="360" w:lineRule="auto"/>
              <w:ind w:right="102"/>
              <w:jc w:val="both"/>
              <w:rPr>
                <w:lang w:val="pt-BR"/>
              </w:rPr>
            </w:pPr>
            <w:r w:rsidRPr="002225C9">
              <w:rPr>
                <w:lang w:val="pt-BR"/>
              </w:rPr>
              <w:t>Avaliar insumos alternativos dos processos e cadeia logística, com base em pesquisa de mercado, para sugerir opções e ou ações sustentáveis.</w:t>
            </w:r>
            <w:r w:rsidRPr="002225C9">
              <w:rPr>
                <w:lang w:val="pt-BR"/>
              </w:rPr>
              <w:tab/>
            </w:r>
            <w:r w:rsidRPr="002225C9">
              <w:rPr>
                <w:lang w:val="pt-BR"/>
              </w:rPr>
              <w:tab/>
            </w:r>
            <w:r w:rsidRPr="002225C9">
              <w:rPr>
                <w:lang w:val="pt-BR"/>
              </w:rPr>
              <w:tab/>
            </w:r>
          </w:p>
          <w:p w14:paraId="3331DF02" w14:textId="77777777" w:rsidR="002225C9" w:rsidRPr="002225C9" w:rsidRDefault="002225C9" w:rsidP="002225C9">
            <w:pPr>
              <w:pStyle w:val="TableParagraph"/>
              <w:numPr>
                <w:ilvl w:val="0"/>
                <w:numId w:val="45"/>
              </w:numPr>
              <w:tabs>
                <w:tab w:val="left" w:pos="829"/>
              </w:tabs>
              <w:autoSpaceDE w:val="0"/>
              <w:autoSpaceDN w:val="0"/>
              <w:spacing w:before="5" w:line="360" w:lineRule="auto"/>
              <w:ind w:right="102"/>
              <w:jc w:val="both"/>
              <w:rPr>
                <w:lang w:val="pt-BR"/>
              </w:rPr>
            </w:pPr>
            <w:r w:rsidRPr="002225C9">
              <w:rPr>
                <w:lang w:val="pt-BR"/>
              </w:rPr>
              <w:t>Comprometer-se com as equipes em que atua, contribuindo com o desenvolvimento do trabalho e o alcance de metas.</w:t>
            </w:r>
            <w:r w:rsidRPr="002225C9">
              <w:rPr>
                <w:lang w:val="pt-BR"/>
              </w:rPr>
              <w:tab/>
            </w:r>
            <w:r w:rsidRPr="002225C9">
              <w:rPr>
                <w:lang w:val="pt-BR"/>
              </w:rPr>
              <w:tab/>
            </w:r>
            <w:r w:rsidRPr="002225C9">
              <w:rPr>
                <w:lang w:val="pt-BR"/>
              </w:rPr>
              <w:tab/>
            </w:r>
          </w:p>
          <w:p w14:paraId="1120CD9F" w14:textId="1B450EF8" w:rsidR="00AE1A15" w:rsidRPr="002225C9" w:rsidRDefault="002225C9" w:rsidP="002225C9">
            <w:pPr>
              <w:pStyle w:val="TableParagraph"/>
              <w:numPr>
                <w:ilvl w:val="0"/>
                <w:numId w:val="45"/>
              </w:numPr>
              <w:tabs>
                <w:tab w:val="left" w:pos="829"/>
              </w:tabs>
              <w:autoSpaceDE w:val="0"/>
              <w:autoSpaceDN w:val="0"/>
              <w:spacing w:before="5" w:line="360" w:lineRule="auto"/>
              <w:ind w:right="102"/>
              <w:jc w:val="both"/>
              <w:rPr>
                <w:lang w:val="pt-BR"/>
              </w:rPr>
            </w:pPr>
            <w:r w:rsidRPr="002225C9">
              <w:rPr>
                <w:lang w:val="pt-BR"/>
              </w:rPr>
              <w:t>Instigar pares e/ou liderados para que estes realizem suas atividades com respeito aos princípios de organização, disciplina, responsabilidade, concentração e gestão do tempo, contribuindo para que estes atuem de forma colaborativa no alcance de metas e a resolução de problemas.</w:t>
            </w:r>
          </w:p>
        </w:tc>
        <w:tc>
          <w:tcPr>
            <w:tcW w:w="4820" w:type="dxa"/>
            <w:shd w:val="clear" w:color="auto" w:fill="auto"/>
            <w:vAlign w:val="center"/>
          </w:tcPr>
          <w:p w14:paraId="4BFEA0F1" w14:textId="77777777" w:rsidR="002225C9" w:rsidRPr="002225C9" w:rsidRDefault="002225C9" w:rsidP="002225C9">
            <w:pPr>
              <w:pStyle w:val="TableParagraph"/>
              <w:numPr>
                <w:ilvl w:val="0"/>
                <w:numId w:val="45"/>
              </w:numPr>
              <w:tabs>
                <w:tab w:val="left" w:pos="829"/>
              </w:tabs>
              <w:autoSpaceDE w:val="0"/>
              <w:autoSpaceDN w:val="0"/>
              <w:spacing w:before="5" w:line="360" w:lineRule="auto"/>
              <w:ind w:right="102"/>
              <w:jc w:val="both"/>
              <w:rPr>
                <w:lang w:val="pt-BR"/>
              </w:rPr>
            </w:pPr>
            <w:r w:rsidRPr="002225C9">
              <w:rPr>
                <w:lang w:val="pt-BR"/>
              </w:rPr>
              <w:lastRenderedPageBreak/>
              <w:t>Indicadores de Sustentabilidade: Emissões Atmosféricas, Resíduos, Geração, Destinação, Reciclagem, Reaproveitamento, Reutilização, Consumo de Energia, Quilômetros Rodado, Consumo de Combustível.</w:t>
            </w:r>
          </w:p>
          <w:p w14:paraId="027124BB" w14:textId="77777777" w:rsidR="002225C9" w:rsidRPr="002225C9" w:rsidRDefault="002225C9" w:rsidP="002225C9">
            <w:pPr>
              <w:pStyle w:val="TableParagraph"/>
              <w:numPr>
                <w:ilvl w:val="0"/>
                <w:numId w:val="45"/>
              </w:numPr>
              <w:tabs>
                <w:tab w:val="left" w:pos="829"/>
              </w:tabs>
              <w:autoSpaceDE w:val="0"/>
              <w:autoSpaceDN w:val="0"/>
              <w:spacing w:before="5" w:line="360" w:lineRule="auto"/>
              <w:ind w:right="102"/>
              <w:jc w:val="both"/>
              <w:rPr>
                <w:lang w:val="pt-BR"/>
              </w:rPr>
            </w:pPr>
            <w:r w:rsidRPr="002225C9">
              <w:rPr>
                <w:lang w:val="pt-BR"/>
              </w:rPr>
              <w:t xml:space="preserve">Logística Verde: Operações Logísticas Potencialmente Contaminadoras, Diminuição de Rotas, Manutenção de Rotas, Gestão de Embalagens, Gestão de Equipamentos e Acessórios, Green </w:t>
            </w:r>
            <w:proofErr w:type="spellStart"/>
            <w:r w:rsidRPr="002225C9">
              <w:rPr>
                <w:lang w:val="pt-BR"/>
              </w:rPr>
              <w:t>Supply</w:t>
            </w:r>
            <w:proofErr w:type="spellEnd"/>
            <w:r w:rsidRPr="002225C9">
              <w:rPr>
                <w:lang w:val="pt-BR"/>
              </w:rPr>
              <w:t xml:space="preserve"> Chain, Logística Reversa, Planejamento da Cadeia Logística Reversa, Logística Colaborativa entre os Parceiros, Blockchain na Logística Reversa, Logística Reversa Nacional e Internacional, Desafios da Implantação, Tendências, Boas Práticas, impactos por Modal de Transporte, Resíduos, Embalagens. </w:t>
            </w:r>
          </w:p>
          <w:p w14:paraId="499AD1FB" w14:textId="77777777" w:rsidR="002225C9" w:rsidRPr="002225C9" w:rsidRDefault="002225C9" w:rsidP="002225C9">
            <w:pPr>
              <w:pStyle w:val="TableParagraph"/>
              <w:numPr>
                <w:ilvl w:val="0"/>
                <w:numId w:val="45"/>
              </w:numPr>
              <w:tabs>
                <w:tab w:val="left" w:pos="829"/>
              </w:tabs>
              <w:autoSpaceDE w:val="0"/>
              <w:autoSpaceDN w:val="0"/>
              <w:spacing w:before="5" w:line="360" w:lineRule="auto"/>
              <w:ind w:right="102"/>
              <w:jc w:val="both"/>
              <w:rPr>
                <w:lang w:val="pt-BR"/>
              </w:rPr>
            </w:pPr>
            <w:r w:rsidRPr="002225C9">
              <w:rPr>
                <w:lang w:val="pt-BR"/>
              </w:rPr>
              <w:t xml:space="preserve">Legislação: NBR 10004, NR25, NR09, NBR14001, NBR28004, NBR28001, </w:t>
            </w:r>
            <w:r w:rsidRPr="002225C9">
              <w:rPr>
                <w:lang w:val="pt-BR"/>
              </w:rPr>
              <w:lastRenderedPageBreak/>
              <w:t>NBR45000, Política Nacional de Resíduos Sólidos.</w:t>
            </w:r>
          </w:p>
          <w:p w14:paraId="53765EEE" w14:textId="77777777" w:rsidR="002225C9" w:rsidRPr="002225C9" w:rsidRDefault="002225C9" w:rsidP="002225C9">
            <w:pPr>
              <w:pStyle w:val="TableParagraph"/>
              <w:numPr>
                <w:ilvl w:val="0"/>
                <w:numId w:val="45"/>
              </w:numPr>
              <w:tabs>
                <w:tab w:val="left" w:pos="829"/>
              </w:tabs>
              <w:autoSpaceDE w:val="0"/>
              <w:autoSpaceDN w:val="0"/>
              <w:spacing w:before="5" w:line="360" w:lineRule="auto"/>
              <w:ind w:right="102"/>
              <w:jc w:val="both"/>
              <w:rPr>
                <w:lang w:val="pt-BR"/>
              </w:rPr>
            </w:pPr>
            <w:r w:rsidRPr="002225C9">
              <w:rPr>
                <w:lang w:val="pt-BR"/>
              </w:rPr>
              <w:t>Produção Mais Limpa: Definição, Resíduos – Tipos, Emissões Atmosféricas, Efluentes, Resíduos Sólidos</w:t>
            </w:r>
          </w:p>
          <w:p w14:paraId="7F24ABA5" w14:textId="77777777" w:rsidR="002225C9" w:rsidRPr="002225C9" w:rsidRDefault="002225C9" w:rsidP="002225C9">
            <w:pPr>
              <w:pStyle w:val="TableParagraph"/>
              <w:numPr>
                <w:ilvl w:val="0"/>
                <w:numId w:val="45"/>
              </w:numPr>
              <w:tabs>
                <w:tab w:val="left" w:pos="829"/>
              </w:tabs>
              <w:autoSpaceDE w:val="0"/>
              <w:autoSpaceDN w:val="0"/>
              <w:spacing w:before="5" w:line="360" w:lineRule="auto"/>
              <w:ind w:right="102"/>
              <w:jc w:val="both"/>
              <w:rPr>
                <w:lang w:val="pt-BR"/>
              </w:rPr>
            </w:pPr>
            <w:r w:rsidRPr="002225C9">
              <w:rPr>
                <w:lang w:val="pt-BR"/>
              </w:rPr>
              <w:t>Princípios Básicos da Produção Mais Limpa: Não Gerar Resíduos, Minimizar Resíduos, Reciclar Resíduos, Destinação de Resíduos, Nível 1, Nível 2, Nível 3.</w:t>
            </w:r>
          </w:p>
          <w:p w14:paraId="3CD9DB51" w14:textId="77777777" w:rsidR="002225C9" w:rsidRPr="002225C9" w:rsidRDefault="002225C9" w:rsidP="002225C9">
            <w:pPr>
              <w:pStyle w:val="TableParagraph"/>
              <w:numPr>
                <w:ilvl w:val="0"/>
                <w:numId w:val="45"/>
              </w:numPr>
              <w:tabs>
                <w:tab w:val="left" w:pos="829"/>
              </w:tabs>
              <w:autoSpaceDE w:val="0"/>
              <w:autoSpaceDN w:val="0"/>
              <w:spacing w:before="5" w:line="360" w:lineRule="auto"/>
              <w:ind w:right="102"/>
              <w:jc w:val="both"/>
              <w:rPr>
                <w:lang w:val="pt-BR"/>
              </w:rPr>
            </w:pPr>
            <w:r w:rsidRPr="002225C9">
              <w:rPr>
                <w:lang w:val="pt-BR"/>
              </w:rPr>
              <w:t>Sustentabilidade na Cadeia de Suprimentos: Definição, Abrangência, Pilares, Econômico, Financeiro, Social, Objetivo</w:t>
            </w:r>
          </w:p>
          <w:p w14:paraId="0CBF8E5E" w14:textId="77777777" w:rsidR="002225C9" w:rsidRPr="002225C9" w:rsidRDefault="002225C9" w:rsidP="002225C9">
            <w:pPr>
              <w:pStyle w:val="TableParagraph"/>
              <w:numPr>
                <w:ilvl w:val="0"/>
                <w:numId w:val="45"/>
              </w:numPr>
              <w:tabs>
                <w:tab w:val="left" w:pos="829"/>
              </w:tabs>
              <w:autoSpaceDE w:val="0"/>
              <w:autoSpaceDN w:val="0"/>
              <w:spacing w:before="5" w:line="360" w:lineRule="auto"/>
              <w:ind w:right="102"/>
              <w:jc w:val="both"/>
              <w:rPr>
                <w:lang w:val="pt-BR"/>
              </w:rPr>
            </w:pPr>
            <w:r w:rsidRPr="002225C9">
              <w:rPr>
                <w:lang w:val="pt-BR"/>
              </w:rPr>
              <w:t>Educação Ambiental para Cadeia de Suprimentos: Recursos Naturais, Uso de Energias Renováveis na Cadeia Logística, Carbono Zero, Impactos Ambientais, Relação Meio Ambiente e Qualidade de Vida</w:t>
            </w:r>
          </w:p>
          <w:p w14:paraId="327D0A81" w14:textId="2BC55AC1" w:rsidR="00AE1A15" w:rsidRPr="002225C9" w:rsidRDefault="00AE1A15" w:rsidP="6A86FC73">
            <w:pPr>
              <w:pStyle w:val="TableParagraph"/>
              <w:tabs>
                <w:tab w:val="left" w:pos="829"/>
              </w:tabs>
              <w:autoSpaceDE w:val="0"/>
              <w:autoSpaceDN w:val="0"/>
              <w:spacing w:before="5" w:line="360" w:lineRule="auto"/>
              <w:ind w:left="708" w:right="102"/>
              <w:jc w:val="both"/>
              <w:rPr>
                <w:lang w:val="pt-BR"/>
              </w:rPr>
            </w:pPr>
          </w:p>
        </w:tc>
      </w:tr>
    </w:tbl>
    <w:p w14:paraId="255870CB" w14:textId="77777777" w:rsidR="00AE1A15" w:rsidRPr="006932AD" w:rsidRDefault="00AE1A15" w:rsidP="00AE1A15">
      <w:pPr>
        <w:rPr>
          <w:rFonts w:ascii="Arial" w:hAnsi="Arial" w:cs="Arial"/>
        </w:rPr>
      </w:pPr>
    </w:p>
    <w:tbl>
      <w:tblPr>
        <w:tblStyle w:val="tabelaSlim"/>
        <w:tblW w:w="9924" w:type="dxa"/>
        <w:tblInd w:w="-427" w:type="dxa"/>
        <w:tblLook w:val="04A0" w:firstRow="1" w:lastRow="0" w:firstColumn="1" w:lastColumn="0" w:noHBand="0" w:noVBand="1"/>
      </w:tblPr>
      <w:tblGrid>
        <w:gridCol w:w="9924"/>
      </w:tblGrid>
      <w:tr w:rsidR="00AE1A15" w:rsidRPr="006932AD" w14:paraId="0DAD640F" w14:textId="77777777" w:rsidTr="008A4333">
        <w:trPr>
          <w:trHeight w:val="20"/>
        </w:trPr>
        <w:tc>
          <w:tcPr>
            <w:tcW w:w="9924" w:type="dxa"/>
            <w:shd w:val="clear" w:color="auto" w:fill="002060"/>
            <w:vAlign w:val="center"/>
          </w:tcPr>
          <w:p w14:paraId="4CEBD093" w14:textId="4CF8FD94" w:rsidR="00AE1A15" w:rsidRPr="00FA591C" w:rsidRDefault="00AE1A15" w:rsidP="00F364CC">
            <w:pPr>
              <w:jc w:val="center"/>
              <w:rPr>
                <w:rFonts w:ascii="Arial" w:hAnsi="Arial" w:cs="Arial"/>
              </w:rPr>
            </w:pPr>
            <w:r w:rsidRPr="00FA591C">
              <w:rPr>
                <w:rFonts w:ascii="Arial" w:hAnsi="Arial" w:cs="Arial"/>
                <w:b/>
                <w:bCs/>
              </w:rPr>
              <w:t>BIBLIOGRAFIA</w:t>
            </w:r>
          </w:p>
        </w:tc>
      </w:tr>
      <w:tr w:rsidR="00AE1A15" w:rsidRPr="006932AD" w14:paraId="02766FCD" w14:textId="77777777" w:rsidTr="008A4333">
        <w:trPr>
          <w:trHeight w:val="423"/>
        </w:trPr>
        <w:tc>
          <w:tcPr>
            <w:tcW w:w="9924" w:type="dxa"/>
            <w:shd w:val="clear" w:color="auto" w:fill="auto"/>
            <w:vAlign w:val="center"/>
          </w:tcPr>
          <w:p w14:paraId="2C16E633" w14:textId="77777777" w:rsidR="00897383" w:rsidRDefault="0002792F" w:rsidP="0002792F">
            <w:pPr>
              <w:spacing w:after="120" w:line="360" w:lineRule="auto"/>
              <w:jc w:val="both"/>
              <w:rPr>
                <w:rFonts w:ascii="Arial" w:hAnsi="Arial" w:cs="Arial"/>
              </w:rPr>
            </w:pPr>
            <w:r w:rsidRPr="006932AD">
              <w:rPr>
                <w:rFonts w:ascii="Arial" w:hAnsi="Arial" w:cs="Arial"/>
              </w:rPr>
              <w:t xml:space="preserve">DONATO, Vitório. </w:t>
            </w:r>
            <w:r w:rsidRPr="006932AD">
              <w:rPr>
                <w:rFonts w:ascii="Arial" w:hAnsi="Arial" w:cs="Arial"/>
                <w:b/>
              </w:rPr>
              <w:t>Logística verde</w:t>
            </w:r>
            <w:r w:rsidRPr="006932AD">
              <w:rPr>
                <w:rFonts w:ascii="Arial" w:hAnsi="Arial" w:cs="Arial"/>
              </w:rPr>
              <w:t>: uma abordagem socioambiental. Rio de Janeiro: Ciência Moderna, 2008.</w:t>
            </w:r>
          </w:p>
          <w:p w14:paraId="263CB3BD" w14:textId="058A046E" w:rsidR="0002792F" w:rsidRPr="006932AD" w:rsidRDefault="00897383" w:rsidP="0002792F">
            <w:pPr>
              <w:spacing w:after="120" w:line="360" w:lineRule="auto"/>
              <w:jc w:val="both"/>
              <w:rPr>
                <w:rFonts w:ascii="Arial" w:hAnsi="Arial" w:cs="Arial"/>
              </w:rPr>
            </w:pPr>
            <w:r w:rsidRPr="006932AD">
              <w:rPr>
                <w:rFonts w:ascii="Arial" w:hAnsi="Arial" w:cs="Arial"/>
              </w:rPr>
              <w:t xml:space="preserve">IZIDORO, </w:t>
            </w:r>
            <w:proofErr w:type="spellStart"/>
            <w:r w:rsidRPr="006932AD">
              <w:rPr>
                <w:rFonts w:ascii="Arial" w:hAnsi="Arial" w:cs="Arial"/>
              </w:rPr>
              <w:t>Clyton</w:t>
            </w:r>
            <w:proofErr w:type="spellEnd"/>
            <w:r w:rsidRPr="006932AD">
              <w:rPr>
                <w:rFonts w:ascii="Arial" w:hAnsi="Arial" w:cs="Arial"/>
              </w:rPr>
              <w:t xml:space="preserve"> (org.) </w:t>
            </w:r>
            <w:r w:rsidRPr="006932AD">
              <w:rPr>
                <w:rFonts w:ascii="Arial" w:hAnsi="Arial" w:cs="Arial"/>
                <w:b/>
              </w:rPr>
              <w:t>Logística reversa.</w:t>
            </w:r>
            <w:r w:rsidRPr="006932AD">
              <w:rPr>
                <w:rFonts w:ascii="Arial" w:hAnsi="Arial" w:cs="Arial"/>
              </w:rPr>
              <w:t xml:space="preserve"> São Paulo: Pearson, 2015.</w:t>
            </w:r>
            <w:r w:rsidR="0002792F" w:rsidRPr="006932AD">
              <w:rPr>
                <w:rFonts w:ascii="Arial" w:hAnsi="Arial" w:cs="Arial"/>
              </w:rPr>
              <w:t xml:space="preserve"> </w:t>
            </w:r>
          </w:p>
          <w:p w14:paraId="01C8183B" w14:textId="77777777" w:rsidR="0002792F" w:rsidRPr="006932AD" w:rsidRDefault="0002792F" w:rsidP="0002792F">
            <w:pPr>
              <w:spacing w:after="120" w:line="360" w:lineRule="auto"/>
              <w:jc w:val="both"/>
              <w:rPr>
                <w:rFonts w:ascii="Arial" w:hAnsi="Arial" w:cs="Arial"/>
              </w:rPr>
            </w:pPr>
            <w:r w:rsidRPr="006932AD">
              <w:rPr>
                <w:rFonts w:ascii="Arial" w:hAnsi="Arial" w:cs="Arial"/>
              </w:rPr>
              <w:t xml:space="preserve">LEITE, Paulo Roberto. </w:t>
            </w:r>
            <w:r w:rsidRPr="006932AD">
              <w:rPr>
                <w:rFonts w:ascii="Arial" w:hAnsi="Arial" w:cs="Arial"/>
                <w:b/>
              </w:rPr>
              <w:t>Logística reversa: meio ambiente e competitividade.</w:t>
            </w:r>
            <w:r w:rsidRPr="006932AD">
              <w:rPr>
                <w:rFonts w:ascii="Arial" w:hAnsi="Arial" w:cs="Arial"/>
              </w:rPr>
              <w:t xml:space="preserve"> 3. </w:t>
            </w:r>
            <w:proofErr w:type="spellStart"/>
            <w:r w:rsidRPr="006932AD">
              <w:rPr>
                <w:rFonts w:ascii="Arial" w:hAnsi="Arial" w:cs="Arial"/>
              </w:rPr>
              <w:t>reimpr</w:t>
            </w:r>
            <w:proofErr w:type="spellEnd"/>
            <w:r w:rsidRPr="006932AD">
              <w:rPr>
                <w:rFonts w:ascii="Arial" w:hAnsi="Arial" w:cs="Arial"/>
              </w:rPr>
              <w:t xml:space="preserve"> São Paulo: Pearson Prentice Hall, 2008. </w:t>
            </w:r>
          </w:p>
          <w:p w14:paraId="492F72B5" w14:textId="7456363E" w:rsidR="00AE1A15" w:rsidRDefault="0002792F" w:rsidP="0002792F">
            <w:pPr>
              <w:rPr>
                <w:rFonts w:ascii="Arial" w:hAnsi="Arial" w:cs="Arial"/>
              </w:rPr>
            </w:pPr>
            <w:r w:rsidRPr="006932AD">
              <w:rPr>
                <w:rFonts w:ascii="Arial" w:hAnsi="Arial" w:cs="Arial"/>
              </w:rPr>
              <w:t xml:space="preserve">PHILIPPI JR, Arlindo; PELICIONI, Maria Cecília </w:t>
            </w:r>
            <w:proofErr w:type="spellStart"/>
            <w:r w:rsidRPr="006932AD">
              <w:rPr>
                <w:rFonts w:ascii="Arial" w:hAnsi="Arial" w:cs="Arial"/>
              </w:rPr>
              <w:t>Focesi</w:t>
            </w:r>
            <w:proofErr w:type="spellEnd"/>
            <w:r w:rsidRPr="006932AD">
              <w:rPr>
                <w:rFonts w:ascii="Arial" w:hAnsi="Arial" w:cs="Arial"/>
              </w:rPr>
              <w:t xml:space="preserve"> (Editores). </w:t>
            </w:r>
            <w:r w:rsidRPr="006932AD">
              <w:rPr>
                <w:rFonts w:ascii="Arial" w:hAnsi="Arial" w:cs="Arial"/>
                <w:b/>
                <w:bCs/>
              </w:rPr>
              <w:t xml:space="preserve">Educação ambiental e sustentabilidade. </w:t>
            </w:r>
            <w:r w:rsidRPr="006932AD">
              <w:rPr>
                <w:rFonts w:ascii="Arial" w:hAnsi="Arial" w:cs="Arial"/>
              </w:rPr>
              <w:t>2.  ed. rev. e atual. Barueri, SP: Manole, 2014. (Coleção Ambiental).</w:t>
            </w:r>
          </w:p>
          <w:p w14:paraId="4FE43FF5" w14:textId="1AD89188" w:rsidR="00DC720F" w:rsidRPr="006932AD" w:rsidRDefault="0002792F" w:rsidP="00897383">
            <w:pPr>
              <w:spacing w:after="120" w:line="360" w:lineRule="auto"/>
              <w:jc w:val="both"/>
              <w:rPr>
                <w:rFonts w:ascii="Arial" w:hAnsi="Arial" w:cs="Arial"/>
              </w:rPr>
            </w:pPr>
            <w:r w:rsidRPr="006932AD">
              <w:rPr>
                <w:rFonts w:ascii="Arial" w:hAnsi="Arial" w:cs="Arial"/>
              </w:rPr>
              <w:t xml:space="preserve">RAZZOLINI FILHO, </w:t>
            </w:r>
            <w:proofErr w:type="spellStart"/>
            <w:r w:rsidRPr="006932AD">
              <w:rPr>
                <w:rFonts w:ascii="Arial" w:hAnsi="Arial" w:cs="Arial"/>
              </w:rPr>
              <w:t>Edelvino</w:t>
            </w:r>
            <w:proofErr w:type="spellEnd"/>
            <w:r w:rsidRPr="006932AD">
              <w:rPr>
                <w:rFonts w:ascii="Arial" w:hAnsi="Arial" w:cs="Arial"/>
              </w:rPr>
              <w:t xml:space="preserve">. </w:t>
            </w:r>
            <w:r w:rsidRPr="006932AD">
              <w:rPr>
                <w:rFonts w:ascii="Arial" w:hAnsi="Arial" w:cs="Arial"/>
                <w:b/>
              </w:rPr>
              <w:t>O reverso da logística e as questões ambientais no Brasil</w:t>
            </w:r>
            <w:r w:rsidRPr="006932AD">
              <w:rPr>
                <w:rFonts w:ascii="Arial" w:hAnsi="Arial" w:cs="Arial"/>
              </w:rPr>
              <w:t xml:space="preserve">. Curitiba: </w:t>
            </w:r>
            <w:proofErr w:type="spellStart"/>
            <w:r w:rsidRPr="006932AD">
              <w:rPr>
                <w:rFonts w:ascii="Arial" w:hAnsi="Arial" w:cs="Arial"/>
              </w:rPr>
              <w:t>Intersaberes</w:t>
            </w:r>
            <w:proofErr w:type="spellEnd"/>
            <w:r w:rsidRPr="006932AD">
              <w:rPr>
                <w:rFonts w:ascii="Arial" w:hAnsi="Arial" w:cs="Arial"/>
              </w:rPr>
              <w:t>, 2013</w:t>
            </w:r>
          </w:p>
        </w:tc>
      </w:tr>
    </w:tbl>
    <w:p w14:paraId="14ABBE21" w14:textId="77777777" w:rsidR="00AE1A15" w:rsidRDefault="00AE1A15" w:rsidP="00AE1A15">
      <w:pPr>
        <w:ind w:firstLine="708"/>
        <w:rPr>
          <w:rFonts w:ascii="Arial" w:hAnsi="Arial" w:cs="Arial"/>
        </w:rPr>
      </w:pPr>
    </w:p>
    <w:p w14:paraId="1A510F01" w14:textId="77777777" w:rsidR="00AE1A15" w:rsidRDefault="00AE1A15" w:rsidP="00A235F0">
      <w:pPr>
        <w:tabs>
          <w:tab w:val="center" w:pos="4512"/>
        </w:tabs>
        <w:rPr>
          <w:rFonts w:ascii="Arial" w:hAnsi="Arial" w:cs="Arial"/>
        </w:rPr>
      </w:pPr>
    </w:p>
    <w:p w14:paraId="29EBDE12" w14:textId="77777777" w:rsidR="00DC720F" w:rsidRDefault="00DC720F" w:rsidP="00A235F0">
      <w:pPr>
        <w:tabs>
          <w:tab w:val="center" w:pos="4512"/>
        </w:tabs>
        <w:rPr>
          <w:rFonts w:ascii="Arial" w:hAnsi="Arial" w:cs="Arial"/>
        </w:rPr>
      </w:pPr>
    </w:p>
    <w:p w14:paraId="6DB783E0" w14:textId="77777777" w:rsidR="00DC720F" w:rsidRDefault="00DC720F" w:rsidP="00A235F0">
      <w:pPr>
        <w:tabs>
          <w:tab w:val="center" w:pos="4512"/>
        </w:tabs>
        <w:rPr>
          <w:rFonts w:ascii="Arial" w:hAnsi="Arial" w:cs="Arial"/>
        </w:rPr>
      </w:pPr>
    </w:p>
    <w:p w14:paraId="3D5E8131" w14:textId="77777777" w:rsidR="00DC720F" w:rsidRDefault="00DC720F" w:rsidP="00A235F0">
      <w:pPr>
        <w:tabs>
          <w:tab w:val="center" w:pos="4512"/>
        </w:tabs>
        <w:rPr>
          <w:rFonts w:ascii="Arial" w:hAnsi="Arial" w:cs="Arial"/>
        </w:rPr>
      </w:pPr>
    </w:p>
    <w:p w14:paraId="24A755F3" w14:textId="77777777" w:rsidR="00DC720F" w:rsidRDefault="00DC720F" w:rsidP="00A235F0">
      <w:pPr>
        <w:tabs>
          <w:tab w:val="center" w:pos="4512"/>
        </w:tabs>
        <w:rPr>
          <w:rFonts w:ascii="Arial" w:hAnsi="Arial" w:cs="Arial"/>
        </w:rPr>
      </w:pPr>
    </w:p>
    <w:p w14:paraId="05D05CFE" w14:textId="77777777" w:rsidR="00DC720F" w:rsidRDefault="00DC720F" w:rsidP="00A235F0">
      <w:pPr>
        <w:tabs>
          <w:tab w:val="center" w:pos="4512"/>
        </w:tabs>
        <w:rPr>
          <w:rFonts w:ascii="Arial" w:hAnsi="Arial" w:cs="Arial"/>
        </w:rPr>
      </w:pPr>
    </w:p>
    <w:p w14:paraId="0CB1FA34" w14:textId="77777777" w:rsidR="00DC720F" w:rsidRDefault="00DC720F" w:rsidP="00A235F0">
      <w:pPr>
        <w:tabs>
          <w:tab w:val="center" w:pos="4512"/>
        </w:tabs>
        <w:rPr>
          <w:rFonts w:ascii="Arial" w:hAnsi="Arial" w:cs="Arial"/>
        </w:rPr>
      </w:pPr>
    </w:p>
    <w:p w14:paraId="6019F19C" w14:textId="77777777" w:rsidR="00DC720F" w:rsidRDefault="00DC720F" w:rsidP="00A235F0">
      <w:pPr>
        <w:tabs>
          <w:tab w:val="center" w:pos="4512"/>
        </w:tabs>
        <w:rPr>
          <w:rFonts w:ascii="Arial" w:hAnsi="Arial" w:cs="Arial"/>
        </w:rPr>
      </w:pPr>
    </w:p>
    <w:p w14:paraId="46F9472B" w14:textId="77777777" w:rsidR="00DC720F" w:rsidRDefault="00DC720F" w:rsidP="00A235F0">
      <w:pPr>
        <w:tabs>
          <w:tab w:val="center" w:pos="4512"/>
        </w:tabs>
        <w:rPr>
          <w:rFonts w:ascii="Arial" w:hAnsi="Arial" w:cs="Arial"/>
        </w:rPr>
      </w:pPr>
    </w:p>
    <w:p w14:paraId="0BB3EF8A" w14:textId="77777777" w:rsidR="00DC720F" w:rsidRDefault="00DC720F" w:rsidP="00A235F0">
      <w:pPr>
        <w:tabs>
          <w:tab w:val="center" w:pos="4512"/>
        </w:tabs>
        <w:rPr>
          <w:rFonts w:ascii="Arial" w:hAnsi="Arial" w:cs="Arial"/>
        </w:rPr>
      </w:pPr>
    </w:p>
    <w:p w14:paraId="466C336D" w14:textId="77777777" w:rsidR="00DC720F" w:rsidRDefault="00DC720F" w:rsidP="00A235F0">
      <w:pPr>
        <w:tabs>
          <w:tab w:val="center" w:pos="4512"/>
        </w:tabs>
        <w:rPr>
          <w:rFonts w:ascii="Arial" w:hAnsi="Arial" w:cs="Arial"/>
        </w:rPr>
      </w:pPr>
    </w:p>
    <w:p w14:paraId="0335B966" w14:textId="77777777" w:rsidR="00DC720F" w:rsidRDefault="00DC720F" w:rsidP="00A235F0">
      <w:pPr>
        <w:tabs>
          <w:tab w:val="center" w:pos="4512"/>
        </w:tabs>
        <w:rPr>
          <w:rFonts w:ascii="Arial" w:hAnsi="Arial" w:cs="Arial"/>
        </w:rPr>
      </w:pPr>
    </w:p>
    <w:p w14:paraId="5096CA2B" w14:textId="77777777" w:rsidR="00DC720F" w:rsidRDefault="00DC720F" w:rsidP="00A235F0">
      <w:pPr>
        <w:tabs>
          <w:tab w:val="center" w:pos="4512"/>
        </w:tabs>
        <w:rPr>
          <w:rFonts w:ascii="Arial" w:hAnsi="Arial" w:cs="Arial"/>
        </w:rPr>
      </w:pPr>
    </w:p>
    <w:p w14:paraId="1D987BBD" w14:textId="77777777" w:rsidR="00DC720F" w:rsidRDefault="00DC720F" w:rsidP="00A235F0">
      <w:pPr>
        <w:tabs>
          <w:tab w:val="center" w:pos="4512"/>
        </w:tabs>
        <w:rPr>
          <w:rFonts w:ascii="Arial" w:hAnsi="Arial" w:cs="Arial"/>
        </w:rPr>
      </w:pPr>
    </w:p>
    <w:p w14:paraId="29137B76" w14:textId="77777777" w:rsidR="00DC720F" w:rsidRDefault="00DC720F" w:rsidP="00A235F0">
      <w:pPr>
        <w:tabs>
          <w:tab w:val="center" w:pos="4512"/>
        </w:tabs>
        <w:rPr>
          <w:rFonts w:ascii="Arial" w:hAnsi="Arial" w:cs="Arial"/>
        </w:rPr>
      </w:pPr>
    </w:p>
    <w:p w14:paraId="5FE9A1B5" w14:textId="77777777" w:rsidR="00DC720F" w:rsidRDefault="00DC720F" w:rsidP="00A235F0">
      <w:pPr>
        <w:tabs>
          <w:tab w:val="center" w:pos="4512"/>
        </w:tabs>
        <w:rPr>
          <w:rFonts w:ascii="Arial" w:hAnsi="Arial" w:cs="Arial"/>
        </w:rPr>
      </w:pPr>
    </w:p>
    <w:p w14:paraId="525B6656" w14:textId="77777777" w:rsidR="00DC720F" w:rsidRDefault="00DC720F" w:rsidP="00A235F0">
      <w:pPr>
        <w:tabs>
          <w:tab w:val="center" w:pos="4512"/>
        </w:tabs>
        <w:rPr>
          <w:rFonts w:ascii="Arial" w:hAnsi="Arial" w:cs="Arial"/>
        </w:rPr>
      </w:pPr>
    </w:p>
    <w:p w14:paraId="22BBD3C0" w14:textId="77777777" w:rsidR="00DC720F" w:rsidRDefault="00DC720F" w:rsidP="00A235F0">
      <w:pPr>
        <w:tabs>
          <w:tab w:val="center" w:pos="4512"/>
        </w:tabs>
        <w:rPr>
          <w:rFonts w:ascii="Arial" w:hAnsi="Arial" w:cs="Arial"/>
        </w:rPr>
      </w:pPr>
    </w:p>
    <w:tbl>
      <w:tblPr>
        <w:tblStyle w:val="tabelaSlim"/>
        <w:tblW w:w="9924" w:type="dxa"/>
        <w:tblInd w:w="-427" w:type="dxa"/>
        <w:tblLook w:val="04A0" w:firstRow="1" w:lastRow="0" w:firstColumn="1" w:lastColumn="0" w:noHBand="0" w:noVBand="1"/>
      </w:tblPr>
      <w:tblGrid>
        <w:gridCol w:w="4027"/>
        <w:gridCol w:w="5897"/>
      </w:tblGrid>
      <w:tr w:rsidR="00AE1A15" w:rsidRPr="00FA591C" w14:paraId="68B1C330" w14:textId="77777777" w:rsidTr="6A86FC73">
        <w:trPr>
          <w:trHeight w:val="20"/>
        </w:trPr>
        <w:tc>
          <w:tcPr>
            <w:tcW w:w="9924" w:type="dxa"/>
            <w:gridSpan w:val="2"/>
            <w:shd w:val="clear" w:color="auto" w:fill="002060"/>
            <w:vAlign w:val="center"/>
          </w:tcPr>
          <w:p w14:paraId="442F613A" w14:textId="77777777" w:rsidR="00AE1A15" w:rsidRPr="00FA591C" w:rsidRDefault="00AE1A15" w:rsidP="00612C19">
            <w:pPr>
              <w:spacing w:line="360" w:lineRule="auto"/>
              <w:jc w:val="center"/>
              <w:rPr>
                <w:rFonts w:ascii="Arial" w:hAnsi="Arial" w:cs="Arial"/>
              </w:rPr>
            </w:pPr>
            <w:r w:rsidRPr="00FA591C">
              <w:rPr>
                <w:rFonts w:ascii="Arial" w:hAnsi="Arial" w:cs="Arial"/>
                <w:b/>
                <w:bCs/>
              </w:rPr>
              <w:lastRenderedPageBreak/>
              <w:t xml:space="preserve">Módulo: </w:t>
            </w:r>
            <w:r>
              <w:rPr>
                <w:rFonts w:ascii="Arial" w:hAnsi="Arial" w:cs="Arial"/>
                <w:b/>
                <w:bCs/>
              </w:rPr>
              <w:t>ESPECÍFICO</w:t>
            </w:r>
          </w:p>
        </w:tc>
      </w:tr>
      <w:tr w:rsidR="00AE1A15" w:rsidRPr="00FA591C" w14:paraId="5A8478B4" w14:textId="77777777" w:rsidTr="6A86FC73">
        <w:trPr>
          <w:trHeight w:val="408"/>
        </w:trPr>
        <w:tc>
          <w:tcPr>
            <w:tcW w:w="9924" w:type="dxa"/>
            <w:gridSpan w:val="2"/>
            <w:shd w:val="clear" w:color="auto" w:fill="auto"/>
            <w:vAlign w:val="center"/>
          </w:tcPr>
          <w:p w14:paraId="0699EF78" w14:textId="150A33DA" w:rsidR="00AE1A15" w:rsidRPr="00FA591C" w:rsidRDefault="00AE1A15" w:rsidP="00612C19">
            <w:pPr>
              <w:spacing w:line="360" w:lineRule="auto"/>
              <w:rPr>
                <w:rFonts w:ascii="Arial" w:hAnsi="Arial" w:cs="Arial"/>
              </w:rPr>
            </w:pPr>
            <w:r w:rsidRPr="00FA591C">
              <w:rPr>
                <w:rFonts w:ascii="Arial" w:hAnsi="Arial" w:cs="Arial"/>
                <w:b/>
                <w:bCs/>
                <w:color w:val="000000"/>
              </w:rPr>
              <w:t xml:space="preserve">Unidade Curricular: </w:t>
            </w:r>
            <w:r>
              <w:rPr>
                <w:rFonts w:ascii="Arial" w:hAnsi="Arial" w:cs="Arial"/>
                <w:color w:val="000000"/>
              </w:rPr>
              <w:t>LOGÍSTICA INTEGRADA</w:t>
            </w:r>
          </w:p>
        </w:tc>
      </w:tr>
      <w:tr w:rsidR="00AE1A15" w:rsidRPr="00FA591C" w14:paraId="48F242AC" w14:textId="77777777" w:rsidTr="6A86FC73">
        <w:trPr>
          <w:trHeight w:val="408"/>
        </w:trPr>
        <w:tc>
          <w:tcPr>
            <w:tcW w:w="9924" w:type="dxa"/>
            <w:gridSpan w:val="2"/>
            <w:shd w:val="clear" w:color="auto" w:fill="auto"/>
            <w:vAlign w:val="center"/>
          </w:tcPr>
          <w:p w14:paraId="27176E61" w14:textId="4FF6EC64" w:rsidR="00AE1A15" w:rsidRPr="00FA591C" w:rsidRDefault="00AE1A15" w:rsidP="00612C19">
            <w:pPr>
              <w:spacing w:line="360" w:lineRule="auto"/>
              <w:rPr>
                <w:rFonts w:ascii="Arial" w:hAnsi="Arial" w:cs="Arial"/>
              </w:rPr>
            </w:pPr>
            <w:r w:rsidRPr="00FA591C">
              <w:rPr>
                <w:rFonts w:ascii="Arial" w:hAnsi="Arial" w:cs="Arial"/>
                <w:b/>
                <w:bCs/>
                <w:color w:val="000000"/>
              </w:rPr>
              <w:t xml:space="preserve">Carga Horária: </w:t>
            </w:r>
            <w:r w:rsidRPr="00AE1A15">
              <w:rPr>
                <w:rFonts w:ascii="Arial" w:hAnsi="Arial" w:cs="Arial"/>
                <w:color w:val="000000"/>
              </w:rPr>
              <w:t>80h</w:t>
            </w:r>
          </w:p>
        </w:tc>
      </w:tr>
      <w:tr w:rsidR="00AE1A15" w:rsidRPr="00FA591C" w14:paraId="19DAEC5E" w14:textId="77777777" w:rsidTr="6A86FC73">
        <w:trPr>
          <w:trHeight w:val="408"/>
        </w:trPr>
        <w:tc>
          <w:tcPr>
            <w:tcW w:w="9924" w:type="dxa"/>
            <w:gridSpan w:val="2"/>
            <w:shd w:val="clear" w:color="auto" w:fill="auto"/>
            <w:vAlign w:val="center"/>
          </w:tcPr>
          <w:p w14:paraId="158E9446" w14:textId="2A0CA188" w:rsidR="00AE1A15" w:rsidRPr="00612C19" w:rsidRDefault="6C2792EC" w:rsidP="6A86FC73">
            <w:pPr>
              <w:spacing w:line="360" w:lineRule="auto"/>
              <w:rPr>
                <w:rFonts w:ascii="Arial" w:eastAsia="Arial" w:hAnsi="Arial" w:cs="Arial"/>
              </w:rPr>
            </w:pPr>
            <w:r w:rsidRPr="6A86FC73">
              <w:rPr>
                <w:rFonts w:ascii="Arial" w:hAnsi="Arial" w:cs="Arial"/>
                <w:b/>
                <w:bCs/>
                <w:color w:val="000000" w:themeColor="text1"/>
              </w:rPr>
              <w:t xml:space="preserve">Objetivo: </w:t>
            </w:r>
            <w:r w:rsidR="0E4903FF" w:rsidRPr="6A86FC73">
              <w:rPr>
                <w:rFonts w:ascii="Arial" w:eastAsia="Arial" w:hAnsi="Arial" w:cs="Arial"/>
                <w:color w:val="000000" w:themeColor="text1"/>
                <w:sz w:val="22"/>
                <w:szCs w:val="22"/>
              </w:rPr>
              <w:t>Desenvolver capacidades técnicas e socioemocionais necessárias para implementação da integração Logística nas organizações, seguindo procedimento interno da empresa e legislação vigente.</w:t>
            </w:r>
          </w:p>
        </w:tc>
      </w:tr>
      <w:tr w:rsidR="00AE1A15" w:rsidRPr="00FA591C" w14:paraId="6F4AF77E" w14:textId="77777777" w:rsidTr="6A86FC73">
        <w:trPr>
          <w:trHeight w:val="20"/>
        </w:trPr>
        <w:tc>
          <w:tcPr>
            <w:tcW w:w="9924" w:type="dxa"/>
            <w:gridSpan w:val="2"/>
            <w:shd w:val="clear" w:color="auto" w:fill="002060"/>
            <w:vAlign w:val="center"/>
          </w:tcPr>
          <w:p w14:paraId="7EAA88B1" w14:textId="77777777" w:rsidR="00AE1A15" w:rsidRPr="00FA591C" w:rsidRDefault="00AE1A15" w:rsidP="00612C19">
            <w:pPr>
              <w:spacing w:line="360" w:lineRule="auto"/>
              <w:jc w:val="center"/>
              <w:rPr>
                <w:rFonts w:ascii="Arial" w:hAnsi="Arial" w:cs="Arial"/>
              </w:rPr>
            </w:pPr>
            <w:r w:rsidRPr="00FA591C">
              <w:rPr>
                <w:rFonts w:ascii="Arial" w:hAnsi="Arial" w:cs="Arial"/>
                <w:b/>
                <w:bCs/>
              </w:rPr>
              <w:t>CONTEÚDOS FORMATIVOS</w:t>
            </w:r>
          </w:p>
        </w:tc>
      </w:tr>
      <w:tr w:rsidR="00AE1A15" w:rsidRPr="00FA591C" w14:paraId="275A8E37" w14:textId="77777777" w:rsidTr="6A86FC73">
        <w:trPr>
          <w:trHeight w:val="408"/>
        </w:trPr>
        <w:tc>
          <w:tcPr>
            <w:tcW w:w="4027" w:type="dxa"/>
            <w:shd w:val="clear" w:color="auto" w:fill="002060"/>
            <w:vAlign w:val="center"/>
          </w:tcPr>
          <w:p w14:paraId="2A058D18" w14:textId="77777777" w:rsidR="00AE1A15" w:rsidRPr="00FA591C" w:rsidRDefault="00AE1A15" w:rsidP="00612C19">
            <w:pPr>
              <w:spacing w:line="360" w:lineRule="auto"/>
              <w:jc w:val="center"/>
              <w:rPr>
                <w:rFonts w:ascii="Arial" w:hAnsi="Arial" w:cs="Arial"/>
                <w:color w:val="FFFFFF" w:themeColor="background1"/>
              </w:rPr>
            </w:pPr>
            <w:r w:rsidRPr="00FA591C">
              <w:rPr>
                <w:rFonts w:ascii="Arial" w:hAnsi="Arial" w:cs="Arial"/>
                <w:b/>
                <w:bCs/>
                <w:color w:val="FFFFFF" w:themeColor="background1"/>
              </w:rPr>
              <w:t>Capacidades Básicas</w:t>
            </w:r>
          </w:p>
        </w:tc>
        <w:tc>
          <w:tcPr>
            <w:tcW w:w="5897" w:type="dxa"/>
            <w:shd w:val="clear" w:color="auto" w:fill="002060"/>
            <w:vAlign w:val="center"/>
          </w:tcPr>
          <w:p w14:paraId="32028FFC" w14:textId="77777777" w:rsidR="00AE1A15" w:rsidRPr="00FA591C" w:rsidRDefault="00AE1A15" w:rsidP="00612C19">
            <w:pPr>
              <w:spacing w:line="360" w:lineRule="auto"/>
              <w:jc w:val="center"/>
              <w:rPr>
                <w:rFonts w:ascii="Arial" w:hAnsi="Arial" w:cs="Arial"/>
                <w:color w:val="FFFFFF" w:themeColor="background1"/>
              </w:rPr>
            </w:pPr>
            <w:r w:rsidRPr="00FA591C">
              <w:rPr>
                <w:rFonts w:ascii="Arial" w:hAnsi="Arial" w:cs="Arial"/>
                <w:b/>
                <w:bCs/>
                <w:color w:val="FFFFFF" w:themeColor="background1"/>
              </w:rPr>
              <w:t>Conhecimentos</w:t>
            </w:r>
          </w:p>
        </w:tc>
      </w:tr>
      <w:tr w:rsidR="00AE1A15" w:rsidRPr="001336F1" w14:paraId="21B34FA8" w14:textId="77777777" w:rsidTr="6A86FC73">
        <w:trPr>
          <w:trHeight w:val="408"/>
        </w:trPr>
        <w:tc>
          <w:tcPr>
            <w:tcW w:w="4027" w:type="dxa"/>
            <w:shd w:val="clear" w:color="auto" w:fill="auto"/>
            <w:vAlign w:val="center"/>
          </w:tcPr>
          <w:p w14:paraId="1BBB0B5F" w14:textId="77777777" w:rsidR="00572E32" w:rsidRPr="00572E32" w:rsidRDefault="05E2D159" w:rsidP="00572E32">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Identificar, no procedimento interno, o fluxo operacional entre os processos logísticos, para implementar a integração entre as diversas operações </w:t>
            </w:r>
          </w:p>
          <w:p w14:paraId="71B00503" w14:textId="77777777" w:rsidR="00572E32" w:rsidRPr="00572E32" w:rsidRDefault="05E2D159" w:rsidP="00572E32">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Identificar, no procedimento interno, os padrões de performance dos processos logísticos que serão integrados, para garantir a produtividade das operações integradas </w:t>
            </w:r>
          </w:p>
          <w:p w14:paraId="08BD4B90" w14:textId="77777777" w:rsidR="00572E32" w:rsidRPr="00572E32" w:rsidRDefault="05E2D159" w:rsidP="00572E32">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Identificar os itens normativos e da legislação que impactam nos processos logísticos em integração, para garantia da efetividade e legalidade das operações </w:t>
            </w:r>
          </w:p>
          <w:p w14:paraId="6108965F" w14:textId="77777777" w:rsidR="00572E32" w:rsidRPr="00572E32" w:rsidRDefault="05E2D159" w:rsidP="00572E32">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Aplicar técnicas de integração, por meio de software ou de forma manual, conforme procedimento estabelecido, atendendo às </w:t>
            </w:r>
            <w:r w:rsidRPr="6A86FC73">
              <w:rPr>
                <w:lang w:val="pt-BR"/>
              </w:rPr>
              <w:lastRenderedPageBreak/>
              <w:t xml:space="preserve">especificidades dos processos precedentes e subsequentes, para garantia da efetividade da integração dos processos logísticos </w:t>
            </w:r>
          </w:p>
          <w:p w14:paraId="217DAA28" w14:textId="77777777" w:rsidR="00572E32" w:rsidRPr="00572E32" w:rsidRDefault="05E2D159" w:rsidP="00572E32">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Estabelecer novos fluxos operacionais com base na integração das operações, para garantia da conformidade do novo processo, se necessário </w:t>
            </w:r>
          </w:p>
          <w:p w14:paraId="6CF58CBB" w14:textId="77777777" w:rsidR="00572E32" w:rsidRPr="00572E32" w:rsidRDefault="05E2D159" w:rsidP="00572E32">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Identificar, no planejamento estratégico, os indicadores estabelecidos em cada processo logístico, para garantia do atendimento das metas de desempenho de cada operação </w:t>
            </w:r>
          </w:p>
          <w:p w14:paraId="2324D7B9" w14:textId="77777777" w:rsidR="00572E32" w:rsidRPr="00572E32" w:rsidRDefault="05E2D159" w:rsidP="00572E32">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Estabelecer o plano operacional, a partir das condições ou especificidades, descritas no planejamento estratégico de cada operação, para garantir o atendimento das metas </w:t>
            </w:r>
          </w:p>
          <w:p w14:paraId="57749C5D" w14:textId="77777777" w:rsidR="00572E32" w:rsidRPr="00572E32" w:rsidRDefault="05E2D159" w:rsidP="00572E32">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Identificar os itens normativos e da legislação que impactam os membros da cadeia logística, para garantia da efetividade e legalidade das operações </w:t>
            </w:r>
          </w:p>
          <w:p w14:paraId="2F9F728E" w14:textId="77777777" w:rsidR="00572E32" w:rsidRPr="00572E32" w:rsidRDefault="05E2D159" w:rsidP="00572E32">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Identificar as etapas do gerenciamento de resíduos que impactam a cadeia logística, considerando as especificidades dos produtos e processos, para monitorar a efetividade e legalidade das operações </w:t>
            </w:r>
          </w:p>
          <w:p w14:paraId="12FA721A" w14:textId="77777777" w:rsidR="00572E32" w:rsidRPr="00572E32" w:rsidRDefault="05E2D159" w:rsidP="00572E32">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Identificar medidas de prevenção de riscos, aplicáveis nas </w:t>
            </w:r>
            <w:r w:rsidRPr="6A86FC73">
              <w:rPr>
                <w:lang w:val="pt-BR"/>
              </w:rPr>
              <w:lastRenderedPageBreak/>
              <w:t xml:space="preserve">operações entre membros da cadeia logística, com base nas normas e legislação de saúde e segurança do trabalho para garantir a integridade dos colaboradores nos processos </w:t>
            </w:r>
          </w:p>
          <w:p w14:paraId="2CF811FC" w14:textId="77777777" w:rsidR="00572E32" w:rsidRPr="00572E32" w:rsidRDefault="05E2D159" w:rsidP="00572E32">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Orientar aos membros da cadeia logística, quanto ao cumprimento das normas de saúde e segurança do trabalho e meio ambiente para garantia da segurança nos processos </w:t>
            </w:r>
          </w:p>
          <w:p w14:paraId="43D6AF69" w14:textId="77777777" w:rsidR="00572E32" w:rsidRPr="00572E32" w:rsidRDefault="05E2D159" w:rsidP="00572E32">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Estabelecer o plano operacional integrado, com base na correlação entre os requisitos contratuais e os padrões operacionais, descritos no procedimento interno </w:t>
            </w:r>
          </w:p>
          <w:p w14:paraId="1E143832" w14:textId="77777777" w:rsidR="00572E32" w:rsidRPr="00572E32" w:rsidRDefault="05E2D159" w:rsidP="00572E32">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Identificar, nos contratos, o fluxo de informações estabelecido, para elaboração do plano operacional integrado </w:t>
            </w:r>
          </w:p>
          <w:p w14:paraId="08BCA2F8" w14:textId="77777777" w:rsidR="00572E32" w:rsidRPr="00572E32" w:rsidRDefault="05E2D159" w:rsidP="00572E32">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Identificar, nos contratos, os padrões de performance estabelecidos, para monitorar o cumprimento do plano operacional integrado </w:t>
            </w:r>
          </w:p>
          <w:p w14:paraId="47C4BE8A" w14:textId="77777777" w:rsidR="00572E32" w:rsidRPr="00572E32" w:rsidRDefault="05E2D159" w:rsidP="00572E32">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Identificar, no procedimento interno, o fluxo operacional entre os processos logísticos, para implementar a integração entre as diversas operações da cadeia logística </w:t>
            </w:r>
          </w:p>
          <w:p w14:paraId="61CE81AF" w14:textId="77777777" w:rsidR="00572E32" w:rsidRPr="00572E32" w:rsidRDefault="05E2D159" w:rsidP="00572E32">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Comprometer-se com as equipes em que atua, contribuindo com o desenvolvimento do trabalho e o </w:t>
            </w:r>
            <w:r w:rsidRPr="6A86FC73">
              <w:rPr>
                <w:lang w:val="pt-BR"/>
              </w:rPr>
              <w:lastRenderedPageBreak/>
              <w:t>alcance de metas.</w:t>
            </w:r>
          </w:p>
          <w:p w14:paraId="580E9B63" w14:textId="32174CA9" w:rsidR="00AE1A15" w:rsidRPr="00494404" w:rsidRDefault="05E2D159" w:rsidP="00572E32">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Instigar pares e/ou liderados para que estes realizem suas atividades com respeito aos princípios de organização, disciplina, responsabilidade, concentração e gestão do tempo, contribuindo para que estes atuem de forma colaborativa no alcance de metas e a resolução de </w:t>
            </w:r>
            <w:proofErr w:type="gramStart"/>
            <w:r w:rsidRPr="6A86FC73">
              <w:rPr>
                <w:lang w:val="pt-BR"/>
              </w:rPr>
              <w:t>problemas .</w:t>
            </w:r>
            <w:proofErr w:type="gramEnd"/>
          </w:p>
        </w:tc>
        <w:tc>
          <w:tcPr>
            <w:tcW w:w="5897" w:type="dxa"/>
            <w:shd w:val="clear" w:color="auto" w:fill="auto"/>
            <w:vAlign w:val="center"/>
          </w:tcPr>
          <w:p w14:paraId="0A5A6636" w14:textId="77777777" w:rsidR="001336F1" w:rsidRPr="001336F1" w:rsidRDefault="7C6D75C4" w:rsidP="001336F1">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lastRenderedPageBreak/>
              <w:t xml:space="preserve">Planejamento da integração: Escopo da integração, Análise dos impactos da integração a segurança dos processos logísticos, Identificação dos riscos, Estudo de contingência e impactos dos riscos, Plano de prevenção e ou mitigação dos riscos, Plano operacional por processo, Plano de comunicação entre cadeia e processos logísticos, Plano operacional integrado, Metas de integração, Modelagem de processos integrados, Fluxo dos processos, Input e outputs, Identificação dos gargalos, Simulação computacional </w:t>
            </w:r>
          </w:p>
          <w:p w14:paraId="02EAFE28" w14:textId="56006E73" w:rsidR="001336F1" w:rsidRPr="001336F1" w:rsidRDefault="7C6D75C4" w:rsidP="001336F1">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Integração digital dos processos logísticos: Integração digital dos processos, </w:t>
            </w:r>
            <w:proofErr w:type="spellStart"/>
            <w:r w:rsidRPr="6A86FC73">
              <w:rPr>
                <w:lang w:val="pt-BR"/>
              </w:rPr>
              <w:t>SeOP</w:t>
            </w:r>
            <w:proofErr w:type="spellEnd"/>
            <w:r w:rsidRPr="6A86FC73">
              <w:rPr>
                <w:lang w:val="pt-BR"/>
              </w:rPr>
              <w:t>, Integração de softwares de gestão logística</w:t>
            </w:r>
            <w:r w:rsidR="385936E0" w:rsidRPr="6A86FC73">
              <w:rPr>
                <w:lang w:val="pt-BR"/>
              </w:rPr>
              <w:t xml:space="preserve">, </w:t>
            </w:r>
            <w:r w:rsidRPr="6A86FC73">
              <w:rPr>
                <w:lang w:val="pt-BR"/>
              </w:rPr>
              <w:t>Internos, Entre fornecedores e parceiros, Licenças de softwares compartilhadas</w:t>
            </w:r>
            <w:r w:rsidR="033A1638" w:rsidRPr="6A86FC73">
              <w:rPr>
                <w:lang w:val="pt-BR"/>
              </w:rPr>
              <w:t>;</w:t>
            </w:r>
            <w:r w:rsidRPr="6A86FC73">
              <w:rPr>
                <w:lang w:val="pt-BR"/>
              </w:rPr>
              <w:t xml:space="preserve"> </w:t>
            </w:r>
          </w:p>
          <w:p w14:paraId="0C25069F" w14:textId="77777777" w:rsidR="001336F1" w:rsidRPr="001336F1" w:rsidRDefault="7C6D75C4" w:rsidP="001336F1">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Performance da integração dos processos e operações logísticas: Definição, Métodos de avaliação, principais indicadores, por processo, por operação, da integração, OLE - Overall </w:t>
            </w:r>
            <w:bookmarkStart w:id="28" w:name="_Int_5bERI287"/>
            <w:proofErr w:type="spellStart"/>
            <w:r w:rsidRPr="6A86FC73">
              <w:rPr>
                <w:lang w:val="pt-BR"/>
              </w:rPr>
              <w:t>Logistics</w:t>
            </w:r>
            <w:bookmarkEnd w:id="28"/>
            <w:proofErr w:type="spellEnd"/>
            <w:r w:rsidRPr="6A86FC73">
              <w:rPr>
                <w:lang w:val="pt-BR"/>
              </w:rPr>
              <w:t xml:space="preserve"> </w:t>
            </w:r>
            <w:proofErr w:type="spellStart"/>
            <w:r w:rsidRPr="6A86FC73">
              <w:rPr>
                <w:lang w:val="pt-BR"/>
              </w:rPr>
              <w:t>Efficiency</w:t>
            </w:r>
            <w:proofErr w:type="spellEnd"/>
            <w:r w:rsidRPr="6A86FC73">
              <w:rPr>
                <w:lang w:val="pt-BR"/>
              </w:rPr>
              <w:t xml:space="preserve"> </w:t>
            </w:r>
          </w:p>
          <w:p w14:paraId="037BBD30" w14:textId="77777777" w:rsidR="001336F1" w:rsidRPr="001336F1" w:rsidRDefault="7C6D75C4" w:rsidP="001336F1">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Oportunidades e técnicas de integração: Logística Abastecimento eficaz, Suprimento inteligente, Gatilhos de suprimento, Armazenagem descentralizada, </w:t>
            </w:r>
            <w:r w:rsidRPr="6A86FC73">
              <w:rPr>
                <w:lang w:val="pt-BR"/>
              </w:rPr>
              <w:lastRenderedPageBreak/>
              <w:t xml:space="preserve">Adequação do Arranjo físico, Produção enxuta, Padronização dos processos e produtos, Produção por demanda, Avaliação dos impactos ambientais do transporte, Mobilidade sustentável, Logística compartilhada, Economia Colaborativa, Manutenção das operações, Planejamento, Monitoramento, Ações preventivas e corretivas, Oportunidades de melhoria, Atendimento de itens normativos, </w:t>
            </w:r>
            <w:proofErr w:type="spellStart"/>
            <w:r w:rsidRPr="6A86FC73">
              <w:rPr>
                <w:lang w:val="pt-BR"/>
              </w:rPr>
              <w:t>Intra</w:t>
            </w:r>
            <w:proofErr w:type="spellEnd"/>
            <w:r w:rsidRPr="6A86FC73">
              <w:rPr>
                <w:lang w:val="pt-BR"/>
              </w:rPr>
              <w:t xml:space="preserve"> elasticidade, Prospecção e contratação de fornecedores e parceiros, Contratos de parceria, Contratos de fornecimento, Registro de preços, Metas compartilhadas </w:t>
            </w:r>
          </w:p>
          <w:p w14:paraId="3D15801E" w14:textId="77777777" w:rsidR="001336F1" w:rsidRPr="001336F1" w:rsidRDefault="7C6D75C4" w:rsidP="001336F1">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Logística integrada: Definição, Finalidade, Integração dos fluxos entre processos, Vantagens e desvantagens </w:t>
            </w:r>
          </w:p>
          <w:p w14:paraId="436C02C6" w14:textId="7CE0D77D" w:rsidR="00AE1A15" w:rsidRPr="001336F1" w:rsidRDefault="7C6D75C4" w:rsidP="001336F1">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Cadeia de Suprimentos e os processos logísticos: Fluxo da cadeia de suprimentos, Legislação relacionada a cadeia de suprimentos, principais processos logísticos, Operações por processo, Fluxos entre processos e operações, Padrões de performance, </w:t>
            </w:r>
            <w:proofErr w:type="spellStart"/>
            <w:r w:rsidRPr="6A86FC73">
              <w:rPr>
                <w:lang w:val="pt-BR"/>
              </w:rPr>
              <w:t>Consumer</w:t>
            </w:r>
            <w:proofErr w:type="spellEnd"/>
            <w:r w:rsidRPr="6A86FC73">
              <w:rPr>
                <w:lang w:val="pt-BR"/>
              </w:rPr>
              <w:t xml:space="preserve"> </w:t>
            </w:r>
            <w:bookmarkStart w:id="29" w:name="_Int_xEFB4PaI"/>
            <w:proofErr w:type="spellStart"/>
            <w:r w:rsidRPr="6A86FC73">
              <w:rPr>
                <w:lang w:val="pt-BR"/>
              </w:rPr>
              <w:t>Centric</w:t>
            </w:r>
            <w:bookmarkEnd w:id="29"/>
            <w:proofErr w:type="spellEnd"/>
            <w:r w:rsidRPr="6A86FC73">
              <w:rPr>
                <w:lang w:val="pt-BR"/>
              </w:rPr>
              <w:t xml:space="preserve"> </w:t>
            </w:r>
            <w:proofErr w:type="spellStart"/>
            <w:r w:rsidRPr="6A86FC73">
              <w:rPr>
                <w:lang w:val="pt-BR"/>
              </w:rPr>
              <w:t>Supply</w:t>
            </w:r>
            <w:proofErr w:type="spellEnd"/>
            <w:r w:rsidRPr="6A86FC73">
              <w:rPr>
                <w:lang w:val="pt-BR"/>
              </w:rPr>
              <w:t xml:space="preserve">, Chain Framework, </w:t>
            </w:r>
            <w:proofErr w:type="spellStart"/>
            <w:r w:rsidRPr="6A86FC73">
              <w:rPr>
                <w:lang w:val="pt-BR"/>
              </w:rPr>
              <w:t>Omnichannel</w:t>
            </w:r>
            <w:proofErr w:type="spellEnd"/>
          </w:p>
        </w:tc>
      </w:tr>
    </w:tbl>
    <w:p w14:paraId="77039ED1" w14:textId="77777777" w:rsidR="00AE1A15" w:rsidRPr="006932AD" w:rsidRDefault="00AE1A15" w:rsidP="00AE1A15">
      <w:pPr>
        <w:rPr>
          <w:rFonts w:ascii="Arial" w:hAnsi="Arial" w:cs="Arial"/>
        </w:rPr>
      </w:pPr>
    </w:p>
    <w:tbl>
      <w:tblPr>
        <w:tblStyle w:val="tabelaSlim"/>
        <w:tblW w:w="9924" w:type="dxa"/>
        <w:tblInd w:w="-427" w:type="dxa"/>
        <w:tblLook w:val="04A0" w:firstRow="1" w:lastRow="0" w:firstColumn="1" w:lastColumn="0" w:noHBand="0" w:noVBand="1"/>
      </w:tblPr>
      <w:tblGrid>
        <w:gridCol w:w="9924"/>
      </w:tblGrid>
      <w:tr w:rsidR="00AE1A15" w:rsidRPr="006932AD" w14:paraId="0F10CD83" w14:textId="77777777" w:rsidTr="6A86FC73">
        <w:trPr>
          <w:trHeight w:val="20"/>
        </w:trPr>
        <w:tc>
          <w:tcPr>
            <w:tcW w:w="9924" w:type="dxa"/>
            <w:shd w:val="clear" w:color="auto" w:fill="002060"/>
            <w:vAlign w:val="center"/>
          </w:tcPr>
          <w:p w14:paraId="60F0C05E" w14:textId="77777777" w:rsidR="00AE1A15" w:rsidRPr="00FA591C" w:rsidRDefault="00AE1A15" w:rsidP="00F364CC">
            <w:pPr>
              <w:jc w:val="center"/>
              <w:rPr>
                <w:rFonts w:ascii="Arial" w:hAnsi="Arial" w:cs="Arial"/>
              </w:rPr>
            </w:pPr>
            <w:r w:rsidRPr="00FA591C">
              <w:rPr>
                <w:rFonts w:ascii="Arial" w:hAnsi="Arial" w:cs="Arial"/>
                <w:b/>
                <w:bCs/>
              </w:rPr>
              <w:t>BIBLIOOGRAFIA</w:t>
            </w:r>
          </w:p>
        </w:tc>
      </w:tr>
      <w:tr w:rsidR="00AE1A15" w:rsidRPr="006932AD" w14:paraId="72FE7C70" w14:textId="77777777" w:rsidTr="6A86FC73">
        <w:trPr>
          <w:trHeight w:val="423"/>
        </w:trPr>
        <w:tc>
          <w:tcPr>
            <w:tcW w:w="9924" w:type="dxa"/>
            <w:shd w:val="clear" w:color="auto" w:fill="auto"/>
            <w:vAlign w:val="center"/>
          </w:tcPr>
          <w:p w14:paraId="3634E660" w14:textId="77777777" w:rsidR="00915FDC" w:rsidRPr="006932AD" w:rsidRDefault="00915FDC" w:rsidP="00915FDC">
            <w:pPr>
              <w:pStyle w:val="Cabealho"/>
              <w:spacing w:after="120" w:line="360" w:lineRule="auto"/>
              <w:rPr>
                <w:rFonts w:ascii="Arial" w:hAnsi="Arial" w:cs="Arial"/>
              </w:rPr>
            </w:pPr>
            <w:r w:rsidRPr="006932AD">
              <w:rPr>
                <w:rFonts w:ascii="Arial" w:hAnsi="Arial" w:cs="Arial"/>
              </w:rPr>
              <w:t xml:space="preserve">ALVES, William Pereira. </w:t>
            </w:r>
            <w:r w:rsidRPr="00494404">
              <w:rPr>
                <w:rFonts w:ascii="Arial" w:hAnsi="Arial" w:cs="Arial"/>
                <w:b/>
              </w:rPr>
              <w:t xml:space="preserve">Informática: </w:t>
            </w:r>
            <w:r w:rsidRPr="00494404">
              <w:rPr>
                <w:rFonts w:ascii="Arial" w:hAnsi="Arial" w:cs="Arial"/>
              </w:rPr>
              <w:t xml:space="preserve">Microsoft office Word 2010 e Microsoft office Excel 2010. </w:t>
            </w:r>
            <w:r w:rsidRPr="006932AD">
              <w:rPr>
                <w:rFonts w:ascii="Arial" w:hAnsi="Arial" w:cs="Arial"/>
              </w:rPr>
              <w:t>São Paulo: Érica, 2011.</w:t>
            </w:r>
          </w:p>
          <w:p w14:paraId="3953B3B3" w14:textId="77777777" w:rsidR="00915FDC" w:rsidRDefault="00915FDC" w:rsidP="00915FDC">
            <w:pPr>
              <w:rPr>
                <w:rFonts w:ascii="Arial" w:hAnsi="Arial" w:cs="Arial"/>
              </w:rPr>
            </w:pPr>
            <w:r w:rsidRPr="006932AD">
              <w:rPr>
                <w:rFonts w:ascii="Arial" w:hAnsi="Arial" w:cs="Arial"/>
              </w:rPr>
              <w:t xml:space="preserve">BALLOU, Ronald H. </w:t>
            </w:r>
            <w:r w:rsidRPr="006932AD">
              <w:rPr>
                <w:rFonts w:ascii="Arial" w:hAnsi="Arial" w:cs="Arial"/>
                <w:b/>
                <w:bCs/>
              </w:rPr>
              <w:t xml:space="preserve">Gerenciamento da cadeia de suprimentos: </w:t>
            </w:r>
            <w:r w:rsidRPr="006932AD">
              <w:rPr>
                <w:rFonts w:ascii="Arial" w:hAnsi="Arial" w:cs="Arial"/>
                <w:bCs/>
              </w:rPr>
              <w:t>logística empresarial</w:t>
            </w:r>
            <w:r w:rsidRPr="006932AD">
              <w:rPr>
                <w:rFonts w:ascii="Arial" w:hAnsi="Arial" w:cs="Arial"/>
                <w:b/>
                <w:bCs/>
              </w:rPr>
              <w:t xml:space="preserve">. </w:t>
            </w:r>
            <w:r w:rsidRPr="006932AD">
              <w:rPr>
                <w:rFonts w:ascii="Arial" w:hAnsi="Arial" w:cs="Arial"/>
              </w:rPr>
              <w:t>5. ed. Porto Alegre: Bookman, 2008.</w:t>
            </w:r>
          </w:p>
          <w:p w14:paraId="4E943614" w14:textId="26EB6E1E" w:rsidR="00915FDC" w:rsidRDefault="00915FDC" w:rsidP="00915FDC">
            <w:pPr>
              <w:rPr>
                <w:rFonts w:ascii="Arial" w:hAnsi="Arial" w:cs="Arial"/>
              </w:rPr>
            </w:pPr>
            <w:r w:rsidRPr="006932AD">
              <w:rPr>
                <w:rFonts w:ascii="Arial" w:hAnsi="Arial" w:cs="Arial"/>
              </w:rPr>
              <w:t>LOGÍSTICA empresarial: a perspectiva brasileira. São Paulo: Atlas, 2008.</w:t>
            </w:r>
          </w:p>
          <w:p w14:paraId="1CAE8667" w14:textId="77777777" w:rsidR="00D06DE7" w:rsidRPr="006932AD" w:rsidRDefault="00D06DE7" w:rsidP="00D06DE7">
            <w:pPr>
              <w:pStyle w:val="Default"/>
              <w:spacing w:after="120" w:line="360" w:lineRule="auto"/>
              <w:jc w:val="both"/>
              <w:rPr>
                <w:color w:val="auto"/>
                <w:sz w:val="20"/>
                <w:szCs w:val="20"/>
              </w:rPr>
            </w:pPr>
            <w:r w:rsidRPr="006932AD">
              <w:rPr>
                <w:color w:val="auto"/>
                <w:sz w:val="20"/>
                <w:szCs w:val="20"/>
              </w:rPr>
              <w:t xml:space="preserve">MANZANO, José Augusto N. G. </w:t>
            </w:r>
            <w:r w:rsidRPr="006932AD">
              <w:rPr>
                <w:b/>
                <w:color w:val="auto"/>
                <w:sz w:val="20"/>
                <w:szCs w:val="20"/>
              </w:rPr>
              <w:t xml:space="preserve">Guia prático de informática: </w:t>
            </w:r>
            <w:r w:rsidRPr="006932AD">
              <w:rPr>
                <w:color w:val="auto"/>
                <w:sz w:val="20"/>
                <w:szCs w:val="20"/>
              </w:rPr>
              <w:t xml:space="preserve">terminologia, Microsoft Windows 7, Internet e Segurança, Microsoft Office Word 2010, Microsoft Office Excel 2010, Microsoft Office PowerPoint 2010, Microsoft Office Access 2010.São Paulo: Érica, 2011. </w:t>
            </w:r>
          </w:p>
          <w:p w14:paraId="00520055" w14:textId="42B8DDEB" w:rsidR="002F5734" w:rsidRPr="006932AD" w:rsidRDefault="7AA74C7A" w:rsidP="6A86FC73">
            <w:pPr>
              <w:pStyle w:val="Default"/>
              <w:spacing w:after="120" w:line="360" w:lineRule="auto"/>
              <w:jc w:val="both"/>
              <w:rPr>
                <w:color w:val="auto"/>
                <w:sz w:val="20"/>
                <w:szCs w:val="20"/>
              </w:rPr>
            </w:pPr>
            <w:r w:rsidRPr="6A86FC73">
              <w:rPr>
                <w:color w:val="auto"/>
                <w:sz w:val="20"/>
                <w:szCs w:val="20"/>
              </w:rPr>
              <w:t xml:space="preserve">ROBLES, Leo Tadeu. </w:t>
            </w:r>
            <w:r w:rsidRPr="6A86FC73">
              <w:rPr>
                <w:b/>
                <w:bCs/>
                <w:color w:val="auto"/>
                <w:sz w:val="20"/>
                <w:szCs w:val="20"/>
              </w:rPr>
              <w:t>Cadeia de suprimento</w:t>
            </w:r>
            <w:r w:rsidRPr="6A86FC73">
              <w:rPr>
                <w:color w:val="auto"/>
                <w:sz w:val="20"/>
                <w:szCs w:val="20"/>
              </w:rPr>
              <w:t xml:space="preserve">: administração de processos logísticos. Curitiba: </w:t>
            </w:r>
            <w:proofErr w:type="spellStart"/>
            <w:r w:rsidRPr="6A86FC73">
              <w:rPr>
                <w:color w:val="auto"/>
                <w:sz w:val="20"/>
                <w:szCs w:val="20"/>
              </w:rPr>
              <w:t>Intersaberes</w:t>
            </w:r>
            <w:proofErr w:type="spellEnd"/>
            <w:r w:rsidRPr="6A86FC73">
              <w:rPr>
                <w:color w:val="auto"/>
                <w:sz w:val="20"/>
                <w:szCs w:val="20"/>
              </w:rPr>
              <w:t>, 2016</w:t>
            </w:r>
          </w:p>
          <w:p w14:paraId="20ACF4C1" w14:textId="1B84B50C" w:rsidR="002F5734" w:rsidRPr="006932AD" w:rsidRDefault="3D328AB0" w:rsidP="6A86FC73">
            <w:pPr>
              <w:pStyle w:val="Ttulo1"/>
              <w:shd w:val="clear" w:color="auto" w:fill="FFFFFF" w:themeFill="background1"/>
              <w:spacing w:before="0" w:line="540" w:lineRule="exact"/>
              <w:rPr>
                <w:rFonts w:ascii="Arial" w:eastAsia="Arial" w:hAnsi="Arial" w:cs="Arial"/>
                <w:color w:val="0F1111"/>
                <w:sz w:val="24"/>
                <w:szCs w:val="24"/>
              </w:rPr>
            </w:pPr>
            <w:r w:rsidRPr="6A86FC73">
              <w:rPr>
                <w:rFonts w:ascii="Arial" w:eastAsia="Arial" w:hAnsi="Arial" w:cs="Arial"/>
                <w:color w:val="auto"/>
                <w:sz w:val="24"/>
                <w:szCs w:val="24"/>
              </w:rPr>
              <w:t>BERTAGLIA Paulo Roberto.</w:t>
            </w:r>
            <w:r w:rsidRPr="6A86FC73">
              <w:rPr>
                <w:rFonts w:ascii="Arial" w:eastAsia="Arial" w:hAnsi="Arial" w:cs="Arial"/>
                <w:b/>
                <w:bCs/>
                <w:color w:val="0F1111"/>
                <w:sz w:val="24"/>
                <w:szCs w:val="24"/>
              </w:rPr>
              <w:t xml:space="preserve"> Logística e gerenciamento da cadeia de abastecimento. </w:t>
            </w:r>
            <w:r w:rsidR="5ED312E3" w:rsidRPr="6A86FC73">
              <w:rPr>
                <w:rFonts w:ascii="Arial" w:eastAsia="Arial" w:hAnsi="Arial" w:cs="Arial"/>
                <w:b/>
                <w:bCs/>
                <w:color w:val="0F1111"/>
                <w:sz w:val="24"/>
                <w:szCs w:val="24"/>
              </w:rPr>
              <w:t xml:space="preserve">Editora: </w:t>
            </w:r>
            <w:r w:rsidR="5ED312E3" w:rsidRPr="6A86FC73">
              <w:rPr>
                <w:rFonts w:ascii="Arial" w:eastAsia="Arial" w:hAnsi="Arial" w:cs="Arial"/>
                <w:color w:val="0F1111"/>
                <w:sz w:val="24"/>
                <w:szCs w:val="24"/>
              </w:rPr>
              <w:t>Saraiva Uni; 4ª edição (8 setembro 2020).</w:t>
            </w:r>
          </w:p>
          <w:p w14:paraId="73FCACCD" w14:textId="021D3B48" w:rsidR="002F5734" w:rsidRPr="006932AD" w:rsidRDefault="002F5734" w:rsidP="6A86FC73"/>
          <w:p w14:paraId="12A8DBA1" w14:textId="583FDA3E" w:rsidR="002F5734" w:rsidRPr="006932AD" w:rsidRDefault="002F5734" w:rsidP="6A86FC73">
            <w:pPr>
              <w:pStyle w:val="Default"/>
              <w:spacing w:after="120" w:line="360" w:lineRule="auto"/>
              <w:jc w:val="both"/>
              <w:rPr>
                <w:color w:val="auto"/>
                <w:sz w:val="20"/>
                <w:szCs w:val="20"/>
              </w:rPr>
            </w:pPr>
          </w:p>
        </w:tc>
      </w:tr>
    </w:tbl>
    <w:p w14:paraId="0907EE51" w14:textId="77777777" w:rsidR="00AE1A15" w:rsidRDefault="00AE1A15" w:rsidP="00A235F0">
      <w:pPr>
        <w:tabs>
          <w:tab w:val="center" w:pos="4512"/>
        </w:tabs>
        <w:rPr>
          <w:rFonts w:ascii="Arial" w:hAnsi="Arial" w:cs="Arial"/>
        </w:rPr>
      </w:pPr>
    </w:p>
    <w:p w14:paraId="7DFDF335" w14:textId="77777777" w:rsidR="00FA6CD3" w:rsidRDefault="00FA6CD3" w:rsidP="00A235F0">
      <w:pPr>
        <w:tabs>
          <w:tab w:val="center" w:pos="4512"/>
        </w:tabs>
        <w:rPr>
          <w:rFonts w:ascii="Arial" w:hAnsi="Arial" w:cs="Arial"/>
        </w:rPr>
      </w:pPr>
    </w:p>
    <w:p w14:paraId="44A68287" w14:textId="77777777" w:rsidR="00FA6CD3" w:rsidRDefault="00FA6CD3" w:rsidP="00A235F0">
      <w:pPr>
        <w:tabs>
          <w:tab w:val="center" w:pos="4512"/>
        </w:tabs>
        <w:rPr>
          <w:rFonts w:ascii="Arial" w:hAnsi="Arial" w:cs="Arial"/>
        </w:rPr>
      </w:pPr>
    </w:p>
    <w:tbl>
      <w:tblPr>
        <w:tblStyle w:val="tabelaSlim"/>
        <w:tblW w:w="9924" w:type="dxa"/>
        <w:jc w:val="center"/>
        <w:tblInd w:w="0" w:type="dxa"/>
        <w:tblLook w:val="04A0" w:firstRow="1" w:lastRow="0" w:firstColumn="1" w:lastColumn="0" w:noHBand="0" w:noVBand="1"/>
      </w:tblPr>
      <w:tblGrid>
        <w:gridCol w:w="4027"/>
        <w:gridCol w:w="5897"/>
      </w:tblGrid>
      <w:tr w:rsidR="003D4A14" w:rsidRPr="00FA591C" w14:paraId="0F89025F" w14:textId="77777777" w:rsidTr="6A86FC73">
        <w:trPr>
          <w:trHeight w:val="20"/>
          <w:jc w:val="center"/>
        </w:trPr>
        <w:tc>
          <w:tcPr>
            <w:tcW w:w="9924" w:type="dxa"/>
            <w:gridSpan w:val="2"/>
            <w:shd w:val="clear" w:color="auto" w:fill="002060"/>
            <w:vAlign w:val="center"/>
          </w:tcPr>
          <w:p w14:paraId="1FB8CC79" w14:textId="77777777" w:rsidR="003D4A14" w:rsidRPr="00FA591C" w:rsidRDefault="003D4A14" w:rsidP="00FA6CD3">
            <w:pPr>
              <w:spacing w:line="360" w:lineRule="auto"/>
              <w:jc w:val="center"/>
              <w:rPr>
                <w:rFonts w:ascii="Arial" w:hAnsi="Arial" w:cs="Arial"/>
              </w:rPr>
            </w:pPr>
            <w:r w:rsidRPr="00FA591C">
              <w:rPr>
                <w:rFonts w:ascii="Arial" w:hAnsi="Arial" w:cs="Arial"/>
                <w:b/>
                <w:bCs/>
              </w:rPr>
              <w:lastRenderedPageBreak/>
              <w:t xml:space="preserve">Módulo: </w:t>
            </w:r>
            <w:r>
              <w:rPr>
                <w:rFonts w:ascii="Arial" w:hAnsi="Arial" w:cs="Arial"/>
                <w:b/>
                <w:bCs/>
              </w:rPr>
              <w:t>ESPECÍFICO</w:t>
            </w:r>
          </w:p>
        </w:tc>
      </w:tr>
      <w:tr w:rsidR="003D4A14" w:rsidRPr="00FA591C" w14:paraId="49938B51" w14:textId="77777777" w:rsidTr="6A86FC73">
        <w:trPr>
          <w:trHeight w:val="408"/>
          <w:jc w:val="center"/>
        </w:trPr>
        <w:tc>
          <w:tcPr>
            <w:tcW w:w="9924" w:type="dxa"/>
            <w:gridSpan w:val="2"/>
            <w:shd w:val="clear" w:color="auto" w:fill="auto"/>
            <w:vAlign w:val="center"/>
          </w:tcPr>
          <w:p w14:paraId="162CA3C5" w14:textId="14238A85" w:rsidR="003D4A14" w:rsidRPr="00FA591C" w:rsidRDefault="003D4A14" w:rsidP="00FA6CD3">
            <w:pPr>
              <w:spacing w:line="360" w:lineRule="auto"/>
              <w:rPr>
                <w:rFonts w:ascii="Arial" w:hAnsi="Arial" w:cs="Arial"/>
              </w:rPr>
            </w:pPr>
            <w:r w:rsidRPr="00FA591C">
              <w:rPr>
                <w:rFonts w:ascii="Arial" w:hAnsi="Arial" w:cs="Arial"/>
                <w:b/>
                <w:bCs/>
                <w:color w:val="000000"/>
              </w:rPr>
              <w:t xml:space="preserve">Unidade Curricular: </w:t>
            </w:r>
            <w:r>
              <w:rPr>
                <w:rFonts w:ascii="Arial" w:hAnsi="Arial" w:cs="Arial"/>
                <w:color w:val="000000"/>
              </w:rPr>
              <w:t>PROJETO DE INTEGRAÇÃO DE PROCESSOS LOGÍSTICOS</w:t>
            </w:r>
          </w:p>
        </w:tc>
      </w:tr>
      <w:tr w:rsidR="003D4A14" w:rsidRPr="00FA591C" w14:paraId="0FA334B7" w14:textId="77777777" w:rsidTr="6A86FC73">
        <w:trPr>
          <w:trHeight w:val="408"/>
          <w:jc w:val="center"/>
        </w:trPr>
        <w:tc>
          <w:tcPr>
            <w:tcW w:w="9924" w:type="dxa"/>
            <w:gridSpan w:val="2"/>
            <w:shd w:val="clear" w:color="auto" w:fill="auto"/>
            <w:vAlign w:val="center"/>
          </w:tcPr>
          <w:p w14:paraId="3C547898" w14:textId="77777777" w:rsidR="003D4A14" w:rsidRPr="00FA591C" w:rsidRDefault="003D4A14" w:rsidP="00FA6CD3">
            <w:pPr>
              <w:spacing w:line="360" w:lineRule="auto"/>
              <w:rPr>
                <w:rFonts w:ascii="Arial" w:hAnsi="Arial" w:cs="Arial"/>
              </w:rPr>
            </w:pPr>
            <w:r w:rsidRPr="00FA591C">
              <w:rPr>
                <w:rFonts w:ascii="Arial" w:hAnsi="Arial" w:cs="Arial"/>
                <w:b/>
                <w:bCs/>
                <w:color w:val="000000"/>
              </w:rPr>
              <w:t xml:space="preserve">Carga Horária: </w:t>
            </w:r>
            <w:r w:rsidRPr="00AE1A15">
              <w:rPr>
                <w:rFonts w:ascii="Arial" w:hAnsi="Arial" w:cs="Arial"/>
                <w:color w:val="000000"/>
              </w:rPr>
              <w:t>80h</w:t>
            </w:r>
          </w:p>
        </w:tc>
      </w:tr>
      <w:tr w:rsidR="003D4A14" w:rsidRPr="00FA591C" w14:paraId="2503E523" w14:textId="77777777" w:rsidTr="6A86FC73">
        <w:trPr>
          <w:trHeight w:val="408"/>
          <w:jc w:val="center"/>
        </w:trPr>
        <w:tc>
          <w:tcPr>
            <w:tcW w:w="9924" w:type="dxa"/>
            <w:gridSpan w:val="2"/>
            <w:shd w:val="clear" w:color="auto" w:fill="auto"/>
            <w:vAlign w:val="center"/>
          </w:tcPr>
          <w:p w14:paraId="032A0DA0" w14:textId="77777777" w:rsidR="003D4A14" w:rsidRDefault="003D4A14" w:rsidP="00FA6CD3">
            <w:pPr>
              <w:spacing w:line="360" w:lineRule="auto"/>
              <w:rPr>
                <w:rFonts w:ascii="Arial" w:hAnsi="Arial" w:cs="Arial"/>
                <w:b/>
                <w:bCs/>
                <w:color w:val="000000"/>
              </w:rPr>
            </w:pPr>
            <w:r w:rsidRPr="00FA591C">
              <w:rPr>
                <w:rFonts w:ascii="Arial" w:hAnsi="Arial" w:cs="Arial"/>
                <w:b/>
                <w:bCs/>
                <w:color w:val="000000"/>
              </w:rPr>
              <w:t xml:space="preserve">Objetivo: </w:t>
            </w:r>
          </w:p>
          <w:p w14:paraId="7F596EFD" w14:textId="2D99D6A6" w:rsidR="003D4A14" w:rsidRPr="00FA591C" w:rsidRDefault="00FA6CD3" w:rsidP="00FA6CD3">
            <w:pPr>
              <w:spacing w:line="360" w:lineRule="auto"/>
              <w:rPr>
                <w:rFonts w:ascii="Arial" w:hAnsi="Arial" w:cs="Arial"/>
              </w:rPr>
            </w:pPr>
            <w:r w:rsidRPr="00FA6CD3">
              <w:rPr>
                <w:rFonts w:ascii="Arial" w:hAnsi="Arial" w:cs="Arial"/>
              </w:rPr>
              <w:t>Desenvolver capacidades Básicas e Socioemocionais necessárias para a elaboração de projetos de integração de processos logísticos.</w:t>
            </w:r>
          </w:p>
        </w:tc>
      </w:tr>
      <w:tr w:rsidR="003D4A14" w:rsidRPr="00FA591C" w14:paraId="68DAFB7C" w14:textId="77777777" w:rsidTr="6A86FC73">
        <w:trPr>
          <w:trHeight w:val="20"/>
          <w:jc w:val="center"/>
        </w:trPr>
        <w:tc>
          <w:tcPr>
            <w:tcW w:w="9924" w:type="dxa"/>
            <w:gridSpan w:val="2"/>
            <w:shd w:val="clear" w:color="auto" w:fill="002060"/>
            <w:vAlign w:val="center"/>
          </w:tcPr>
          <w:p w14:paraId="217A389F" w14:textId="77777777" w:rsidR="003D4A14" w:rsidRPr="00FA591C" w:rsidRDefault="003D4A14" w:rsidP="00FA6CD3">
            <w:pPr>
              <w:spacing w:line="360" w:lineRule="auto"/>
              <w:jc w:val="center"/>
              <w:rPr>
                <w:rFonts w:ascii="Arial" w:hAnsi="Arial" w:cs="Arial"/>
              </w:rPr>
            </w:pPr>
            <w:r w:rsidRPr="00FA591C">
              <w:rPr>
                <w:rFonts w:ascii="Arial" w:hAnsi="Arial" w:cs="Arial"/>
                <w:b/>
                <w:bCs/>
              </w:rPr>
              <w:t>CONTEÚDOS FORMATIVOS</w:t>
            </w:r>
          </w:p>
        </w:tc>
      </w:tr>
      <w:tr w:rsidR="003D4A14" w:rsidRPr="00FA591C" w14:paraId="17845C3D" w14:textId="77777777" w:rsidTr="6A86FC73">
        <w:trPr>
          <w:trHeight w:val="408"/>
          <w:jc w:val="center"/>
        </w:trPr>
        <w:tc>
          <w:tcPr>
            <w:tcW w:w="4027" w:type="dxa"/>
            <w:shd w:val="clear" w:color="auto" w:fill="002060"/>
            <w:vAlign w:val="center"/>
          </w:tcPr>
          <w:p w14:paraId="33EEA814" w14:textId="77777777" w:rsidR="003D4A14" w:rsidRPr="00FA591C" w:rsidRDefault="003D4A14" w:rsidP="00FA6CD3">
            <w:pPr>
              <w:spacing w:line="360" w:lineRule="auto"/>
              <w:jc w:val="center"/>
              <w:rPr>
                <w:rFonts w:ascii="Arial" w:hAnsi="Arial" w:cs="Arial"/>
                <w:color w:val="FFFFFF" w:themeColor="background1"/>
              </w:rPr>
            </w:pPr>
            <w:r w:rsidRPr="00FA591C">
              <w:rPr>
                <w:rFonts w:ascii="Arial" w:hAnsi="Arial" w:cs="Arial"/>
                <w:b/>
                <w:bCs/>
                <w:color w:val="FFFFFF" w:themeColor="background1"/>
              </w:rPr>
              <w:t>Capacidades Básicas</w:t>
            </w:r>
          </w:p>
        </w:tc>
        <w:tc>
          <w:tcPr>
            <w:tcW w:w="5897" w:type="dxa"/>
            <w:shd w:val="clear" w:color="auto" w:fill="002060"/>
            <w:vAlign w:val="center"/>
          </w:tcPr>
          <w:p w14:paraId="65B2CD8C" w14:textId="77777777" w:rsidR="003D4A14" w:rsidRPr="00FA591C" w:rsidRDefault="003D4A14" w:rsidP="00FA6CD3">
            <w:pPr>
              <w:spacing w:line="360" w:lineRule="auto"/>
              <w:jc w:val="center"/>
              <w:rPr>
                <w:rFonts w:ascii="Arial" w:hAnsi="Arial" w:cs="Arial"/>
                <w:color w:val="FFFFFF" w:themeColor="background1"/>
              </w:rPr>
            </w:pPr>
            <w:r w:rsidRPr="00FA591C">
              <w:rPr>
                <w:rFonts w:ascii="Arial" w:hAnsi="Arial" w:cs="Arial"/>
                <w:b/>
                <w:bCs/>
                <w:color w:val="FFFFFF" w:themeColor="background1"/>
              </w:rPr>
              <w:t>Conhecimentos</w:t>
            </w:r>
          </w:p>
        </w:tc>
      </w:tr>
      <w:tr w:rsidR="003D4A14" w:rsidRPr="00FA591C" w14:paraId="16D45F70" w14:textId="77777777" w:rsidTr="6A86FC73">
        <w:trPr>
          <w:trHeight w:val="408"/>
          <w:jc w:val="center"/>
        </w:trPr>
        <w:tc>
          <w:tcPr>
            <w:tcW w:w="4027" w:type="dxa"/>
            <w:shd w:val="clear" w:color="auto" w:fill="auto"/>
            <w:vAlign w:val="center"/>
          </w:tcPr>
          <w:p w14:paraId="0F50323B" w14:textId="77777777" w:rsidR="009C0E31" w:rsidRPr="009C0E31" w:rsidRDefault="28636E8F" w:rsidP="009C0E31">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Reconhecer informações relacionadas aos processos logísticos para elaboração de propostas de integração.</w:t>
            </w:r>
          </w:p>
          <w:p w14:paraId="12A3BBA8" w14:textId="77777777" w:rsidR="009C0E31" w:rsidRPr="009C0E31" w:rsidRDefault="28636E8F" w:rsidP="009C0E31">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Aplicar recursos, para elaboração de apresentação técnica considerando o tema definido para o projeto de integração.</w:t>
            </w:r>
          </w:p>
          <w:p w14:paraId="2E62D4AE" w14:textId="77777777" w:rsidR="009C0E31" w:rsidRPr="009C0E31" w:rsidRDefault="28636E8F" w:rsidP="009C0E31">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Desenvolver trabalho de pesquisa sobre integração de processos logísticos.</w:t>
            </w:r>
          </w:p>
          <w:p w14:paraId="2085D6FA" w14:textId="77777777" w:rsidR="009C0E31" w:rsidRPr="009C0E31" w:rsidRDefault="28636E8F" w:rsidP="009C0E31">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Aplicar Técnicas de Gestão de mudança e de Riscos para implementação do projeto de integração de processos logísticos.</w:t>
            </w:r>
          </w:p>
          <w:p w14:paraId="4994FE66" w14:textId="77777777" w:rsidR="009C0E31" w:rsidRPr="009C0E31" w:rsidRDefault="28636E8F" w:rsidP="009C0E31">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Aplicar Técnicas para formação de equipes de projetos em função dos processos logísticos a serem integrados. </w:t>
            </w:r>
          </w:p>
          <w:p w14:paraId="4BD3449C" w14:textId="73F07721" w:rsidR="003D4A14" w:rsidRPr="009C0E31" w:rsidRDefault="28636E8F" w:rsidP="009C0E31">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Adotar práticas que levam à </w:t>
            </w:r>
            <w:r w:rsidRPr="6A86FC73">
              <w:rPr>
                <w:lang w:val="pt-BR"/>
              </w:rPr>
              <w:lastRenderedPageBreak/>
              <w:t>cooperação e ao engajamento nas relações profissionais com base no diálogo, na empatia, na tolerância, no altruísmo, na modéstia e na gratidão.</w:t>
            </w:r>
          </w:p>
        </w:tc>
        <w:tc>
          <w:tcPr>
            <w:tcW w:w="5897" w:type="dxa"/>
            <w:shd w:val="clear" w:color="auto" w:fill="auto"/>
            <w:vAlign w:val="center"/>
          </w:tcPr>
          <w:p w14:paraId="35E36399" w14:textId="77777777" w:rsidR="009C0E31" w:rsidRPr="009C0E31" w:rsidRDefault="28636E8F" w:rsidP="009C0E31">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lastRenderedPageBreak/>
              <w:t>Metodologia de Gerenciamento de Projetos: PMI – PMBOK, Gestão da Integração, Gestão do Escopo - EAP, Restrições e Premissas, Gestão do Tempo – Cronograma, Gestão dos Recursos, Gestão da Qualidade, Gestão de Riscos, Gestão da Comunicação, Gestão de Aquisições, Partes Interessadas, Gestão de Custos, Metodologias Ágeis.</w:t>
            </w:r>
          </w:p>
          <w:p w14:paraId="6F70C037" w14:textId="77777777" w:rsidR="009C0E31" w:rsidRPr="009C0E31" w:rsidRDefault="28636E8F" w:rsidP="009C0E31">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Metodologias de Pesquisas: Definição, Tipos de Pesquisa, Benchmarking, Inovação Tecnológica</w:t>
            </w:r>
          </w:p>
          <w:p w14:paraId="538B03CD" w14:textId="77777777" w:rsidR="009C0E31" w:rsidRPr="009C0E31" w:rsidRDefault="28636E8F" w:rsidP="009C0E31">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Gestão da Mudança: Definição, Estratégias, Tipos, incremental, transformacional, planejada, improvisada, Emergencial, Radical, Resistência à Mudança.</w:t>
            </w:r>
          </w:p>
          <w:p w14:paraId="171DB933" w14:textId="77777777" w:rsidR="009C0E31" w:rsidRPr="009C0E31" w:rsidRDefault="28636E8F" w:rsidP="009C0E31">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Ferramentas de Apresentação de Projeto: CANVAS, PITCH, Prototipagem, Simulação Computacional, Plano de Projeto.</w:t>
            </w:r>
          </w:p>
          <w:p w14:paraId="02FBF436" w14:textId="6A569851" w:rsidR="003D4A14" w:rsidRPr="00494404" w:rsidRDefault="28636E8F" w:rsidP="009C0E31">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Software de Gestão de Projetos</w:t>
            </w:r>
          </w:p>
        </w:tc>
      </w:tr>
    </w:tbl>
    <w:p w14:paraId="6C5DF86B" w14:textId="77777777" w:rsidR="003D4A14" w:rsidRPr="006932AD" w:rsidRDefault="003D4A14" w:rsidP="003D4A14">
      <w:pPr>
        <w:rPr>
          <w:rFonts w:ascii="Arial" w:hAnsi="Arial" w:cs="Arial"/>
        </w:rPr>
      </w:pPr>
    </w:p>
    <w:tbl>
      <w:tblPr>
        <w:tblStyle w:val="tabelaSlim"/>
        <w:tblW w:w="9924" w:type="dxa"/>
        <w:jc w:val="center"/>
        <w:tblInd w:w="0" w:type="dxa"/>
        <w:tblLook w:val="04A0" w:firstRow="1" w:lastRow="0" w:firstColumn="1" w:lastColumn="0" w:noHBand="0" w:noVBand="1"/>
      </w:tblPr>
      <w:tblGrid>
        <w:gridCol w:w="9924"/>
      </w:tblGrid>
      <w:tr w:rsidR="003D4A14" w:rsidRPr="006932AD" w14:paraId="420B2510" w14:textId="77777777" w:rsidTr="6A86FC73">
        <w:trPr>
          <w:trHeight w:val="20"/>
          <w:jc w:val="center"/>
        </w:trPr>
        <w:tc>
          <w:tcPr>
            <w:tcW w:w="9924" w:type="dxa"/>
            <w:shd w:val="clear" w:color="auto" w:fill="002060"/>
            <w:vAlign w:val="center"/>
          </w:tcPr>
          <w:p w14:paraId="6C102292" w14:textId="0724FD46" w:rsidR="003D4A14" w:rsidRPr="00FA591C" w:rsidRDefault="003D4A14" w:rsidP="00F364CC">
            <w:pPr>
              <w:jc w:val="center"/>
              <w:rPr>
                <w:rFonts w:ascii="Arial" w:hAnsi="Arial" w:cs="Arial"/>
              </w:rPr>
            </w:pPr>
            <w:r w:rsidRPr="00FA591C">
              <w:rPr>
                <w:rFonts w:ascii="Arial" w:hAnsi="Arial" w:cs="Arial"/>
                <w:b/>
                <w:bCs/>
              </w:rPr>
              <w:t>BIBLIOGRAFIA</w:t>
            </w:r>
          </w:p>
        </w:tc>
      </w:tr>
      <w:tr w:rsidR="003D4A14" w:rsidRPr="00494404" w14:paraId="633D46C9" w14:textId="77777777" w:rsidTr="6A86FC73">
        <w:trPr>
          <w:trHeight w:val="423"/>
          <w:jc w:val="center"/>
        </w:trPr>
        <w:tc>
          <w:tcPr>
            <w:tcW w:w="9924" w:type="dxa"/>
            <w:shd w:val="clear" w:color="auto" w:fill="auto"/>
            <w:vAlign w:val="center"/>
          </w:tcPr>
          <w:p w14:paraId="51D74EE7" w14:textId="4BFAC238" w:rsidR="003C3DDB" w:rsidRDefault="003C3DDB" w:rsidP="003C3DDB">
            <w:pPr>
              <w:spacing w:after="120" w:line="360" w:lineRule="auto"/>
              <w:jc w:val="both"/>
              <w:rPr>
                <w:rFonts w:ascii="Arial" w:hAnsi="Arial" w:cs="Arial"/>
              </w:rPr>
            </w:pPr>
            <w:r w:rsidRPr="006932AD">
              <w:rPr>
                <w:rFonts w:ascii="Arial" w:hAnsi="Arial" w:cs="Arial"/>
              </w:rPr>
              <w:t xml:space="preserve">CARVALHO, Fábio Câmera Araujo de. </w:t>
            </w:r>
            <w:r w:rsidRPr="006932AD">
              <w:rPr>
                <w:rFonts w:ascii="Arial" w:hAnsi="Arial" w:cs="Arial"/>
                <w:b/>
              </w:rPr>
              <w:t>Gestão de projetos</w:t>
            </w:r>
            <w:r w:rsidRPr="006932AD">
              <w:rPr>
                <w:rFonts w:ascii="Arial" w:hAnsi="Arial" w:cs="Arial"/>
              </w:rPr>
              <w:t>. São Paulo: Pearson, 2012</w:t>
            </w:r>
            <w:r>
              <w:rPr>
                <w:rFonts w:ascii="Arial" w:hAnsi="Arial" w:cs="Arial"/>
              </w:rPr>
              <w:t>.</w:t>
            </w:r>
          </w:p>
          <w:p w14:paraId="2CA8B34D" w14:textId="5EF36AE3" w:rsidR="00F002B3" w:rsidRPr="006932AD" w:rsidRDefault="00F002B3" w:rsidP="003C3DDB">
            <w:pPr>
              <w:spacing w:after="120" w:line="360" w:lineRule="auto"/>
              <w:jc w:val="both"/>
              <w:rPr>
                <w:rFonts w:ascii="Arial" w:hAnsi="Arial" w:cs="Arial"/>
              </w:rPr>
            </w:pPr>
            <w:r w:rsidRPr="006932AD">
              <w:t xml:space="preserve">LUECKE, Richard. </w:t>
            </w:r>
            <w:r w:rsidRPr="006932AD">
              <w:rPr>
                <w:b/>
              </w:rPr>
              <w:t>Gerenciando projetos grandes e pequenos.</w:t>
            </w:r>
            <w:r w:rsidRPr="006932AD">
              <w:t xml:space="preserve"> Rio de Janeiro: Record, 2010. (Harvard Business Essentials)</w:t>
            </w:r>
          </w:p>
          <w:p w14:paraId="75D0913C" w14:textId="77777777" w:rsidR="003C3DDB" w:rsidRDefault="003C3DDB" w:rsidP="003C3DDB">
            <w:pPr>
              <w:rPr>
                <w:rFonts w:ascii="Arial" w:hAnsi="Arial" w:cs="Arial"/>
              </w:rPr>
            </w:pPr>
            <w:r w:rsidRPr="006932AD">
              <w:rPr>
                <w:rFonts w:ascii="Arial" w:hAnsi="Arial" w:cs="Arial"/>
              </w:rPr>
              <w:t xml:space="preserve">MARTEL, Alain; VIEIRA, </w:t>
            </w:r>
            <w:proofErr w:type="spellStart"/>
            <w:r w:rsidRPr="006932AD">
              <w:rPr>
                <w:rFonts w:ascii="Arial" w:hAnsi="Arial" w:cs="Arial"/>
              </w:rPr>
              <w:t>Darli</w:t>
            </w:r>
            <w:proofErr w:type="spellEnd"/>
            <w:r w:rsidRPr="006932AD">
              <w:rPr>
                <w:rFonts w:ascii="Arial" w:hAnsi="Arial" w:cs="Arial"/>
              </w:rPr>
              <w:t xml:space="preserve"> Rodrigues. </w:t>
            </w:r>
            <w:r w:rsidRPr="006932AD">
              <w:rPr>
                <w:rFonts w:ascii="Arial" w:hAnsi="Arial" w:cs="Arial"/>
                <w:b/>
              </w:rPr>
              <w:t>Análise e projeto de redes logísticas</w:t>
            </w:r>
            <w:r w:rsidRPr="006932AD">
              <w:rPr>
                <w:rFonts w:ascii="Arial" w:hAnsi="Arial" w:cs="Arial"/>
              </w:rPr>
              <w:t>. São Paulo: Saraiva, 2008.</w:t>
            </w:r>
          </w:p>
          <w:p w14:paraId="44EDCD64" w14:textId="09987EF5" w:rsidR="00A838EC" w:rsidRDefault="00A838EC" w:rsidP="003C3DDB">
            <w:pPr>
              <w:rPr>
                <w:rFonts w:ascii="Arial" w:hAnsi="Arial" w:cs="Arial"/>
              </w:rPr>
            </w:pPr>
            <w:r>
              <w:rPr>
                <w:rFonts w:ascii="Arial" w:hAnsi="Arial" w:cs="Arial"/>
              </w:rPr>
              <w:t xml:space="preserve">MAXIMIANO, </w:t>
            </w:r>
            <w:proofErr w:type="spellStart"/>
            <w:r>
              <w:rPr>
                <w:rFonts w:ascii="Arial" w:hAnsi="Arial" w:cs="Arial"/>
              </w:rPr>
              <w:t>Antonio</w:t>
            </w:r>
            <w:proofErr w:type="spellEnd"/>
            <w:r>
              <w:rPr>
                <w:rFonts w:ascii="Arial" w:hAnsi="Arial" w:cs="Arial"/>
              </w:rPr>
              <w:t xml:space="preserve"> Cesar Amaru; VERONEZE, Fernando. </w:t>
            </w:r>
            <w:r w:rsidRPr="00F943B3">
              <w:rPr>
                <w:rFonts w:ascii="Arial" w:hAnsi="Arial" w:cs="Arial"/>
                <w:b/>
                <w:bCs/>
              </w:rPr>
              <w:t>Gestão de projetos</w:t>
            </w:r>
            <w:r>
              <w:rPr>
                <w:rFonts w:ascii="Arial" w:hAnsi="Arial" w:cs="Arial"/>
              </w:rPr>
              <w:t xml:space="preserve">: preditiva, ágil e estratégica. 6.ed. São Paulo: Atlas, 2022. </w:t>
            </w:r>
          </w:p>
          <w:p w14:paraId="5BBC0F4F" w14:textId="77777777" w:rsidR="0096603A" w:rsidRPr="006932AD" w:rsidRDefault="0096603A" w:rsidP="0096603A">
            <w:pPr>
              <w:pStyle w:val="Default"/>
              <w:spacing w:after="120" w:line="360" w:lineRule="auto"/>
              <w:jc w:val="both"/>
              <w:rPr>
                <w:sz w:val="20"/>
                <w:szCs w:val="20"/>
              </w:rPr>
            </w:pPr>
            <w:r w:rsidRPr="006932AD">
              <w:rPr>
                <w:sz w:val="20"/>
                <w:szCs w:val="20"/>
              </w:rPr>
              <w:t xml:space="preserve">MENEZES, Luís César de Moura. </w:t>
            </w:r>
            <w:r w:rsidRPr="006932AD">
              <w:rPr>
                <w:b/>
                <w:sz w:val="20"/>
                <w:szCs w:val="20"/>
              </w:rPr>
              <w:t>Gestão de projetos</w:t>
            </w:r>
            <w:r w:rsidRPr="006932AD">
              <w:rPr>
                <w:sz w:val="20"/>
                <w:szCs w:val="20"/>
              </w:rPr>
              <w:t xml:space="preserve">. 3. ed. São Paulo: Atlas, 2009. </w:t>
            </w:r>
          </w:p>
          <w:p w14:paraId="2289E814" w14:textId="2F527F68" w:rsidR="009C0E31" w:rsidRPr="003C3DDB" w:rsidRDefault="22254F0E" w:rsidP="6A86FC73">
            <w:pPr>
              <w:rPr>
                <w:rFonts w:ascii="Arial" w:hAnsi="Arial" w:cs="Arial"/>
              </w:rPr>
            </w:pPr>
            <w:r w:rsidRPr="6A86FC73">
              <w:rPr>
                <w:rFonts w:ascii="Arial" w:hAnsi="Arial" w:cs="Arial"/>
              </w:rPr>
              <w:t xml:space="preserve">VALERIANO, Dalton. </w:t>
            </w:r>
            <w:r w:rsidRPr="6A86FC73">
              <w:rPr>
                <w:rFonts w:ascii="Arial" w:hAnsi="Arial" w:cs="Arial"/>
                <w:b/>
                <w:bCs/>
              </w:rPr>
              <w:t>Moderno gerenciamento de projetos</w:t>
            </w:r>
            <w:r w:rsidRPr="6A86FC73">
              <w:rPr>
                <w:rFonts w:ascii="Arial" w:hAnsi="Arial" w:cs="Arial"/>
              </w:rPr>
              <w:t>. São Paulo: Pearson, 2015</w:t>
            </w:r>
            <w:r w:rsidR="7F3A5C42" w:rsidRPr="6A86FC73">
              <w:rPr>
                <w:rFonts w:ascii="Arial" w:hAnsi="Arial" w:cs="Arial"/>
              </w:rPr>
              <w:t>.</w:t>
            </w:r>
          </w:p>
          <w:p w14:paraId="38A7FF5F" w14:textId="361FF833" w:rsidR="009C0E31" w:rsidRPr="003C3DDB" w:rsidRDefault="009C0E31" w:rsidP="6A86FC73">
            <w:pPr>
              <w:rPr>
                <w:rFonts w:ascii="Arial" w:eastAsia="Arial" w:hAnsi="Arial" w:cs="Arial"/>
                <w:b/>
                <w:bCs/>
                <w:sz w:val="21"/>
                <w:szCs w:val="21"/>
              </w:rPr>
            </w:pPr>
          </w:p>
          <w:p w14:paraId="3C6C727D" w14:textId="4369A558" w:rsidR="009C0E31" w:rsidRPr="00494404" w:rsidRDefault="3A838571" w:rsidP="6A86FC73">
            <w:pPr>
              <w:rPr>
                <w:rFonts w:ascii="Arial" w:eastAsia="Arial" w:hAnsi="Arial" w:cs="Arial"/>
                <w:lang w:val="en-US"/>
              </w:rPr>
            </w:pPr>
            <w:r w:rsidRPr="6A86FC73">
              <w:rPr>
                <w:rFonts w:ascii="Arial" w:eastAsia="Arial" w:hAnsi="Arial" w:cs="Arial"/>
                <w:b/>
                <w:bCs/>
                <w:sz w:val="21"/>
                <w:szCs w:val="21"/>
              </w:rPr>
              <w:t>PMI</w:t>
            </w:r>
            <w:r w:rsidRPr="6A86FC73">
              <w:rPr>
                <w:rFonts w:ascii="Arial" w:eastAsia="Arial" w:hAnsi="Arial" w:cs="Arial"/>
                <w:sz w:val="21"/>
                <w:szCs w:val="21"/>
              </w:rPr>
              <w:t xml:space="preserve">. Um guia do conhecimento em </w:t>
            </w:r>
            <w:r w:rsidRPr="6A86FC73">
              <w:rPr>
                <w:rFonts w:ascii="Arial" w:eastAsia="Arial" w:hAnsi="Arial" w:cs="Arial"/>
                <w:b/>
                <w:bCs/>
                <w:sz w:val="21"/>
                <w:szCs w:val="21"/>
              </w:rPr>
              <w:t>gerenciamento de projetos</w:t>
            </w:r>
            <w:r w:rsidRPr="6A86FC73">
              <w:rPr>
                <w:rFonts w:ascii="Arial" w:eastAsia="Arial" w:hAnsi="Arial" w:cs="Arial"/>
                <w:sz w:val="21"/>
                <w:szCs w:val="21"/>
              </w:rPr>
              <w:t xml:space="preserve">. </w:t>
            </w:r>
            <w:r w:rsidRPr="00494404">
              <w:rPr>
                <w:rFonts w:ascii="Arial" w:eastAsia="Arial" w:hAnsi="Arial" w:cs="Arial"/>
                <w:sz w:val="21"/>
                <w:szCs w:val="21"/>
                <w:lang w:val="en-US"/>
              </w:rPr>
              <w:t xml:space="preserve">Guia </w:t>
            </w:r>
            <w:r w:rsidRPr="00494404">
              <w:rPr>
                <w:rFonts w:ascii="Arial" w:eastAsia="Arial" w:hAnsi="Arial" w:cs="Arial"/>
                <w:b/>
                <w:bCs/>
                <w:sz w:val="21"/>
                <w:szCs w:val="21"/>
                <w:lang w:val="en-US"/>
              </w:rPr>
              <w:t>PMBOK</w:t>
            </w:r>
            <w:r w:rsidRPr="00494404">
              <w:rPr>
                <w:rFonts w:ascii="Arial" w:eastAsia="Arial" w:hAnsi="Arial" w:cs="Arial"/>
                <w:sz w:val="21"/>
                <w:szCs w:val="21"/>
                <w:lang w:val="en-US"/>
              </w:rPr>
              <w:t>® 6a. ed. – EUA: Project Management Institute, 2017.</w:t>
            </w:r>
          </w:p>
          <w:p w14:paraId="4099B18D" w14:textId="26D70F37" w:rsidR="009C0E31" w:rsidRPr="00494404" w:rsidRDefault="009C0E31" w:rsidP="6A86FC73">
            <w:pPr>
              <w:rPr>
                <w:rFonts w:ascii="Arial" w:hAnsi="Arial" w:cs="Arial"/>
                <w:lang w:val="en-US"/>
              </w:rPr>
            </w:pPr>
          </w:p>
        </w:tc>
      </w:tr>
    </w:tbl>
    <w:p w14:paraId="40D181AF" w14:textId="77777777" w:rsidR="003D4A14" w:rsidRPr="00494404" w:rsidRDefault="003D4A14" w:rsidP="003D4A14">
      <w:pPr>
        <w:tabs>
          <w:tab w:val="center" w:pos="4512"/>
        </w:tabs>
        <w:rPr>
          <w:rFonts w:ascii="Arial" w:hAnsi="Arial" w:cs="Arial"/>
          <w:lang w:val="en-US"/>
        </w:rPr>
      </w:pPr>
    </w:p>
    <w:p w14:paraId="5C497240" w14:textId="77777777" w:rsidR="00AE1A15" w:rsidRPr="00494404" w:rsidRDefault="00AE1A15" w:rsidP="00A235F0">
      <w:pPr>
        <w:tabs>
          <w:tab w:val="center" w:pos="4512"/>
        </w:tabs>
        <w:rPr>
          <w:rFonts w:ascii="Arial" w:hAnsi="Arial" w:cs="Arial"/>
          <w:lang w:val="en-US"/>
        </w:rPr>
      </w:pPr>
    </w:p>
    <w:p w14:paraId="6E0C196A" w14:textId="77777777" w:rsidR="009C0E31" w:rsidRPr="00494404" w:rsidRDefault="009C0E31" w:rsidP="00A235F0">
      <w:pPr>
        <w:tabs>
          <w:tab w:val="center" w:pos="4512"/>
        </w:tabs>
        <w:rPr>
          <w:rFonts w:ascii="Arial" w:hAnsi="Arial" w:cs="Arial"/>
          <w:lang w:val="en-US"/>
        </w:rPr>
      </w:pPr>
    </w:p>
    <w:p w14:paraId="3B3DD1D4" w14:textId="77777777" w:rsidR="009C0E31" w:rsidRPr="00494404" w:rsidRDefault="009C0E31" w:rsidP="00A235F0">
      <w:pPr>
        <w:tabs>
          <w:tab w:val="center" w:pos="4512"/>
        </w:tabs>
        <w:rPr>
          <w:rFonts w:ascii="Arial" w:hAnsi="Arial" w:cs="Arial"/>
          <w:lang w:val="en-US"/>
        </w:rPr>
      </w:pPr>
    </w:p>
    <w:p w14:paraId="31762DAB" w14:textId="77777777" w:rsidR="009C0E31" w:rsidRPr="00494404" w:rsidRDefault="009C0E31" w:rsidP="00A235F0">
      <w:pPr>
        <w:tabs>
          <w:tab w:val="center" w:pos="4512"/>
        </w:tabs>
        <w:rPr>
          <w:rFonts w:ascii="Arial" w:hAnsi="Arial" w:cs="Arial"/>
          <w:lang w:val="en-US"/>
        </w:rPr>
      </w:pPr>
    </w:p>
    <w:p w14:paraId="559CDF1E" w14:textId="77777777" w:rsidR="009C0E31" w:rsidRPr="00494404" w:rsidRDefault="009C0E31" w:rsidP="00A235F0">
      <w:pPr>
        <w:tabs>
          <w:tab w:val="center" w:pos="4512"/>
        </w:tabs>
        <w:rPr>
          <w:rFonts w:ascii="Arial" w:hAnsi="Arial" w:cs="Arial"/>
          <w:lang w:val="en-US"/>
        </w:rPr>
      </w:pPr>
    </w:p>
    <w:p w14:paraId="6D8AD0DF" w14:textId="77777777" w:rsidR="009C0E31" w:rsidRPr="00494404" w:rsidRDefault="009C0E31" w:rsidP="00A235F0">
      <w:pPr>
        <w:tabs>
          <w:tab w:val="center" w:pos="4512"/>
        </w:tabs>
        <w:rPr>
          <w:rFonts w:ascii="Arial" w:hAnsi="Arial" w:cs="Arial"/>
          <w:lang w:val="en-US"/>
        </w:rPr>
      </w:pPr>
    </w:p>
    <w:p w14:paraId="0C168218" w14:textId="77777777" w:rsidR="009C0E31" w:rsidRPr="00494404" w:rsidRDefault="009C0E31" w:rsidP="00A235F0">
      <w:pPr>
        <w:tabs>
          <w:tab w:val="center" w:pos="4512"/>
        </w:tabs>
        <w:rPr>
          <w:rFonts w:ascii="Arial" w:hAnsi="Arial" w:cs="Arial"/>
          <w:lang w:val="en-US"/>
        </w:rPr>
      </w:pPr>
    </w:p>
    <w:p w14:paraId="74B76BCB" w14:textId="77777777" w:rsidR="009C0E31" w:rsidRPr="00494404" w:rsidRDefault="009C0E31" w:rsidP="00A235F0">
      <w:pPr>
        <w:tabs>
          <w:tab w:val="center" w:pos="4512"/>
        </w:tabs>
        <w:rPr>
          <w:rFonts w:ascii="Arial" w:hAnsi="Arial" w:cs="Arial"/>
          <w:lang w:val="en-US"/>
        </w:rPr>
      </w:pPr>
    </w:p>
    <w:p w14:paraId="55630ACC" w14:textId="77777777" w:rsidR="009C0E31" w:rsidRPr="00494404" w:rsidRDefault="009C0E31" w:rsidP="00A235F0">
      <w:pPr>
        <w:tabs>
          <w:tab w:val="center" w:pos="4512"/>
        </w:tabs>
        <w:rPr>
          <w:rFonts w:ascii="Arial" w:hAnsi="Arial" w:cs="Arial"/>
          <w:lang w:val="en-US"/>
        </w:rPr>
      </w:pPr>
    </w:p>
    <w:p w14:paraId="4B79E507" w14:textId="77777777" w:rsidR="009C0E31" w:rsidRPr="00494404" w:rsidRDefault="009C0E31" w:rsidP="00A235F0">
      <w:pPr>
        <w:tabs>
          <w:tab w:val="center" w:pos="4512"/>
        </w:tabs>
        <w:rPr>
          <w:rFonts w:ascii="Arial" w:hAnsi="Arial" w:cs="Arial"/>
          <w:lang w:val="en-US"/>
        </w:rPr>
      </w:pPr>
    </w:p>
    <w:tbl>
      <w:tblPr>
        <w:tblStyle w:val="tabelaSlim"/>
        <w:tblW w:w="9924" w:type="dxa"/>
        <w:tblInd w:w="-714" w:type="dxa"/>
        <w:tblLook w:val="04A0" w:firstRow="1" w:lastRow="0" w:firstColumn="1" w:lastColumn="0" w:noHBand="0" w:noVBand="1"/>
      </w:tblPr>
      <w:tblGrid>
        <w:gridCol w:w="4027"/>
        <w:gridCol w:w="5897"/>
      </w:tblGrid>
      <w:tr w:rsidR="003D4A14" w:rsidRPr="00FA591C" w14:paraId="1F019C41" w14:textId="77777777" w:rsidTr="00A06BB2">
        <w:trPr>
          <w:trHeight w:val="20"/>
        </w:trPr>
        <w:tc>
          <w:tcPr>
            <w:tcW w:w="9924" w:type="dxa"/>
            <w:gridSpan w:val="2"/>
            <w:shd w:val="clear" w:color="auto" w:fill="002060"/>
            <w:vAlign w:val="center"/>
          </w:tcPr>
          <w:p w14:paraId="5F42C161" w14:textId="77777777" w:rsidR="003D4A14" w:rsidRPr="00FA591C" w:rsidRDefault="003D4A14" w:rsidP="003445AF">
            <w:pPr>
              <w:spacing w:line="360" w:lineRule="auto"/>
              <w:jc w:val="center"/>
              <w:rPr>
                <w:rFonts w:ascii="Arial" w:hAnsi="Arial" w:cs="Arial"/>
              </w:rPr>
            </w:pPr>
            <w:r w:rsidRPr="00FA591C">
              <w:rPr>
                <w:rFonts w:ascii="Arial" w:hAnsi="Arial" w:cs="Arial"/>
                <w:b/>
                <w:bCs/>
              </w:rPr>
              <w:lastRenderedPageBreak/>
              <w:t xml:space="preserve">Módulo: </w:t>
            </w:r>
            <w:r>
              <w:rPr>
                <w:rFonts w:ascii="Arial" w:hAnsi="Arial" w:cs="Arial"/>
                <w:b/>
                <w:bCs/>
              </w:rPr>
              <w:t>ESPECÍFICO</w:t>
            </w:r>
          </w:p>
        </w:tc>
      </w:tr>
      <w:tr w:rsidR="003D4A14" w:rsidRPr="00FA591C" w14:paraId="33E86778" w14:textId="77777777" w:rsidTr="00A06BB2">
        <w:trPr>
          <w:trHeight w:val="408"/>
        </w:trPr>
        <w:tc>
          <w:tcPr>
            <w:tcW w:w="9924" w:type="dxa"/>
            <w:gridSpan w:val="2"/>
            <w:shd w:val="clear" w:color="auto" w:fill="auto"/>
            <w:vAlign w:val="center"/>
          </w:tcPr>
          <w:p w14:paraId="1BD42050" w14:textId="00346B71" w:rsidR="003D4A14" w:rsidRPr="00FA591C" w:rsidRDefault="003D4A14" w:rsidP="003445AF">
            <w:pPr>
              <w:spacing w:line="360" w:lineRule="auto"/>
              <w:rPr>
                <w:rFonts w:ascii="Arial" w:hAnsi="Arial" w:cs="Arial"/>
              </w:rPr>
            </w:pPr>
            <w:r w:rsidRPr="00FA591C">
              <w:rPr>
                <w:rFonts w:ascii="Arial" w:hAnsi="Arial" w:cs="Arial"/>
                <w:b/>
                <w:bCs/>
                <w:color w:val="000000"/>
              </w:rPr>
              <w:t xml:space="preserve">Unidade Curricular: </w:t>
            </w:r>
            <w:r>
              <w:rPr>
                <w:rFonts w:ascii="Arial" w:hAnsi="Arial" w:cs="Arial"/>
                <w:color w:val="000000"/>
              </w:rPr>
              <w:t>PROJETO FINAL DE CONCLUSÃO DE CURSO</w:t>
            </w:r>
          </w:p>
        </w:tc>
      </w:tr>
      <w:tr w:rsidR="003D4A14" w:rsidRPr="00FA591C" w14:paraId="33D23DC5" w14:textId="77777777" w:rsidTr="00A06BB2">
        <w:trPr>
          <w:trHeight w:val="408"/>
        </w:trPr>
        <w:tc>
          <w:tcPr>
            <w:tcW w:w="9924" w:type="dxa"/>
            <w:gridSpan w:val="2"/>
            <w:shd w:val="clear" w:color="auto" w:fill="auto"/>
            <w:vAlign w:val="center"/>
          </w:tcPr>
          <w:p w14:paraId="75D6283A" w14:textId="77777777" w:rsidR="003D4A14" w:rsidRPr="00FA591C" w:rsidRDefault="003D4A14" w:rsidP="003445AF">
            <w:pPr>
              <w:spacing w:line="360" w:lineRule="auto"/>
              <w:rPr>
                <w:rFonts w:ascii="Arial" w:hAnsi="Arial" w:cs="Arial"/>
              </w:rPr>
            </w:pPr>
            <w:r w:rsidRPr="00FA591C">
              <w:rPr>
                <w:rFonts w:ascii="Arial" w:hAnsi="Arial" w:cs="Arial"/>
                <w:b/>
                <w:bCs/>
                <w:color w:val="000000"/>
              </w:rPr>
              <w:t xml:space="preserve">Carga Horária: </w:t>
            </w:r>
            <w:r w:rsidRPr="00AE1A15">
              <w:rPr>
                <w:rFonts w:ascii="Arial" w:hAnsi="Arial" w:cs="Arial"/>
                <w:color w:val="000000"/>
              </w:rPr>
              <w:t>80h</w:t>
            </w:r>
          </w:p>
        </w:tc>
      </w:tr>
      <w:tr w:rsidR="003D4A14" w:rsidRPr="00FA591C" w14:paraId="46E24006" w14:textId="77777777" w:rsidTr="00A06BB2">
        <w:trPr>
          <w:trHeight w:val="408"/>
        </w:trPr>
        <w:tc>
          <w:tcPr>
            <w:tcW w:w="9924" w:type="dxa"/>
            <w:gridSpan w:val="2"/>
            <w:shd w:val="clear" w:color="auto" w:fill="auto"/>
            <w:vAlign w:val="center"/>
          </w:tcPr>
          <w:p w14:paraId="2BE9E426" w14:textId="44725CE6" w:rsidR="003D4A14" w:rsidRPr="003445AF" w:rsidRDefault="003D4A14" w:rsidP="003445AF">
            <w:pPr>
              <w:spacing w:line="360" w:lineRule="auto"/>
              <w:rPr>
                <w:rFonts w:ascii="Arial" w:hAnsi="Arial" w:cs="Arial"/>
                <w:b/>
                <w:bCs/>
                <w:color w:val="000000"/>
              </w:rPr>
            </w:pPr>
            <w:r w:rsidRPr="00FA591C">
              <w:rPr>
                <w:rFonts w:ascii="Arial" w:hAnsi="Arial" w:cs="Arial"/>
                <w:b/>
                <w:bCs/>
                <w:color w:val="000000"/>
              </w:rPr>
              <w:t xml:space="preserve">Objetivo: </w:t>
            </w:r>
            <w:r w:rsidR="003445AF" w:rsidRPr="003445AF">
              <w:rPr>
                <w:rFonts w:ascii="Arial" w:hAnsi="Arial" w:cs="Arial"/>
              </w:rPr>
              <w:t>Desenvolver capacidades Básicas e Socioemocionais necessárias para a elaboração de Projetos Logísticos</w:t>
            </w:r>
            <w:r w:rsidR="003445AF">
              <w:rPr>
                <w:rFonts w:ascii="Arial" w:hAnsi="Arial" w:cs="Arial"/>
              </w:rPr>
              <w:t>.</w:t>
            </w:r>
          </w:p>
        </w:tc>
      </w:tr>
      <w:tr w:rsidR="003D4A14" w:rsidRPr="00FA591C" w14:paraId="6B36E890" w14:textId="77777777" w:rsidTr="00A06BB2">
        <w:trPr>
          <w:trHeight w:val="20"/>
        </w:trPr>
        <w:tc>
          <w:tcPr>
            <w:tcW w:w="9924" w:type="dxa"/>
            <w:gridSpan w:val="2"/>
            <w:shd w:val="clear" w:color="auto" w:fill="002060"/>
            <w:vAlign w:val="center"/>
          </w:tcPr>
          <w:p w14:paraId="70BF0530" w14:textId="77777777" w:rsidR="003D4A14" w:rsidRPr="00FA591C" w:rsidRDefault="003D4A14" w:rsidP="003445AF">
            <w:pPr>
              <w:spacing w:line="360" w:lineRule="auto"/>
              <w:jc w:val="center"/>
              <w:rPr>
                <w:rFonts w:ascii="Arial" w:hAnsi="Arial" w:cs="Arial"/>
              </w:rPr>
            </w:pPr>
            <w:r w:rsidRPr="00FA591C">
              <w:rPr>
                <w:rFonts w:ascii="Arial" w:hAnsi="Arial" w:cs="Arial"/>
                <w:b/>
                <w:bCs/>
              </w:rPr>
              <w:t>CONTEÚDOS FORMATIVOS</w:t>
            </w:r>
          </w:p>
        </w:tc>
      </w:tr>
      <w:tr w:rsidR="003D4A14" w:rsidRPr="00FA591C" w14:paraId="3808AC01" w14:textId="77777777" w:rsidTr="00A06BB2">
        <w:trPr>
          <w:trHeight w:val="408"/>
        </w:trPr>
        <w:tc>
          <w:tcPr>
            <w:tcW w:w="4027" w:type="dxa"/>
            <w:shd w:val="clear" w:color="auto" w:fill="002060"/>
            <w:vAlign w:val="center"/>
          </w:tcPr>
          <w:p w14:paraId="3484CC55" w14:textId="77777777" w:rsidR="003D4A14" w:rsidRPr="00FA591C" w:rsidRDefault="003D4A14" w:rsidP="003445AF">
            <w:pPr>
              <w:spacing w:line="360" w:lineRule="auto"/>
              <w:jc w:val="center"/>
              <w:rPr>
                <w:rFonts w:ascii="Arial" w:hAnsi="Arial" w:cs="Arial"/>
                <w:color w:val="FFFFFF" w:themeColor="background1"/>
              </w:rPr>
            </w:pPr>
            <w:r w:rsidRPr="00FA591C">
              <w:rPr>
                <w:rFonts w:ascii="Arial" w:hAnsi="Arial" w:cs="Arial"/>
                <w:b/>
                <w:bCs/>
                <w:color w:val="FFFFFF" w:themeColor="background1"/>
              </w:rPr>
              <w:t>Capacidades Básicas</w:t>
            </w:r>
          </w:p>
        </w:tc>
        <w:tc>
          <w:tcPr>
            <w:tcW w:w="5897" w:type="dxa"/>
            <w:shd w:val="clear" w:color="auto" w:fill="002060"/>
            <w:vAlign w:val="center"/>
          </w:tcPr>
          <w:p w14:paraId="659FA1A2" w14:textId="77777777" w:rsidR="003D4A14" w:rsidRPr="00FA591C" w:rsidRDefault="003D4A14" w:rsidP="003445AF">
            <w:pPr>
              <w:spacing w:line="360" w:lineRule="auto"/>
              <w:jc w:val="center"/>
              <w:rPr>
                <w:rFonts w:ascii="Arial" w:hAnsi="Arial" w:cs="Arial"/>
                <w:color w:val="FFFFFF" w:themeColor="background1"/>
              </w:rPr>
            </w:pPr>
            <w:r w:rsidRPr="00FA591C">
              <w:rPr>
                <w:rFonts w:ascii="Arial" w:hAnsi="Arial" w:cs="Arial"/>
                <w:b/>
                <w:bCs/>
                <w:color w:val="FFFFFF" w:themeColor="background1"/>
              </w:rPr>
              <w:t>Conhecimentos</w:t>
            </w:r>
          </w:p>
        </w:tc>
      </w:tr>
      <w:tr w:rsidR="003D4A14" w:rsidRPr="003445AF" w14:paraId="645D6EC9" w14:textId="77777777" w:rsidTr="00A06BB2">
        <w:trPr>
          <w:trHeight w:val="408"/>
        </w:trPr>
        <w:tc>
          <w:tcPr>
            <w:tcW w:w="4027" w:type="dxa"/>
            <w:shd w:val="clear" w:color="auto" w:fill="auto"/>
            <w:vAlign w:val="center"/>
          </w:tcPr>
          <w:p w14:paraId="0E6E1874" w14:textId="77777777" w:rsidR="003445AF" w:rsidRPr="003445AF" w:rsidRDefault="31186DB8" w:rsidP="003445AF">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Definir as atividades, o cronograma e a matriz de responsabilidades para as diferentes etapas do projeto em desenvolvimento </w:t>
            </w:r>
          </w:p>
          <w:p w14:paraId="30ACCE24" w14:textId="77777777" w:rsidR="003445AF" w:rsidRPr="003445AF" w:rsidRDefault="31186DB8" w:rsidP="003445AF">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Reconhecer procedimentos, padrões, normas técnicas e tecnologias requeridas para elaboração da documentação técnica pertinente ao projeto </w:t>
            </w:r>
          </w:p>
          <w:p w14:paraId="706D172A" w14:textId="77777777" w:rsidR="003445AF" w:rsidRPr="003445AF" w:rsidRDefault="31186DB8" w:rsidP="003445AF">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Definir estratégias para apresentação da documentação técnica sob a sua responsabilidade </w:t>
            </w:r>
          </w:p>
          <w:p w14:paraId="241E892A" w14:textId="77777777" w:rsidR="003445AF" w:rsidRPr="003445AF" w:rsidRDefault="31186DB8" w:rsidP="003445AF">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Reconhecer novas tecnologias aplicadas ao processo de integração de processos logísticos no âmbito a definição do Tema e tipo de projeto a ser desenvolvido </w:t>
            </w:r>
          </w:p>
          <w:p w14:paraId="4280E11B" w14:textId="77777777" w:rsidR="003445AF" w:rsidRPr="003445AF" w:rsidRDefault="31186DB8" w:rsidP="003445AF">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 xml:space="preserve">Identificar variáveis relevantes que impactam a viabilidade </w:t>
            </w:r>
            <w:r w:rsidRPr="6A86FC73">
              <w:rPr>
                <w:lang w:val="pt-BR"/>
              </w:rPr>
              <w:lastRenderedPageBreak/>
              <w:t xml:space="preserve">técnica, financeira e sustentável do projeto </w:t>
            </w:r>
          </w:p>
          <w:p w14:paraId="3FBB6846" w14:textId="6548A245" w:rsidR="003D4A14" w:rsidRPr="003445AF" w:rsidRDefault="31186DB8" w:rsidP="003445AF">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Comprometer-se com as equipes em que atua, contribuindo com o desenvolvimento do trabalho e o alcance de metas instigar pares e/ou liderados para que estes realizem suas atividades com respeito aos princípios de organização, disciplina, responsabilidade, concentração e gestão do tempo, contribuindo para que estes atuem de forma colaborativa no alcance de metas e a resolução de problemas Instigar pares e/ou liderados para que estes realizem suas atividades com respeito aos princípios de organização, disciplina, responsabilidade, concentração e gestão do tempo, contribuindo para que estes atuem de forma colaborativa no alcance de metas e a resolução de problemas .</w:t>
            </w:r>
          </w:p>
        </w:tc>
        <w:tc>
          <w:tcPr>
            <w:tcW w:w="5897" w:type="dxa"/>
            <w:shd w:val="clear" w:color="auto" w:fill="auto"/>
            <w:vAlign w:val="center"/>
          </w:tcPr>
          <w:p w14:paraId="64C6ED88" w14:textId="77777777" w:rsidR="009528C7" w:rsidRDefault="6EEDDD29" w:rsidP="009528C7">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lastRenderedPageBreak/>
              <w:t xml:space="preserve">Projetos: Iniciação do Projeto, Análise de Viabilidade Técnica, Financeira, Econômica, de Meio Ambiente e Segurança, TAP, Requisitos do Projeto, Planejamento do Projeto, Coleta e Análise de Dados, Cronograma, Plano de Ação, Execução, Tarefas e atividades do projeto, Tarefas e atividades do projeto, Monitoramento e Controle, Ferramentas de monitoramento, Métricas, Desvios, Encerramento, Lições Aprendidas, Gestão do Conhecimento, Plano de Projeto </w:t>
            </w:r>
          </w:p>
          <w:p w14:paraId="2CCA7043" w14:textId="77777777" w:rsidR="009528C7" w:rsidRPr="009528C7" w:rsidRDefault="009528C7" w:rsidP="009528C7">
            <w:pPr>
              <w:pStyle w:val="TableParagraph"/>
              <w:tabs>
                <w:tab w:val="left" w:pos="829"/>
              </w:tabs>
              <w:autoSpaceDE w:val="0"/>
              <w:autoSpaceDN w:val="0"/>
              <w:spacing w:before="5" w:line="360" w:lineRule="auto"/>
              <w:ind w:left="828" w:right="102"/>
              <w:jc w:val="both"/>
              <w:rPr>
                <w:lang w:val="pt-BR"/>
              </w:rPr>
            </w:pPr>
          </w:p>
          <w:p w14:paraId="3E937657" w14:textId="77777777" w:rsidR="009528C7" w:rsidRPr="009528C7" w:rsidRDefault="6EEDDD29" w:rsidP="009528C7">
            <w:pPr>
              <w:pStyle w:val="TableParagraph"/>
              <w:numPr>
                <w:ilvl w:val="0"/>
                <w:numId w:val="45"/>
              </w:numPr>
              <w:tabs>
                <w:tab w:val="left" w:pos="829"/>
              </w:tabs>
              <w:autoSpaceDE w:val="0"/>
              <w:autoSpaceDN w:val="0"/>
              <w:spacing w:before="5" w:line="360" w:lineRule="auto"/>
              <w:ind w:right="102"/>
              <w:jc w:val="both"/>
              <w:rPr>
                <w:lang w:val="pt-BR"/>
              </w:rPr>
            </w:pPr>
            <w:r w:rsidRPr="6A86FC73">
              <w:rPr>
                <w:lang w:val="pt-BR"/>
              </w:rPr>
              <w:t>Demandas de Mercado: Tendências Tecnológicas para os Processos Logísticos, Equipamentos, Máquinas, Processos, Softwares</w:t>
            </w:r>
          </w:p>
          <w:p w14:paraId="139C0AF7" w14:textId="77777777" w:rsidR="003D4A14" w:rsidRPr="003445AF" w:rsidRDefault="003D4A14" w:rsidP="009528C7">
            <w:pPr>
              <w:pStyle w:val="TableParagraph"/>
              <w:tabs>
                <w:tab w:val="left" w:pos="829"/>
              </w:tabs>
              <w:autoSpaceDE w:val="0"/>
              <w:autoSpaceDN w:val="0"/>
              <w:spacing w:before="5" w:line="360" w:lineRule="auto"/>
              <w:ind w:right="102"/>
              <w:jc w:val="both"/>
              <w:rPr>
                <w:lang w:val="pt-BR"/>
              </w:rPr>
            </w:pPr>
          </w:p>
        </w:tc>
      </w:tr>
    </w:tbl>
    <w:p w14:paraId="6F6FF2AD" w14:textId="77777777" w:rsidR="003D4A14" w:rsidRPr="006932AD" w:rsidRDefault="003D4A14" w:rsidP="003D4A14">
      <w:pPr>
        <w:rPr>
          <w:rFonts w:ascii="Arial" w:hAnsi="Arial" w:cs="Arial"/>
        </w:rPr>
      </w:pPr>
    </w:p>
    <w:tbl>
      <w:tblPr>
        <w:tblStyle w:val="tabelaSlim"/>
        <w:tblW w:w="9924" w:type="dxa"/>
        <w:tblInd w:w="-714" w:type="dxa"/>
        <w:tblLook w:val="04A0" w:firstRow="1" w:lastRow="0" w:firstColumn="1" w:lastColumn="0" w:noHBand="0" w:noVBand="1"/>
      </w:tblPr>
      <w:tblGrid>
        <w:gridCol w:w="9924"/>
      </w:tblGrid>
      <w:tr w:rsidR="003D4A14" w:rsidRPr="006932AD" w14:paraId="723A9C1B" w14:textId="77777777" w:rsidTr="00A06BB2">
        <w:trPr>
          <w:trHeight w:val="20"/>
        </w:trPr>
        <w:tc>
          <w:tcPr>
            <w:tcW w:w="9924" w:type="dxa"/>
            <w:shd w:val="clear" w:color="auto" w:fill="002060"/>
            <w:vAlign w:val="center"/>
          </w:tcPr>
          <w:p w14:paraId="34BDD900" w14:textId="31151197" w:rsidR="003D4A14" w:rsidRPr="00FA591C" w:rsidRDefault="003D4A14" w:rsidP="00F364CC">
            <w:pPr>
              <w:jc w:val="center"/>
              <w:rPr>
                <w:rFonts w:ascii="Arial" w:hAnsi="Arial" w:cs="Arial"/>
              </w:rPr>
            </w:pPr>
            <w:r w:rsidRPr="00FA591C">
              <w:rPr>
                <w:rFonts w:ascii="Arial" w:hAnsi="Arial" w:cs="Arial"/>
                <w:b/>
                <w:bCs/>
              </w:rPr>
              <w:t>BIBLIOGRAFIA</w:t>
            </w:r>
          </w:p>
        </w:tc>
      </w:tr>
      <w:tr w:rsidR="003D4A14" w:rsidRPr="00494404" w14:paraId="4DA22604" w14:textId="77777777" w:rsidTr="00A06BB2">
        <w:trPr>
          <w:trHeight w:val="423"/>
        </w:trPr>
        <w:tc>
          <w:tcPr>
            <w:tcW w:w="9924" w:type="dxa"/>
            <w:shd w:val="clear" w:color="auto" w:fill="auto"/>
            <w:vAlign w:val="center"/>
          </w:tcPr>
          <w:p w14:paraId="243FEBD5" w14:textId="77777777" w:rsidR="00D44947" w:rsidRDefault="00D44947" w:rsidP="00D44947">
            <w:pPr>
              <w:spacing w:after="120" w:line="360" w:lineRule="auto"/>
              <w:jc w:val="both"/>
              <w:rPr>
                <w:rFonts w:ascii="Arial" w:hAnsi="Arial" w:cs="Arial"/>
              </w:rPr>
            </w:pPr>
            <w:r w:rsidRPr="006932AD">
              <w:rPr>
                <w:rFonts w:ascii="Arial" w:hAnsi="Arial" w:cs="Arial"/>
              </w:rPr>
              <w:t>KEEDI, Samir</w:t>
            </w:r>
            <w:r w:rsidRPr="006932AD">
              <w:rPr>
                <w:rFonts w:ascii="Arial" w:hAnsi="Arial" w:cs="Arial"/>
                <w:b/>
              </w:rPr>
              <w:t>. Transportes, unitização e seguros internacionais de carga</w:t>
            </w:r>
            <w:r w:rsidRPr="006932AD">
              <w:rPr>
                <w:rFonts w:ascii="Arial" w:hAnsi="Arial" w:cs="Arial"/>
              </w:rPr>
              <w:t xml:space="preserve">: prática e exercícios. 4. ed. São Paulo: Aduaneiras, 2008. </w:t>
            </w:r>
          </w:p>
          <w:p w14:paraId="26C3FC0E" w14:textId="77777777" w:rsidR="001F0533" w:rsidRDefault="001F0533" w:rsidP="001F0533">
            <w:pPr>
              <w:rPr>
                <w:rFonts w:ascii="Arial" w:hAnsi="Arial" w:cs="Arial"/>
              </w:rPr>
            </w:pPr>
            <w:r>
              <w:rPr>
                <w:rFonts w:ascii="Arial" w:hAnsi="Arial" w:cs="Arial"/>
              </w:rPr>
              <w:t xml:space="preserve">MAXIMIANO, </w:t>
            </w:r>
            <w:proofErr w:type="spellStart"/>
            <w:r>
              <w:rPr>
                <w:rFonts w:ascii="Arial" w:hAnsi="Arial" w:cs="Arial"/>
              </w:rPr>
              <w:t>Antonio</w:t>
            </w:r>
            <w:proofErr w:type="spellEnd"/>
            <w:r>
              <w:rPr>
                <w:rFonts w:ascii="Arial" w:hAnsi="Arial" w:cs="Arial"/>
              </w:rPr>
              <w:t xml:space="preserve"> Cesar Amaru; VERONEZE, Fernando. </w:t>
            </w:r>
            <w:r w:rsidRPr="00F943B3">
              <w:rPr>
                <w:rFonts w:ascii="Arial" w:hAnsi="Arial" w:cs="Arial"/>
                <w:b/>
                <w:bCs/>
              </w:rPr>
              <w:t>Gestão de projetos</w:t>
            </w:r>
            <w:r>
              <w:rPr>
                <w:rFonts w:ascii="Arial" w:hAnsi="Arial" w:cs="Arial"/>
              </w:rPr>
              <w:t xml:space="preserve">: preditiva, ágil e estratégica. 6.ed. São Paulo: Atlas, 2022. </w:t>
            </w:r>
          </w:p>
          <w:p w14:paraId="57A6CAAF" w14:textId="77777777" w:rsidR="001F0533" w:rsidRPr="006932AD" w:rsidRDefault="001F0533" w:rsidP="00D44947">
            <w:pPr>
              <w:spacing w:after="120" w:line="360" w:lineRule="auto"/>
              <w:jc w:val="both"/>
              <w:rPr>
                <w:rFonts w:ascii="Arial" w:hAnsi="Arial" w:cs="Arial"/>
              </w:rPr>
            </w:pPr>
          </w:p>
          <w:p w14:paraId="1814EEBF" w14:textId="77777777" w:rsidR="00D44947" w:rsidRPr="006932AD" w:rsidRDefault="00D44947" w:rsidP="00D44947">
            <w:pPr>
              <w:spacing w:after="120" w:line="360" w:lineRule="auto"/>
              <w:jc w:val="both"/>
              <w:rPr>
                <w:rFonts w:ascii="Arial" w:hAnsi="Arial" w:cs="Arial"/>
              </w:rPr>
            </w:pPr>
            <w:r w:rsidRPr="006932AD">
              <w:rPr>
                <w:rFonts w:ascii="Arial" w:hAnsi="Arial" w:cs="Arial"/>
              </w:rPr>
              <w:t xml:space="preserve">RAZZOLINI FILHO, </w:t>
            </w:r>
            <w:proofErr w:type="spellStart"/>
            <w:r w:rsidRPr="006932AD">
              <w:rPr>
                <w:rFonts w:ascii="Arial" w:hAnsi="Arial" w:cs="Arial"/>
              </w:rPr>
              <w:t>Edelvino</w:t>
            </w:r>
            <w:proofErr w:type="spellEnd"/>
            <w:r w:rsidRPr="006932AD">
              <w:rPr>
                <w:rFonts w:ascii="Arial" w:hAnsi="Arial" w:cs="Arial"/>
              </w:rPr>
              <w:t xml:space="preserve">. </w:t>
            </w:r>
            <w:r w:rsidRPr="006932AD">
              <w:rPr>
                <w:rFonts w:ascii="Arial" w:hAnsi="Arial" w:cs="Arial"/>
                <w:b/>
              </w:rPr>
              <w:t>Transporte e modais:</w:t>
            </w:r>
            <w:r w:rsidRPr="006932AD">
              <w:rPr>
                <w:rFonts w:ascii="Arial" w:hAnsi="Arial" w:cs="Arial"/>
              </w:rPr>
              <w:t xml:space="preserve"> com suporte de TI e SI. Curitiba: </w:t>
            </w:r>
            <w:proofErr w:type="spellStart"/>
            <w:r w:rsidRPr="006932AD">
              <w:rPr>
                <w:rFonts w:ascii="Arial" w:hAnsi="Arial" w:cs="Arial"/>
              </w:rPr>
              <w:t>Intersaberes</w:t>
            </w:r>
            <w:proofErr w:type="spellEnd"/>
            <w:r w:rsidRPr="006932AD">
              <w:rPr>
                <w:rFonts w:ascii="Arial" w:hAnsi="Arial" w:cs="Arial"/>
              </w:rPr>
              <w:t>, 2012.</w:t>
            </w:r>
          </w:p>
          <w:p w14:paraId="5729049B" w14:textId="7617DBE4" w:rsidR="003D4A14" w:rsidRDefault="00D44947" w:rsidP="00D44947">
            <w:pPr>
              <w:rPr>
                <w:rFonts w:ascii="Arial" w:hAnsi="Arial" w:cs="Arial"/>
              </w:rPr>
            </w:pPr>
            <w:r w:rsidRPr="006932AD">
              <w:rPr>
                <w:rFonts w:ascii="Arial" w:hAnsi="Arial" w:cs="Arial"/>
              </w:rPr>
              <w:lastRenderedPageBreak/>
              <w:t xml:space="preserve">SCHLÜTER, Mauro Roberto. </w:t>
            </w:r>
            <w:r w:rsidRPr="006932AD">
              <w:rPr>
                <w:rFonts w:ascii="Arial" w:hAnsi="Arial" w:cs="Arial"/>
                <w:b/>
              </w:rPr>
              <w:t xml:space="preserve">Sistema logístico de transporte. </w:t>
            </w:r>
            <w:r w:rsidRPr="006932AD">
              <w:rPr>
                <w:rFonts w:ascii="Arial" w:hAnsi="Arial" w:cs="Arial"/>
              </w:rPr>
              <w:t xml:space="preserve">Curitiba: </w:t>
            </w:r>
            <w:proofErr w:type="spellStart"/>
            <w:r w:rsidRPr="006932AD">
              <w:rPr>
                <w:rFonts w:ascii="Arial" w:hAnsi="Arial" w:cs="Arial"/>
              </w:rPr>
              <w:t>Intersaberes</w:t>
            </w:r>
            <w:proofErr w:type="spellEnd"/>
            <w:r w:rsidRPr="006932AD">
              <w:rPr>
                <w:rFonts w:ascii="Arial" w:hAnsi="Arial" w:cs="Arial"/>
              </w:rPr>
              <w:t>, 2013.</w:t>
            </w:r>
          </w:p>
          <w:p w14:paraId="4718AFD2" w14:textId="77777777" w:rsidR="00D44947" w:rsidRPr="006932AD" w:rsidRDefault="00D44947" w:rsidP="00D44947">
            <w:pPr>
              <w:spacing w:after="120" w:line="360" w:lineRule="auto"/>
              <w:jc w:val="both"/>
              <w:rPr>
                <w:rFonts w:ascii="Arial" w:hAnsi="Arial" w:cs="Arial"/>
              </w:rPr>
            </w:pPr>
            <w:r w:rsidRPr="006932AD">
              <w:rPr>
                <w:rFonts w:ascii="Arial" w:hAnsi="Arial" w:cs="Arial"/>
              </w:rPr>
              <w:t xml:space="preserve">SENAI. Departamento Nacional. Departamento Regional da Bahia. </w:t>
            </w:r>
            <w:r w:rsidRPr="006932AD">
              <w:rPr>
                <w:rFonts w:ascii="Arial" w:hAnsi="Arial" w:cs="Arial"/>
                <w:b/>
                <w:bCs/>
              </w:rPr>
              <w:t xml:space="preserve">Programação da distribuição. </w:t>
            </w:r>
            <w:r w:rsidRPr="006932AD">
              <w:rPr>
                <w:rFonts w:ascii="Arial" w:hAnsi="Arial" w:cs="Arial"/>
              </w:rPr>
              <w:t xml:space="preserve">Brasília: SENAI.DN, 2013 (Série Logística). </w:t>
            </w:r>
          </w:p>
          <w:p w14:paraId="43B70C38" w14:textId="77777777" w:rsidR="00F50BCE" w:rsidRDefault="00D44947" w:rsidP="00D44947">
            <w:pPr>
              <w:rPr>
                <w:rFonts w:ascii="Arial" w:hAnsi="Arial" w:cs="Arial"/>
              </w:rPr>
            </w:pPr>
            <w:r w:rsidRPr="006932AD">
              <w:rPr>
                <w:rFonts w:ascii="Arial" w:hAnsi="Arial" w:cs="Arial"/>
              </w:rPr>
              <w:t xml:space="preserve">SENAI. Departamento Nacional. Departamento Regional da Bahia. </w:t>
            </w:r>
            <w:r w:rsidRPr="006932AD">
              <w:rPr>
                <w:rFonts w:ascii="Arial" w:hAnsi="Arial" w:cs="Arial"/>
                <w:b/>
                <w:bCs/>
              </w:rPr>
              <w:t xml:space="preserve">Logística de expedição. </w:t>
            </w:r>
            <w:r w:rsidRPr="006932AD">
              <w:rPr>
                <w:rFonts w:ascii="Arial" w:hAnsi="Arial" w:cs="Arial"/>
              </w:rPr>
              <w:t>Brasília: SENAI.DN, 2013. (Série Logística).</w:t>
            </w:r>
          </w:p>
          <w:p w14:paraId="39A539E5" w14:textId="44DE7505" w:rsidR="001F0533" w:rsidRPr="006932AD" w:rsidRDefault="1091800F" w:rsidP="6A86FC73">
            <w:pPr>
              <w:spacing w:after="120" w:line="360" w:lineRule="auto"/>
              <w:jc w:val="both"/>
              <w:rPr>
                <w:rFonts w:ascii="Arial" w:hAnsi="Arial" w:cs="Arial"/>
              </w:rPr>
            </w:pPr>
            <w:r w:rsidRPr="6A86FC73">
              <w:rPr>
                <w:rFonts w:ascii="Arial" w:hAnsi="Arial" w:cs="Arial"/>
              </w:rPr>
              <w:t xml:space="preserve">WANKE, Peter. </w:t>
            </w:r>
            <w:r w:rsidRPr="6A86FC73">
              <w:rPr>
                <w:rFonts w:ascii="Arial" w:hAnsi="Arial" w:cs="Arial"/>
                <w:b/>
                <w:bCs/>
              </w:rPr>
              <w:t>Logística e transporte de cargas no Brasil</w:t>
            </w:r>
            <w:r w:rsidRPr="6A86FC73">
              <w:rPr>
                <w:rFonts w:ascii="Arial" w:hAnsi="Arial" w:cs="Arial"/>
              </w:rPr>
              <w:t>: produtividade e eficiência no século XXI. São Paulo: Atlas, 2010. (Coleção Coppead de Administração)</w:t>
            </w:r>
          </w:p>
          <w:p w14:paraId="4D83A01C" w14:textId="12690090" w:rsidR="001F0533" w:rsidRPr="00494404" w:rsidRDefault="415DA9AD" w:rsidP="6A86FC73">
            <w:pPr>
              <w:spacing w:after="120" w:line="360" w:lineRule="auto"/>
              <w:jc w:val="both"/>
              <w:rPr>
                <w:rFonts w:ascii="Arial" w:eastAsia="Arial" w:hAnsi="Arial" w:cs="Arial"/>
                <w:lang w:val="en-US"/>
              </w:rPr>
            </w:pPr>
            <w:r w:rsidRPr="6A86FC73">
              <w:rPr>
                <w:rFonts w:ascii="Arial" w:eastAsia="Arial" w:hAnsi="Arial" w:cs="Arial"/>
                <w:b/>
                <w:bCs/>
                <w:sz w:val="21"/>
                <w:szCs w:val="21"/>
              </w:rPr>
              <w:t>PMI</w:t>
            </w:r>
            <w:r w:rsidRPr="6A86FC73">
              <w:rPr>
                <w:rFonts w:ascii="Arial" w:eastAsia="Arial" w:hAnsi="Arial" w:cs="Arial"/>
                <w:sz w:val="21"/>
                <w:szCs w:val="21"/>
              </w:rPr>
              <w:t xml:space="preserve">. Um guia do conhecimento em </w:t>
            </w:r>
            <w:r w:rsidRPr="6A86FC73">
              <w:rPr>
                <w:rFonts w:ascii="Arial" w:eastAsia="Arial" w:hAnsi="Arial" w:cs="Arial"/>
                <w:b/>
                <w:bCs/>
                <w:sz w:val="21"/>
                <w:szCs w:val="21"/>
              </w:rPr>
              <w:t>gerenciamento de projetos</w:t>
            </w:r>
            <w:r w:rsidRPr="6A86FC73">
              <w:rPr>
                <w:rFonts w:ascii="Arial" w:eastAsia="Arial" w:hAnsi="Arial" w:cs="Arial"/>
                <w:sz w:val="21"/>
                <w:szCs w:val="21"/>
              </w:rPr>
              <w:t xml:space="preserve">. </w:t>
            </w:r>
            <w:r w:rsidRPr="00494404">
              <w:rPr>
                <w:rFonts w:ascii="Arial" w:eastAsia="Arial" w:hAnsi="Arial" w:cs="Arial"/>
                <w:sz w:val="21"/>
                <w:szCs w:val="21"/>
                <w:lang w:val="en-US"/>
              </w:rPr>
              <w:t xml:space="preserve">Guia </w:t>
            </w:r>
            <w:r w:rsidRPr="00494404">
              <w:rPr>
                <w:rFonts w:ascii="Arial" w:eastAsia="Arial" w:hAnsi="Arial" w:cs="Arial"/>
                <w:b/>
                <w:bCs/>
                <w:sz w:val="21"/>
                <w:szCs w:val="21"/>
                <w:lang w:val="en-US"/>
              </w:rPr>
              <w:t>PMBOK</w:t>
            </w:r>
            <w:r w:rsidRPr="00494404">
              <w:rPr>
                <w:rFonts w:ascii="Arial" w:eastAsia="Arial" w:hAnsi="Arial" w:cs="Arial"/>
                <w:sz w:val="21"/>
                <w:szCs w:val="21"/>
                <w:lang w:val="en-US"/>
              </w:rPr>
              <w:t>® 6a. ed. – EUA: Project Management Institute, 2017</w:t>
            </w:r>
          </w:p>
        </w:tc>
      </w:tr>
    </w:tbl>
    <w:p w14:paraId="60994B1B" w14:textId="77777777" w:rsidR="003D4A14" w:rsidRPr="00494404" w:rsidRDefault="003D4A14" w:rsidP="003D4A14">
      <w:pPr>
        <w:tabs>
          <w:tab w:val="center" w:pos="4512"/>
        </w:tabs>
        <w:rPr>
          <w:rFonts w:ascii="Arial" w:hAnsi="Arial" w:cs="Arial"/>
          <w:lang w:val="en-US"/>
        </w:rPr>
      </w:pPr>
    </w:p>
    <w:p w14:paraId="1BAA853F" w14:textId="77777777" w:rsidR="0084678C" w:rsidRPr="00494404" w:rsidRDefault="0084678C" w:rsidP="00A235F0">
      <w:pPr>
        <w:tabs>
          <w:tab w:val="center" w:pos="4512"/>
        </w:tabs>
        <w:rPr>
          <w:rFonts w:ascii="Arial" w:hAnsi="Arial" w:cs="Arial"/>
          <w:lang w:val="en-US"/>
        </w:rPr>
      </w:pPr>
    </w:p>
    <w:p w14:paraId="0E3AB285" w14:textId="77777777" w:rsidR="00D44947" w:rsidRPr="00494404" w:rsidRDefault="00D44947" w:rsidP="00A235F0">
      <w:pPr>
        <w:tabs>
          <w:tab w:val="center" w:pos="4512"/>
        </w:tabs>
        <w:rPr>
          <w:rFonts w:ascii="Arial" w:hAnsi="Arial" w:cs="Arial"/>
          <w:lang w:val="en-US"/>
        </w:rPr>
      </w:pPr>
    </w:p>
    <w:p w14:paraId="1FDB405B" w14:textId="77777777" w:rsidR="00D44947" w:rsidRPr="00494404" w:rsidRDefault="00D44947" w:rsidP="00A235F0">
      <w:pPr>
        <w:tabs>
          <w:tab w:val="center" w:pos="4512"/>
        </w:tabs>
        <w:rPr>
          <w:rFonts w:ascii="Arial" w:hAnsi="Arial" w:cs="Arial"/>
          <w:lang w:val="en-US"/>
        </w:rPr>
      </w:pPr>
    </w:p>
    <w:p w14:paraId="4AE52EF5" w14:textId="77777777" w:rsidR="00D44947" w:rsidRPr="00494404" w:rsidRDefault="00D44947" w:rsidP="00A235F0">
      <w:pPr>
        <w:tabs>
          <w:tab w:val="center" w:pos="4512"/>
        </w:tabs>
        <w:rPr>
          <w:rFonts w:ascii="Arial" w:hAnsi="Arial" w:cs="Arial"/>
          <w:lang w:val="en-US"/>
        </w:rPr>
      </w:pPr>
    </w:p>
    <w:p w14:paraId="6D185F4A" w14:textId="77777777" w:rsidR="00D44947" w:rsidRPr="00494404" w:rsidRDefault="00D44947" w:rsidP="00A235F0">
      <w:pPr>
        <w:tabs>
          <w:tab w:val="center" w:pos="4512"/>
        </w:tabs>
        <w:rPr>
          <w:rFonts w:ascii="Arial" w:hAnsi="Arial" w:cs="Arial"/>
          <w:lang w:val="en-US"/>
        </w:rPr>
      </w:pPr>
    </w:p>
    <w:p w14:paraId="77D70291" w14:textId="77777777" w:rsidR="00D44947" w:rsidRPr="00494404" w:rsidRDefault="00D44947" w:rsidP="00A235F0">
      <w:pPr>
        <w:tabs>
          <w:tab w:val="center" w:pos="4512"/>
        </w:tabs>
        <w:rPr>
          <w:rFonts w:ascii="Arial" w:hAnsi="Arial" w:cs="Arial"/>
          <w:lang w:val="en-US"/>
        </w:rPr>
      </w:pPr>
    </w:p>
    <w:p w14:paraId="25F77470" w14:textId="77777777" w:rsidR="00D44947" w:rsidRPr="00494404" w:rsidRDefault="00D44947" w:rsidP="00A235F0">
      <w:pPr>
        <w:tabs>
          <w:tab w:val="center" w:pos="4512"/>
        </w:tabs>
        <w:rPr>
          <w:rFonts w:ascii="Arial" w:hAnsi="Arial" w:cs="Arial"/>
          <w:lang w:val="en-US"/>
        </w:rPr>
      </w:pPr>
    </w:p>
    <w:p w14:paraId="5EA385D0" w14:textId="77777777" w:rsidR="00D44947" w:rsidRPr="00494404" w:rsidRDefault="00D44947" w:rsidP="00A235F0">
      <w:pPr>
        <w:tabs>
          <w:tab w:val="center" w:pos="4512"/>
        </w:tabs>
        <w:rPr>
          <w:rFonts w:ascii="Arial" w:hAnsi="Arial" w:cs="Arial"/>
          <w:lang w:val="en-US"/>
        </w:rPr>
      </w:pPr>
    </w:p>
    <w:p w14:paraId="245E7A66" w14:textId="77777777" w:rsidR="00D44947" w:rsidRPr="00494404" w:rsidRDefault="00D44947" w:rsidP="00A235F0">
      <w:pPr>
        <w:tabs>
          <w:tab w:val="center" w:pos="4512"/>
        </w:tabs>
        <w:rPr>
          <w:rFonts w:ascii="Arial" w:hAnsi="Arial" w:cs="Arial"/>
          <w:lang w:val="en-US"/>
        </w:rPr>
      </w:pPr>
    </w:p>
    <w:p w14:paraId="5756664C" w14:textId="77777777" w:rsidR="00D44947" w:rsidRPr="00494404" w:rsidRDefault="00D44947" w:rsidP="00A235F0">
      <w:pPr>
        <w:tabs>
          <w:tab w:val="center" w:pos="4512"/>
        </w:tabs>
        <w:rPr>
          <w:rFonts w:ascii="Arial" w:hAnsi="Arial" w:cs="Arial"/>
          <w:lang w:val="en-US"/>
        </w:rPr>
      </w:pPr>
    </w:p>
    <w:p w14:paraId="19C7CBDD" w14:textId="77777777" w:rsidR="00D44947" w:rsidRPr="00494404" w:rsidRDefault="00D44947" w:rsidP="00A235F0">
      <w:pPr>
        <w:tabs>
          <w:tab w:val="center" w:pos="4512"/>
        </w:tabs>
        <w:rPr>
          <w:rFonts w:ascii="Arial" w:hAnsi="Arial" w:cs="Arial"/>
          <w:lang w:val="en-US"/>
        </w:rPr>
      </w:pPr>
    </w:p>
    <w:p w14:paraId="1B0A64D1" w14:textId="77777777" w:rsidR="00D44947" w:rsidRPr="00494404" w:rsidRDefault="00D44947" w:rsidP="00A235F0">
      <w:pPr>
        <w:tabs>
          <w:tab w:val="center" w:pos="4512"/>
        </w:tabs>
        <w:rPr>
          <w:rFonts w:ascii="Arial" w:hAnsi="Arial" w:cs="Arial"/>
          <w:lang w:val="en-US"/>
        </w:rPr>
      </w:pPr>
    </w:p>
    <w:p w14:paraId="7A29430C" w14:textId="77777777" w:rsidR="00D44947" w:rsidRPr="00494404" w:rsidRDefault="00D44947" w:rsidP="00A235F0">
      <w:pPr>
        <w:tabs>
          <w:tab w:val="center" w:pos="4512"/>
        </w:tabs>
        <w:rPr>
          <w:rFonts w:ascii="Arial" w:hAnsi="Arial" w:cs="Arial"/>
          <w:lang w:val="en-US"/>
        </w:rPr>
      </w:pPr>
    </w:p>
    <w:p w14:paraId="03235788" w14:textId="77777777" w:rsidR="00D44947" w:rsidRPr="00494404" w:rsidRDefault="00D44947" w:rsidP="00A235F0">
      <w:pPr>
        <w:tabs>
          <w:tab w:val="center" w:pos="4512"/>
        </w:tabs>
        <w:rPr>
          <w:rFonts w:ascii="Arial" w:hAnsi="Arial" w:cs="Arial"/>
          <w:lang w:val="en-US"/>
        </w:rPr>
      </w:pPr>
    </w:p>
    <w:p w14:paraId="033D826B" w14:textId="77777777" w:rsidR="00D44947" w:rsidRPr="00494404" w:rsidRDefault="00D44947" w:rsidP="00A235F0">
      <w:pPr>
        <w:tabs>
          <w:tab w:val="center" w:pos="4512"/>
        </w:tabs>
        <w:rPr>
          <w:rFonts w:ascii="Arial" w:hAnsi="Arial" w:cs="Arial"/>
          <w:lang w:val="en-US"/>
        </w:rPr>
      </w:pPr>
    </w:p>
    <w:p w14:paraId="224CF83A" w14:textId="77777777" w:rsidR="00D44947" w:rsidRPr="00494404" w:rsidRDefault="00D44947" w:rsidP="00A235F0">
      <w:pPr>
        <w:tabs>
          <w:tab w:val="center" w:pos="4512"/>
        </w:tabs>
        <w:rPr>
          <w:rFonts w:ascii="Arial" w:hAnsi="Arial" w:cs="Arial"/>
          <w:lang w:val="en-US"/>
        </w:rPr>
      </w:pPr>
    </w:p>
    <w:p w14:paraId="1B00F9F6" w14:textId="77777777" w:rsidR="00D44947" w:rsidRPr="00494404" w:rsidRDefault="00D44947" w:rsidP="00A235F0">
      <w:pPr>
        <w:tabs>
          <w:tab w:val="center" w:pos="4512"/>
        </w:tabs>
        <w:rPr>
          <w:rFonts w:ascii="Arial" w:hAnsi="Arial" w:cs="Arial"/>
          <w:lang w:val="en-US"/>
        </w:rPr>
      </w:pPr>
    </w:p>
    <w:p w14:paraId="7E7821AB" w14:textId="77777777" w:rsidR="00D44947" w:rsidRPr="00494404" w:rsidRDefault="00D44947" w:rsidP="00A235F0">
      <w:pPr>
        <w:tabs>
          <w:tab w:val="center" w:pos="4512"/>
        </w:tabs>
        <w:rPr>
          <w:rFonts w:ascii="Arial" w:hAnsi="Arial" w:cs="Arial"/>
          <w:lang w:val="en-US"/>
        </w:rPr>
      </w:pPr>
    </w:p>
    <w:p w14:paraId="002D1796" w14:textId="77777777" w:rsidR="00D44947" w:rsidRPr="00494404" w:rsidRDefault="00D44947" w:rsidP="00A235F0">
      <w:pPr>
        <w:tabs>
          <w:tab w:val="center" w:pos="4512"/>
        </w:tabs>
        <w:rPr>
          <w:rFonts w:ascii="Arial" w:hAnsi="Arial" w:cs="Arial"/>
          <w:lang w:val="en-US"/>
        </w:rPr>
      </w:pPr>
    </w:p>
    <w:p w14:paraId="275E5B6A" w14:textId="77777777" w:rsidR="00D44947" w:rsidRPr="00494404" w:rsidRDefault="00D44947" w:rsidP="00A235F0">
      <w:pPr>
        <w:tabs>
          <w:tab w:val="center" w:pos="4512"/>
        </w:tabs>
        <w:rPr>
          <w:rFonts w:ascii="Arial" w:hAnsi="Arial" w:cs="Arial"/>
          <w:lang w:val="en-US"/>
        </w:rPr>
      </w:pPr>
    </w:p>
    <w:p w14:paraId="046DD717" w14:textId="77777777" w:rsidR="00D44947" w:rsidRPr="00494404" w:rsidRDefault="00D44947" w:rsidP="00A235F0">
      <w:pPr>
        <w:tabs>
          <w:tab w:val="center" w:pos="4512"/>
        </w:tabs>
        <w:rPr>
          <w:rFonts w:ascii="Arial" w:hAnsi="Arial" w:cs="Arial"/>
          <w:lang w:val="en-US"/>
        </w:rPr>
      </w:pPr>
    </w:p>
    <w:p w14:paraId="13FD4596" w14:textId="77777777" w:rsidR="00D44947" w:rsidRPr="00494404" w:rsidRDefault="00D44947" w:rsidP="00A235F0">
      <w:pPr>
        <w:tabs>
          <w:tab w:val="center" w:pos="4512"/>
        </w:tabs>
        <w:rPr>
          <w:rFonts w:ascii="Arial" w:hAnsi="Arial" w:cs="Arial"/>
          <w:lang w:val="en-US"/>
        </w:rPr>
      </w:pPr>
    </w:p>
    <w:p w14:paraId="4598E582" w14:textId="3C145FD3" w:rsidR="002B1F28" w:rsidRPr="006932AD" w:rsidRDefault="001B7BE6" w:rsidP="00537964">
      <w:pPr>
        <w:pStyle w:val="Ttulo1"/>
        <w:rPr>
          <w:rFonts w:ascii="Arial" w:hAnsi="Arial" w:cs="Arial"/>
          <w:color w:val="2E74B5"/>
          <w:sz w:val="20"/>
        </w:rPr>
      </w:pPr>
      <w:bookmarkStart w:id="30" w:name="_Toc162010259"/>
      <w:r w:rsidRPr="006932AD">
        <w:rPr>
          <w:rFonts w:ascii="Arial" w:hAnsi="Arial" w:cs="Arial"/>
          <w:b/>
          <w:color w:val="auto"/>
          <w:sz w:val="28"/>
        </w:rPr>
        <w:t>5</w:t>
      </w:r>
      <w:r w:rsidR="00EE486B" w:rsidRPr="006932AD">
        <w:rPr>
          <w:rFonts w:ascii="Arial" w:hAnsi="Arial" w:cs="Arial"/>
          <w:b/>
          <w:color w:val="auto"/>
          <w:sz w:val="28"/>
        </w:rPr>
        <w:t>.</w:t>
      </w:r>
      <w:r w:rsidRPr="006932AD">
        <w:rPr>
          <w:rFonts w:ascii="Arial" w:hAnsi="Arial" w:cs="Arial"/>
          <w:b/>
          <w:color w:val="auto"/>
          <w:sz w:val="28"/>
        </w:rPr>
        <w:t xml:space="preserve"> Acessibilidade</w:t>
      </w:r>
      <w:bookmarkEnd w:id="30"/>
    </w:p>
    <w:p w14:paraId="18E0A44A" w14:textId="77777777" w:rsidR="003D4A14" w:rsidRDefault="003D4A14" w:rsidP="00F40FC0">
      <w:pPr>
        <w:rPr>
          <w:rFonts w:ascii="Arial" w:hAnsi="Arial" w:cs="Arial"/>
          <w:sz w:val="20"/>
          <w:szCs w:val="20"/>
        </w:rPr>
      </w:pPr>
    </w:p>
    <w:p w14:paraId="7AF5E063" w14:textId="77777777" w:rsidR="003D4A14" w:rsidRPr="003D4A14" w:rsidRDefault="003D4A14" w:rsidP="003D4A14">
      <w:pPr>
        <w:spacing w:after="120" w:line="360" w:lineRule="auto"/>
        <w:jc w:val="both"/>
        <w:rPr>
          <w:rFonts w:ascii="Arial" w:hAnsi="Arial" w:cs="Arial"/>
          <w:sz w:val="20"/>
          <w:szCs w:val="20"/>
        </w:rPr>
      </w:pPr>
      <w:r w:rsidRPr="003D4A14">
        <w:rPr>
          <w:rFonts w:ascii="Arial" w:hAnsi="Arial" w:cs="Arial"/>
          <w:sz w:val="20"/>
          <w:szCs w:val="20"/>
        </w:rPr>
        <w:t>De acordo com a Lei Nº 13.146/2015 (BRASIL, 2015), Lei Brasileira de Inclusão da Pessoa com Deficiência – LBI (Estatuto da Pessoa com Deficiência), que passou a vigorar desde 01 de janeiro de 2016, considera-se acessibilidade a possibilidade e condição de alcance para utilização, com segurança e autonomia, de espaços, mobiliários, equipamentos urbanos, edificações, transportes, informação e comunicação, inclusive seus sistemas e tecnologias, bem como de outros serviços e instalações abertas ao público, de uso público ou privados de uso coletivo, tanto na zona urbana como na rural, por pessoa com deficiência ou com mobilidade reduzida.</w:t>
      </w:r>
    </w:p>
    <w:p w14:paraId="45AE25FC" w14:textId="77777777" w:rsidR="003D4A14" w:rsidRPr="003D4A14" w:rsidRDefault="003D4A14" w:rsidP="003D4A14">
      <w:pPr>
        <w:spacing w:after="120" w:line="360" w:lineRule="auto"/>
        <w:jc w:val="both"/>
        <w:rPr>
          <w:rFonts w:ascii="Arial" w:hAnsi="Arial" w:cs="Arial"/>
          <w:sz w:val="20"/>
          <w:szCs w:val="20"/>
        </w:rPr>
      </w:pPr>
      <w:r w:rsidRPr="003D4A14">
        <w:rPr>
          <w:rFonts w:ascii="Arial" w:hAnsi="Arial" w:cs="Arial"/>
          <w:sz w:val="20"/>
          <w:szCs w:val="20"/>
        </w:rPr>
        <w:t xml:space="preserve">O SENAI, através do seu programa nacional PSAI (Programa SENAI de Ações Inclusivas), que objetiva promover condições de equidade que respeitem a diversidade inerente ao ser humano (gênero, raça/etnia, maturidade, pessoa com deficiência e </w:t>
      </w:r>
      <w:proofErr w:type="spellStart"/>
      <w:r w:rsidRPr="003D4A14">
        <w:rPr>
          <w:rFonts w:ascii="Arial" w:hAnsi="Arial" w:cs="Arial"/>
          <w:sz w:val="20"/>
          <w:szCs w:val="20"/>
        </w:rPr>
        <w:t>socioeducandos</w:t>
      </w:r>
      <w:proofErr w:type="spellEnd"/>
      <w:r w:rsidRPr="003D4A14">
        <w:rPr>
          <w:rFonts w:ascii="Arial" w:hAnsi="Arial" w:cs="Arial"/>
          <w:sz w:val="20"/>
          <w:szCs w:val="20"/>
        </w:rPr>
        <w:t>), atua visando à inclusão e à formação profissional dessas pessoas nos cursos do SENAI, com base nos princípios do Decreto Executivo 6949/2009 (Convenção sobre os Direitos das Pessoas com Deficiência).</w:t>
      </w:r>
    </w:p>
    <w:p w14:paraId="44F3FD4D" w14:textId="77777777" w:rsidR="003D4A14" w:rsidRPr="003D4A14" w:rsidRDefault="003D4A14" w:rsidP="003D4A14">
      <w:pPr>
        <w:spacing w:after="120" w:line="360" w:lineRule="auto"/>
        <w:jc w:val="both"/>
        <w:rPr>
          <w:rFonts w:ascii="Arial" w:hAnsi="Arial" w:cs="Arial"/>
          <w:sz w:val="20"/>
          <w:szCs w:val="20"/>
        </w:rPr>
      </w:pPr>
      <w:r w:rsidRPr="003D4A14">
        <w:rPr>
          <w:rFonts w:ascii="Arial" w:hAnsi="Arial" w:cs="Arial"/>
          <w:sz w:val="20"/>
          <w:szCs w:val="20"/>
        </w:rPr>
        <w:t>O programa PSAI tem diretrizes em âmbito nacional, oportunizando adequação de currículos e cursos, adequação da certificação e avaliação para pessoas com deficiência, formação continuada da equipe escolar,</w:t>
      </w:r>
      <w:r>
        <w:t xml:space="preserve"> adequação de livros e recursos didáticos, assim como situações</w:t>
      </w:r>
      <w:r>
        <w:rPr>
          <w:spacing w:val="1"/>
        </w:rPr>
        <w:t xml:space="preserve"> </w:t>
      </w:r>
      <w:r w:rsidRPr="003D4A14">
        <w:rPr>
          <w:rFonts w:ascii="Arial" w:hAnsi="Arial" w:cs="Arial"/>
          <w:sz w:val="20"/>
          <w:szCs w:val="20"/>
        </w:rPr>
        <w:t>de aprendizagem.</w:t>
      </w:r>
    </w:p>
    <w:p w14:paraId="5F495B1F" w14:textId="77777777" w:rsidR="003D4A14" w:rsidRPr="003D4A14" w:rsidRDefault="003D4A14" w:rsidP="003D4A14">
      <w:pPr>
        <w:spacing w:after="120" w:line="360" w:lineRule="auto"/>
        <w:jc w:val="both"/>
        <w:rPr>
          <w:rFonts w:ascii="Arial" w:hAnsi="Arial" w:cs="Arial"/>
          <w:sz w:val="20"/>
          <w:szCs w:val="20"/>
        </w:rPr>
      </w:pPr>
      <w:r w:rsidRPr="003D4A14">
        <w:rPr>
          <w:rFonts w:ascii="Arial" w:hAnsi="Arial" w:cs="Arial"/>
          <w:sz w:val="20"/>
          <w:szCs w:val="20"/>
        </w:rPr>
        <w:t>Dispõe de metodologia específica para inclusão de pessoas com deficiência na indústria, por meio de consultorias, cursos, palestras, assessoria na captação e seleção do público específico.</w:t>
      </w:r>
    </w:p>
    <w:p w14:paraId="1C39A089" w14:textId="77777777" w:rsidR="003D4A14" w:rsidRPr="003D4A14" w:rsidRDefault="003D4A14" w:rsidP="003D4A14">
      <w:pPr>
        <w:spacing w:after="120" w:line="360" w:lineRule="auto"/>
        <w:jc w:val="both"/>
        <w:rPr>
          <w:rFonts w:ascii="Arial" w:hAnsi="Arial" w:cs="Arial"/>
          <w:sz w:val="20"/>
          <w:szCs w:val="20"/>
        </w:rPr>
      </w:pPr>
      <w:r w:rsidRPr="003D4A14">
        <w:rPr>
          <w:rFonts w:ascii="Arial" w:hAnsi="Arial" w:cs="Arial"/>
          <w:sz w:val="20"/>
          <w:szCs w:val="20"/>
        </w:rPr>
        <w:t>Dispõe de tecnologias assistivas, temporalidade flexível e atende a legislação, dirimindo as barreiras arquitetônicas, comunicacionais e atitudinais para as pessoas com deficiências nos cursos ofertados. Dispõe ainda de adequações razoáveis às especificidades e características de cada aluno que possua alguma deficiência ou necessidades educacionais específicas,</w:t>
      </w:r>
      <w:r>
        <w:rPr>
          <w:spacing w:val="-7"/>
        </w:rPr>
        <w:t xml:space="preserve"> </w:t>
      </w:r>
      <w:r>
        <w:t>como</w:t>
      </w:r>
      <w:r>
        <w:rPr>
          <w:spacing w:val="-8"/>
        </w:rPr>
        <w:t xml:space="preserve"> </w:t>
      </w:r>
      <w:r>
        <w:t>por</w:t>
      </w:r>
      <w:r>
        <w:rPr>
          <w:spacing w:val="-53"/>
        </w:rPr>
        <w:t xml:space="preserve"> </w:t>
      </w:r>
      <w:r w:rsidRPr="003D4A14">
        <w:rPr>
          <w:rFonts w:ascii="Arial" w:hAnsi="Arial" w:cs="Arial"/>
          <w:sz w:val="20"/>
          <w:szCs w:val="20"/>
        </w:rPr>
        <w:t xml:space="preserve">exemplo dislexia, discalculia, déficit de </w:t>
      </w:r>
      <w:proofErr w:type="gramStart"/>
      <w:r w:rsidRPr="003D4A14">
        <w:rPr>
          <w:rFonts w:ascii="Arial" w:hAnsi="Arial" w:cs="Arial"/>
          <w:sz w:val="20"/>
          <w:szCs w:val="20"/>
        </w:rPr>
        <w:t>atenção, etc.</w:t>
      </w:r>
      <w:proofErr w:type="gramEnd"/>
      <w:r w:rsidRPr="003D4A14">
        <w:rPr>
          <w:rFonts w:ascii="Arial" w:hAnsi="Arial" w:cs="Arial"/>
          <w:sz w:val="20"/>
          <w:szCs w:val="20"/>
        </w:rPr>
        <w:t xml:space="preserve"> Portanto, as Escolas do SENAI PE são acessíveis para as pessoas com deficiência.</w:t>
      </w:r>
    </w:p>
    <w:p w14:paraId="69D06D4D" w14:textId="77777777" w:rsidR="003D4A14" w:rsidRPr="003D4A14" w:rsidRDefault="003D4A14" w:rsidP="003D4A14">
      <w:pPr>
        <w:spacing w:after="120" w:line="360" w:lineRule="auto"/>
        <w:jc w:val="both"/>
        <w:rPr>
          <w:rFonts w:ascii="Arial" w:hAnsi="Arial" w:cs="Arial"/>
          <w:sz w:val="20"/>
          <w:szCs w:val="20"/>
        </w:rPr>
      </w:pPr>
      <w:r w:rsidRPr="003D4A14">
        <w:rPr>
          <w:rFonts w:ascii="Arial" w:hAnsi="Arial" w:cs="Arial"/>
          <w:sz w:val="20"/>
          <w:szCs w:val="20"/>
        </w:rPr>
        <w:t>Além disso, a instituição desenvolve ações pedagógicas através de cursos de qualificação ou aperfeiçoamento em locais específicos, como aldeias indígenas, comunidades quilombolas e espaços de ressocialização.</w:t>
      </w:r>
    </w:p>
    <w:p w14:paraId="6EB5C5B9" w14:textId="7D0B5823" w:rsidR="00F40FC0" w:rsidRDefault="00F40FC0" w:rsidP="00F40FC0">
      <w:pPr>
        <w:rPr>
          <w:rFonts w:ascii="Arial" w:hAnsi="Arial" w:cs="Arial"/>
          <w:sz w:val="20"/>
          <w:szCs w:val="20"/>
        </w:rPr>
      </w:pPr>
      <w:r w:rsidRPr="006932AD">
        <w:rPr>
          <w:rFonts w:ascii="Arial" w:hAnsi="Arial" w:cs="Arial"/>
          <w:sz w:val="20"/>
          <w:szCs w:val="20"/>
        </w:rPr>
        <w:br w:type="page"/>
      </w:r>
    </w:p>
    <w:p w14:paraId="214A3653" w14:textId="77777777" w:rsidR="00F50BCE" w:rsidRPr="006932AD" w:rsidRDefault="00F50BCE" w:rsidP="00F40FC0">
      <w:pPr>
        <w:rPr>
          <w:rFonts w:ascii="Arial" w:hAnsi="Arial" w:cs="Arial"/>
          <w:sz w:val="20"/>
          <w:szCs w:val="20"/>
        </w:rPr>
      </w:pPr>
    </w:p>
    <w:p w14:paraId="4E6F38A7" w14:textId="77777777" w:rsidR="00F40FC0" w:rsidRPr="006932AD" w:rsidRDefault="00F40FC0" w:rsidP="00F40FC0">
      <w:pPr>
        <w:pStyle w:val="Ttulo1"/>
        <w:rPr>
          <w:rFonts w:ascii="Arial" w:hAnsi="Arial" w:cs="Arial"/>
          <w:color w:val="2E74B5"/>
          <w:sz w:val="20"/>
        </w:rPr>
      </w:pPr>
      <w:bookmarkStart w:id="31" w:name="_Toc162010260"/>
      <w:r w:rsidRPr="006932AD">
        <w:rPr>
          <w:rFonts w:ascii="Arial" w:hAnsi="Arial" w:cs="Arial"/>
          <w:b/>
          <w:color w:val="auto"/>
          <w:sz w:val="28"/>
        </w:rPr>
        <w:t>6. Critérios e Procedimentos de Avaliação da Aprendizagem</w:t>
      </w:r>
      <w:bookmarkEnd w:id="31"/>
    </w:p>
    <w:p w14:paraId="1BDD2E9E" w14:textId="77777777" w:rsidR="00F40FC0" w:rsidRPr="006932AD" w:rsidRDefault="00F40FC0" w:rsidP="00F40FC0">
      <w:pPr>
        <w:spacing w:after="120" w:line="360" w:lineRule="auto"/>
        <w:rPr>
          <w:rFonts w:ascii="Arial" w:hAnsi="Arial" w:cs="Arial"/>
          <w:sz w:val="20"/>
          <w:szCs w:val="20"/>
        </w:rPr>
      </w:pPr>
    </w:p>
    <w:p w14:paraId="0F5235F9" w14:textId="77777777" w:rsidR="00F40FC0" w:rsidRPr="006932AD" w:rsidRDefault="00F40FC0" w:rsidP="00F40FC0">
      <w:pPr>
        <w:spacing w:after="120" w:line="360" w:lineRule="auto"/>
        <w:jc w:val="both"/>
        <w:rPr>
          <w:rFonts w:ascii="Arial" w:hAnsi="Arial" w:cs="Arial"/>
          <w:sz w:val="20"/>
          <w:szCs w:val="20"/>
        </w:rPr>
      </w:pPr>
      <w:r w:rsidRPr="006932AD">
        <w:rPr>
          <w:rFonts w:ascii="Arial" w:hAnsi="Arial" w:cs="Arial"/>
          <w:sz w:val="20"/>
          <w:szCs w:val="20"/>
        </w:rPr>
        <w:t>A avaliação da aprendizagem terá enfoque de processo, apoiando-se nas funções diagnóstica, formativa e somativa. E visa:</w:t>
      </w:r>
    </w:p>
    <w:p w14:paraId="5FED4B60" w14:textId="77777777" w:rsidR="00F40FC0" w:rsidRPr="006932AD" w:rsidRDefault="00F40FC0">
      <w:pPr>
        <w:pStyle w:val="PargrafodaLista"/>
        <w:numPr>
          <w:ilvl w:val="0"/>
          <w:numId w:val="4"/>
        </w:numPr>
        <w:spacing w:after="120" w:line="360" w:lineRule="auto"/>
        <w:jc w:val="both"/>
        <w:rPr>
          <w:sz w:val="20"/>
          <w:szCs w:val="20"/>
        </w:rPr>
      </w:pPr>
      <w:r w:rsidRPr="006932AD">
        <w:rPr>
          <w:sz w:val="20"/>
          <w:szCs w:val="20"/>
        </w:rPr>
        <w:t>avaliação dos fundamentos técnicos e científicos e das capacidades já dominadas pelo aluno possibilitando a este a tomada de consciência sobre sua posição frente aos projetos de formação que elegeu para si;</w:t>
      </w:r>
    </w:p>
    <w:p w14:paraId="2D718B60" w14:textId="77777777" w:rsidR="00F40FC0" w:rsidRPr="006932AD" w:rsidRDefault="00F40FC0">
      <w:pPr>
        <w:pStyle w:val="PargrafodaLista"/>
        <w:numPr>
          <w:ilvl w:val="0"/>
          <w:numId w:val="4"/>
        </w:numPr>
        <w:spacing w:after="120" w:line="360" w:lineRule="auto"/>
        <w:jc w:val="both"/>
        <w:rPr>
          <w:sz w:val="20"/>
          <w:szCs w:val="20"/>
        </w:rPr>
      </w:pPr>
      <w:r w:rsidRPr="006932AD">
        <w:rPr>
          <w:sz w:val="20"/>
          <w:szCs w:val="20"/>
        </w:rPr>
        <w:t>identificação de avanços ou dificuldades do aluno no campo da aprendizagem, para auxiliá-lo a buscar níveis mais elevados de desempenho;</w:t>
      </w:r>
    </w:p>
    <w:p w14:paraId="77FCB21F" w14:textId="77777777" w:rsidR="00F40FC0" w:rsidRPr="006932AD" w:rsidRDefault="00F40FC0">
      <w:pPr>
        <w:pStyle w:val="PargrafodaLista"/>
        <w:numPr>
          <w:ilvl w:val="0"/>
          <w:numId w:val="4"/>
        </w:numPr>
        <w:spacing w:after="120" w:line="360" w:lineRule="auto"/>
        <w:jc w:val="both"/>
        <w:rPr>
          <w:sz w:val="20"/>
          <w:szCs w:val="20"/>
        </w:rPr>
      </w:pPr>
      <w:r w:rsidRPr="006932AD">
        <w:rPr>
          <w:sz w:val="20"/>
          <w:szCs w:val="20"/>
        </w:rPr>
        <w:t>verificação final do desempenho alcançado pelo aluno, subsidiando decisões de ingresso no mercado de trabalho ou de prosseguimento de estudos.</w:t>
      </w:r>
    </w:p>
    <w:p w14:paraId="344A3DB5" w14:textId="5A7CF0A9" w:rsidR="00F40FC0" w:rsidRPr="006932AD" w:rsidRDefault="00F40FC0" w:rsidP="00F40FC0">
      <w:pPr>
        <w:spacing w:after="120" w:line="360" w:lineRule="auto"/>
        <w:jc w:val="both"/>
        <w:rPr>
          <w:rFonts w:ascii="Arial" w:hAnsi="Arial" w:cs="Arial"/>
          <w:sz w:val="20"/>
          <w:szCs w:val="20"/>
        </w:rPr>
      </w:pPr>
      <w:r w:rsidRPr="006932AD">
        <w:rPr>
          <w:rFonts w:ascii="Arial" w:hAnsi="Arial" w:cs="Arial"/>
          <w:sz w:val="20"/>
          <w:szCs w:val="20"/>
        </w:rPr>
        <w:t>Durante o desenvolvimento e a cada módulo do curso, o aluno será avaliado através de vários instrumentos (pesquisas, atividades práticas, estudos de caso, criação de projetos, elaboração de relatórios, entre outros) de forma interdisciplinar e contextualizada, baseados no padrão de desempenho que é o referencial que especifica do ponto de vista qualitativo e ou quantitativo,  a condição, a forma e/ou como o aluno deve realizar as atividades/ações descritas no Elemento de Competência de um Perfil Profissional. Desta forma, o processo de avaliação deve ter maior ênfase na função formativa, pois é esta que aponta os progressos feitos pelo aluno e os desvios que estão ocorrendo, a tempo de serem corrigidos para se chegar a resultados satisfatórios (Metodologia SENAI de Educação Profissional, 201</w:t>
      </w:r>
      <w:r w:rsidR="003D4A14">
        <w:rPr>
          <w:rFonts w:ascii="Arial" w:hAnsi="Arial" w:cs="Arial"/>
          <w:sz w:val="20"/>
          <w:szCs w:val="20"/>
        </w:rPr>
        <w:t>9</w:t>
      </w:r>
      <w:r w:rsidRPr="006932AD">
        <w:rPr>
          <w:rFonts w:ascii="Arial" w:hAnsi="Arial" w:cs="Arial"/>
          <w:sz w:val="20"/>
          <w:szCs w:val="20"/>
        </w:rPr>
        <w:t>).</w:t>
      </w:r>
    </w:p>
    <w:p w14:paraId="1F2E18B4" w14:textId="77777777" w:rsidR="00F40FC0" w:rsidRPr="006932AD" w:rsidRDefault="00F40FC0" w:rsidP="00F40FC0">
      <w:pPr>
        <w:spacing w:after="120" w:line="360" w:lineRule="auto"/>
        <w:jc w:val="both"/>
        <w:rPr>
          <w:rFonts w:ascii="Arial" w:hAnsi="Arial" w:cs="Arial"/>
          <w:sz w:val="20"/>
          <w:szCs w:val="20"/>
        </w:rPr>
      </w:pPr>
      <w:r w:rsidRPr="006932AD">
        <w:rPr>
          <w:rFonts w:ascii="Arial" w:hAnsi="Arial" w:cs="Arial"/>
          <w:sz w:val="20"/>
          <w:szCs w:val="20"/>
        </w:rPr>
        <w:t xml:space="preserve">O registro dos resultados obtidos pelos alunos nos diversos momentos avaliativos será realizado de acordo com o que estabelece o Regimento das Escolas do SENAI/PE, considerando-se a obtenção da nota 7,0 como critério mínimo para promoção e nota abaixo de 7,0 para reprovação. </w:t>
      </w:r>
    </w:p>
    <w:p w14:paraId="467683F6" w14:textId="77777777" w:rsidR="00F40FC0" w:rsidRPr="006932AD" w:rsidRDefault="00F40FC0" w:rsidP="00F40FC0">
      <w:pPr>
        <w:spacing w:after="120" w:line="360" w:lineRule="auto"/>
        <w:jc w:val="both"/>
        <w:rPr>
          <w:rFonts w:ascii="Arial" w:hAnsi="Arial" w:cs="Arial"/>
          <w:sz w:val="20"/>
          <w:szCs w:val="20"/>
        </w:rPr>
      </w:pPr>
      <w:r w:rsidRPr="006932AD">
        <w:rPr>
          <w:rFonts w:ascii="Arial" w:hAnsi="Arial" w:cs="Arial"/>
          <w:sz w:val="20"/>
          <w:szCs w:val="20"/>
        </w:rPr>
        <w:t>A recuperação de desempenhos insatisfatórios, quando necessária para suprir as eventuais dificuldades de aprendizagem, ocorrerá continuamente, através de orientações específicas e de criação de novas situações de aprendizagem/formação. Quando persistirem esses desempenhos, será definido período para recuperação no Calendário, ao final de cada módulo, para tratamentos indispensáveis e enriquecimento do processo, época destinada à recuperação.</w:t>
      </w:r>
    </w:p>
    <w:p w14:paraId="4BB154A6" w14:textId="77777777" w:rsidR="00F40FC0" w:rsidRDefault="00F40FC0" w:rsidP="00F40FC0">
      <w:pPr>
        <w:rPr>
          <w:rFonts w:ascii="Arial" w:hAnsi="Arial" w:cs="Arial"/>
          <w:sz w:val="20"/>
          <w:szCs w:val="20"/>
        </w:rPr>
      </w:pPr>
      <w:r w:rsidRPr="006932AD">
        <w:rPr>
          <w:rFonts w:ascii="Arial" w:hAnsi="Arial" w:cs="Arial"/>
          <w:sz w:val="20"/>
          <w:szCs w:val="20"/>
        </w:rPr>
        <w:br w:type="page"/>
      </w:r>
    </w:p>
    <w:p w14:paraId="681092D6" w14:textId="77777777" w:rsidR="00F50BCE" w:rsidRDefault="00F50BCE" w:rsidP="00F40FC0">
      <w:pPr>
        <w:rPr>
          <w:rFonts w:ascii="Arial" w:hAnsi="Arial" w:cs="Arial"/>
          <w:sz w:val="20"/>
          <w:szCs w:val="20"/>
        </w:rPr>
      </w:pPr>
    </w:p>
    <w:p w14:paraId="796022DE" w14:textId="77777777" w:rsidR="00F50BCE" w:rsidRPr="006932AD" w:rsidRDefault="00F50BCE" w:rsidP="00F40FC0">
      <w:pPr>
        <w:rPr>
          <w:rFonts w:ascii="Arial" w:hAnsi="Arial" w:cs="Arial"/>
          <w:sz w:val="20"/>
          <w:szCs w:val="20"/>
        </w:rPr>
      </w:pPr>
    </w:p>
    <w:p w14:paraId="6D094DCD" w14:textId="77777777" w:rsidR="00F40FC0" w:rsidRPr="006932AD" w:rsidRDefault="00F40FC0" w:rsidP="00F40FC0">
      <w:pPr>
        <w:pStyle w:val="Ttulo1"/>
        <w:spacing w:before="0" w:after="120" w:line="360" w:lineRule="auto"/>
        <w:rPr>
          <w:rFonts w:ascii="Arial" w:hAnsi="Arial" w:cs="Arial"/>
          <w:color w:val="auto"/>
          <w:sz w:val="20"/>
        </w:rPr>
      </w:pPr>
      <w:bookmarkStart w:id="32" w:name="_Toc162010261"/>
      <w:r w:rsidRPr="006932AD">
        <w:rPr>
          <w:rFonts w:ascii="Arial" w:hAnsi="Arial" w:cs="Arial"/>
          <w:b/>
          <w:color w:val="auto"/>
          <w:sz w:val="28"/>
        </w:rPr>
        <w:t>7. Critérios de Aproveitamento e Procedimentos de Avaliação de Competências Profissionais anteriormente desenvolvidas</w:t>
      </w:r>
      <w:bookmarkEnd w:id="32"/>
    </w:p>
    <w:p w14:paraId="2CFDC607" w14:textId="62302BFF" w:rsidR="006932AD" w:rsidRPr="006932AD" w:rsidRDefault="006932AD" w:rsidP="00CB055F">
      <w:pPr>
        <w:pStyle w:val="paragraph"/>
        <w:spacing w:before="0" w:beforeAutospacing="0" w:after="0" w:afterAutospacing="0" w:line="360" w:lineRule="auto"/>
        <w:jc w:val="both"/>
        <w:textAlignment w:val="baseline"/>
        <w:rPr>
          <w:rStyle w:val="eop"/>
          <w:rFonts w:ascii="Arial" w:hAnsi="Arial" w:cs="Arial"/>
          <w:sz w:val="20"/>
          <w:szCs w:val="20"/>
        </w:rPr>
      </w:pPr>
      <w:r w:rsidRPr="006932AD">
        <w:rPr>
          <w:rStyle w:val="normaltextrun"/>
          <w:rFonts w:ascii="Arial" w:hAnsi="Arial" w:cs="Arial"/>
          <w:sz w:val="20"/>
          <w:szCs w:val="20"/>
        </w:rPr>
        <w:t>Respaldado na legislação educacional vigente, o SENAI/PE definiu procedimentos para o aproveitamento de estudos/experiências em documento orientador específico, o qual se encontra disponível para consulta na Escola. </w:t>
      </w:r>
      <w:r w:rsidRPr="006932AD">
        <w:rPr>
          <w:rStyle w:val="eop"/>
          <w:rFonts w:ascii="Arial" w:hAnsi="Arial" w:cs="Arial"/>
          <w:sz w:val="20"/>
          <w:szCs w:val="20"/>
        </w:rPr>
        <w:t> </w:t>
      </w:r>
    </w:p>
    <w:p w14:paraId="6D14BED5" w14:textId="77777777" w:rsidR="006932AD" w:rsidRPr="006932AD" w:rsidRDefault="006932AD" w:rsidP="00CB055F">
      <w:pPr>
        <w:pStyle w:val="paragraph"/>
        <w:spacing w:before="0" w:beforeAutospacing="0" w:after="0" w:afterAutospacing="0" w:line="360" w:lineRule="auto"/>
        <w:jc w:val="both"/>
        <w:textAlignment w:val="baseline"/>
        <w:rPr>
          <w:rFonts w:ascii="Arial" w:hAnsi="Arial" w:cs="Arial"/>
          <w:sz w:val="18"/>
          <w:szCs w:val="18"/>
        </w:rPr>
      </w:pPr>
    </w:p>
    <w:p w14:paraId="1EA2C6BF" w14:textId="77777777" w:rsidR="006932AD" w:rsidRPr="006932AD" w:rsidRDefault="006932AD" w:rsidP="00CB055F">
      <w:pPr>
        <w:pStyle w:val="paragraph"/>
        <w:spacing w:before="0" w:beforeAutospacing="0" w:after="0" w:afterAutospacing="0" w:line="360" w:lineRule="auto"/>
        <w:jc w:val="both"/>
        <w:textAlignment w:val="baseline"/>
        <w:rPr>
          <w:rFonts w:ascii="Arial" w:hAnsi="Arial" w:cs="Arial"/>
          <w:sz w:val="18"/>
          <w:szCs w:val="18"/>
        </w:rPr>
      </w:pPr>
      <w:r w:rsidRPr="006932AD">
        <w:rPr>
          <w:rStyle w:val="normaltextrun"/>
          <w:rFonts w:ascii="Arial" w:hAnsi="Arial" w:cs="Arial"/>
          <w:sz w:val="20"/>
          <w:szCs w:val="20"/>
        </w:rPr>
        <w:t>A depender da situação, o aproveitamento de estudos/experiências dar-se-á por meio de processo de avaliação, conforme estabelece Título III Cap. I Art. 35 da Resolução 06/12 CNE/CEB, ou análise documental que ateste a realização de processos formativos anteriores avaliados à luz do perfil profissional de conclusão.</w:t>
      </w:r>
    </w:p>
    <w:p w14:paraId="03972BEB" w14:textId="77777777" w:rsidR="00F40FC0" w:rsidRPr="006932AD" w:rsidRDefault="00F40FC0" w:rsidP="00CB055F">
      <w:pPr>
        <w:spacing w:line="360" w:lineRule="auto"/>
        <w:rPr>
          <w:rFonts w:ascii="Arial" w:hAnsi="Arial" w:cs="Arial"/>
          <w:sz w:val="20"/>
          <w:szCs w:val="20"/>
        </w:rPr>
      </w:pPr>
      <w:r w:rsidRPr="006932AD">
        <w:rPr>
          <w:rFonts w:ascii="Arial" w:hAnsi="Arial" w:cs="Arial"/>
          <w:sz w:val="20"/>
          <w:szCs w:val="20"/>
        </w:rPr>
        <w:br w:type="page"/>
      </w:r>
    </w:p>
    <w:p w14:paraId="3F009B06" w14:textId="77777777" w:rsidR="003D4117" w:rsidRPr="006932AD" w:rsidRDefault="00DB0EF3" w:rsidP="0058600E">
      <w:pPr>
        <w:pStyle w:val="Ttulo1"/>
        <w:spacing w:before="0" w:after="120" w:line="360" w:lineRule="auto"/>
        <w:jc w:val="both"/>
        <w:rPr>
          <w:rFonts w:ascii="Arial" w:hAnsi="Arial" w:cs="Arial"/>
          <w:b/>
          <w:color w:val="auto"/>
          <w:sz w:val="28"/>
        </w:rPr>
      </w:pPr>
      <w:bookmarkStart w:id="33" w:name="_Toc162010262"/>
      <w:r w:rsidRPr="006932AD">
        <w:rPr>
          <w:rFonts w:ascii="Arial" w:hAnsi="Arial" w:cs="Arial"/>
          <w:b/>
          <w:color w:val="auto"/>
          <w:sz w:val="28"/>
        </w:rPr>
        <w:lastRenderedPageBreak/>
        <w:t>8.</w:t>
      </w:r>
      <w:r w:rsidR="003D4117" w:rsidRPr="006932AD">
        <w:rPr>
          <w:rFonts w:ascii="Arial" w:hAnsi="Arial" w:cs="Arial"/>
          <w:b/>
          <w:color w:val="auto"/>
          <w:sz w:val="28"/>
        </w:rPr>
        <w:t xml:space="preserve"> Instalações, Equipamentos, Recursos Tecnológicos e Biblioteca</w:t>
      </w:r>
      <w:bookmarkEnd w:id="33"/>
    </w:p>
    <w:p w14:paraId="1547F925" w14:textId="77777777" w:rsidR="003D4117" w:rsidRPr="006932AD" w:rsidRDefault="003D4117" w:rsidP="001B7BE6">
      <w:pPr>
        <w:spacing w:after="0" w:line="360" w:lineRule="auto"/>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7219"/>
      </w:tblGrid>
      <w:tr w:rsidR="00D3144C" w:rsidRPr="006932AD" w14:paraId="43E940BA" w14:textId="77777777" w:rsidTr="00CB055F">
        <w:tc>
          <w:tcPr>
            <w:tcW w:w="8386" w:type="dxa"/>
            <w:gridSpan w:val="2"/>
            <w:shd w:val="clear" w:color="auto" w:fill="002060"/>
          </w:tcPr>
          <w:p w14:paraId="052DAA41" w14:textId="77777777" w:rsidR="00D3144C" w:rsidRPr="006932AD" w:rsidRDefault="00D3144C" w:rsidP="00D3144C">
            <w:pPr>
              <w:tabs>
                <w:tab w:val="left" w:pos="8080"/>
              </w:tabs>
              <w:spacing w:after="0" w:line="360" w:lineRule="auto"/>
              <w:jc w:val="center"/>
              <w:rPr>
                <w:rFonts w:ascii="Arial" w:hAnsi="Arial" w:cs="Arial"/>
                <w:b/>
                <w:sz w:val="20"/>
                <w:szCs w:val="20"/>
              </w:rPr>
            </w:pPr>
            <w:r w:rsidRPr="006932AD">
              <w:rPr>
                <w:rFonts w:ascii="Arial" w:hAnsi="Arial" w:cs="Arial"/>
                <w:b/>
                <w:sz w:val="20"/>
                <w:szCs w:val="20"/>
              </w:rPr>
              <w:t xml:space="preserve">Laboratório de Informática  </w:t>
            </w:r>
          </w:p>
        </w:tc>
      </w:tr>
      <w:tr w:rsidR="00D3144C" w:rsidRPr="006932AD" w14:paraId="26CF519B" w14:textId="77777777" w:rsidTr="00CB055F">
        <w:tc>
          <w:tcPr>
            <w:tcW w:w="1167" w:type="dxa"/>
            <w:shd w:val="clear" w:color="auto" w:fill="002060"/>
          </w:tcPr>
          <w:p w14:paraId="31FE62A2" w14:textId="77777777" w:rsidR="00D3144C" w:rsidRPr="006932AD" w:rsidRDefault="00D3144C" w:rsidP="00D3144C">
            <w:pPr>
              <w:tabs>
                <w:tab w:val="left" w:pos="8080"/>
              </w:tabs>
              <w:spacing w:after="0" w:line="360" w:lineRule="auto"/>
              <w:jc w:val="center"/>
              <w:rPr>
                <w:rFonts w:ascii="Arial" w:hAnsi="Arial" w:cs="Arial"/>
                <w:b/>
                <w:sz w:val="20"/>
                <w:szCs w:val="20"/>
              </w:rPr>
            </w:pPr>
            <w:r w:rsidRPr="006932AD">
              <w:rPr>
                <w:rFonts w:ascii="Arial" w:hAnsi="Arial" w:cs="Arial"/>
                <w:b/>
                <w:sz w:val="20"/>
                <w:szCs w:val="20"/>
              </w:rPr>
              <w:t>Quant.</w:t>
            </w:r>
          </w:p>
        </w:tc>
        <w:tc>
          <w:tcPr>
            <w:tcW w:w="7219" w:type="dxa"/>
            <w:shd w:val="clear" w:color="auto" w:fill="002060"/>
          </w:tcPr>
          <w:p w14:paraId="071AB646" w14:textId="77777777" w:rsidR="00D3144C" w:rsidRPr="006932AD" w:rsidRDefault="00D3144C" w:rsidP="00D3144C">
            <w:pPr>
              <w:tabs>
                <w:tab w:val="left" w:pos="8080"/>
              </w:tabs>
              <w:spacing w:after="0" w:line="360" w:lineRule="auto"/>
              <w:jc w:val="center"/>
              <w:rPr>
                <w:rFonts w:ascii="Arial" w:hAnsi="Arial" w:cs="Arial"/>
                <w:b/>
                <w:sz w:val="20"/>
                <w:szCs w:val="20"/>
              </w:rPr>
            </w:pPr>
            <w:r w:rsidRPr="006932AD">
              <w:rPr>
                <w:rFonts w:ascii="Arial" w:hAnsi="Arial" w:cs="Arial"/>
                <w:b/>
                <w:sz w:val="20"/>
                <w:szCs w:val="20"/>
              </w:rPr>
              <w:t>Itens/Especificações</w:t>
            </w:r>
          </w:p>
        </w:tc>
      </w:tr>
      <w:tr w:rsidR="00D3144C" w:rsidRPr="006932AD" w14:paraId="6DD24D81" w14:textId="77777777" w:rsidTr="006F2C0B">
        <w:tc>
          <w:tcPr>
            <w:tcW w:w="1167" w:type="dxa"/>
            <w:shd w:val="clear" w:color="auto" w:fill="auto"/>
            <w:vAlign w:val="center"/>
          </w:tcPr>
          <w:p w14:paraId="7A7A674B" w14:textId="77777777" w:rsidR="00D3144C" w:rsidRPr="006932AD" w:rsidRDefault="00D3144C" w:rsidP="00D3144C">
            <w:pPr>
              <w:spacing w:after="0" w:line="360" w:lineRule="auto"/>
              <w:jc w:val="center"/>
              <w:rPr>
                <w:rFonts w:ascii="Arial" w:hAnsi="Arial" w:cs="Arial"/>
                <w:sz w:val="20"/>
                <w:szCs w:val="20"/>
              </w:rPr>
            </w:pPr>
            <w:r w:rsidRPr="006932AD">
              <w:rPr>
                <w:rFonts w:ascii="Arial" w:hAnsi="Arial" w:cs="Arial"/>
                <w:sz w:val="20"/>
                <w:szCs w:val="20"/>
              </w:rPr>
              <w:t>16</w:t>
            </w:r>
          </w:p>
        </w:tc>
        <w:tc>
          <w:tcPr>
            <w:tcW w:w="7219" w:type="dxa"/>
            <w:shd w:val="clear" w:color="auto" w:fill="auto"/>
            <w:vAlign w:val="center"/>
          </w:tcPr>
          <w:p w14:paraId="44D9AD18" w14:textId="77777777" w:rsidR="00D3144C" w:rsidRPr="006932AD" w:rsidRDefault="00D3144C" w:rsidP="00D3144C">
            <w:pPr>
              <w:adjustRightInd w:val="0"/>
              <w:spacing w:after="0" w:line="360" w:lineRule="auto"/>
              <w:rPr>
                <w:rFonts w:ascii="Arial" w:hAnsi="Arial" w:cs="Arial"/>
                <w:sz w:val="20"/>
                <w:szCs w:val="20"/>
              </w:rPr>
            </w:pPr>
            <w:r w:rsidRPr="006932AD">
              <w:rPr>
                <w:rFonts w:ascii="Arial" w:hAnsi="Arial" w:cs="Arial"/>
                <w:sz w:val="20"/>
                <w:szCs w:val="20"/>
              </w:rPr>
              <w:t>Computadores</w:t>
            </w:r>
          </w:p>
        </w:tc>
      </w:tr>
      <w:tr w:rsidR="00D3144C" w:rsidRPr="006932AD" w14:paraId="16ED92AB" w14:textId="77777777" w:rsidTr="006F2C0B">
        <w:tc>
          <w:tcPr>
            <w:tcW w:w="1167" w:type="dxa"/>
            <w:shd w:val="clear" w:color="auto" w:fill="auto"/>
          </w:tcPr>
          <w:p w14:paraId="37F43B42" w14:textId="77777777" w:rsidR="00D3144C" w:rsidRPr="006932AD" w:rsidRDefault="00D3144C" w:rsidP="00D3144C">
            <w:pPr>
              <w:spacing w:after="0" w:line="360" w:lineRule="auto"/>
              <w:jc w:val="center"/>
              <w:rPr>
                <w:rFonts w:ascii="Arial" w:hAnsi="Arial" w:cs="Arial"/>
                <w:sz w:val="20"/>
                <w:szCs w:val="20"/>
              </w:rPr>
            </w:pPr>
            <w:r w:rsidRPr="006932AD">
              <w:rPr>
                <w:rFonts w:ascii="Arial" w:hAnsi="Arial" w:cs="Arial"/>
                <w:sz w:val="20"/>
                <w:szCs w:val="20"/>
              </w:rPr>
              <w:t>17</w:t>
            </w:r>
          </w:p>
        </w:tc>
        <w:tc>
          <w:tcPr>
            <w:tcW w:w="7219" w:type="dxa"/>
            <w:shd w:val="clear" w:color="auto" w:fill="auto"/>
          </w:tcPr>
          <w:p w14:paraId="2F92344F" w14:textId="77777777" w:rsidR="00D3144C" w:rsidRPr="006932AD" w:rsidRDefault="00D3144C" w:rsidP="00D3144C">
            <w:pPr>
              <w:spacing w:after="0" w:line="360" w:lineRule="auto"/>
              <w:rPr>
                <w:rFonts w:ascii="Arial" w:hAnsi="Arial" w:cs="Arial"/>
                <w:sz w:val="20"/>
                <w:szCs w:val="20"/>
              </w:rPr>
            </w:pPr>
            <w:r w:rsidRPr="006932AD">
              <w:rPr>
                <w:rFonts w:ascii="Arial" w:hAnsi="Arial" w:cs="Arial"/>
                <w:sz w:val="20"/>
                <w:szCs w:val="20"/>
              </w:rPr>
              <w:t>Cadeiras</w:t>
            </w:r>
          </w:p>
        </w:tc>
      </w:tr>
      <w:tr w:rsidR="00D3144C" w:rsidRPr="006932AD" w14:paraId="78271D39" w14:textId="77777777" w:rsidTr="006F2C0B">
        <w:tc>
          <w:tcPr>
            <w:tcW w:w="1167" w:type="dxa"/>
            <w:shd w:val="clear" w:color="auto" w:fill="auto"/>
          </w:tcPr>
          <w:p w14:paraId="3320670A" w14:textId="77777777" w:rsidR="00D3144C" w:rsidRPr="006932AD" w:rsidRDefault="00D3144C" w:rsidP="00D3144C">
            <w:pPr>
              <w:spacing w:after="0" w:line="360" w:lineRule="auto"/>
              <w:jc w:val="center"/>
              <w:rPr>
                <w:rFonts w:ascii="Arial" w:hAnsi="Arial" w:cs="Arial"/>
                <w:sz w:val="20"/>
                <w:szCs w:val="20"/>
              </w:rPr>
            </w:pPr>
            <w:r w:rsidRPr="006932AD">
              <w:rPr>
                <w:rFonts w:ascii="Arial" w:hAnsi="Arial" w:cs="Arial"/>
                <w:sz w:val="20"/>
                <w:szCs w:val="20"/>
              </w:rPr>
              <w:t>16</w:t>
            </w:r>
          </w:p>
        </w:tc>
        <w:tc>
          <w:tcPr>
            <w:tcW w:w="7219" w:type="dxa"/>
            <w:shd w:val="clear" w:color="auto" w:fill="auto"/>
          </w:tcPr>
          <w:p w14:paraId="7D1DB7F5" w14:textId="77777777" w:rsidR="00D3144C" w:rsidRPr="006932AD" w:rsidRDefault="00D3144C" w:rsidP="00D3144C">
            <w:pPr>
              <w:spacing w:after="0" w:line="360" w:lineRule="auto"/>
              <w:rPr>
                <w:rFonts w:ascii="Arial" w:hAnsi="Arial" w:cs="Arial"/>
                <w:sz w:val="20"/>
                <w:szCs w:val="20"/>
              </w:rPr>
            </w:pPr>
            <w:r w:rsidRPr="006932AD">
              <w:rPr>
                <w:rFonts w:ascii="Arial" w:hAnsi="Arial" w:cs="Arial"/>
                <w:sz w:val="20"/>
                <w:szCs w:val="20"/>
              </w:rPr>
              <w:t>Mesa para computador</w:t>
            </w:r>
          </w:p>
        </w:tc>
      </w:tr>
      <w:tr w:rsidR="00D3144C" w:rsidRPr="006932AD" w14:paraId="7EAB2F9E" w14:textId="77777777" w:rsidTr="006F2C0B">
        <w:tc>
          <w:tcPr>
            <w:tcW w:w="1167" w:type="dxa"/>
            <w:shd w:val="clear" w:color="auto" w:fill="auto"/>
          </w:tcPr>
          <w:p w14:paraId="0F991137" w14:textId="77777777" w:rsidR="00D3144C" w:rsidRPr="006932AD" w:rsidRDefault="00D3144C" w:rsidP="00D3144C">
            <w:pPr>
              <w:spacing w:after="0" w:line="360" w:lineRule="auto"/>
              <w:jc w:val="center"/>
              <w:rPr>
                <w:rFonts w:ascii="Arial" w:hAnsi="Arial" w:cs="Arial"/>
                <w:sz w:val="20"/>
                <w:szCs w:val="20"/>
              </w:rPr>
            </w:pPr>
            <w:r w:rsidRPr="006932AD">
              <w:rPr>
                <w:rFonts w:ascii="Arial" w:hAnsi="Arial" w:cs="Arial"/>
                <w:sz w:val="20"/>
                <w:szCs w:val="20"/>
              </w:rPr>
              <w:t>01</w:t>
            </w:r>
          </w:p>
        </w:tc>
        <w:tc>
          <w:tcPr>
            <w:tcW w:w="7219" w:type="dxa"/>
            <w:shd w:val="clear" w:color="auto" w:fill="auto"/>
          </w:tcPr>
          <w:p w14:paraId="7E36280B" w14:textId="77777777" w:rsidR="00D3144C" w:rsidRPr="006932AD" w:rsidRDefault="00D3144C" w:rsidP="00D3144C">
            <w:pPr>
              <w:spacing w:after="0" w:line="360" w:lineRule="auto"/>
              <w:rPr>
                <w:rFonts w:ascii="Arial" w:hAnsi="Arial" w:cs="Arial"/>
                <w:sz w:val="20"/>
                <w:szCs w:val="20"/>
              </w:rPr>
            </w:pPr>
            <w:r w:rsidRPr="006932AD">
              <w:rPr>
                <w:rFonts w:ascii="Arial" w:hAnsi="Arial" w:cs="Arial"/>
                <w:sz w:val="20"/>
                <w:szCs w:val="20"/>
              </w:rPr>
              <w:t>Quadro branco</w:t>
            </w:r>
          </w:p>
        </w:tc>
      </w:tr>
      <w:tr w:rsidR="00D3144C" w:rsidRPr="006932AD" w14:paraId="1EDFA21A" w14:textId="77777777" w:rsidTr="006F2C0B">
        <w:tc>
          <w:tcPr>
            <w:tcW w:w="1167" w:type="dxa"/>
            <w:shd w:val="clear" w:color="auto" w:fill="auto"/>
          </w:tcPr>
          <w:p w14:paraId="084EC9E5" w14:textId="77777777" w:rsidR="00D3144C" w:rsidRPr="006932AD" w:rsidRDefault="00D3144C" w:rsidP="00D3144C">
            <w:pPr>
              <w:spacing w:after="0" w:line="360" w:lineRule="auto"/>
              <w:jc w:val="center"/>
              <w:rPr>
                <w:rFonts w:ascii="Arial" w:hAnsi="Arial" w:cs="Arial"/>
                <w:sz w:val="20"/>
                <w:szCs w:val="20"/>
              </w:rPr>
            </w:pPr>
            <w:r w:rsidRPr="006932AD">
              <w:rPr>
                <w:rFonts w:ascii="Arial" w:hAnsi="Arial" w:cs="Arial"/>
                <w:sz w:val="20"/>
                <w:szCs w:val="20"/>
              </w:rPr>
              <w:t>01</w:t>
            </w:r>
          </w:p>
        </w:tc>
        <w:tc>
          <w:tcPr>
            <w:tcW w:w="7219" w:type="dxa"/>
            <w:shd w:val="clear" w:color="auto" w:fill="auto"/>
          </w:tcPr>
          <w:p w14:paraId="51A415A8" w14:textId="77777777" w:rsidR="00D3144C" w:rsidRPr="006932AD" w:rsidRDefault="00D3144C" w:rsidP="00D3144C">
            <w:pPr>
              <w:spacing w:after="0" w:line="360" w:lineRule="auto"/>
              <w:rPr>
                <w:rFonts w:ascii="Arial" w:hAnsi="Arial" w:cs="Arial"/>
                <w:sz w:val="20"/>
                <w:szCs w:val="20"/>
              </w:rPr>
            </w:pPr>
            <w:r w:rsidRPr="006932AD">
              <w:rPr>
                <w:rFonts w:ascii="Arial" w:hAnsi="Arial" w:cs="Arial"/>
                <w:sz w:val="20"/>
                <w:szCs w:val="20"/>
              </w:rPr>
              <w:t xml:space="preserve">Mesa do Professor </w:t>
            </w:r>
          </w:p>
        </w:tc>
      </w:tr>
      <w:tr w:rsidR="00D3144C" w:rsidRPr="006932AD" w14:paraId="7E8A9B57" w14:textId="77777777" w:rsidTr="006F2C0B">
        <w:tc>
          <w:tcPr>
            <w:tcW w:w="1167" w:type="dxa"/>
            <w:shd w:val="clear" w:color="auto" w:fill="auto"/>
          </w:tcPr>
          <w:p w14:paraId="045A91A5" w14:textId="77777777" w:rsidR="00D3144C" w:rsidRPr="006932AD" w:rsidRDefault="00D3144C" w:rsidP="00D3144C">
            <w:pPr>
              <w:spacing w:after="0" w:line="360" w:lineRule="auto"/>
              <w:jc w:val="center"/>
              <w:rPr>
                <w:rFonts w:ascii="Arial" w:hAnsi="Arial" w:cs="Arial"/>
                <w:sz w:val="20"/>
                <w:szCs w:val="20"/>
              </w:rPr>
            </w:pPr>
            <w:r w:rsidRPr="006932AD">
              <w:rPr>
                <w:rFonts w:ascii="Arial" w:hAnsi="Arial" w:cs="Arial"/>
                <w:sz w:val="20"/>
                <w:szCs w:val="20"/>
              </w:rPr>
              <w:t>01</w:t>
            </w:r>
          </w:p>
        </w:tc>
        <w:tc>
          <w:tcPr>
            <w:tcW w:w="7219" w:type="dxa"/>
            <w:shd w:val="clear" w:color="auto" w:fill="auto"/>
          </w:tcPr>
          <w:p w14:paraId="21922463" w14:textId="77777777" w:rsidR="00D3144C" w:rsidRPr="006932AD" w:rsidRDefault="00D3144C" w:rsidP="00D3144C">
            <w:pPr>
              <w:spacing w:after="0" w:line="360" w:lineRule="auto"/>
              <w:rPr>
                <w:rFonts w:ascii="Arial" w:hAnsi="Arial" w:cs="Arial"/>
                <w:sz w:val="20"/>
                <w:szCs w:val="20"/>
              </w:rPr>
            </w:pPr>
            <w:r w:rsidRPr="006932AD">
              <w:rPr>
                <w:rFonts w:ascii="Arial" w:hAnsi="Arial" w:cs="Arial"/>
                <w:sz w:val="20"/>
                <w:szCs w:val="20"/>
              </w:rPr>
              <w:t>Softwares dedicados</w:t>
            </w:r>
          </w:p>
        </w:tc>
      </w:tr>
    </w:tbl>
    <w:p w14:paraId="26764D58" w14:textId="77777777" w:rsidR="00D3144C" w:rsidRPr="006932AD" w:rsidRDefault="00D3144C" w:rsidP="00D3144C">
      <w:pPr>
        <w:pStyle w:val="Subttulo"/>
        <w:spacing w:before="0" w:line="360" w:lineRule="auto"/>
        <w:jc w:val="left"/>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7219"/>
      </w:tblGrid>
      <w:tr w:rsidR="00D3144C" w:rsidRPr="006932AD" w14:paraId="4DB290DF" w14:textId="77777777" w:rsidTr="00CB055F">
        <w:tc>
          <w:tcPr>
            <w:tcW w:w="8386" w:type="dxa"/>
            <w:gridSpan w:val="2"/>
            <w:shd w:val="clear" w:color="auto" w:fill="002060"/>
          </w:tcPr>
          <w:p w14:paraId="238202CF" w14:textId="5BE6172B" w:rsidR="00D3144C" w:rsidRPr="006932AD" w:rsidRDefault="00D3144C" w:rsidP="00D3144C">
            <w:pPr>
              <w:tabs>
                <w:tab w:val="left" w:pos="8080"/>
              </w:tabs>
              <w:spacing w:after="0" w:line="360" w:lineRule="auto"/>
              <w:jc w:val="center"/>
              <w:rPr>
                <w:rFonts w:ascii="Arial" w:hAnsi="Arial" w:cs="Arial"/>
                <w:b/>
                <w:sz w:val="20"/>
                <w:szCs w:val="20"/>
              </w:rPr>
            </w:pPr>
            <w:r w:rsidRPr="006932AD">
              <w:rPr>
                <w:rFonts w:ascii="Arial" w:hAnsi="Arial" w:cs="Arial"/>
                <w:b/>
                <w:sz w:val="20"/>
                <w:szCs w:val="20"/>
              </w:rPr>
              <w:t xml:space="preserve"> Salas de Aulas</w:t>
            </w:r>
          </w:p>
        </w:tc>
      </w:tr>
      <w:tr w:rsidR="00D3144C" w:rsidRPr="006932AD" w14:paraId="70F84962" w14:textId="77777777" w:rsidTr="00CB055F">
        <w:tc>
          <w:tcPr>
            <w:tcW w:w="1167" w:type="dxa"/>
            <w:shd w:val="clear" w:color="auto" w:fill="002060"/>
          </w:tcPr>
          <w:p w14:paraId="2E7A92A5" w14:textId="77777777" w:rsidR="00D3144C" w:rsidRPr="006932AD" w:rsidRDefault="00D3144C" w:rsidP="00D3144C">
            <w:pPr>
              <w:tabs>
                <w:tab w:val="left" w:pos="8080"/>
              </w:tabs>
              <w:spacing w:after="0" w:line="360" w:lineRule="auto"/>
              <w:jc w:val="center"/>
              <w:rPr>
                <w:rFonts w:ascii="Arial" w:hAnsi="Arial" w:cs="Arial"/>
                <w:b/>
                <w:sz w:val="20"/>
                <w:szCs w:val="20"/>
              </w:rPr>
            </w:pPr>
            <w:r w:rsidRPr="006932AD">
              <w:rPr>
                <w:rFonts w:ascii="Arial" w:hAnsi="Arial" w:cs="Arial"/>
                <w:b/>
                <w:sz w:val="20"/>
                <w:szCs w:val="20"/>
              </w:rPr>
              <w:t>Quant.</w:t>
            </w:r>
          </w:p>
        </w:tc>
        <w:tc>
          <w:tcPr>
            <w:tcW w:w="7219" w:type="dxa"/>
            <w:shd w:val="clear" w:color="auto" w:fill="002060"/>
          </w:tcPr>
          <w:p w14:paraId="2F587E76" w14:textId="77777777" w:rsidR="00D3144C" w:rsidRPr="006932AD" w:rsidRDefault="00D3144C" w:rsidP="00D3144C">
            <w:pPr>
              <w:tabs>
                <w:tab w:val="left" w:pos="8080"/>
              </w:tabs>
              <w:spacing w:after="0" w:line="360" w:lineRule="auto"/>
              <w:jc w:val="center"/>
              <w:rPr>
                <w:rFonts w:ascii="Arial" w:hAnsi="Arial" w:cs="Arial"/>
                <w:b/>
                <w:sz w:val="20"/>
                <w:szCs w:val="20"/>
              </w:rPr>
            </w:pPr>
            <w:r w:rsidRPr="006932AD">
              <w:rPr>
                <w:rFonts w:ascii="Arial" w:hAnsi="Arial" w:cs="Arial"/>
                <w:b/>
                <w:sz w:val="20"/>
                <w:szCs w:val="20"/>
              </w:rPr>
              <w:t>Itens/Especificações</w:t>
            </w:r>
          </w:p>
        </w:tc>
      </w:tr>
      <w:tr w:rsidR="00D3144C" w:rsidRPr="006932AD" w14:paraId="798BCE9C" w14:textId="77777777" w:rsidTr="00C40B2B">
        <w:tc>
          <w:tcPr>
            <w:tcW w:w="1167" w:type="dxa"/>
            <w:shd w:val="clear" w:color="auto" w:fill="auto"/>
            <w:vAlign w:val="center"/>
          </w:tcPr>
          <w:p w14:paraId="0024309D" w14:textId="77777777" w:rsidR="00D3144C" w:rsidRPr="006932AD" w:rsidRDefault="00D3144C" w:rsidP="00D3144C">
            <w:pPr>
              <w:spacing w:after="0" w:line="360" w:lineRule="auto"/>
              <w:jc w:val="center"/>
              <w:rPr>
                <w:rFonts w:ascii="Arial" w:hAnsi="Arial" w:cs="Arial"/>
                <w:sz w:val="20"/>
                <w:szCs w:val="20"/>
              </w:rPr>
            </w:pPr>
            <w:r w:rsidRPr="006932AD">
              <w:rPr>
                <w:rFonts w:ascii="Arial" w:hAnsi="Arial" w:cs="Arial"/>
                <w:sz w:val="20"/>
                <w:szCs w:val="20"/>
              </w:rPr>
              <w:t>20</w:t>
            </w:r>
          </w:p>
        </w:tc>
        <w:tc>
          <w:tcPr>
            <w:tcW w:w="7219" w:type="dxa"/>
            <w:shd w:val="clear" w:color="auto" w:fill="auto"/>
            <w:vAlign w:val="center"/>
          </w:tcPr>
          <w:p w14:paraId="07699BD4" w14:textId="77777777" w:rsidR="00D3144C" w:rsidRPr="006932AD" w:rsidRDefault="00D3144C" w:rsidP="00D3144C">
            <w:pPr>
              <w:spacing w:after="0" w:line="360" w:lineRule="auto"/>
              <w:jc w:val="both"/>
              <w:rPr>
                <w:rFonts w:ascii="Arial" w:hAnsi="Arial" w:cs="Arial"/>
                <w:sz w:val="20"/>
                <w:szCs w:val="20"/>
              </w:rPr>
            </w:pPr>
            <w:r w:rsidRPr="006932AD">
              <w:rPr>
                <w:rFonts w:ascii="Arial" w:hAnsi="Arial" w:cs="Arial"/>
                <w:sz w:val="20"/>
                <w:szCs w:val="20"/>
              </w:rPr>
              <w:t>Cadeiras</w:t>
            </w:r>
          </w:p>
        </w:tc>
      </w:tr>
      <w:tr w:rsidR="00D3144C" w:rsidRPr="006932AD" w14:paraId="1EF6BE04" w14:textId="77777777" w:rsidTr="00C40B2B">
        <w:tc>
          <w:tcPr>
            <w:tcW w:w="1167" w:type="dxa"/>
            <w:shd w:val="clear" w:color="auto" w:fill="auto"/>
            <w:vAlign w:val="center"/>
          </w:tcPr>
          <w:p w14:paraId="0382208A" w14:textId="77777777" w:rsidR="00D3144C" w:rsidRPr="006932AD" w:rsidRDefault="00D3144C" w:rsidP="00D3144C">
            <w:pPr>
              <w:spacing w:after="0" w:line="360" w:lineRule="auto"/>
              <w:jc w:val="center"/>
              <w:rPr>
                <w:rFonts w:ascii="Arial" w:hAnsi="Arial" w:cs="Arial"/>
                <w:sz w:val="20"/>
                <w:szCs w:val="20"/>
              </w:rPr>
            </w:pPr>
            <w:r w:rsidRPr="006932AD">
              <w:rPr>
                <w:rFonts w:ascii="Arial" w:hAnsi="Arial" w:cs="Arial"/>
                <w:sz w:val="20"/>
                <w:szCs w:val="20"/>
              </w:rPr>
              <w:t>01</w:t>
            </w:r>
          </w:p>
        </w:tc>
        <w:tc>
          <w:tcPr>
            <w:tcW w:w="7219" w:type="dxa"/>
            <w:shd w:val="clear" w:color="auto" w:fill="auto"/>
            <w:vAlign w:val="center"/>
          </w:tcPr>
          <w:p w14:paraId="32270BA6" w14:textId="77777777" w:rsidR="00D3144C" w:rsidRPr="006932AD" w:rsidRDefault="00D3144C" w:rsidP="00D3144C">
            <w:pPr>
              <w:spacing w:after="0" w:line="360" w:lineRule="auto"/>
              <w:jc w:val="both"/>
              <w:rPr>
                <w:rFonts w:ascii="Arial" w:hAnsi="Arial" w:cs="Arial"/>
                <w:sz w:val="20"/>
                <w:szCs w:val="20"/>
              </w:rPr>
            </w:pPr>
            <w:r w:rsidRPr="006932AD">
              <w:rPr>
                <w:rFonts w:ascii="Arial" w:hAnsi="Arial" w:cs="Arial"/>
                <w:sz w:val="20"/>
                <w:szCs w:val="20"/>
              </w:rPr>
              <w:t>Quadro escolar</w:t>
            </w:r>
          </w:p>
        </w:tc>
      </w:tr>
      <w:tr w:rsidR="00D3144C" w:rsidRPr="006932AD" w14:paraId="5D831EA7" w14:textId="77777777" w:rsidTr="00C40B2B">
        <w:tc>
          <w:tcPr>
            <w:tcW w:w="1167" w:type="dxa"/>
            <w:shd w:val="clear" w:color="auto" w:fill="auto"/>
            <w:vAlign w:val="center"/>
          </w:tcPr>
          <w:p w14:paraId="7AE469B4" w14:textId="77777777" w:rsidR="00D3144C" w:rsidRPr="006932AD" w:rsidRDefault="00D3144C" w:rsidP="00D3144C">
            <w:pPr>
              <w:spacing w:after="0" w:line="360" w:lineRule="auto"/>
              <w:jc w:val="center"/>
              <w:rPr>
                <w:rFonts w:ascii="Arial" w:hAnsi="Arial" w:cs="Arial"/>
                <w:sz w:val="20"/>
                <w:szCs w:val="20"/>
              </w:rPr>
            </w:pPr>
            <w:r w:rsidRPr="006932AD">
              <w:rPr>
                <w:rFonts w:ascii="Arial" w:hAnsi="Arial" w:cs="Arial"/>
                <w:sz w:val="20"/>
                <w:szCs w:val="20"/>
              </w:rPr>
              <w:t xml:space="preserve">01 </w:t>
            </w:r>
          </w:p>
        </w:tc>
        <w:tc>
          <w:tcPr>
            <w:tcW w:w="7219" w:type="dxa"/>
            <w:shd w:val="clear" w:color="auto" w:fill="auto"/>
            <w:vAlign w:val="center"/>
          </w:tcPr>
          <w:p w14:paraId="27B81ED2" w14:textId="77777777" w:rsidR="00D3144C" w:rsidRPr="006932AD" w:rsidRDefault="00D3144C" w:rsidP="00D3144C">
            <w:pPr>
              <w:spacing w:after="0" w:line="360" w:lineRule="auto"/>
              <w:rPr>
                <w:rFonts w:ascii="Arial" w:hAnsi="Arial" w:cs="Arial"/>
                <w:sz w:val="20"/>
                <w:szCs w:val="20"/>
              </w:rPr>
            </w:pPr>
            <w:r w:rsidRPr="006932AD">
              <w:rPr>
                <w:rFonts w:ascii="Arial" w:hAnsi="Arial" w:cs="Arial"/>
                <w:sz w:val="20"/>
                <w:szCs w:val="20"/>
              </w:rPr>
              <w:t>Datashow</w:t>
            </w:r>
          </w:p>
        </w:tc>
      </w:tr>
      <w:tr w:rsidR="00D3144C" w:rsidRPr="006932AD" w14:paraId="1B6F974F" w14:textId="77777777" w:rsidTr="00C40B2B">
        <w:tc>
          <w:tcPr>
            <w:tcW w:w="1167" w:type="dxa"/>
            <w:shd w:val="clear" w:color="auto" w:fill="auto"/>
            <w:vAlign w:val="center"/>
          </w:tcPr>
          <w:p w14:paraId="0A3BC7A2" w14:textId="77777777" w:rsidR="00D3144C" w:rsidRPr="006932AD" w:rsidRDefault="00D3144C" w:rsidP="00D3144C">
            <w:pPr>
              <w:spacing w:after="0" w:line="360" w:lineRule="auto"/>
              <w:jc w:val="center"/>
              <w:rPr>
                <w:rFonts w:ascii="Arial" w:hAnsi="Arial" w:cs="Arial"/>
                <w:sz w:val="20"/>
                <w:szCs w:val="20"/>
              </w:rPr>
            </w:pPr>
            <w:r w:rsidRPr="006932AD">
              <w:rPr>
                <w:rFonts w:ascii="Arial" w:hAnsi="Arial" w:cs="Arial"/>
                <w:sz w:val="20"/>
                <w:szCs w:val="20"/>
              </w:rPr>
              <w:t xml:space="preserve">01 </w:t>
            </w:r>
          </w:p>
        </w:tc>
        <w:tc>
          <w:tcPr>
            <w:tcW w:w="7219" w:type="dxa"/>
            <w:shd w:val="clear" w:color="auto" w:fill="auto"/>
            <w:vAlign w:val="center"/>
          </w:tcPr>
          <w:p w14:paraId="326658F6" w14:textId="77777777" w:rsidR="00D3144C" w:rsidRPr="006932AD" w:rsidRDefault="00D3144C" w:rsidP="00D3144C">
            <w:pPr>
              <w:spacing w:after="0" w:line="360" w:lineRule="auto"/>
              <w:rPr>
                <w:rFonts w:ascii="Arial" w:hAnsi="Arial" w:cs="Arial"/>
                <w:sz w:val="20"/>
                <w:szCs w:val="20"/>
              </w:rPr>
            </w:pPr>
            <w:r w:rsidRPr="006932AD">
              <w:rPr>
                <w:rFonts w:ascii="Arial" w:hAnsi="Arial" w:cs="Arial"/>
                <w:sz w:val="20"/>
                <w:szCs w:val="20"/>
              </w:rPr>
              <w:t>Ar-condicionado</w:t>
            </w:r>
          </w:p>
        </w:tc>
      </w:tr>
      <w:tr w:rsidR="00D3144C" w:rsidRPr="006932AD" w14:paraId="68D41EF3" w14:textId="77777777" w:rsidTr="00C40B2B">
        <w:tc>
          <w:tcPr>
            <w:tcW w:w="1167" w:type="dxa"/>
            <w:shd w:val="clear" w:color="auto" w:fill="auto"/>
            <w:vAlign w:val="center"/>
          </w:tcPr>
          <w:p w14:paraId="230C5F2F" w14:textId="77777777" w:rsidR="00D3144C" w:rsidRPr="006932AD" w:rsidRDefault="00D3144C" w:rsidP="00D3144C">
            <w:pPr>
              <w:spacing w:after="0" w:line="360" w:lineRule="auto"/>
              <w:jc w:val="center"/>
              <w:rPr>
                <w:rFonts w:ascii="Arial" w:hAnsi="Arial" w:cs="Arial"/>
                <w:sz w:val="20"/>
                <w:szCs w:val="20"/>
              </w:rPr>
            </w:pPr>
            <w:r w:rsidRPr="006932AD">
              <w:rPr>
                <w:rFonts w:ascii="Arial" w:hAnsi="Arial" w:cs="Arial"/>
                <w:sz w:val="20"/>
                <w:szCs w:val="20"/>
              </w:rPr>
              <w:t>01</w:t>
            </w:r>
          </w:p>
        </w:tc>
        <w:tc>
          <w:tcPr>
            <w:tcW w:w="7219" w:type="dxa"/>
            <w:shd w:val="clear" w:color="auto" w:fill="auto"/>
            <w:vAlign w:val="center"/>
          </w:tcPr>
          <w:p w14:paraId="2CAC4B5E" w14:textId="77777777" w:rsidR="00D3144C" w:rsidRPr="006932AD" w:rsidRDefault="00D3144C" w:rsidP="00D3144C">
            <w:pPr>
              <w:spacing w:after="0" w:line="360" w:lineRule="auto"/>
              <w:rPr>
                <w:rFonts w:ascii="Arial" w:hAnsi="Arial" w:cs="Arial"/>
                <w:sz w:val="20"/>
                <w:szCs w:val="20"/>
              </w:rPr>
            </w:pPr>
            <w:r w:rsidRPr="006932AD">
              <w:rPr>
                <w:rFonts w:ascii="Arial" w:hAnsi="Arial" w:cs="Arial"/>
                <w:sz w:val="20"/>
                <w:szCs w:val="20"/>
              </w:rPr>
              <w:t>Estação de trabalho para professor</w:t>
            </w:r>
          </w:p>
        </w:tc>
      </w:tr>
    </w:tbl>
    <w:p w14:paraId="2CB44D42" w14:textId="77777777" w:rsidR="00C40B2B" w:rsidRPr="006932AD" w:rsidRDefault="00C40B2B">
      <w:pPr>
        <w:rPr>
          <w:rFonts w:ascii="Arial" w:hAnsi="Arial" w:cs="Arial"/>
        </w:rPr>
      </w:pPr>
    </w:p>
    <w:p w14:paraId="1C04B5EB" w14:textId="77777777" w:rsidR="00C40B2B" w:rsidRPr="006932AD" w:rsidRDefault="00C40B2B">
      <w:pPr>
        <w:rPr>
          <w:rFonts w:ascii="Arial" w:hAnsi="Arial" w:cs="Arial"/>
        </w:rPr>
      </w:pPr>
      <w:r w:rsidRPr="006932AD">
        <w:rPr>
          <w:rFonts w:ascii="Arial" w:hAnsi="Arial" w:cs="Arial"/>
        </w:rPr>
        <w:br w:type="page"/>
      </w:r>
    </w:p>
    <w:p w14:paraId="7BC3C325" w14:textId="77777777" w:rsidR="003D4117" w:rsidRPr="006932AD" w:rsidRDefault="001B7BE6" w:rsidP="00D86E96">
      <w:pPr>
        <w:pStyle w:val="Ttulo1"/>
        <w:spacing w:before="0" w:after="120" w:line="360" w:lineRule="auto"/>
        <w:rPr>
          <w:rFonts w:ascii="Arial" w:hAnsi="Arial" w:cs="Arial"/>
          <w:b/>
          <w:color w:val="auto"/>
          <w:sz w:val="28"/>
        </w:rPr>
      </w:pPr>
      <w:bookmarkStart w:id="34" w:name="_Toc162010263"/>
      <w:r w:rsidRPr="006932AD">
        <w:rPr>
          <w:rFonts w:ascii="Arial" w:hAnsi="Arial" w:cs="Arial"/>
          <w:b/>
          <w:color w:val="auto"/>
          <w:sz w:val="28"/>
        </w:rPr>
        <w:lastRenderedPageBreak/>
        <w:t xml:space="preserve">9. </w:t>
      </w:r>
      <w:r w:rsidR="003D4117" w:rsidRPr="006932AD">
        <w:rPr>
          <w:rFonts w:ascii="Arial" w:hAnsi="Arial" w:cs="Arial"/>
          <w:b/>
          <w:color w:val="auto"/>
          <w:sz w:val="28"/>
        </w:rPr>
        <w:t>Recursos Humanos</w:t>
      </w:r>
      <w:bookmarkEnd w:id="34"/>
    </w:p>
    <w:p w14:paraId="20226D49" w14:textId="77777777" w:rsidR="003D4117" w:rsidRPr="006932AD" w:rsidRDefault="003D4117" w:rsidP="00D86E96">
      <w:pPr>
        <w:spacing w:after="120" w:line="360" w:lineRule="auto"/>
        <w:rPr>
          <w:rFonts w:ascii="Arial" w:hAnsi="Arial" w:cs="Arial"/>
          <w:sz w:val="20"/>
          <w:szCs w:val="20"/>
        </w:rPr>
      </w:pPr>
    </w:p>
    <w:p w14:paraId="63C75352" w14:textId="77777777" w:rsidR="00C40B2B" w:rsidRPr="006932AD" w:rsidRDefault="00C40B2B" w:rsidP="00D86E96">
      <w:pPr>
        <w:pStyle w:val="Ttulo2"/>
        <w:spacing w:before="0" w:after="120" w:line="360" w:lineRule="auto"/>
        <w:rPr>
          <w:rFonts w:ascii="Arial" w:hAnsi="Arial" w:cs="Arial"/>
          <w:b/>
          <w:color w:val="auto"/>
          <w:sz w:val="24"/>
        </w:rPr>
      </w:pPr>
      <w:bookmarkStart w:id="35" w:name="_Toc511981962"/>
      <w:bookmarkStart w:id="36" w:name="_Toc512318517"/>
      <w:bookmarkStart w:id="37" w:name="_Toc162010264"/>
      <w:r w:rsidRPr="006932AD">
        <w:rPr>
          <w:rFonts w:ascii="Arial" w:hAnsi="Arial" w:cs="Arial"/>
          <w:b/>
          <w:color w:val="auto"/>
          <w:sz w:val="24"/>
        </w:rPr>
        <w:t>9.1 Equipe Gestora</w:t>
      </w:r>
      <w:bookmarkEnd w:id="35"/>
      <w:bookmarkEnd w:id="36"/>
      <w:bookmarkEnd w:id="37"/>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4961"/>
      </w:tblGrid>
      <w:tr w:rsidR="00C26B53" w:rsidRPr="006932AD" w14:paraId="71F3131C" w14:textId="77777777" w:rsidTr="00F858A0">
        <w:trPr>
          <w:trHeight w:val="286"/>
          <w:jc w:val="center"/>
        </w:trPr>
        <w:tc>
          <w:tcPr>
            <w:tcW w:w="2122" w:type="dxa"/>
            <w:shd w:val="clear" w:color="auto" w:fill="002060"/>
          </w:tcPr>
          <w:p w14:paraId="3E517FD4" w14:textId="77777777" w:rsidR="00C26B53" w:rsidRPr="006932AD" w:rsidRDefault="00C26B53" w:rsidP="004726D4">
            <w:pPr>
              <w:jc w:val="center"/>
              <w:rPr>
                <w:rFonts w:ascii="Arial" w:hAnsi="Arial" w:cs="Arial"/>
                <w:b/>
                <w:bCs/>
                <w:sz w:val="24"/>
                <w:szCs w:val="24"/>
              </w:rPr>
            </w:pPr>
            <w:r w:rsidRPr="006932AD">
              <w:rPr>
                <w:rFonts w:ascii="Arial" w:hAnsi="Arial" w:cs="Arial"/>
                <w:b/>
                <w:bCs/>
                <w:sz w:val="24"/>
                <w:szCs w:val="24"/>
              </w:rPr>
              <w:t>Função</w:t>
            </w:r>
          </w:p>
        </w:tc>
        <w:tc>
          <w:tcPr>
            <w:tcW w:w="4961" w:type="dxa"/>
            <w:shd w:val="clear" w:color="auto" w:fill="002060"/>
          </w:tcPr>
          <w:p w14:paraId="57A1B6EA" w14:textId="77777777" w:rsidR="00C26B53" w:rsidRPr="006932AD" w:rsidRDefault="00C26B53" w:rsidP="004726D4">
            <w:pPr>
              <w:jc w:val="center"/>
              <w:rPr>
                <w:rFonts w:ascii="Arial" w:hAnsi="Arial" w:cs="Arial"/>
                <w:b/>
                <w:bCs/>
                <w:sz w:val="24"/>
                <w:szCs w:val="24"/>
              </w:rPr>
            </w:pPr>
            <w:r w:rsidRPr="006932AD">
              <w:rPr>
                <w:rFonts w:ascii="Arial" w:hAnsi="Arial" w:cs="Arial"/>
                <w:b/>
                <w:bCs/>
                <w:sz w:val="24"/>
                <w:szCs w:val="24"/>
              </w:rPr>
              <w:t>Formação</w:t>
            </w:r>
          </w:p>
        </w:tc>
      </w:tr>
      <w:tr w:rsidR="00C26B53" w:rsidRPr="006932AD" w14:paraId="298ABB7D" w14:textId="77777777" w:rsidTr="00F858A0">
        <w:trPr>
          <w:trHeight w:val="253"/>
          <w:jc w:val="center"/>
        </w:trPr>
        <w:tc>
          <w:tcPr>
            <w:tcW w:w="2122" w:type="dxa"/>
            <w:shd w:val="clear" w:color="auto" w:fill="002060"/>
            <w:vAlign w:val="center"/>
          </w:tcPr>
          <w:p w14:paraId="60AECC5F" w14:textId="77777777" w:rsidR="00C26B53" w:rsidRDefault="00C26B53" w:rsidP="004726D4">
            <w:pPr>
              <w:spacing w:after="120" w:line="360" w:lineRule="auto"/>
              <w:jc w:val="center"/>
              <w:rPr>
                <w:rFonts w:ascii="Arial" w:hAnsi="Arial" w:cs="Arial"/>
                <w:b/>
                <w:sz w:val="20"/>
                <w:szCs w:val="20"/>
              </w:rPr>
            </w:pPr>
            <w:r w:rsidRPr="006932AD">
              <w:rPr>
                <w:rFonts w:ascii="Arial" w:hAnsi="Arial" w:cs="Arial"/>
                <w:b/>
                <w:sz w:val="20"/>
                <w:szCs w:val="20"/>
              </w:rPr>
              <w:t>Gerente Escolar</w:t>
            </w:r>
          </w:p>
          <w:p w14:paraId="15310CCA" w14:textId="77777777" w:rsidR="00F858A0" w:rsidRPr="006932AD" w:rsidRDefault="00F858A0" w:rsidP="004726D4">
            <w:pPr>
              <w:spacing w:after="120" w:line="360" w:lineRule="auto"/>
              <w:jc w:val="center"/>
              <w:rPr>
                <w:rFonts w:ascii="Arial" w:hAnsi="Arial" w:cs="Arial"/>
                <w:b/>
                <w:sz w:val="20"/>
                <w:szCs w:val="20"/>
              </w:rPr>
            </w:pPr>
          </w:p>
        </w:tc>
        <w:tc>
          <w:tcPr>
            <w:tcW w:w="4961" w:type="dxa"/>
            <w:vAlign w:val="center"/>
          </w:tcPr>
          <w:p w14:paraId="15C45F5A" w14:textId="77777777" w:rsidR="00C26B53" w:rsidRPr="006932AD" w:rsidRDefault="00C26B53" w:rsidP="004726D4">
            <w:pPr>
              <w:pStyle w:val="PargrafodaLista"/>
              <w:spacing w:after="120" w:line="360" w:lineRule="auto"/>
              <w:ind w:left="720"/>
              <w:rPr>
                <w:sz w:val="20"/>
                <w:szCs w:val="20"/>
              </w:rPr>
            </w:pPr>
            <w:r w:rsidRPr="006932AD">
              <w:rPr>
                <w:sz w:val="20"/>
                <w:szCs w:val="20"/>
              </w:rPr>
              <w:t xml:space="preserve">              Formação Superior</w:t>
            </w:r>
          </w:p>
        </w:tc>
      </w:tr>
      <w:tr w:rsidR="00C26B53" w:rsidRPr="006932AD" w14:paraId="2D37E1F8" w14:textId="77777777" w:rsidTr="00F858A0">
        <w:trPr>
          <w:trHeight w:val="713"/>
          <w:jc w:val="center"/>
        </w:trPr>
        <w:tc>
          <w:tcPr>
            <w:tcW w:w="2122" w:type="dxa"/>
            <w:shd w:val="clear" w:color="auto" w:fill="002060"/>
            <w:vAlign w:val="center"/>
          </w:tcPr>
          <w:p w14:paraId="4A47824D" w14:textId="77777777" w:rsidR="00C26B53" w:rsidRPr="006932AD" w:rsidRDefault="00C26B53" w:rsidP="004726D4">
            <w:pPr>
              <w:spacing w:after="120" w:line="360" w:lineRule="auto"/>
              <w:jc w:val="center"/>
              <w:rPr>
                <w:rFonts w:ascii="Arial" w:hAnsi="Arial" w:cs="Arial"/>
                <w:b/>
                <w:sz w:val="20"/>
                <w:szCs w:val="20"/>
              </w:rPr>
            </w:pPr>
            <w:r w:rsidRPr="006932AD">
              <w:rPr>
                <w:rFonts w:ascii="Arial" w:hAnsi="Arial" w:cs="Arial"/>
                <w:b/>
                <w:sz w:val="20"/>
                <w:szCs w:val="20"/>
              </w:rPr>
              <w:t>Secretário Acadêmico</w:t>
            </w:r>
          </w:p>
        </w:tc>
        <w:tc>
          <w:tcPr>
            <w:tcW w:w="4961" w:type="dxa"/>
            <w:vAlign w:val="center"/>
          </w:tcPr>
          <w:p w14:paraId="345EA049" w14:textId="77777777" w:rsidR="00C26B53" w:rsidRPr="006932AD" w:rsidRDefault="00C26B53" w:rsidP="004726D4">
            <w:pPr>
              <w:spacing w:after="120" w:line="360" w:lineRule="auto"/>
              <w:jc w:val="center"/>
              <w:rPr>
                <w:rFonts w:ascii="Arial" w:hAnsi="Arial" w:cs="Arial"/>
                <w:sz w:val="20"/>
                <w:szCs w:val="20"/>
              </w:rPr>
            </w:pPr>
            <w:r w:rsidRPr="006932AD">
              <w:rPr>
                <w:rFonts w:ascii="Arial" w:hAnsi="Arial" w:cs="Arial"/>
                <w:sz w:val="20"/>
                <w:szCs w:val="20"/>
              </w:rPr>
              <w:t>Formação Superior</w:t>
            </w:r>
          </w:p>
        </w:tc>
      </w:tr>
      <w:tr w:rsidR="00C26B53" w:rsidRPr="006932AD" w14:paraId="6FCD98AF" w14:textId="77777777" w:rsidTr="00F858A0">
        <w:trPr>
          <w:trHeight w:val="1055"/>
          <w:jc w:val="center"/>
        </w:trPr>
        <w:tc>
          <w:tcPr>
            <w:tcW w:w="2122" w:type="dxa"/>
            <w:shd w:val="clear" w:color="auto" w:fill="002060"/>
            <w:vAlign w:val="center"/>
          </w:tcPr>
          <w:p w14:paraId="53E4AB94" w14:textId="77777777" w:rsidR="00C26B53" w:rsidRPr="006932AD" w:rsidRDefault="00C26B53" w:rsidP="004726D4">
            <w:pPr>
              <w:spacing w:after="120" w:line="360" w:lineRule="auto"/>
              <w:jc w:val="center"/>
              <w:rPr>
                <w:rFonts w:ascii="Arial" w:hAnsi="Arial" w:cs="Arial"/>
                <w:b/>
                <w:sz w:val="20"/>
                <w:szCs w:val="20"/>
              </w:rPr>
            </w:pPr>
            <w:r w:rsidRPr="006932AD">
              <w:rPr>
                <w:rFonts w:ascii="Arial" w:hAnsi="Arial" w:cs="Arial"/>
                <w:b/>
                <w:sz w:val="20"/>
                <w:szCs w:val="20"/>
              </w:rPr>
              <w:t>Coordenador Pedagógico</w:t>
            </w:r>
          </w:p>
        </w:tc>
        <w:tc>
          <w:tcPr>
            <w:tcW w:w="4961" w:type="dxa"/>
            <w:vAlign w:val="center"/>
          </w:tcPr>
          <w:p w14:paraId="0697275C" w14:textId="77777777" w:rsidR="00C26B53" w:rsidRPr="006932AD" w:rsidRDefault="00C26B53" w:rsidP="004726D4">
            <w:pPr>
              <w:spacing w:after="120" w:line="360" w:lineRule="auto"/>
              <w:jc w:val="center"/>
              <w:rPr>
                <w:rFonts w:ascii="Arial" w:hAnsi="Arial" w:cs="Arial"/>
                <w:sz w:val="20"/>
                <w:szCs w:val="20"/>
              </w:rPr>
            </w:pPr>
            <w:r w:rsidRPr="006932AD">
              <w:rPr>
                <w:rFonts w:ascii="Arial" w:hAnsi="Arial" w:cs="Arial"/>
                <w:sz w:val="20"/>
                <w:szCs w:val="20"/>
              </w:rPr>
              <w:t>Formação Superior na área de atuação</w:t>
            </w:r>
          </w:p>
        </w:tc>
      </w:tr>
      <w:tr w:rsidR="00C26B53" w:rsidRPr="006932AD" w14:paraId="3D6E79CD" w14:textId="77777777" w:rsidTr="00F858A0">
        <w:trPr>
          <w:trHeight w:val="897"/>
          <w:jc w:val="center"/>
        </w:trPr>
        <w:tc>
          <w:tcPr>
            <w:tcW w:w="2122" w:type="dxa"/>
            <w:shd w:val="clear" w:color="auto" w:fill="002060"/>
            <w:vAlign w:val="center"/>
          </w:tcPr>
          <w:p w14:paraId="3D676E7B" w14:textId="77777777" w:rsidR="00C26B53" w:rsidRPr="006932AD" w:rsidRDefault="00C26B53" w:rsidP="004726D4">
            <w:pPr>
              <w:spacing w:after="120" w:line="360" w:lineRule="auto"/>
              <w:jc w:val="center"/>
              <w:rPr>
                <w:rFonts w:ascii="Arial" w:hAnsi="Arial" w:cs="Arial"/>
                <w:b/>
                <w:sz w:val="20"/>
                <w:szCs w:val="20"/>
              </w:rPr>
            </w:pPr>
            <w:r w:rsidRPr="006932AD">
              <w:rPr>
                <w:rFonts w:ascii="Arial" w:hAnsi="Arial" w:cs="Arial"/>
                <w:b/>
                <w:sz w:val="20"/>
                <w:szCs w:val="20"/>
              </w:rPr>
              <w:t>Especialista Técnico</w:t>
            </w:r>
          </w:p>
        </w:tc>
        <w:tc>
          <w:tcPr>
            <w:tcW w:w="4961" w:type="dxa"/>
            <w:vAlign w:val="center"/>
          </w:tcPr>
          <w:p w14:paraId="440636BB" w14:textId="77777777" w:rsidR="00C26B53" w:rsidRPr="006932AD" w:rsidRDefault="00C26B53" w:rsidP="004726D4">
            <w:pPr>
              <w:spacing w:after="120" w:line="360" w:lineRule="auto"/>
              <w:jc w:val="center"/>
              <w:rPr>
                <w:rFonts w:ascii="Arial" w:hAnsi="Arial" w:cs="Arial"/>
                <w:sz w:val="20"/>
                <w:szCs w:val="20"/>
              </w:rPr>
            </w:pPr>
            <w:r w:rsidRPr="006932AD">
              <w:rPr>
                <w:rFonts w:ascii="Arial" w:hAnsi="Arial" w:cs="Arial"/>
                <w:sz w:val="20"/>
                <w:szCs w:val="20"/>
              </w:rPr>
              <w:t>Formação Superior com ênfase na área tecnológica de atuação</w:t>
            </w:r>
          </w:p>
        </w:tc>
      </w:tr>
    </w:tbl>
    <w:p w14:paraId="00063D62" w14:textId="77777777" w:rsidR="00C40B2B" w:rsidRPr="006932AD" w:rsidRDefault="00C40B2B" w:rsidP="00BF7F10">
      <w:pPr>
        <w:spacing w:after="0" w:line="360" w:lineRule="auto"/>
        <w:rPr>
          <w:rFonts w:ascii="Arial" w:hAnsi="Arial" w:cs="Arial"/>
          <w:sz w:val="20"/>
          <w:szCs w:val="20"/>
        </w:rPr>
      </w:pPr>
    </w:p>
    <w:p w14:paraId="0A6D7826" w14:textId="77777777" w:rsidR="00C40B2B" w:rsidRDefault="00C40B2B">
      <w:pPr>
        <w:rPr>
          <w:rFonts w:ascii="Arial" w:hAnsi="Arial" w:cs="Arial"/>
          <w:sz w:val="20"/>
          <w:szCs w:val="20"/>
        </w:rPr>
      </w:pPr>
      <w:r w:rsidRPr="006932AD">
        <w:rPr>
          <w:rFonts w:ascii="Arial" w:hAnsi="Arial" w:cs="Arial"/>
          <w:sz w:val="20"/>
          <w:szCs w:val="20"/>
        </w:rPr>
        <w:br w:type="page"/>
      </w:r>
    </w:p>
    <w:p w14:paraId="24A70F57" w14:textId="77777777" w:rsidR="00C40B2B" w:rsidRDefault="00C40B2B" w:rsidP="00D86E96">
      <w:pPr>
        <w:pStyle w:val="Ttulo2"/>
        <w:spacing w:before="0" w:after="120" w:line="360" w:lineRule="auto"/>
        <w:rPr>
          <w:rFonts w:ascii="Arial" w:hAnsi="Arial" w:cs="Arial"/>
          <w:b/>
          <w:color w:val="auto"/>
          <w:sz w:val="24"/>
        </w:rPr>
      </w:pPr>
      <w:bookmarkStart w:id="38" w:name="_Toc511981963"/>
      <w:bookmarkStart w:id="39" w:name="_Toc512318518"/>
      <w:bookmarkStart w:id="40" w:name="_Toc162010265"/>
      <w:r w:rsidRPr="006932AD">
        <w:rPr>
          <w:rFonts w:ascii="Arial" w:hAnsi="Arial" w:cs="Arial"/>
          <w:b/>
          <w:color w:val="auto"/>
          <w:sz w:val="24"/>
        </w:rPr>
        <w:lastRenderedPageBreak/>
        <w:t>9.2 Equipe Docente</w:t>
      </w:r>
      <w:bookmarkEnd w:id="38"/>
      <w:bookmarkEnd w:id="39"/>
      <w:bookmarkEnd w:id="40"/>
      <w:r w:rsidRPr="006932AD">
        <w:rPr>
          <w:rFonts w:ascii="Arial" w:hAnsi="Arial" w:cs="Arial"/>
          <w:b/>
          <w:color w:val="auto"/>
          <w:sz w:val="24"/>
        </w:rPr>
        <w:t xml:space="preserve"> </w:t>
      </w:r>
    </w:p>
    <w:tbl>
      <w:tblPr>
        <w:tblStyle w:val="NormalTable0"/>
        <w:tblW w:w="948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24"/>
        <w:gridCol w:w="3544"/>
        <w:gridCol w:w="4820"/>
      </w:tblGrid>
      <w:tr w:rsidR="00AB4034" w:rsidRPr="00B6469B" w14:paraId="277380D3" w14:textId="77777777" w:rsidTr="00AB4034">
        <w:trPr>
          <w:trHeight w:val="815"/>
          <w:jc w:val="center"/>
        </w:trPr>
        <w:tc>
          <w:tcPr>
            <w:tcW w:w="1124" w:type="dxa"/>
            <w:tcBorders>
              <w:top w:val="single" w:sz="8" w:space="0" w:color="000000" w:themeColor="text1"/>
              <w:left w:val="single" w:sz="8" w:space="0" w:color="000000" w:themeColor="text1"/>
              <w:bottom w:val="single" w:sz="4" w:space="0" w:color="000000" w:themeColor="text1"/>
              <w:right w:val="single" w:sz="4" w:space="0" w:color="000000" w:themeColor="text1"/>
            </w:tcBorders>
            <w:shd w:val="clear" w:color="auto" w:fill="001F5F"/>
            <w:hideMark/>
          </w:tcPr>
          <w:p w14:paraId="23A9BBF0" w14:textId="77777777" w:rsidR="00AB4034" w:rsidRPr="00B6469B" w:rsidRDefault="00AB4034" w:rsidP="00E213D4">
            <w:pPr>
              <w:pStyle w:val="TableParagraph"/>
              <w:spacing w:before="174"/>
              <w:ind w:left="148" w:hanging="56"/>
              <w:rPr>
                <w:b/>
                <w:sz w:val="20"/>
                <w:lang w:val="pt-BR"/>
              </w:rPr>
            </w:pPr>
            <w:r w:rsidRPr="00B6469B">
              <w:rPr>
                <w:b/>
                <w:color w:val="FFFFFF"/>
                <w:w w:val="95"/>
                <w:sz w:val="20"/>
                <w:lang w:val="pt-BR"/>
              </w:rPr>
              <w:t>ENSINO</w:t>
            </w:r>
            <w:r w:rsidRPr="00B6469B">
              <w:rPr>
                <w:b/>
                <w:color w:val="FFFFFF"/>
                <w:spacing w:val="-50"/>
                <w:w w:val="95"/>
                <w:sz w:val="20"/>
                <w:lang w:val="pt-BR"/>
              </w:rPr>
              <w:t xml:space="preserve"> </w:t>
            </w:r>
            <w:r w:rsidRPr="00B6469B">
              <w:rPr>
                <w:b/>
                <w:color w:val="FFFFFF"/>
                <w:sz w:val="20"/>
                <w:lang w:val="pt-BR"/>
              </w:rPr>
              <w:t>MÉDIO</w:t>
            </w:r>
          </w:p>
        </w:tc>
        <w:tc>
          <w:tcPr>
            <w:tcW w:w="3544"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001F5F"/>
          </w:tcPr>
          <w:p w14:paraId="349A090D" w14:textId="77777777" w:rsidR="00AB4034" w:rsidRPr="00B6469B" w:rsidRDefault="00AB4034" w:rsidP="00E213D4">
            <w:pPr>
              <w:pStyle w:val="TableParagraph"/>
              <w:spacing w:before="2"/>
              <w:rPr>
                <w:rFonts w:hAnsi="Arial MT"/>
                <w:b/>
                <w:sz w:val="25"/>
                <w:lang w:val="pt-BR"/>
              </w:rPr>
            </w:pPr>
          </w:p>
          <w:p w14:paraId="145A0F3E" w14:textId="77777777" w:rsidR="00AB4034" w:rsidRPr="00B6469B" w:rsidRDefault="00AB4034" w:rsidP="00E213D4">
            <w:pPr>
              <w:pStyle w:val="TableParagraph"/>
              <w:ind w:left="190"/>
              <w:rPr>
                <w:b/>
                <w:sz w:val="20"/>
                <w:lang w:val="pt-BR"/>
              </w:rPr>
            </w:pPr>
            <w:r w:rsidRPr="00B6469B">
              <w:rPr>
                <w:b/>
                <w:color w:val="FFFFFF"/>
                <w:sz w:val="20"/>
                <w:lang w:val="pt-BR"/>
              </w:rPr>
              <w:t>UNIDADE</w:t>
            </w:r>
            <w:r w:rsidRPr="00B6469B">
              <w:rPr>
                <w:b/>
                <w:color w:val="FFFFFF"/>
                <w:spacing w:val="-4"/>
                <w:sz w:val="20"/>
                <w:lang w:val="pt-BR"/>
              </w:rPr>
              <w:t xml:space="preserve"> </w:t>
            </w:r>
            <w:r w:rsidRPr="00B6469B">
              <w:rPr>
                <w:b/>
                <w:color w:val="FFFFFF"/>
                <w:sz w:val="20"/>
                <w:lang w:val="pt-BR"/>
              </w:rPr>
              <w:t>CURRICULAR</w:t>
            </w:r>
          </w:p>
        </w:tc>
        <w:tc>
          <w:tcPr>
            <w:tcW w:w="4820"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001F5F"/>
          </w:tcPr>
          <w:p w14:paraId="5E0776FE" w14:textId="77777777" w:rsidR="00AB4034" w:rsidRPr="00B6469B" w:rsidRDefault="00AB4034" w:rsidP="00E213D4">
            <w:pPr>
              <w:pStyle w:val="TableParagraph"/>
              <w:spacing w:before="2"/>
              <w:rPr>
                <w:b/>
                <w:sz w:val="25"/>
                <w:lang w:val="pt-BR"/>
              </w:rPr>
            </w:pPr>
          </w:p>
          <w:p w14:paraId="5F6CD453" w14:textId="42150792" w:rsidR="00AB4034" w:rsidRPr="00B6469B" w:rsidRDefault="00AB4034" w:rsidP="00E213D4">
            <w:pPr>
              <w:pStyle w:val="TableParagraph"/>
              <w:ind w:left="277" w:right="254"/>
              <w:jc w:val="center"/>
              <w:rPr>
                <w:b/>
                <w:sz w:val="20"/>
                <w:lang w:val="pt-BR"/>
              </w:rPr>
            </w:pPr>
            <w:proofErr w:type="spellStart"/>
            <w:r w:rsidRPr="00F858A0">
              <w:rPr>
                <w:rFonts w:eastAsia="Times New Roman"/>
                <w:b/>
                <w:bCs/>
                <w:color w:val="FFFFFF" w:themeColor="background1"/>
                <w:sz w:val="20"/>
                <w:szCs w:val="20"/>
                <w:lang w:eastAsia="pt-BR"/>
              </w:rPr>
              <w:t>Perfil</w:t>
            </w:r>
            <w:proofErr w:type="spellEnd"/>
            <w:r w:rsidRPr="00F858A0">
              <w:rPr>
                <w:rFonts w:eastAsia="Times New Roman"/>
                <w:b/>
                <w:bCs/>
                <w:color w:val="FFFFFF" w:themeColor="background1"/>
                <w:sz w:val="20"/>
                <w:szCs w:val="20"/>
                <w:lang w:eastAsia="pt-BR"/>
              </w:rPr>
              <w:t xml:space="preserve"> de </w:t>
            </w:r>
            <w:proofErr w:type="spellStart"/>
            <w:r w:rsidRPr="00F858A0">
              <w:rPr>
                <w:rFonts w:eastAsia="Times New Roman"/>
                <w:b/>
                <w:bCs/>
                <w:color w:val="FFFFFF" w:themeColor="background1"/>
                <w:sz w:val="20"/>
                <w:szCs w:val="20"/>
                <w:lang w:eastAsia="pt-BR"/>
              </w:rPr>
              <w:t>Qualificação</w:t>
            </w:r>
            <w:proofErr w:type="spellEnd"/>
            <w:r w:rsidRPr="00F858A0">
              <w:rPr>
                <w:rFonts w:eastAsia="Times New Roman"/>
                <w:b/>
                <w:bCs/>
                <w:color w:val="FFFFFF" w:themeColor="background1"/>
                <w:sz w:val="20"/>
                <w:szCs w:val="20"/>
                <w:lang w:eastAsia="pt-BR"/>
              </w:rPr>
              <w:t xml:space="preserve"> do </w:t>
            </w:r>
            <w:proofErr w:type="spellStart"/>
            <w:r w:rsidRPr="00F858A0">
              <w:rPr>
                <w:rFonts w:eastAsia="Times New Roman"/>
                <w:b/>
                <w:bCs/>
                <w:color w:val="FFFFFF" w:themeColor="background1"/>
                <w:sz w:val="20"/>
                <w:szCs w:val="20"/>
                <w:lang w:eastAsia="pt-BR"/>
              </w:rPr>
              <w:t>Docente</w:t>
            </w:r>
            <w:proofErr w:type="spellEnd"/>
          </w:p>
        </w:tc>
      </w:tr>
      <w:tr w:rsidR="00AB4034" w:rsidRPr="00B6469B" w14:paraId="0FE2643F" w14:textId="77777777" w:rsidTr="00AB4034">
        <w:trPr>
          <w:trHeight w:val="299"/>
          <w:jc w:val="center"/>
        </w:trPr>
        <w:tc>
          <w:tcPr>
            <w:tcW w:w="1124" w:type="dxa"/>
            <w:vMerge w:val="restart"/>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001F5F"/>
          </w:tcPr>
          <w:p w14:paraId="1521DD38" w14:textId="77777777" w:rsidR="00AB4034" w:rsidRPr="00B6469B" w:rsidRDefault="00AB4034" w:rsidP="00E213D4">
            <w:pPr>
              <w:pStyle w:val="TableParagraph"/>
              <w:rPr>
                <w:rFonts w:hAnsi="Arial MT"/>
                <w:b/>
                <w:lang w:val="pt-BR"/>
              </w:rPr>
            </w:pPr>
          </w:p>
          <w:p w14:paraId="4F307A85" w14:textId="77777777" w:rsidR="00AB4034" w:rsidRPr="00B6469B" w:rsidRDefault="00AB4034" w:rsidP="00E213D4">
            <w:pPr>
              <w:pStyle w:val="TableParagraph"/>
              <w:rPr>
                <w:b/>
                <w:lang w:val="pt-BR"/>
              </w:rPr>
            </w:pPr>
          </w:p>
          <w:p w14:paraId="11D91D9B" w14:textId="77777777" w:rsidR="00AB4034" w:rsidRPr="00B6469B" w:rsidRDefault="00AB4034" w:rsidP="00E213D4">
            <w:pPr>
              <w:pStyle w:val="TableParagraph"/>
              <w:spacing w:before="1"/>
              <w:rPr>
                <w:b/>
                <w:sz w:val="31"/>
                <w:lang w:val="pt-BR"/>
              </w:rPr>
            </w:pPr>
          </w:p>
          <w:p w14:paraId="51517C41" w14:textId="77777777" w:rsidR="00AB4034" w:rsidRPr="00B6469B" w:rsidRDefault="00AB4034" w:rsidP="00E213D4">
            <w:pPr>
              <w:pStyle w:val="TableParagraph"/>
              <w:ind w:left="134"/>
              <w:rPr>
                <w:b/>
                <w:sz w:val="20"/>
                <w:lang w:val="pt-BR"/>
              </w:rPr>
            </w:pPr>
            <w:r w:rsidRPr="00B6469B">
              <w:rPr>
                <w:b/>
                <w:color w:val="FFFFFF"/>
                <w:sz w:val="20"/>
                <w:lang w:val="pt-BR"/>
              </w:rPr>
              <w:t>1º</w:t>
            </w:r>
            <w:r w:rsidRPr="00B6469B">
              <w:rPr>
                <w:b/>
                <w:color w:val="FFFFFF"/>
                <w:spacing w:val="-1"/>
                <w:sz w:val="20"/>
                <w:lang w:val="pt-BR"/>
              </w:rPr>
              <w:t xml:space="preserve"> </w:t>
            </w:r>
            <w:r w:rsidRPr="00B6469B">
              <w:rPr>
                <w:b/>
                <w:color w:val="FFFFFF"/>
                <w:sz w:val="20"/>
                <w:lang w:val="pt-BR"/>
              </w:rPr>
              <w:t>ANO</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99D41" w14:textId="77777777" w:rsidR="00AB4034" w:rsidRDefault="00AB4034" w:rsidP="00E213D4">
            <w:pPr>
              <w:pStyle w:val="TableParagraph"/>
              <w:spacing w:before="35"/>
              <w:ind w:left="70"/>
              <w:rPr>
                <w:sz w:val="20"/>
                <w:szCs w:val="20"/>
                <w:lang w:val="pt-BR"/>
              </w:rPr>
            </w:pPr>
            <w:r w:rsidRPr="6A86FC73">
              <w:rPr>
                <w:sz w:val="20"/>
                <w:szCs w:val="20"/>
                <w:lang w:val="pt-BR"/>
              </w:rPr>
              <w:t xml:space="preserve">Autoconhecimento  </w:t>
            </w:r>
          </w:p>
          <w:p w14:paraId="48A2BD26" w14:textId="77777777" w:rsidR="00AB4034" w:rsidRPr="00B6469B" w:rsidRDefault="00AB4034" w:rsidP="00E213D4">
            <w:pPr>
              <w:pStyle w:val="TableParagraph"/>
              <w:spacing w:before="35"/>
              <w:ind w:left="70"/>
              <w:rPr>
                <w:rFonts w:ascii="Arial MT" w:hAnsi="Arial MT"/>
                <w:sz w:val="20"/>
                <w:szCs w:val="20"/>
                <w:lang w:val="pt-BR"/>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3F4248" w14:textId="17F60FFD" w:rsidR="00AB4034" w:rsidRPr="00B6469B" w:rsidRDefault="00AB4034" w:rsidP="00E213D4">
            <w:pPr>
              <w:pStyle w:val="TableParagraph"/>
              <w:spacing w:before="35"/>
              <w:ind w:left="277" w:right="259"/>
              <w:jc w:val="center"/>
              <w:rPr>
                <w:sz w:val="20"/>
                <w:szCs w:val="20"/>
                <w:lang w:val="pt-BR"/>
              </w:rPr>
            </w:pPr>
            <w:proofErr w:type="spellStart"/>
            <w:r w:rsidRPr="006932AD">
              <w:rPr>
                <w:sz w:val="20"/>
                <w:szCs w:val="20"/>
              </w:rPr>
              <w:t>Formação</w:t>
            </w:r>
            <w:proofErr w:type="spellEnd"/>
            <w:r w:rsidRPr="006932AD">
              <w:rPr>
                <w:sz w:val="20"/>
                <w:szCs w:val="20"/>
              </w:rPr>
              <w:t xml:space="preserve"> Superior </w:t>
            </w:r>
            <w:proofErr w:type="spellStart"/>
            <w:r w:rsidRPr="006932AD">
              <w:rPr>
                <w:sz w:val="20"/>
                <w:szCs w:val="20"/>
              </w:rPr>
              <w:t>em</w:t>
            </w:r>
            <w:proofErr w:type="spellEnd"/>
            <w:r w:rsidRPr="006932AD">
              <w:rPr>
                <w:sz w:val="20"/>
                <w:szCs w:val="20"/>
              </w:rPr>
              <w:t xml:space="preserve"> </w:t>
            </w:r>
            <w:proofErr w:type="spellStart"/>
            <w:r w:rsidRPr="006932AD">
              <w:rPr>
                <w:sz w:val="20"/>
                <w:szCs w:val="20"/>
              </w:rPr>
              <w:t>área</w:t>
            </w:r>
            <w:proofErr w:type="spellEnd"/>
            <w:r w:rsidRPr="006932AD">
              <w:rPr>
                <w:sz w:val="20"/>
                <w:szCs w:val="20"/>
              </w:rPr>
              <w:t xml:space="preserve"> </w:t>
            </w:r>
            <w:proofErr w:type="spellStart"/>
            <w:r w:rsidRPr="006932AD">
              <w:rPr>
                <w:sz w:val="20"/>
                <w:szCs w:val="20"/>
              </w:rPr>
              <w:t>correlata</w:t>
            </w:r>
            <w:proofErr w:type="spellEnd"/>
            <w:r w:rsidRPr="006932AD">
              <w:rPr>
                <w:sz w:val="20"/>
                <w:szCs w:val="20"/>
              </w:rPr>
              <w:t xml:space="preserve"> </w:t>
            </w:r>
            <w:proofErr w:type="spellStart"/>
            <w:r w:rsidRPr="006932AD">
              <w:rPr>
                <w:sz w:val="20"/>
                <w:szCs w:val="20"/>
              </w:rPr>
              <w:t>ao</w:t>
            </w:r>
            <w:proofErr w:type="spellEnd"/>
            <w:r w:rsidRPr="006932AD">
              <w:rPr>
                <w:sz w:val="20"/>
                <w:szCs w:val="20"/>
              </w:rPr>
              <w:t xml:space="preserve"> </w:t>
            </w:r>
            <w:proofErr w:type="spellStart"/>
            <w:r w:rsidRPr="006932AD">
              <w:rPr>
                <w:sz w:val="20"/>
                <w:szCs w:val="20"/>
              </w:rPr>
              <w:t>curso</w:t>
            </w:r>
            <w:proofErr w:type="spellEnd"/>
            <w:r w:rsidRPr="006932AD">
              <w:rPr>
                <w:sz w:val="20"/>
                <w:szCs w:val="20"/>
              </w:rPr>
              <w:t xml:space="preserve"> com </w:t>
            </w:r>
            <w:proofErr w:type="spellStart"/>
            <w:r w:rsidRPr="006932AD">
              <w:rPr>
                <w:sz w:val="20"/>
                <w:szCs w:val="20"/>
              </w:rPr>
              <w:t>especialização</w:t>
            </w:r>
            <w:proofErr w:type="spellEnd"/>
            <w:r w:rsidRPr="006932AD">
              <w:rPr>
                <w:sz w:val="20"/>
                <w:szCs w:val="20"/>
              </w:rPr>
              <w:t xml:space="preserve"> </w:t>
            </w:r>
            <w:proofErr w:type="spellStart"/>
            <w:r w:rsidRPr="006932AD">
              <w:rPr>
                <w:sz w:val="20"/>
                <w:szCs w:val="20"/>
              </w:rPr>
              <w:t>na</w:t>
            </w:r>
            <w:proofErr w:type="spellEnd"/>
            <w:r w:rsidRPr="006932AD">
              <w:rPr>
                <w:sz w:val="20"/>
                <w:szCs w:val="20"/>
              </w:rPr>
              <w:t xml:space="preserve"> </w:t>
            </w:r>
            <w:proofErr w:type="spellStart"/>
            <w:r w:rsidRPr="006932AD">
              <w:rPr>
                <w:sz w:val="20"/>
                <w:szCs w:val="20"/>
              </w:rPr>
              <w:t>área</w:t>
            </w:r>
            <w:proofErr w:type="spellEnd"/>
            <w:r>
              <w:rPr>
                <w:sz w:val="20"/>
                <w:szCs w:val="20"/>
              </w:rPr>
              <w:t xml:space="preserve"> </w:t>
            </w:r>
            <w:proofErr w:type="spellStart"/>
            <w:r w:rsidRPr="006932AD">
              <w:rPr>
                <w:sz w:val="20"/>
                <w:szCs w:val="20"/>
              </w:rPr>
              <w:t>pedagógica</w:t>
            </w:r>
            <w:proofErr w:type="spellEnd"/>
            <w:r w:rsidRPr="006932AD">
              <w:rPr>
                <w:sz w:val="20"/>
                <w:szCs w:val="20"/>
              </w:rPr>
              <w:t>.</w:t>
            </w:r>
          </w:p>
        </w:tc>
      </w:tr>
      <w:tr w:rsidR="00AB4034" w:rsidRPr="00B6469B" w14:paraId="7C782583" w14:textId="77777777" w:rsidTr="00AB4034">
        <w:trPr>
          <w:trHeight w:val="302"/>
          <w:jc w:val="center"/>
        </w:trPr>
        <w:tc>
          <w:tcPr>
            <w:tcW w:w="1124" w:type="dxa"/>
            <w:vMerge/>
            <w:vAlign w:val="center"/>
            <w:hideMark/>
          </w:tcPr>
          <w:p w14:paraId="7B2C7669" w14:textId="77777777" w:rsidR="00AB4034" w:rsidRPr="00B6469B" w:rsidRDefault="00AB4034" w:rsidP="00E213D4">
            <w:pPr>
              <w:rPr>
                <w:rFonts w:ascii="Arial" w:eastAsia="Arial MT" w:hAnsi="Arial" w:cs="Arial MT"/>
                <w:b/>
                <w:sz w:val="20"/>
                <w:lang w:val="pt-BR"/>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7F5BC" w14:textId="77777777" w:rsidR="00AB4034" w:rsidRDefault="00AB4034" w:rsidP="00E213D4">
            <w:pPr>
              <w:pStyle w:val="TableParagraph"/>
              <w:spacing w:before="35"/>
              <w:ind w:left="70"/>
              <w:rPr>
                <w:sz w:val="20"/>
                <w:szCs w:val="20"/>
                <w:lang w:val="pt-BR"/>
              </w:rPr>
            </w:pPr>
            <w:r w:rsidRPr="6A86FC73">
              <w:rPr>
                <w:sz w:val="20"/>
                <w:szCs w:val="20"/>
                <w:lang w:val="pt-BR"/>
              </w:rPr>
              <w:t xml:space="preserve">Projeto de vida e Carreira  </w:t>
            </w:r>
          </w:p>
          <w:p w14:paraId="36FB1838" w14:textId="77777777" w:rsidR="00AB4034" w:rsidRPr="00B6469B" w:rsidRDefault="00AB4034" w:rsidP="00E213D4">
            <w:pPr>
              <w:pStyle w:val="TableParagraph"/>
              <w:spacing w:before="35"/>
              <w:ind w:left="70"/>
              <w:rPr>
                <w:sz w:val="20"/>
                <w:szCs w:val="20"/>
                <w:lang w:val="pt-BR"/>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DCFDE6" w14:textId="41FF6244" w:rsidR="00AB4034" w:rsidRPr="00B6469B" w:rsidRDefault="00AB4034" w:rsidP="00E213D4">
            <w:pPr>
              <w:pStyle w:val="TableParagraph"/>
              <w:spacing w:before="35"/>
              <w:ind w:left="277" w:right="259"/>
              <w:jc w:val="center"/>
              <w:rPr>
                <w:sz w:val="20"/>
                <w:szCs w:val="20"/>
                <w:lang w:val="pt-BR"/>
              </w:rPr>
            </w:pPr>
            <w:proofErr w:type="spellStart"/>
            <w:r w:rsidRPr="006932AD">
              <w:rPr>
                <w:sz w:val="20"/>
                <w:szCs w:val="20"/>
              </w:rPr>
              <w:t>Formação</w:t>
            </w:r>
            <w:proofErr w:type="spellEnd"/>
            <w:r w:rsidRPr="006932AD">
              <w:rPr>
                <w:sz w:val="20"/>
                <w:szCs w:val="20"/>
              </w:rPr>
              <w:t xml:space="preserve"> Superior </w:t>
            </w:r>
            <w:proofErr w:type="spellStart"/>
            <w:r w:rsidRPr="006932AD">
              <w:rPr>
                <w:sz w:val="20"/>
                <w:szCs w:val="20"/>
              </w:rPr>
              <w:t>em</w:t>
            </w:r>
            <w:proofErr w:type="spellEnd"/>
            <w:r w:rsidRPr="006932AD">
              <w:rPr>
                <w:sz w:val="20"/>
                <w:szCs w:val="20"/>
              </w:rPr>
              <w:t xml:space="preserve"> </w:t>
            </w:r>
            <w:proofErr w:type="spellStart"/>
            <w:r w:rsidRPr="006932AD">
              <w:rPr>
                <w:sz w:val="20"/>
                <w:szCs w:val="20"/>
              </w:rPr>
              <w:t>área</w:t>
            </w:r>
            <w:proofErr w:type="spellEnd"/>
            <w:r w:rsidRPr="006932AD">
              <w:rPr>
                <w:sz w:val="20"/>
                <w:szCs w:val="20"/>
              </w:rPr>
              <w:t xml:space="preserve"> </w:t>
            </w:r>
            <w:proofErr w:type="spellStart"/>
            <w:r w:rsidRPr="006932AD">
              <w:rPr>
                <w:sz w:val="20"/>
                <w:szCs w:val="20"/>
              </w:rPr>
              <w:t>correlata</w:t>
            </w:r>
            <w:proofErr w:type="spellEnd"/>
            <w:r w:rsidRPr="006932AD">
              <w:rPr>
                <w:sz w:val="20"/>
                <w:szCs w:val="20"/>
              </w:rPr>
              <w:t xml:space="preserve"> </w:t>
            </w:r>
            <w:proofErr w:type="spellStart"/>
            <w:r w:rsidRPr="006932AD">
              <w:rPr>
                <w:sz w:val="20"/>
                <w:szCs w:val="20"/>
              </w:rPr>
              <w:t>ao</w:t>
            </w:r>
            <w:proofErr w:type="spellEnd"/>
            <w:r w:rsidRPr="006932AD">
              <w:rPr>
                <w:sz w:val="20"/>
                <w:szCs w:val="20"/>
              </w:rPr>
              <w:t xml:space="preserve"> </w:t>
            </w:r>
            <w:proofErr w:type="spellStart"/>
            <w:r w:rsidRPr="006932AD">
              <w:rPr>
                <w:sz w:val="20"/>
                <w:szCs w:val="20"/>
              </w:rPr>
              <w:t>curso</w:t>
            </w:r>
            <w:proofErr w:type="spellEnd"/>
            <w:r w:rsidRPr="006932AD">
              <w:rPr>
                <w:sz w:val="20"/>
                <w:szCs w:val="20"/>
              </w:rPr>
              <w:t xml:space="preserve"> com </w:t>
            </w:r>
            <w:proofErr w:type="spellStart"/>
            <w:r w:rsidRPr="006932AD">
              <w:rPr>
                <w:sz w:val="20"/>
                <w:szCs w:val="20"/>
              </w:rPr>
              <w:t>especialização</w:t>
            </w:r>
            <w:proofErr w:type="spellEnd"/>
            <w:r w:rsidRPr="006932AD">
              <w:rPr>
                <w:sz w:val="20"/>
                <w:szCs w:val="20"/>
              </w:rPr>
              <w:t xml:space="preserve"> </w:t>
            </w:r>
            <w:proofErr w:type="spellStart"/>
            <w:r w:rsidRPr="006932AD">
              <w:rPr>
                <w:sz w:val="20"/>
                <w:szCs w:val="20"/>
              </w:rPr>
              <w:t>na</w:t>
            </w:r>
            <w:proofErr w:type="spellEnd"/>
            <w:r w:rsidRPr="006932AD">
              <w:rPr>
                <w:sz w:val="20"/>
                <w:szCs w:val="20"/>
              </w:rPr>
              <w:t xml:space="preserve"> </w:t>
            </w:r>
            <w:proofErr w:type="spellStart"/>
            <w:r w:rsidRPr="006932AD">
              <w:rPr>
                <w:sz w:val="20"/>
                <w:szCs w:val="20"/>
              </w:rPr>
              <w:t>área</w:t>
            </w:r>
            <w:proofErr w:type="spellEnd"/>
            <w:r w:rsidRPr="006932AD">
              <w:rPr>
                <w:sz w:val="20"/>
                <w:szCs w:val="20"/>
              </w:rPr>
              <w:t xml:space="preserve"> </w:t>
            </w:r>
            <w:proofErr w:type="spellStart"/>
            <w:r w:rsidRPr="006932AD">
              <w:rPr>
                <w:sz w:val="20"/>
                <w:szCs w:val="20"/>
              </w:rPr>
              <w:t>pedagógica</w:t>
            </w:r>
            <w:proofErr w:type="spellEnd"/>
            <w:r w:rsidRPr="006932AD">
              <w:rPr>
                <w:sz w:val="20"/>
                <w:szCs w:val="20"/>
              </w:rPr>
              <w:t>.</w:t>
            </w:r>
          </w:p>
        </w:tc>
      </w:tr>
      <w:tr w:rsidR="00AB4034" w:rsidRPr="00B6469B" w14:paraId="7D118C86" w14:textId="77777777" w:rsidTr="00AB4034">
        <w:trPr>
          <w:trHeight w:val="508"/>
          <w:jc w:val="center"/>
        </w:trPr>
        <w:tc>
          <w:tcPr>
            <w:tcW w:w="1124" w:type="dxa"/>
            <w:vMerge/>
            <w:vAlign w:val="center"/>
            <w:hideMark/>
          </w:tcPr>
          <w:p w14:paraId="28440768" w14:textId="77777777" w:rsidR="00AB4034" w:rsidRPr="00B6469B" w:rsidRDefault="00AB4034" w:rsidP="00E213D4">
            <w:pPr>
              <w:rPr>
                <w:rFonts w:ascii="Arial" w:eastAsia="Arial MT" w:hAnsi="Arial" w:cs="Arial MT"/>
                <w:b/>
                <w:sz w:val="20"/>
                <w:lang w:val="pt-BR"/>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02DC0" w14:textId="77777777" w:rsidR="00AB4034" w:rsidRPr="00B6469B" w:rsidRDefault="00AB4034" w:rsidP="00E213D4">
            <w:pPr>
              <w:pStyle w:val="TableParagraph"/>
              <w:spacing w:before="24"/>
              <w:ind w:left="70" w:right="127"/>
              <w:rPr>
                <w:sz w:val="20"/>
                <w:szCs w:val="20"/>
                <w:lang w:val="pt-BR"/>
              </w:rPr>
            </w:pPr>
            <w:r w:rsidRPr="6A86FC73">
              <w:rPr>
                <w:sz w:val="20"/>
                <w:szCs w:val="20"/>
                <w:lang w:val="pt-BR"/>
              </w:rPr>
              <w:t xml:space="preserve">Fundamentos da Gestão   </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7FCA3" w14:textId="560E7A5E" w:rsidR="00AB4034" w:rsidRPr="00B6469B" w:rsidRDefault="00AB4034" w:rsidP="00E213D4">
            <w:pPr>
              <w:pStyle w:val="TableParagraph"/>
              <w:spacing w:before="139"/>
              <w:ind w:left="277" w:right="259"/>
              <w:jc w:val="center"/>
              <w:rPr>
                <w:sz w:val="20"/>
                <w:szCs w:val="20"/>
                <w:lang w:val="pt-BR"/>
              </w:rPr>
            </w:pPr>
            <w:proofErr w:type="spellStart"/>
            <w:r w:rsidRPr="006932AD">
              <w:rPr>
                <w:sz w:val="20"/>
                <w:szCs w:val="20"/>
              </w:rPr>
              <w:t>Formação</w:t>
            </w:r>
            <w:proofErr w:type="spellEnd"/>
            <w:r w:rsidRPr="006932AD">
              <w:rPr>
                <w:sz w:val="20"/>
                <w:szCs w:val="20"/>
              </w:rPr>
              <w:t xml:space="preserve"> Superior </w:t>
            </w:r>
            <w:proofErr w:type="spellStart"/>
            <w:r w:rsidRPr="006932AD">
              <w:rPr>
                <w:sz w:val="20"/>
                <w:szCs w:val="20"/>
              </w:rPr>
              <w:t>em</w:t>
            </w:r>
            <w:proofErr w:type="spellEnd"/>
            <w:r w:rsidRPr="006932AD">
              <w:rPr>
                <w:sz w:val="20"/>
                <w:szCs w:val="20"/>
              </w:rPr>
              <w:t xml:space="preserve"> </w:t>
            </w:r>
            <w:proofErr w:type="spellStart"/>
            <w:r w:rsidRPr="006932AD">
              <w:rPr>
                <w:sz w:val="20"/>
                <w:szCs w:val="20"/>
              </w:rPr>
              <w:t>área</w:t>
            </w:r>
            <w:proofErr w:type="spellEnd"/>
            <w:r w:rsidRPr="006932AD">
              <w:rPr>
                <w:sz w:val="20"/>
                <w:szCs w:val="20"/>
              </w:rPr>
              <w:t xml:space="preserve"> </w:t>
            </w:r>
            <w:proofErr w:type="spellStart"/>
            <w:r w:rsidRPr="006932AD">
              <w:rPr>
                <w:sz w:val="20"/>
                <w:szCs w:val="20"/>
              </w:rPr>
              <w:t>correlata</w:t>
            </w:r>
            <w:proofErr w:type="spellEnd"/>
            <w:r w:rsidRPr="006932AD">
              <w:rPr>
                <w:sz w:val="20"/>
                <w:szCs w:val="20"/>
              </w:rPr>
              <w:t xml:space="preserve"> </w:t>
            </w:r>
            <w:proofErr w:type="spellStart"/>
            <w:r w:rsidRPr="006932AD">
              <w:rPr>
                <w:sz w:val="20"/>
                <w:szCs w:val="20"/>
              </w:rPr>
              <w:t>ao</w:t>
            </w:r>
            <w:proofErr w:type="spellEnd"/>
            <w:r w:rsidRPr="006932AD">
              <w:rPr>
                <w:sz w:val="20"/>
                <w:szCs w:val="20"/>
              </w:rPr>
              <w:t xml:space="preserve"> </w:t>
            </w:r>
            <w:proofErr w:type="spellStart"/>
            <w:r w:rsidRPr="006932AD">
              <w:rPr>
                <w:sz w:val="20"/>
                <w:szCs w:val="20"/>
              </w:rPr>
              <w:t>curso</w:t>
            </w:r>
            <w:proofErr w:type="spellEnd"/>
            <w:r w:rsidRPr="006932AD">
              <w:rPr>
                <w:sz w:val="20"/>
                <w:szCs w:val="20"/>
              </w:rPr>
              <w:t xml:space="preserve"> com </w:t>
            </w:r>
            <w:proofErr w:type="spellStart"/>
            <w:r w:rsidRPr="006932AD">
              <w:rPr>
                <w:sz w:val="20"/>
                <w:szCs w:val="20"/>
              </w:rPr>
              <w:t>especialização</w:t>
            </w:r>
            <w:proofErr w:type="spellEnd"/>
            <w:r w:rsidRPr="006932AD">
              <w:rPr>
                <w:sz w:val="20"/>
                <w:szCs w:val="20"/>
              </w:rPr>
              <w:t xml:space="preserve"> </w:t>
            </w:r>
            <w:proofErr w:type="spellStart"/>
            <w:r w:rsidRPr="006932AD">
              <w:rPr>
                <w:sz w:val="20"/>
                <w:szCs w:val="20"/>
              </w:rPr>
              <w:t>na</w:t>
            </w:r>
            <w:proofErr w:type="spellEnd"/>
            <w:r w:rsidRPr="006932AD">
              <w:rPr>
                <w:sz w:val="20"/>
                <w:szCs w:val="20"/>
              </w:rPr>
              <w:t xml:space="preserve"> </w:t>
            </w:r>
            <w:proofErr w:type="spellStart"/>
            <w:r w:rsidRPr="006932AD">
              <w:rPr>
                <w:sz w:val="20"/>
                <w:szCs w:val="20"/>
              </w:rPr>
              <w:t>área</w:t>
            </w:r>
            <w:proofErr w:type="spellEnd"/>
            <w:r w:rsidRPr="006932AD">
              <w:rPr>
                <w:sz w:val="20"/>
                <w:szCs w:val="20"/>
              </w:rPr>
              <w:t xml:space="preserve"> </w:t>
            </w:r>
            <w:proofErr w:type="spellStart"/>
            <w:r w:rsidRPr="006932AD">
              <w:rPr>
                <w:sz w:val="20"/>
                <w:szCs w:val="20"/>
              </w:rPr>
              <w:t>pedagógica</w:t>
            </w:r>
            <w:proofErr w:type="spellEnd"/>
            <w:r w:rsidRPr="006932AD">
              <w:rPr>
                <w:sz w:val="20"/>
                <w:szCs w:val="20"/>
              </w:rPr>
              <w:t>.</w:t>
            </w:r>
          </w:p>
        </w:tc>
      </w:tr>
      <w:tr w:rsidR="00AB4034" w:rsidRPr="00B6469B" w14:paraId="7E237EFD" w14:textId="77777777" w:rsidTr="00AB4034">
        <w:trPr>
          <w:trHeight w:val="372"/>
          <w:jc w:val="center"/>
        </w:trPr>
        <w:tc>
          <w:tcPr>
            <w:tcW w:w="1124" w:type="dxa"/>
            <w:vMerge/>
            <w:vAlign w:val="center"/>
          </w:tcPr>
          <w:p w14:paraId="2548F980" w14:textId="77777777" w:rsidR="00AB4034" w:rsidRPr="00B6469B" w:rsidRDefault="00AB4034" w:rsidP="00E213D4">
            <w:pPr>
              <w:rPr>
                <w:rFonts w:ascii="Arial" w:eastAsia="Arial MT" w:hAnsi="Arial" w:cs="Arial MT"/>
                <w:b/>
                <w:sz w:val="20"/>
                <w:lang w:val="pt-BR"/>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5D97D" w14:textId="77777777" w:rsidR="00AB4034" w:rsidRPr="00B6469B" w:rsidRDefault="00AB4034" w:rsidP="00E213D4">
            <w:pPr>
              <w:pStyle w:val="TableParagraph"/>
              <w:spacing w:before="26"/>
              <w:ind w:left="70" w:right="717"/>
              <w:rPr>
                <w:sz w:val="20"/>
                <w:szCs w:val="20"/>
                <w:lang w:val="pt-BR"/>
              </w:rPr>
            </w:pPr>
            <w:r w:rsidRPr="6A86FC73">
              <w:rPr>
                <w:sz w:val="20"/>
                <w:szCs w:val="20"/>
                <w:lang w:val="pt-BR"/>
              </w:rPr>
              <w:t xml:space="preserve">Mundo do Trabalho   </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55B44" w14:textId="3F23E7B2" w:rsidR="00AB4034" w:rsidRPr="00B6469B" w:rsidRDefault="00AB4034" w:rsidP="00E213D4">
            <w:pPr>
              <w:pStyle w:val="TableParagraph"/>
              <w:spacing w:before="141"/>
              <w:ind w:left="277" w:right="259"/>
              <w:jc w:val="center"/>
              <w:rPr>
                <w:sz w:val="20"/>
                <w:szCs w:val="20"/>
                <w:lang w:val="pt-BR"/>
              </w:rPr>
            </w:pPr>
            <w:proofErr w:type="spellStart"/>
            <w:r w:rsidRPr="006932AD">
              <w:rPr>
                <w:sz w:val="20"/>
                <w:szCs w:val="20"/>
              </w:rPr>
              <w:t>Formação</w:t>
            </w:r>
            <w:proofErr w:type="spellEnd"/>
            <w:r w:rsidRPr="006932AD">
              <w:rPr>
                <w:sz w:val="20"/>
                <w:szCs w:val="20"/>
              </w:rPr>
              <w:t xml:space="preserve"> Superior </w:t>
            </w:r>
            <w:proofErr w:type="spellStart"/>
            <w:r w:rsidRPr="006932AD">
              <w:rPr>
                <w:sz w:val="20"/>
                <w:szCs w:val="20"/>
              </w:rPr>
              <w:t>em</w:t>
            </w:r>
            <w:proofErr w:type="spellEnd"/>
            <w:r w:rsidRPr="006932AD">
              <w:rPr>
                <w:sz w:val="20"/>
                <w:szCs w:val="20"/>
              </w:rPr>
              <w:t xml:space="preserve"> </w:t>
            </w:r>
            <w:proofErr w:type="spellStart"/>
            <w:r w:rsidRPr="006932AD">
              <w:rPr>
                <w:sz w:val="20"/>
                <w:szCs w:val="20"/>
              </w:rPr>
              <w:t>área</w:t>
            </w:r>
            <w:proofErr w:type="spellEnd"/>
            <w:r w:rsidRPr="006932AD">
              <w:rPr>
                <w:sz w:val="20"/>
                <w:szCs w:val="20"/>
              </w:rPr>
              <w:t xml:space="preserve"> </w:t>
            </w:r>
            <w:proofErr w:type="spellStart"/>
            <w:r w:rsidRPr="006932AD">
              <w:rPr>
                <w:sz w:val="20"/>
                <w:szCs w:val="20"/>
              </w:rPr>
              <w:t>correlata</w:t>
            </w:r>
            <w:proofErr w:type="spellEnd"/>
            <w:r w:rsidRPr="006932AD">
              <w:rPr>
                <w:sz w:val="20"/>
                <w:szCs w:val="20"/>
              </w:rPr>
              <w:t xml:space="preserve"> </w:t>
            </w:r>
            <w:proofErr w:type="spellStart"/>
            <w:r w:rsidRPr="006932AD">
              <w:rPr>
                <w:sz w:val="20"/>
                <w:szCs w:val="20"/>
              </w:rPr>
              <w:t>ao</w:t>
            </w:r>
            <w:proofErr w:type="spellEnd"/>
            <w:r w:rsidRPr="006932AD">
              <w:rPr>
                <w:sz w:val="20"/>
                <w:szCs w:val="20"/>
              </w:rPr>
              <w:t xml:space="preserve"> </w:t>
            </w:r>
            <w:proofErr w:type="spellStart"/>
            <w:r w:rsidRPr="006932AD">
              <w:rPr>
                <w:sz w:val="20"/>
                <w:szCs w:val="20"/>
              </w:rPr>
              <w:t>curso</w:t>
            </w:r>
            <w:proofErr w:type="spellEnd"/>
            <w:r w:rsidRPr="006932AD">
              <w:rPr>
                <w:sz w:val="20"/>
                <w:szCs w:val="20"/>
              </w:rPr>
              <w:t xml:space="preserve"> com </w:t>
            </w:r>
            <w:proofErr w:type="spellStart"/>
            <w:r w:rsidRPr="006932AD">
              <w:rPr>
                <w:sz w:val="20"/>
                <w:szCs w:val="20"/>
              </w:rPr>
              <w:t>especialização</w:t>
            </w:r>
            <w:proofErr w:type="spellEnd"/>
            <w:r w:rsidRPr="006932AD">
              <w:rPr>
                <w:sz w:val="20"/>
                <w:szCs w:val="20"/>
              </w:rPr>
              <w:t xml:space="preserve"> </w:t>
            </w:r>
            <w:proofErr w:type="spellStart"/>
            <w:r w:rsidRPr="006932AD">
              <w:rPr>
                <w:sz w:val="20"/>
                <w:szCs w:val="20"/>
              </w:rPr>
              <w:t>na</w:t>
            </w:r>
            <w:proofErr w:type="spellEnd"/>
            <w:r w:rsidRPr="006932AD">
              <w:rPr>
                <w:sz w:val="20"/>
                <w:szCs w:val="20"/>
              </w:rPr>
              <w:t xml:space="preserve"> </w:t>
            </w:r>
            <w:proofErr w:type="spellStart"/>
            <w:r w:rsidRPr="006932AD">
              <w:rPr>
                <w:sz w:val="20"/>
                <w:szCs w:val="20"/>
              </w:rPr>
              <w:t>área</w:t>
            </w:r>
            <w:proofErr w:type="spellEnd"/>
            <w:r w:rsidRPr="006932AD">
              <w:rPr>
                <w:sz w:val="20"/>
                <w:szCs w:val="20"/>
              </w:rPr>
              <w:t xml:space="preserve"> </w:t>
            </w:r>
            <w:proofErr w:type="spellStart"/>
            <w:r w:rsidRPr="006932AD">
              <w:rPr>
                <w:sz w:val="20"/>
                <w:szCs w:val="20"/>
              </w:rPr>
              <w:t>pedagógica</w:t>
            </w:r>
            <w:proofErr w:type="spellEnd"/>
            <w:r w:rsidRPr="006932AD">
              <w:rPr>
                <w:sz w:val="20"/>
                <w:szCs w:val="20"/>
              </w:rPr>
              <w:t>.</w:t>
            </w:r>
          </w:p>
        </w:tc>
      </w:tr>
      <w:tr w:rsidR="00AB4034" w:rsidRPr="00B6469B" w14:paraId="7DA50F1B" w14:textId="77777777" w:rsidTr="00AB4034">
        <w:trPr>
          <w:trHeight w:val="510"/>
          <w:jc w:val="center"/>
        </w:trPr>
        <w:tc>
          <w:tcPr>
            <w:tcW w:w="1124" w:type="dxa"/>
            <w:vMerge/>
            <w:vAlign w:val="center"/>
            <w:hideMark/>
          </w:tcPr>
          <w:p w14:paraId="32CBA64C" w14:textId="77777777" w:rsidR="00AB4034" w:rsidRPr="00B6469B" w:rsidRDefault="00AB4034" w:rsidP="00E213D4">
            <w:pPr>
              <w:rPr>
                <w:rFonts w:ascii="Arial" w:eastAsia="Arial MT" w:hAnsi="Arial" w:cs="Arial MT"/>
                <w:b/>
                <w:sz w:val="20"/>
                <w:lang w:val="pt-BR"/>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20CF8" w14:textId="77777777" w:rsidR="00AB4034" w:rsidRPr="00B6469B" w:rsidRDefault="00AB4034" w:rsidP="00E213D4">
            <w:pPr>
              <w:pStyle w:val="TableParagraph"/>
              <w:spacing w:before="26"/>
              <w:ind w:left="70" w:right="280"/>
              <w:rPr>
                <w:sz w:val="20"/>
                <w:szCs w:val="20"/>
                <w:lang w:val="pt-BR"/>
              </w:rPr>
            </w:pPr>
            <w:r w:rsidRPr="6A86FC73">
              <w:rPr>
                <w:sz w:val="20"/>
                <w:szCs w:val="20"/>
                <w:lang w:val="pt-BR"/>
              </w:rPr>
              <w:t>Introdução aos Processos Logísticos </w:t>
            </w:r>
            <w:r>
              <w:rPr>
                <w:sz w:val="20"/>
                <w:szCs w:val="20"/>
                <w:lang w:val="pt-BR"/>
              </w:rPr>
              <w:t>I</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8499B" w14:textId="464E9A30" w:rsidR="00AB4034" w:rsidRPr="00B6469B" w:rsidRDefault="00AB4034" w:rsidP="00E213D4">
            <w:pPr>
              <w:pStyle w:val="TableParagraph"/>
              <w:spacing w:before="141"/>
              <w:ind w:left="277" w:right="259"/>
              <w:jc w:val="center"/>
              <w:rPr>
                <w:sz w:val="20"/>
                <w:szCs w:val="20"/>
                <w:lang w:val="pt-BR"/>
              </w:rPr>
            </w:pPr>
            <w:proofErr w:type="spellStart"/>
            <w:r w:rsidRPr="006932AD">
              <w:rPr>
                <w:sz w:val="20"/>
                <w:szCs w:val="20"/>
              </w:rPr>
              <w:t>Formação</w:t>
            </w:r>
            <w:proofErr w:type="spellEnd"/>
            <w:r w:rsidRPr="006932AD">
              <w:rPr>
                <w:sz w:val="20"/>
                <w:szCs w:val="20"/>
              </w:rPr>
              <w:t xml:space="preserve"> Superior </w:t>
            </w:r>
            <w:proofErr w:type="spellStart"/>
            <w:r w:rsidRPr="006932AD">
              <w:rPr>
                <w:sz w:val="20"/>
                <w:szCs w:val="20"/>
              </w:rPr>
              <w:t>em</w:t>
            </w:r>
            <w:proofErr w:type="spellEnd"/>
            <w:r w:rsidRPr="006932AD">
              <w:rPr>
                <w:sz w:val="20"/>
                <w:szCs w:val="20"/>
              </w:rPr>
              <w:t xml:space="preserve"> </w:t>
            </w:r>
            <w:proofErr w:type="spellStart"/>
            <w:r w:rsidRPr="006932AD">
              <w:rPr>
                <w:sz w:val="20"/>
                <w:szCs w:val="20"/>
              </w:rPr>
              <w:t>área</w:t>
            </w:r>
            <w:proofErr w:type="spellEnd"/>
            <w:r w:rsidRPr="006932AD">
              <w:rPr>
                <w:sz w:val="20"/>
                <w:szCs w:val="20"/>
              </w:rPr>
              <w:t xml:space="preserve"> </w:t>
            </w:r>
            <w:proofErr w:type="spellStart"/>
            <w:r w:rsidRPr="006932AD">
              <w:rPr>
                <w:sz w:val="20"/>
                <w:szCs w:val="20"/>
              </w:rPr>
              <w:t>correlata</w:t>
            </w:r>
            <w:proofErr w:type="spellEnd"/>
            <w:r w:rsidRPr="006932AD">
              <w:rPr>
                <w:sz w:val="20"/>
                <w:szCs w:val="20"/>
              </w:rPr>
              <w:t xml:space="preserve"> </w:t>
            </w:r>
            <w:proofErr w:type="spellStart"/>
            <w:r w:rsidRPr="006932AD">
              <w:rPr>
                <w:sz w:val="20"/>
                <w:szCs w:val="20"/>
              </w:rPr>
              <w:t>ao</w:t>
            </w:r>
            <w:proofErr w:type="spellEnd"/>
            <w:r w:rsidRPr="006932AD">
              <w:rPr>
                <w:sz w:val="20"/>
                <w:szCs w:val="20"/>
              </w:rPr>
              <w:t xml:space="preserve"> </w:t>
            </w:r>
            <w:proofErr w:type="spellStart"/>
            <w:r w:rsidRPr="006932AD">
              <w:rPr>
                <w:sz w:val="20"/>
                <w:szCs w:val="20"/>
              </w:rPr>
              <w:t>curso</w:t>
            </w:r>
            <w:proofErr w:type="spellEnd"/>
            <w:r w:rsidRPr="006932AD">
              <w:rPr>
                <w:sz w:val="20"/>
                <w:szCs w:val="20"/>
              </w:rPr>
              <w:t xml:space="preserve"> com </w:t>
            </w:r>
            <w:proofErr w:type="spellStart"/>
            <w:r w:rsidRPr="006932AD">
              <w:rPr>
                <w:sz w:val="20"/>
                <w:szCs w:val="20"/>
              </w:rPr>
              <w:t>especialização</w:t>
            </w:r>
            <w:proofErr w:type="spellEnd"/>
            <w:r w:rsidRPr="006932AD">
              <w:rPr>
                <w:sz w:val="20"/>
                <w:szCs w:val="20"/>
              </w:rPr>
              <w:t xml:space="preserve"> </w:t>
            </w:r>
            <w:proofErr w:type="spellStart"/>
            <w:r w:rsidRPr="006932AD">
              <w:rPr>
                <w:sz w:val="20"/>
                <w:szCs w:val="20"/>
              </w:rPr>
              <w:t>na</w:t>
            </w:r>
            <w:proofErr w:type="spellEnd"/>
            <w:r w:rsidRPr="006932AD">
              <w:rPr>
                <w:sz w:val="20"/>
                <w:szCs w:val="20"/>
              </w:rPr>
              <w:t xml:space="preserve"> </w:t>
            </w:r>
            <w:proofErr w:type="spellStart"/>
            <w:r w:rsidRPr="006932AD">
              <w:rPr>
                <w:sz w:val="20"/>
                <w:szCs w:val="20"/>
              </w:rPr>
              <w:t>área</w:t>
            </w:r>
            <w:proofErr w:type="spellEnd"/>
            <w:r w:rsidRPr="006932AD">
              <w:rPr>
                <w:sz w:val="20"/>
                <w:szCs w:val="20"/>
              </w:rPr>
              <w:t xml:space="preserve"> </w:t>
            </w:r>
            <w:proofErr w:type="spellStart"/>
            <w:r w:rsidRPr="006932AD">
              <w:rPr>
                <w:sz w:val="20"/>
                <w:szCs w:val="20"/>
              </w:rPr>
              <w:t>pedagógica</w:t>
            </w:r>
            <w:proofErr w:type="spellEnd"/>
            <w:r w:rsidRPr="006932AD">
              <w:rPr>
                <w:sz w:val="20"/>
                <w:szCs w:val="20"/>
              </w:rPr>
              <w:t>.</w:t>
            </w:r>
          </w:p>
        </w:tc>
      </w:tr>
      <w:tr w:rsidR="00AB4034" w:rsidRPr="00B6469B" w14:paraId="76316D5C" w14:textId="77777777" w:rsidTr="00AB4034">
        <w:trPr>
          <w:trHeight w:val="644"/>
          <w:jc w:val="center"/>
        </w:trPr>
        <w:tc>
          <w:tcPr>
            <w:tcW w:w="1124" w:type="dxa"/>
            <w:vMerge w:val="restart"/>
            <w:tcBorders>
              <w:top w:val="single" w:sz="4" w:space="0" w:color="000000" w:themeColor="text1"/>
              <w:left w:val="single" w:sz="8" w:space="0" w:color="000000" w:themeColor="text1"/>
              <w:right w:val="single" w:sz="4" w:space="0" w:color="000000" w:themeColor="text1"/>
            </w:tcBorders>
            <w:shd w:val="clear" w:color="auto" w:fill="001F5F"/>
          </w:tcPr>
          <w:p w14:paraId="404176EB" w14:textId="77777777" w:rsidR="00AB4034" w:rsidRPr="00B6469B" w:rsidRDefault="00AB4034" w:rsidP="00E213D4">
            <w:pPr>
              <w:pStyle w:val="TableParagraph"/>
              <w:rPr>
                <w:b/>
                <w:lang w:val="pt-BR"/>
              </w:rPr>
            </w:pPr>
          </w:p>
          <w:p w14:paraId="2A7BF5CE" w14:textId="77777777" w:rsidR="00AB4034" w:rsidRPr="00B6469B" w:rsidRDefault="00AB4034" w:rsidP="00E213D4">
            <w:pPr>
              <w:pStyle w:val="TableParagraph"/>
              <w:rPr>
                <w:b/>
                <w:lang w:val="pt-BR"/>
              </w:rPr>
            </w:pPr>
          </w:p>
          <w:p w14:paraId="7091B0E8" w14:textId="77777777" w:rsidR="00AB4034" w:rsidRPr="00B6469B" w:rsidRDefault="00AB4034" w:rsidP="00E213D4">
            <w:pPr>
              <w:pStyle w:val="TableParagraph"/>
              <w:rPr>
                <w:b/>
                <w:lang w:val="pt-BR"/>
              </w:rPr>
            </w:pPr>
          </w:p>
          <w:p w14:paraId="203CA2A7" w14:textId="77777777" w:rsidR="00AB4034" w:rsidRPr="00B6469B" w:rsidRDefault="00AB4034" w:rsidP="00E213D4">
            <w:pPr>
              <w:pStyle w:val="TableParagraph"/>
              <w:rPr>
                <w:b/>
                <w:lang w:val="pt-BR"/>
              </w:rPr>
            </w:pPr>
          </w:p>
          <w:p w14:paraId="5138A993" w14:textId="77777777" w:rsidR="00AB4034" w:rsidRPr="00B6469B" w:rsidRDefault="00AB4034" w:rsidP="00E213D4">
            <w:pPr>
              <w:pStyle w:val="TableParagraph"/>
              <w:rPr>
                <w:b/>
                <w:lang w:val="pt-BR"/>
              </w:rPr>
            </w:pPr>
          </w:p>
          <w:p w14:paraId="05CE3C21" w14:textId="77777777" w:rsidR="00AB4034" w:rsidRPr="00B6469B" w:rsidRDefault="00AB4034" w:rsidP="00E213D4">
            <w:pPr>
              <w:pStyle w:val="TableParagraph"/>
              <w:spacing w:before="8"/>
              <w:rPr>
                <w:b/>
                <w:sz w:val="24"/>
                <w:lang w:val="pt-BR"/>
              </w:rPr>
            </w:pPr>
          </w:p>
          <w:p w14:paraId="53E57BA7" w14:textId="77777777" w:rsidR="00AB4034" w:rsidRPr="00B6469B" w:rsidRDefault="00AB4034" w:rsidP="00E213D4">
            <w:pPr>
              <w:pStyle w:val="TableParagraph"/>
              <w:spacing w:before="1"/>
              <w:ind w:left="134"/>
              <w:rPr>
                <w:b/>
                <w:lang w:val="pt-BR"/>
              </w:rPr>
            </w:pPr>
            <w:r w:rsidRPr="00B6469B">
              <w:rPr>
                <w:b/>
                <w:color w:val="FFFFFF"/>
                <w:sz w:val="20"/>
                <w:lang w:val="pt-BR"/>
              </w:rPr>
              <w:t>2º</w:t>
            </w:r>
            <w:r w:rsidRPr="00B6469B">
              <w:rPr>
                <w:b/>
                <w:color w:val="FFFFFF"/>
                <w:spacing w:val="-1"/>
                <w:sz w:val="20"/>
                <w:lang w:val="pt-BR"/>
              </w:rPr>
              <w:t xml:space="preserve"> </w:t>
            </w:r>
            <w:r w:rsidRPr="00B6469B">
              <w:rPr>
                <w:b/>
                <w:color w:val="FFFFFF"/>
                <w:sz w:val="20"/>
                <w:lang w:val="pt-BR"/>
              </w:rPr>
              <w:t>ANO</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C9CC6" w14:textId="77777777" w:rsidR="00AB4034" w:rsidRPr="6A86FC73" w:rsidRDefault="00AB4034" w:rsidP="00E213D4">
            <w:pPr>
              <w:pStyle w:val="TableParagraph"/>
              <w:spacing w:line="230" w:lineRule="exact"/>
              <w:ind w:left="70" w:right="332"/>
              <w:rPr>
                <w:sz w:val="20"/>
                <w:szCs w:val="20"/>
                <w:lang w:val="pt-BR"/>
              </w:rPr>
            </w:pPr>
            <w:r w:rsidRPr="6A86FC73">
              <w:rPr>
                <w:sz w:val="20"/>
                <w:szCs w:val="20"/>
                <w:lang w:val="pt-BR"/>
              </w:rPr>
              <w:t>Introdução aos Processos Logísticos </w:t>
            </w:r>
            <w:r>
              <w:rPr>
                <w:sz w:val="20"/>
                <w:szCs w:val="20"/>
                <w:lang w:val="pt-BR"/>
              </w:rPr>
              <w:t>II</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7046F" w14:textId="0C08A2DE" w:rsidR="00AB4034" w:rsidRPr="6A86FC73" w:rsidRDefault="00AB4034" w:rsidP="00E213D4">
            <w:pPr>
              <w:pStyle w:val="TableParagraph"/>
              <w:ind w:left="277" w:right="259"/>
              <w:jc w:val="center"/>
              <w:rPr>
                <w:sz w:val="20"/>
                <w:szCs w:val="20"/>
                <w:lang w:val="pt-BR"/>
              </w:rPr>
            </w:pPr>
            <w:proofErr w:type="spellStart"/>
            <w:r w:rsidRPr="006932AD">
              <w:rPr>
                <w:sz w:val="20"/>
                <w:szCs w:val="20"/>
              </w:rPr>
              <w:t>Formação</w:t>
            </w:r>
            <w:proofErr w:type="spellEnd"/>
            <w:r w:rsidRPr="006932AD">
              <w:rPr>
                <w:sz w:val="20"/>
                <w:szCs w:val="20"/>
              </w:rPr>
              <w:t xml:space="preserve"> Superior </w:t>
            </w:r>
            <w:proofErr w:type="spellStart"/>
            <w:r w:rsidRPr="006932AD">
              <w:rPr>
                <w:sz w:val="20"/>
                <w:szCs w:val="20"/>
              </w:rPr>
              <w:t>em</w:t>
            </w:r>
            <w:proofErr w:type="spellEnd"/>
            <w:r w:rsidRPr="006932AD">
              <w:rPr>
                <w:sz w:val="20"/>
                <w:szCs w:val="20"/>
              </w:rPr>
              <w:t xml:space="preserve"> </w:t>
            </w:r>
            <w:proofErr w:type="spellStart"/>
            <w:r w:rsidRPr="006932AD">
              <w:rPr>
                <w:sz w:val="20"/>
                <w:szCs w:val="20"/>
              </w:rPr>
              <w:t>área</w:t>
            </w:r>
            <w:proofErr w:type="spellEnd"/>
            <w:r w:rsidRPr="006932AD">
              <w:rPr>
                <w:sz w:val="20"/>
                <w:szCs w:val="20"/>
              </w:rPr>
              <w:t xml:space="preserve"> </w:t>
            </w:r>
            <w:proofErr w:type="spellStart"/>
            <w:r w:rsidRPr="006932AD">
              <w:rPr>
                <w:sz w:val="20"/>
                <w:szCs w:val="20"/>
              </w:rPr>
              <w:t>correlata</w:t>
            </w:r>
            <w:proofErr w:type="spellEnd"/>
            <w:r w:rsidRPr="006932AD">
              <w:rPr>
                <w:sz w:val="20"/>
                <w:szCs w:val="20"/>
              </w:rPr>
              <w:t xml:space="preserve"> </w:t>
            </w:r>
            <w:proofErr w:type="spellStart"/>
            <w:r w:rsidRPr="006932AD">
              <w:rPr>
                <w:sz w:val="20"/>
                <w:szCs w:val="20"/>
              </w:rPr>
              <w:t>ao</w:t>
            </w:r>
            <w:proofErr w:type="spellEnd"/>
            <w:r w:rsidRPr="006932AD">
              <w:rPr>
                <w:sz w:val="20"/>
                <w:szCs w:val="20"/>
              </w:rPr>
              <w:t xml:space="preserve"> </w:t>
            </w:r>
            <w:proofErr w:type="spellStart"/>
            <w:r w:rsidRPr="006932AD">
              <w:rPr>
                <w:sz w:val="20"/>
                <w:szCs w:val="20"/>
              </w:rPr>
              <w:t>curso</w:t>
            </w:r>
            <w:proofErr w:type="spellEnd"/>
            <w:r w:rsidRPr="006932AD">
              <w:rPr>
                <w:sz w:val="20"/>
                <w:szCs w:val="20"/>
              </w:rPr>
              <w:t xml:space="preserve"> com </w:t>
            </w:r>
            <w:proofErr w:type="spellStart"/>
            <w:r w:rsidRPr="006932AD">
              <w:rPr>
                <w:sz w:val="20"/>
                <w:szCs w:val="20"/>
              </w:rPr>
              <w:t>especialização</w:t>
            </w:r>
            <w:proofErr w:type="spellEnd"/>
            <w:r w:rsidRPr="006932AD">
              <w:rPr>
                <w:sz w:val="20"/>
                <w:szCs w:val="20"/>
              </w:rPr>
              <w:t xml:space="preserve"> </w:t>
            </w:r>
            <w:proofErr w:type="spellStart"/>
            <w:r w:rsidRPr="006932AD">
              <w:rPr>
                <w:sz w:val="20"/>
                <w:szCs w:val="20"/>
              </w:rPr>
              <w:t>na</w:t>
            </w:r>
            <w:proofErr w:type="spellEnd"/>
            <w:r w:rsidRPr="006932AD">
              <w:rPr>
                <w:sz w:val="20"/>
                <w:szCs w:val="20"/>
              </w:rPr>
              <w:t xml:space="preserve"> </w:t>
            </w:r>
            <w:proofErr w:type="spellStart"/>
            <w:r w:rsidRPr="006932AD">
              <w:rPr>
                <w:sz w:val="20"/>
                <w:szCs w:val="20"/>
              </w:rPr>
              <w:t>área</w:t>
            </w:r>
            <w:proofErr w:type="spellEnd"/>
            <w:r w:rsidRPr="006932AD">
              <w:rPr>
                <w:sz w:val="20"/>
                <w:szCs w:val="20"/>
              </w:rPr>
              <w:t xml:space="preserve"> </w:t>
            </w:r>
            <w:proofErr w:type="spellStart"/>
            <w:r w:rsidRPr="006932AD">
              <w:rPr>
                <w:sz w:val="20"/>
                <w:szCs w:val="20"/>
              </w:rPr>
              <w:t>pedagógica</w:t>
            </w:r>
            <w:proofErr w:type="spellEnd"/>
            <w:r w:rsidRPr="006932AD">
              <w:rPr>
                <w:sz w:val="20"/>
                <w:szCs w:val="20"/>
              </w:rPr>
              <w:t>.</w:t>
            </w:r>
          </w:p>
        </w:tc>
      </w:tr>
      <w:tr w:rsidR="00AB4034" w:rsidRPr="00B6469B" w14:paraId="2ECF74B8" w14:textId="77777777" w:rsidTr="00AB4034">
        <w:trPr>
          <w:trHeight w:val="644"/>
          <w:jc w:val="center"/>
        </w:trPr>
        <w:tc>
          <w:tcPr>
            <w:tcW w:w="1124" w:type="dxa"/>
            <w:vMerge/>
            <w:tcBorders>
              <w:left w:val="single" w:sz="8" w:space="0" w:color="000000" w:themeColor="text1"/>
              <w:right w:val="single" w:sz="4" w:space="0" w:color="000000" w:themeColor="text1"/>
            </w:tcBorders>
            <w:shd w:val="clear" w:color="auto" w:fill="001F5F"/>
          </w:tcPr>
          <w:p w14:paraId="613D6459" w14:textId="77777777" w:rsidR="00AB4034" w:rsidRPr="00B6469B" w:rsidRDefault="00AB4034" w:rsidP="00E213D4">
            <w:pPr>
              <w:pStyle w:val="TableParagraph"/>
              <w:spacing w:before="1"/>
              <w:ind w:left="134"/>
              <w:rPr>
                <w:b/>
                <w:lang w:val="pt-BR"/>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05FBA" w14:textId="77777777" w:rsidR="00AB4034" w:rsidRPr="6A86FC73" w:rsidRDefault="00AB4034" w:rsidP="00E213D4">
            <w:pPr>
              <w:pStyle w:val="TableParagraph"/>
              <w:spacing w:line="230" w:lineRule="exact"/>
              <w:ind w:left="70" w:right="332"/>
              <w:rPr>
                <w:sz w:val="20"/>
                <w:szCs w:val="20"/>
                <w:lang w:val="pt-BR"/>
              </w:rPr>
            </w:pPr>
            <w:r w:rsidRPr="6A86FC73">
              <w:rPr>
                <w:sz w:val="20"/>
                <w:szCs w:val="20"/>
                <w:lang w:val="pt-BR"/>
              </w:rPr>
              <w:t xml:space="preserve">Tecnologia da Informação e Comunicação Empresarial   </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B5312C" w14:textId="7BE4FF17" w:rsidR="00AB4034" w:rsidRPr="6A86FC73" w:rsidRDefault="00AB4034" w:rsidP="00E213D4">
            <w:pPr>
              <w:pStyle w:val="TableParagraph"/>
              <w:ind w:left="277" w:right="259"/>
              <w:jc w:val="center"/>
              <w:rPr>
                <w:sz w:val="20"/>
                <w:szCs w:val="20"/>
                <w:lang w:val="pt-BR"/>
              </w:rPr>
            </w:pPr>
            <w:proofErr w:type="spellStart"/>
            <w:r w:rsidRPr="006932AD">
              <w:rPr>
                <w:sz w:val="20"/>
                <w:szCs w:val="20"/>
              </w:rPr>
              <w:t>Formação</w:t>
            </w:r>
            <w:proofErr w:type="spellEnd"/>
            <w:r w:rsidRPr="006932AD">
              <w:rPr>
                <w:sz w:val="20"/>
                <w:szCs w:val="20"/>
              </w:rPr>
              <w:t xml:space="preserve"> Superior </w:t>
            </w:r>
            <w:proofErr w:type="spellStart"/>
            <w:r w:rsidRPr="006932AD">
              <w:rPr>
                <w:sz w:val="20"/>
                <w:szCs w:val="20"/>
              </w:rPr>
              <w:t>em</w:t>
            </w:r>
            <w:proofErr w:type="spellEnd"/>
            <w:r w:rsidRPr="006932AD">
              <w:rPr>
                <w:sz w:val="20"/>
                <w:szCs w:val="20"/>
              </w:rPr>
              <w:t xml:space="preserve"> </w:t>
            </w:r>
            <w:proofErr w:type="spellStart"/>
            <w:r w:rsidRPr="006932AD">
              <w:rPr>
                <w:sz w:val="20"/>
                <w:szCs w:val="20"/>
              </w:rPr>
              <w:t>área</w:t>
            </w:r>
            <w:proofErr w:type="spellEnd"/>
            <w:r w:rsidRPr="006932AD">
              <w:rPr>
                <w:sz w:val="20"/>
                <w:szCs w:val="20"/>
              </w:rPr>
              <w:t xml:space="preserve"> </w:t>
            </w:r>
            <w:proofErr w:type="spellStart"/>
            <w:r w:rsidRPr="006932AD">
              <w:rPr>
                <w:sz w:val="20"/>
                <w:szCs w:val="20"/>
              </w:rPr>
              <w:t>correlata</w:t>
            </w:r>
            <w:proofErr w:type="spellEnd"/>
            <w:r w:rsidRPr="006932AD">
              <w:rPr>
                <w:sz w:val="20"/>
                <w:szCs w:val="20"/>
              </w:rPr>
              <w:t xml:space="preserve"> </w:t>
            </w:r>
            <w:proofErr w:type="spellStart"/>
            <w:r w:rsidRPr="006932AD">
              <w:rPr>
                <w:sz w:val="20"/>
                <w:szCs w:val="20"/>
              </w:rPr>
              <w:t>ao</w:t>
            </w:r>
            <w:proofErr w:type="spellEnd"/>
            <w:r w:rsidRPr="006932AD">
              <w:rPr>
                <w:sz w:val="20"/>
                <w:szCs w:val="20"/>
              </w:rPr>
              <w:t xml:space="preserve"> </w:t>
            </w:r>
            <w:proofErr w:type="spellStart"/>
            <w:r w:rsidRPr="006932AD">
              <w:rPr>
                <w:sz w:val="20"/>
                <w:szCs w:val="20"/>
              </w:rPr>
              <w:t>curso</w:t>
            </w:r>
            <w:proofErr w:type="spellEnd"/>
            <w:r w:rsidRPr="006932AD">
              <w:rPr>
                <w:sz w:val="20"/>
                <w:szCs w:val="20"/>
              </w:rPr>
              <w:t xml:space="preserve"> com </w:t>
            </w:r>
            <w:proofErr w:type="spellStart"/>
            <w:r w:rsidRPr="006932AD">
              <w:rPr>
                <w:sz w:val="20"/>
                <w:szCs w:val="20"/>
              </w:rPr>
              <w:t>especialização</w:t>
            </w:r>
            <w:proofErr w:type="spellEnd"/>
            <w:r w:rsidRPr="006932AD">
              <w:rPr>
                <w:sz w:val="20"/>
                <w:szCs w:val="20"/>
              </w:rPr>
              <w:t xml:space="preserve"> </w:t>
            </w:r>
            <w:proofErr w:type="spellStart"/>
            <w:r w:rsidRPr="006932AD">
              <w:rPr>
                <w:sz w:val="20"/>
                <w:szCs w:val="20"/>
              </w:rPr>
              <w:t>na</w:t>
            </w:r>
            <w:proofErr w:type="spellEnd"/>
            <w:r w:rsidRPr="006932AD">
              <w:rPr>
                <w:sz w:val="20"/>
                <w:szCs w:val="20"/>
              </w:rPr>
              <w:t xml:space="preserve"> </w:t>
            </w:r>
            <w:proofErr w:type="spellStart"/>
            <w:r w:rsidRPr="006932AD">
              <w:rPr>
                <w:sz w:val="20"/>
                <w:szCs w:val="20"/>
              </w:rPr>
              <w:t>área</w:t>
            </w:r>
            <w:proofErr w:type="spellEnd"/>
            <w:r w:rsidRPr="006932AD">
              <w:rPr>
                <w:sz w:val="20"/>
                <w:szCs w:val="20"/>
              </w:rPr>
              <w:t xml:space="preserve"> </w:t>
            </w:r>
            <w:proofErr w:type="spellStart"/>
            <w:r w:rsidRPr="006932AD">
              <w:rPr>
                <w:sz w:val="20"/>
                <w:szCs w:val="20"/>
              </w:rPr>
              <w:t>pedagógica</w:t>
            </w:r>
            <w:proofErr w:type="spellEnd"/>
            <w:r w:rsidRPr="006932AD">
              <w:rPr>
                <w:sz w:val="20"/>
                <w:szCs w:val="20"/>
              </w:rPr>
              <w:t>.</w:t>
            </w:r>
          </w:p>
        </w:tc>
      </w:tr>
      <w:tr w:rsidR="00AB4034" w:rsidRPr="00B6469B" w14:paraId="0776F7B2" w14:textId="77777777" w:rsidTr="00AB4034">
        <w:trPr>
          <w:trHeight w:val="644"/>
          <w:jc w:val="center"/>
        </w:trPr>
        <w:tc>
          <w:tcPr>
            <w:tcW w:w="1124" w:type="dxa"/>
            <w:vMerge/>
            <w:tcBorders>
              <w:left w:val="single" w:sz="8" w:space="0" w:color="000000" w:themeColor="text1"/>
              <w:right w:val="single" w:sz="4" w:space="0" w:color="000000" w:themeColor="text1"/>
            </w:tcBorders>
            <w:shd w:val="clear" w:color="auto" w:fill="001F5F"/>
          </w:tcPr>
          <w:p w14:paraId="67BD734F" w14:textId="77777777" w:rsidR="00AB4034" w:rsidRPr="00B6469B" w:rsidRDefault="00AB4034" w:rsidP="00E213D4">
            <w:pPr>
              <w:pStyle w:val="TableParagraph"/>
              <w:spacing w:before="1"/>
              <w:ind w:left="134"/>
              <w:rPr>
                <w:b/>
                <w:sz w:val="20"/>
                <w:lang w:val="pt-BR"/>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F3B3423" w14:textId="77777777" w:rsidR="00AB4034" w:rsidRPr="00B6469B" w:rsidRDefault="00AB4034" w:rsidP="00E213D4">
            <w:pPr>
              <w:pStyle w:val="TableParagraph"/>
              <w:spacing w:line="230" w:lineRule="exact"/>
              <w:ind w:left="70" w:right="332"/>
              <w:rPr>
                <w:rFonts w:ascii="Arial MT"/>
                <w:sz w:val="20"/>
                <w:szCs w:val="20"/>
                <w:lang w:val="pt-BR"/>
              </w:rPr>
            </w:pPr>
            <w:r w:rsidRPr="6A86FC73">
              <w:rPr>
                <w:sz w:val="20"/>
                <w:szCs w:val="20"/>
                <w:lang w:val="pt-BR"/>
              </w:rPr>
              <w:t>Métodos Quantitativos Aplicados à Logística </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D4BF788" w14:textId="77ACB0FD" w:rsidR="00AB4034" w:rsidRPr="00B6469B" w:rsidRDefault="00AB4034" w:rsidP="00E213D4">
            <w:pPr>
              <w:pStyle w:val="TableParagraph"/>
              <w:ind w:left="277" w:right="259"/>
              <w:jc w:val="center"/>
              <w:rPr>
                <w:rFonts w:ascii="Arial MT"/>
                <w:sz w:val="20"/>
                <w:szCs w:val="20"/>
                <w:lang w:val="pt-BR"/>
              </w:rPr>
            </w:pPr>
            <w:proofErr w:type="spellStart"/>
            <w:r w:rsidRPr="006932AD">
              <w:rPr>
                <w:sz w:val="20"/>
                <w:szCs w:val="20"/>
              </w:rPr>
              <w:t>Formação</w:t>
            </w:r>
            <w:proofErr w:type="spellEnd"/>
            <w:r w:rsidRPr="006932AD">
              <w:rPr>
                <w:sz w:val="20"/>
                <w:szCs w:val="20"/>
              </w:rPr>
              <w:t xml:space="preserve"> Superior </w:t>
            </w:r>
            <w:proofErr w:type="spellStart"/>
            <w:r w:rsidRPr="006932AD">
              <w:rPr>
                <w:sz w:val="20"/>
                <w:szCs w:val="20"/>
              </w:rPr>
              <w:t>em</w:t>
            </w:r>
            <w:proofErr w:type="spellEnd"/>
            <w:r w:rsidRPr="006932AD">
              <w:rPr>
                <w:sz w:val="20"/>
                <w:szCs w:val="20"/>
              </w:rPr>
              <w:t xml:space="preserve"> </w:t>
            </w:r>
            <w:proofErr w:type="spellStart"/>
            <w:r w:rsidRPr="006932AD">
              <w:rPr>
                <w:sz w:val="20"/>
                <w:szCs w:val="20"/>
              </w:rPr>
              <w:t>área</w:t>
            </w:r>
            <w:proofErr w:type="spellEnd"/>
            <w:r w:rsidRPr="006932AD">
              <w:rPr>
                <w:sz w:val="20"/>
                <w:szCs w:val="20"/>
              </w:rPr>
              <w:t xml:space="preserve"> </w:t>
            </w:r>
            <w:proofErr w:type="spellStart"/>
            <w:r w:rsidRPr="006932AD">
              <w:rPr>
                <w:sz w:val="20"/>
                <w:szCs w:val="20"/>
              </w:rPr>
              <w:t>correlata</w:t>
            </w:r>
            <w:proofErr w:type="spellEnd"/>
            <w:r w:rsidRPr="006932AD">
              <w:rPr>
                <w:sz w:val="20"/>
                <w:szCs w:val="20"/>
              </w:rPr>
              <w:t xml:space="preserve"> </w:t>
            </w:r>
            <w:proofErr w:type="spellStart"/>
            <w:r w:rsidRPr="006932AD">
              <w:rPr>
                <w:sz w:val="20"/>
                <w:szCs w:val="20"/>
              </w:rPr>
              <w:t>ao</w:t>
            </w:r>
            <w:proofErr w:type="spellEnd"/>
            <w:r w:rsidRPr="006932AD">
              <w:rPr>
                <w:sz w:val="20"/>
                <w:szCs w:val="20"/>
              </w:rPr>
              <w:t xml:space="preserve"> </w:t>
            </w:r>
            <w:proofErr w:type="spellStart"/>
            <w:r w:rsidRPr="006932AD">
              <w:rPr>
                <w:sz w:val="20"/>
                <w:szCs w:val="20"/>
              </w:rPr>
              <w:t>curso</w:t>
            </w:r>
            <w:proofErr w:type="spellEnd"/>
            <w:r w:rsidRPr="006932AD">
              <w:rPr>
                <w:sz w:val="20"/>
                <w:szCs w:val="20"/>
              </w:rPr>
              <w:t xml:space="preserve"> com </w:t>
            </w:r>
            <w:proofErr w:type="spellStart"/>
            <w:r w:rsidRPr="006932AD">
              <w:rPr>
                <w:sz w:val="20"/>
                <w:szCs w:val="20"/>
              </w:rPr>
              <w:t>especialização</w:t>
            </w:r>
            <w:proofErr w:type="spellEnd"/>
            <w:r w:rsidRPr="006932AD">
              <w:rPr>
                <w:sz w:val="20"/>
                <w:szCs w:val="20"/>
              </w:rPr>
              <w:t xml:space="preserve"> </w:t>
            </w:r>
            <w:proofErr w:type="spellStart"/>
            <w:r w:rsidRPr="006932AD">
              <w:rPr>
                <w:sz w:val="20"/>
                <w:szCs w:val="20"/>
              </w:rPr>
              <w:t>na</w:t>
            </w:r>
            <w:proofErr w:type="spellEnd"/>
            <w:r w:rsidRPr="006932AD">
              <w:rPr>
                <w:sz w:val="20"/>
                <w:szCs w:val="20"/>
              </w:rPr>
              <w:t xml:space="preserve"> </w:t>
            </w:r>
            <w:proofErr w:type="spellStart"/>
            <w:r w:rsidRPr="006932AD">
              <w:rPr>
                <w:sz w:val="20"/>
                <w:szCs w:val="20"/>
              </w:rPr>
              <w:t>área</w:t>
            </w:r>
            <w:proofErr w:type="spellEnd"/>
            <w:r w:rsidRPr="006932AD">
              <w:rPr>
                <w:sz w:val="20"/>
                <w:szCs w:val="20"/>
              </w:rPr>
              <w:t xml:space="preserve"> </w:t>
            </w:r>
            <w:proofErr w:type="spellStart"/>
            <w:r w:rsidRPr="006932AD">
              <w:rPr>
                <w:sz w:val="20"/>
                <w:szCs w:val="20"/>
              </w:rPr>
              <w:t>pedagógica</w:t>
            </w:r>
            <w:proofErr w:type="spellEnd"/>
            <w:r w:rsidRPr="006932AD">
              <w:rPr>
                <w:sz w:val="20"/>
                <w:szCs w:val="20"/>
              </w:rPr>
              <w:t>.</w:t>
            </w:r>
          </w:p>
        </w:tc>
      </w:tr>
      <w:tr w:rsidR="00AB4034" w:rsidRPr="00B6469B" w14:paraId="56FA4546" w14:textId="77777777" w:rsidTr="00AB4034">
        <w:trPr>
          <w:trHeight w:val="356"/>
          <w:jc w:val="center"/>
        </w:trPr>
        <w:tc>
          <w:tcPr>
            <w:tcW w:w="1124" w:type="dxa"/>
            <w:vMerge/>
            <w:tcBorders>
              <w:left w:val="single" w:sz="8" w:space="0" w:color="000000" w:themeColor="text1"/>
              <w:right w:val="single" w:sz="4" w:space="0" w:color="000000" w:themeColor="text1"/>
            </w:tcBorders>
            <w:vAlign w:val="center"/>
            <w:hideMark/>
          </w:tcPr>
          <w:p w14:paraId="7A091CC9" w14:textId="77777777" w:rsidR="00AB4034" w:rsidRPr="00B6469B" w:rsidRDefault="00AB4034" w:rsidP="00E213D4">
            <w:pPr>
              <w:rPr>
                <w:rFonts w:ascii="Arial" w:eastAsia="Arial MT" w:hAnsi="Arial" w:cs="Arial MT"/>
                <w:b/>
                <w:sz w:val="20"/>
                <w:lang w:val="pt-BR"/>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DED89BC" w14:textId="77777777" w:rsidR="00AB4034" w:rsidRPr="00B6469B" w:rsidRDefault="00AB4034" w:rsidP="00E213D4">
            <w:pPr>
              <w:pStyle w:val="TableParagraph"/>
              <w:spacing w:before="35"/>
              <w:ind w:right="196"/>
              <w:rPr>
                <w:rFonts w:ascii="Arial MT"/>
                <w:sz w:val="20"/>
                <w:szCs w:val="20"/>
                <w:lang w:val="pt-BR"/>
              </w:rPr>
            </w:pPr>
            <w:r w:rsidRPr="6A86FC73">
              <w:rPr>
                <w:sz w:val="20"/>
                <w:szCs w:val="20"/>
                <w:lang w:val="pt-BR"/>
              </w:rPr>
              <w:t>Gestão de Suprimentos  </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CC9C7C4" w14:textId="4E204FBC" w:rsidR="00AB4034" w:rsidRPr="00B6469B" w:rsidRDefault="00AB4034" w:rsidP="00E213D4">
            <w:pPr>
              <w:pStyle w:val="TableParagraph"/>
              <w:ind w:left="277" w:right="259"/>
              <w:jc w:val="center"/>
              <w:rPr>
                <w:rFonts w:ascii="Arial MT"/>
                <w:sz w:val="20"/>
                <w:szCs w:val="20"/>
                <w:lang w:val="pt-BR"/>
              </w:rPr>
            </w:pPr>
            <w:proofErr w:type="spellStart"/>
            <w:r w:rsidRPr="006932AD">
              <w:rPr>
                <w:sz w:val="20"/>
                <w:szCs w:val="20"/>
              </w:rPr>
              <w:t>Formação</w:t>
            </w:r>
            <w:proofErr w:type="spellEnd"/>
            <w:r w:rsidRPr="006932AD">
              <w:rPr>
                <w:sz w:val="20"/>
                <w:szCs w:val="20"/>
              </w:rPr>
              <w:t xml:space="preserve"> Superior </w:t>
            </w:r>
            <w:proofErr w:type="spellStart"/>
            <w:r w:rsidRPr="006932AD">
              <w:rPr>
                <w:sz w:val="20"/>
                <w:szCs w:val="20"/>
              </w:rPr>
              <w:t>em</w:t>
            </w:r>
            <w:proofErr w:type="spellEnd"/>
            <w:r w:rsidRPr="006932AD">
              <w:rPr>
                <w:sz w:val="20"/>
                <w:szCs w:val="20"/>
              </w:rPr>
              <w:t xml:space="preserve"> </w:t>
            </w:r>
            <w:proofErr w:type="spellStart"/>
            <w:r w:rsidRPr="006932AD">
              <w:rPr>
                <w:sz w:val="20"/>
                <w:szCs w:val="20"/>
              </w:rPr>
              <w:t>área</w:t>
            </w:r>
            <w:proofErr w:type="spellEnd"/>
            <w:r w:rsidRPr="006932AD">
              <w:rPr>
                <w:sz w:val="20"/>
                <w:szCs w:val="20"/>
              </w:rPr>
              <w:t xml:space="preserve"> </w:t>
            </w:r>
            <w:proofErr w:type="spellStart"/>
            <w:r w:rsidRPr="006932AD">
              <w:rPr>
                <w:sz w:val="20"/>
                <w:szCs w:val="20"/>
              </w:rPr>
              <w:t>correlata</w:t>
            </w:r>
            <w:proofErr w:type="spellEnd"/>
            <w:r w:rsidRPr="006932AD">
              <w:rPr>
                <w:sz w:val="20"/>
                <w:szCs w:val="20"/>
              </w:rPr>
              <w:t xml:space="preserve"> </w:t>
            </w:r>
            <w:proofErr w:type="spellStart"/>
            <w:r w:rsidRPr="006932AD">
              <w:rPr>
                <w:sz w:val="20"/>
                <w:szCs w:val="20"/>
              </w:rPr>
              <w:t>ao</w:t>
            </w:r>
            <w:proofErr w:type="spellEnd"/>
            <w:r w:rsidRPr="006932AD">
              <w:rPr>
                <w:sz w:val="20"/>
                <w:szCs w:val="20"/>
              </w:rPr>
              <w:t xml:space="preserve"> </w:t>
            </w:r>
            <w:proofErr w:type="spellStart"/>
            <w:r w:rsidRPr="006932AD">
              <w:rPr>
                <w:sz w:val="20"/>
                <w:szCs w:val="20"/>
              </w:rPr>
              <w:t>curso</w:t>
            </w:r>
            <w:proofErr w:type="spellEnd"/>
            <w:r w:rsidRPr="006932AD">
              <w:rPr>
                <w:sz w:val="20"/>
                <w:szCs w:val="20"/>
              </w:rPr>
              <w:t xml:space="preserve"> com </w:t>
            </w:r>
            <w:proofErr w:type="spellStart"/>
            <w:r w:rsidRPr="006932AD">
              <w:rPr>
                <w:sz w:val="20"/>
                <w:szCs w:val="20"/>
              </w:rPr>
              <w:t>especialização</w:t>
            </w:r>
            <w:proofErr w:type="spellEnd"/>
            <w:r w:rsidRPr="006932AD">
              <w:rPr>
                <w:sz w:val="20"/>
                <w:szCs w:val="20"/>
              </w:rPr>
              <w:t xml:space="preserve"> </w:t>
            </w:r>
            <w:proofErr w:type="spellStart"/>
            <w:r w:rsidRPr="006932AD">
              <w:rPr>
                <w:sz w:val="20"/>
                <w:szCs w:val="20"/>
              </w:rPr>
              <w:t>na</w:t>
            </w:r>
            <w:proofErr w:type="spellEnd"/>
            <w:r w:rsidRPr="006932AD">
              <w:rPr>
                <w:sz w:val="20"/>
                <w:szCs w:val="20"/>
              </w:rPr>
              <w:t xml:space="preserve"> </w:t>
            </w:r>
            <w:proofErr w:type="spellStart"/>
            <w:r w:rsidRPr="006932AD">
              <w:rPr>
                <w:sz w:val="20"/>
                <w:szCs w:val="20"/>
              </w:rPr>
              <w:t>área</w:t>
            </w:r>
            <w:proofErr w:type="spellEnd"/>
            <w:r w:rsidRPr="006932AD">
              <w:rPr>
                <w:sz w:val="20"/>
                <w:szCs w:val="20"/>
              </w:rPr>
              <w:t xml:space="preserve"> </w:t>
            </w:r>
            <w:proofErr w:type="spellStart"/>
            <w:r w:rsidRPr="006932AD">
              <w:rPr>
                <w:sz w:val="20"/>
                <w:szCs w:val="20"/>
              </w:rPr>
              <w:t>pedagógica</w:t>
            </w:r>
            <w:proofErr w:type="spellEnd"/>
            <w:r w:rsidRPr="006932AD">
              <w:rPr>
                <w:sz w:val="20"/>
                <w:szCs w:val="20"/>
              </w:rPr>
              <w:t>.</w:t>
            </w:r>
            <w:r w:rsidRPr="6A86FC73">
              <w:rPr>
                <w:sz w:val="20"/>
                <w:szCs w:val="20"/>
                <w:lang w:val="pt-BR"/>
              </w:rPr>
              <w:t> </w:t>
            </w:r>
          </w:p>
        </w:tc>
      </w:tr>
      <w:tr w:rsidR="00AB4034" w:rsidRPr="00B6469B" w14:paraId="5E76126C" w14:textId="77777777" w:rsidTr="00AB4034">
        <w:trPr>
          <w:trHeight w:val="508"/>
          <w:jc w:val="center"/>
        </w:trPr>
        <w:tc>
          <w:tcPr>
            <w:tcW w:w="1124" w:type="dxa"/>
            <w:vMerge/>
            <w:tcBorders>
              <w:left w:val="single" w:sz="8" w:space="0" w:color="000000" w:themeColor="text1"/>
              <w:right w:val="single" w:sz="4" w:space="0" w:color="000000" w:themeColor="text1"/>
            </w:tcBorders>
            <w:vAlign w:val="center"/>
            <w:hideMark/>
          </w:tcPr>
          <w:p w14:paraId="5A407228" w14:textId="77777777" w:rsidR="00AB4034" w:rsidRPr="00B6469B" w:rsidRDefault="00AB4034" w:rsidP="00E213D4">
            <w:pPr>
              <w:rPr>
                <w:rFonts w:ascii="Arial" w:eastAsia="Arial MT" w:hAnsi="Arial" w:cs="Arial MT"/>
                <w:b/>
                <w:sz w:val="20"/>
                <w:lang w:val="pt-BR"/>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02AF59E" w14:textId="77777777" w:rsidR="00AB4034" w:rsidRPr="00B6469B" w:rsidRDefault="00AB4034" w:rsidP="00E213D4">
            <w:pPr>
              <w:pStyle w:val="TableParagraph"/>
              <w:spacing w:before="23"/>
              <w:ind w:left="70" w:right="162"/>
              <w:rPr>
                <w:sz w:val="20"/>
                <w:szCs w:val="20"/>
                <w:lang w:val="pt-BR"/>
              </w:rPr>
            </w:pPr>
            <w:r w:rsidRPr="6A86FC73">
              <w:rPr>
                <w:sz w:val="20"/>
                <w:szCs w:val="20"/>
                <w:lang w:val="pt-BR"/>
              </w:rPr>
              <w:t>Aperfeiçoamento Lean na Logística  </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B1D87CA" w14:textId="33C1D78D" w:rsidR="00AB4034" w:rsidRPr="00B6469B" w:rsidRDefault="00AB4034" w:rsidP="00E213D4">
            <w:pPr>
              <w:pStyle w:val="TableParagraph"/>
              <w:spacing w:before="138"/>
              <w:ind w:left="277" w:right="259"/>
              <w:jc w:val="center"/>
              <w:rPr>
                <w:sz w:val="20"/>
                <w:szCs w:val="20"/>
                <w:lang w:val="pt-BR"/>
              </w:rPr>
            </w:pPr>
            <w:proofErr w:type="spellStart"/>
            <w:r w:rsidRPr="006932AD">
              <w:rPr>
                <w:sz w:val="20"/>
                <w:szCs w:val="20"/>
              </w:rPr>
              <w:t>Formação</w:t>
            </w:r>
            <w:proofErr w:type="spellEnd"/>
            <w:r w:rsidRPr="006932AD">
              <w:rPr>
                <w:sz w:val="20"/>
                <w:szCs w:val="20"/>
              </w:rPr>
              <w:t xml:space="preserve"> Superior </w:t>
            </w:r>
            <w:proofErr w:type="spellStart"/>
            <w:r w:rsidRPr="006932AD">
              <w:rPr>
                <w:sz w:val="20"/>
                <w:szCs w:val="20"/>
              </w:rPr>
              <w:t>em</w:t>
            </w:r>
            <w:proofErr w:type="spellEnd"/>
            <w:r w:rsidRPr="006932AD">
              <w:rPr>
                <w:sz w:val="20"/>
                <w:szCs w:val="20"/>
              </w:rPr>
              <w:t xml:space="preserve"> </w:t>
            </w:r>
            <w:proofErr w:type="spellStart"/>
            <w:r w:rsidRPr="006932AD">
              <w:rPr>
                <w:sz w:val="20"/>
                <w:szCs w:val="20"/>
              </w:rPr>
              <w:t>área</w:t>
            </w:r>
            <w:proofErr w:type="spellEnd"/>
            <w:r w:rsidRPr="006932AD">
              <w:rPr>
                <w:sz w:val="20"/>
                <w:szCs w:val="20"/>
              </w:rPr>
              <w:t xml:space="preserve"> </w:t>
            </w:r>
            <w:proofErr w:type="spellStart"/>
            <w:r w:rsidRPr="006932AD">
              <w:rPr>
                <w:sz w:val="20"/>
                <w:szCs w:val="20"/>
              </w:rPr>
              <w:t>correlata</w:t>
            </w:r>
            <w:proofErr w:type="spellEnd"/>
            <w:r w:rsidRPr="006932AD">
              <w:rPr>
                <w:sz w:val="20"/>
                <w:szCs w:val="20"/>
              </w:rPr>
              <w:t xml:space="preserve"> </w:t>
            </w:r>
            <w:proofErr w:type="spellStart"/>
            <w:r w:rsidRPr="006932AD">
              <w:rPr>
                <w:sz w:val="20"/>
                <w:szCs w:val="20"/>
              </w:rPr>
              <w:t>ao</w:t>
            </w:r>
            <w:proofErr w:type="spellEnd"/>
            <w:r w:rsidRPr="006932AD">
              <w:rPr>
                <w:sz w:val="20"/>
                <w:szCs w:val="20"/>
              </w:rPr>
              <w:t xml:space="preserve"> </w:t>
            </w:r>
            <w:proofErr w:type="spellStart"/>
            <w:r w:rsidRPr="006932AD">
              <w:rPr>
                <w:sz w:val="20"/>
                <w:szCs w:val="20"/>
              </w:rPr>
              <w:t>curso</w:t>
            </w:r>
            <w:proofErr w:type="spellEnd"/>
            <w:r w:rsidRPr="006932AD">
              <w:rPr>
                <w:sz w:val="20"/>
                <w:szCs w:val="20"/>
              </w:rPr>
              <w:t xml:space="preserve"> com </w:t>
            </w:r>
            <w:proofErr w:type="spellStart"/>
            <w:r w:rsidRPr="006932AD">
              <w:rPr>
                <w:sz w:val="20"/>
                <w:szCs w:val="20"/>
              </w:rPr>
              <w:t>especialização</w:t>
            </w:r>
            <w:proofErr w:type="spellEnd"/>
            <w:r w:rsidRPr="006932AD">
              <w:rPr>
                <w:sz w:val="20"/>
                <w:szCs w:val="20"/>
              </w:rPr>
              <w:t xml:space="preserve"> </w:t>
            </w:r>
            <w:proofErr w:type="spellStart"/>
            <w:r w:rsidRPr="006932AD">
              <w:rPr>
                <w:sz w:val="20"/>
                <w:szCs w:val="20"/>
              </w:rPr>
              <w:t>na</w:t>
            </w:r>
            <w:proofErr w:type="spellEnd"/>
            <w:r w:rsidRPr="006932AD">
              <w:rPr>
                <w:sz w:val="20"/>
                <w:szCs w:val="20"/>
              </w:rPr>
              <w:t xml:space="preserve"> </w:t>
            </w:r>
            <w:proofErr w:type="spellStart"/>
            <w:r w:rsidRPr="006932AD">
              <w:rPr>
                <w:sz w:val="20"/>
                <w:szCs w:val="20"/>
              </w:rPr>
              <w:t>área</w:t>
            </w:r>
            <w:proofErr w:type="spellEnd"/>
            <w:r w:rsidRPr="006932AD">
              <w:rPr>
                <w:sz w:val="20"/>
                <w:szCs w:val="20"/>
              </w:rPr>
              <w:t xml:space="preserve"> </w:t>
            </w:r>
            <w:proofErr w:type="spellStart"/>
            <w:r w:rsidRPr="006932AD">
              <w:rPr>
                <w:sz w:val="20"/>
                <w:szCs w:val="20"/>
              </w:rPr>
              <w:t>pedagógica</w:t>
            </w:r>
            <w:proofErr w:type="spellEnd"/>
            <w:r w:rsidRPr="006932AD">
              <w:rPr>
                <w:sz w:val="20"/>
                <w:szCs w:val="20"/>
              </w:rPr>
              <w:t>.</w:t>
            </w:r>
            <w:r w:rsidRPr="6A86FC73">
              <w:rPr>
                <w:sz w:val="20"/>
                <w:szCs w:val="20"/>
                <w:lang w:val="pt-BR"/>
              </w:rPr>
              <w:t> </w:t>
            </w:r>
          </w:p>
        </w:tc>
      </w:tr>
      <w:tr w:rsidR="00AB4034" w:rsidRPr="00B6469B" w14:paraId="31472A7B" w14:textId="77777777" w:rsidTr="00AB4034">
        <w:trPr>
          <w:trHeight w:val="353"/>
          <w:jc w:val="center"/>
        </w:trPr>
        <w:tc>
          <w:tcPr>
            <w:tcW w:w="1124" w:type="dxa"/>
            <w:vMerge/>
            <w:tcBorders>
              <w:left w:val="single" w:sz="8" w:space="0" w:color="000000" w:themeColor="text1"/>
              <w:right w:val="single" w:sz="4" w:space="0" w:color="000000" w:themeColor="text1"/>
            </w:tcBorders>
            <w:vAlign w:val="center"/>
            <w:hideMark/>
          </w:tcPr>
          <w:p w14:paraId="72ADAB92" w14:textId="77777777" w:rsidR="00AB4034" w:rsidRPr="00B6469B" w:rsidRDefault="00AB4034" w:rsidP="00E213D4">
            <w:pPr>
              <w:rPr>
                <w:rFonts w:ascii="Arial" w:eastAsia="Arial MT" w:hAnsi="Arial" w:cs="Arial MT"/>
                <w:b/>
                <w:sz w:val="20"/>
                <w:lang w:val="pt-BR"/>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D0501C" w14:textId="77777777" w:rsidR="00AB4034" w:rsidRDefault="00AB4034" w:rsidP="00E213D4">
            <w:pPr>
              <w:pStyle w:val="TableParagraph"/>
              <w:spacing w:before="35"/>
              <w:ind w:left="70"/>
              <w:rPr>
                <w:sz w:val="20"/>
                <w:szCs w:val="20"/>
                <w:lang w:val="pt-BR"/>
              </w:rPr>
            </w:pPr>
            <w:r w:rsidRPr="6A86FC73">
              <w:rPr>
                <w:sz w:val="20"/>
                <w:szCs w:val="20"/>
                <w:lang w:val="pt-BR"/>
              </w:rPr>
              <w:t>Gestão da Produção  </w:t>
            </w:r>
          </w:p>
          <w:p w14:paraId="019E4527" w14:textId="77777777" w:rsidR="00AB4034" w:rsidRPr="00B6469B" w:rsidRDefault="00AB4034" w:rsidP="00E213D4">
            <w:pPr>
              <w:pStyle w:val="TableParagraph"/>
              <w:spacing w:before="35"/>
              <w:ind w:left="70"/>
              <w:rPr>
                <w:sz w:val="20"/>
                <w:szCs w:val="20"/>
                <w:lang w:val="pt-BR"/>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CF89C3" w14:textId="26ADB6FB" w:rsidR="00AB4034" w:rsidRPr="00B6469B" w:rsidRDefault="00AB4034" w:rsidP="00E213D4">
            <w:pPr>
              <w:pStyle w:val="TableParagraph"/>
              <w:spacing w:before="35"/>
              <w:ind w:left="277" w:right="259"/>
              <w:jc w:val="center"/>
              <w:rPr>
                <w:sz w:val="20"/>
                <w:szCs w:val="20"/>
                <w:lang w:val="pt-BR"/>
              </w:rPr>
            </w:pPr>
            <w:proofErr w:type="spellStart"/>
            <w:r w:rsidRPr="006932AD">
              <w:rPr>
                <w:sz w:val="20"/>
                <w:szCs w:val="20"/>
              </w:rPr>
              <w:t>Formação</w:t>
            </w:r>
            <w:proofErr w:type="spellEnd"/>
            <w:r w:rsidRPr="006932AD">
              <w:rPr>
                <w:sz w:val="20"/>
                <w:szCs w:val="20"/>
              </w:rPr>
              <w:t xml:space="preserve"> Superior </w:t>
            </w:r>
            <w:proofErr w:type="spellStart"/>
            <w:r w:rsidRPr="006932AD">
              <w:rPr>
                <w:sz w:val="20"/>
                <w:szCs w:val="20"/>
              </w:rPr>
              <w:t>em</w:t>
            </w:r>
            <w:proofErr w:type="spellEnd"/>
            <w:r w:rsidRPr="006932AD">
              <w:rPr>
                <w:sz w:val="20"/>
                <w:szCs w:val="20"/>
              </w:rPr>
              <w:t xml:space="preserve"> </w:t>
            </w:r>
            <w:proofErr w:type="spellStart"/>
            <w:r w:rsidRPr="006932AD">
              <w:rPr>
                <w:sz w:val="20"/>
                <w:szCs w:val="20"/>
              </w:rPr>
              <w:t>área</w:t>
            </w:r>
            <w:proofErr w:type="spellEnd"/>
            <w:r w:rsidRPr="006932AD">
              <w:rPr>
                <w:sz w:val="20"/>
                <w:szCs w:val="20"/>
              </w:rPr>
              <w:t xml:space="preserve"> </w:t>
            </w:r>
            <w:proofErr w:type="spellStart"/>
            <w:r w:rsidRPr="006932AD">
              <w:rPr>
                <w:sz w:val="20"/>
                <w:szCs w:val="20"/>
              </w:rPr>
              <w:t>correlata</w:t>
            </w:r>
            <w:proofErr w:type="spellEnd"/>
            <w:r w:rsidRPr="006932AD">
              <w:rPr>
                <w:sz w:val="20"/>
                <w:szCs w:val="20"/>
              </w:rPr>
              <w:t xml:space="preserve"> </w:t>
            </w:r>
            <w:proofErr w:type="spellStart"/>
            <w:r w:rsidRPr="006932AD">
              <w:rPr>
                <w:sz w:val="20"/>
                <w:szCs w:val="20"/>
              </w:rPr>
              <w:t>ao</w:t>
            </w:r>
            <w:proofErr w:type="spellEnd"/>
            <w:r w:rsidRPr="006932AD">
              <w:rPr>
                <w:sz w:val="20"/>
                <w:szCs w:val="20"/>
              </w:rPr>
              <w:t xml:space="preserve"> </w:t>
            </w:r>
            <w:proofErr w:type="spellStart"/>
            <w:r w:rsidRPr="006932AD">
              <w:rPr>
                <w:sz w:val="20"/>
                <w:szCs w:val="20"/>
              </w:rPr>
              <w:t>curso</w:t>
            </w:r>
            <w:proofErr w:type="spellEnd"/>
            <w:r w:rsidRPr="006932AD">
              <w:rPr>
                <w:sz w:val="20"/>
                <w:szCs w:val="20"/>
              </w:rPr>
              <w:t xml:space="preserve"> com </w:t>
            </w:r>
            <w:proofErr w:type="spellStart"/>
            <w:r w:rsidRPr="006932AD">
              <w:rPr>
                <w:sz w:val="20"/>
                <w:szCs w:val="20"/>
              </w:rPr>
              <w:t>especialização</w:t>
            </w:r>
            <w:proofErr w:type="spellEnd"/>
            <w:r w:rsidRPr="006932AD">
              <w:rPr>
                <w:sz w:val="20"/>
                <w:szCs w:val="20"/>
              </w:rPr>
              <w:t xml:space="preserve"> </w:t>
            </w:r>
            <w:proofErr w:type="spellStart"/>
            <w:r w:rsidRPr="006932AD">
              <w:rPr>
                <w:sz w:val="20"/>
                <w:szCs w:val="20"/>
              </w:rPr>
              <w:t>na</w:t>
            </w:r>
            <w:proofErr w:type="spellEnd"/>
            <w:r w:rsidRPr="006932AD">
              <w:rPr>
                <w:sz w:val="20"/>
                <w:szCs w:val="20"/>
              </w:rPr>
              <w:t xml:space="preserve"> </w:t>
            </w:r>
            <w:proofErr w:type="spellStart"/>
            <w:r w:rsidRPr="006932AD">
              <w:rPr>
                <w:sz w:val="20"/>
                <w:szCs w:val="20"/>
              </w:rPr>
              <w:t>área</w:t>
            </w:r>
            <w:proofErr w:type="spellEnd"/>
            <w:r w:rsidRPr="006932AD">
              <w:rPr>
                <w:sz w:val="20"/>
                <w:szCs w:val="20"/>
              </w:rPr>
              <w:t xml:space="preserve"> </w:t>
            </w:r>
            <w:proofErr w:type="spellStart"/>
            <w:r w:rsidRPr="006932AD">
              <w:rPr>
                <w:sz w:val="20"/>
                <w:szCs w:val="20"/>
              </w:rPr>
              <w:t>pedagógica</w:t>
            </w:r>
            <w:proofErr w:type="spellEnd"/>
            <w:r w:rsidRPr="006932AD">
              <w:rPr>
                <w:sz w:val="20"/>
                <w:szCs w:val="20"/>
              </w:rPr>
              <w:t>.</w:t>
            </w:r>
          </w:p>
        </w:tc>
      </w:tr>
      <w:tr w:rsidR="00AB4034" w:rsidRPr="00B6469B" w14:paraId="11D6A44E" w14:textId="77777777" w:rsidTr="00AB4034">
        <w:trPr>
          <w:trHeight w:val="510"/>
          <w:jc w:val="center"/>
        </w:trPr>
        <w:tc>
          <w:tcPr>
            <w:tcW w:w="1124" w:type="dxa"/>
            <w:vMerge/>
            <w:tcBorders>
              <w:left w:val="single" w:sz="8" w:space="0" w:color="000000" w:themeColor="text1"/>
              <w:right w:val="single" w:sz="4" w:space="0" w:color="000000" w:themeColor="text1"/>
            </w:tcBorders>
            <w:vAlign w:val="center"/>
            <w:hideMark/>
          </w:tcPr>
          <w:p w14:paraId="12357BEA" w14:textId="77777777" w:rsidR="00AB4034" w:rsidRPr="00B6469B" w:rsidRDefault="00AB4034" w:rsidP="00E213D4">
            <w:pPr>
              <w:rPr>
                <w:rFonts w:ascii="Arial" w:eastAsia="Arial MT" w:hAnsi="Arial" w:cs="Arial MT"/>
                <w:b/>
                <w:sz w:val="20"/>
                <w:lang w:val="pt-BR"/>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7A9568" w14:textId="77777777" w:rsidR="00AB4034" w:rsidRPr="00B6469B" w:rsidRDefault="00AB4034" w:rsidP="00E213D4">
            <w:pPr>
              <w:pStyle w:val="TableParagraph"/>
              <w:spacing w:before="23"/>
              <w:ind w:left="70" w:right="250"/>
              <w:rPr>
                <w:sz w:val="20"/>
                <w:szCs w:val="20"/>
                <w:lang w:val="pt-BR"/>
              </w:rPr>
            </w:pPr>
            <w:r w:rsidRPr="6A86FC73">
              <w:rPr>
                <w:sz w:val="20"/>
                <w:szCs w:val="20"/>
                <w:lang w:val="pt-BR"/>
              </w:rPr>
              <w:t>Processos de Armazenagem  </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C288AD" w14:textId="60B80565" w:rsidR="00AB4034" w:rsidRPr="00B6469B" w:rsidRDefault="00AB4034" w:rsidP="00E213D4">
            <w:pPr>
              <w:pStyle w:val="TableParagraph"/>
              <w:spacing w:before="138"/>
              <w:ind w:left="277" w:right="259"/>
              <w:jc w:val="center"/>
              <w:rPr>
                <w:sz w:val="20"/>
                <w:szCs w:val="20"/>
                <w:lang w:val="pt-BR"/>
              </w:rPr>
            </w:pPr>
            <w:proofErr w:type="spellStart"/>
            <w:r w:rsidRPr="006932AD">
              <w:rPr>
                <w:sz w:val="20"/>
                <w:szCs w:val="20"/>
              </w:rPr>
              <w:t>Formação</w:t>
            </w:r>
            <w:proofErr w:type="spellEnd"/>
            <w:r w:rsidRPr="006932AD">
              <w:rPr>
                <w:sz w:val="20"/>
                <w:szCs w:val="20"/>
              </w:rPr>
              <w:t xml:space="preserve"> Superior </w:t>
            </w:r>
            <w:proofErr w:type="spellStart"/>
            <w:r w:rsidRPr="006932AD">
              <w:rPr>
                <w:sz w:val="20"/>
                <w:szCs w:val="20"/>
              </w:rPr>
              <w:t>em</w:t>
            </w:r>
            <w:proofErr w:type="spellEnd"/>
            <w:r w:rsidRPr="006932AD">
              <w:rPr>
                <w:sz w:val="20"/>
                <w:szCs w:val="20"/>
              </w:rPr>
              <w:t xml:space="preserve"> </w:t>
            </w:r>
            <w:proofErr w:type="spellStart"/>
            <w:r w:rsidRPr="006932AD">
              <w:rPr>
                <w:sz w:val="20"/>
                <w:szCs w:val="20"/>
              </w:rPr>
              <w:t>área</w:t>
            </w:r>
            <w:proofErr w:type="spellEnd"/>
            <w:r w:rsidRPr="006932AD">
              <w:rPr>
                <w:sz w:val="20"/>
                <w:szCs w:val="20"/>
              </w:rPr>
              <w:t xml:space="preserve"> </w:t>
            </w:r>
            <w:proofErr w:type="spellStart"/>
            <w:r w:rsidRPr="006932AD">
              <w:rPr>
                <w:sz w:val="20"/>
                <w:szCs w:val="20"/>
              </w:rPr>
              <w:t>correlata</w:t>
            </w:r>
            <w:proofErr w:type="spellEnd"/>
            <w:r w:rsidRPr="006932AD">
              <w:rPr>
                <w:sz w:val="20"/>
                <w:szCs w:val="20"/>
              </w:rPr>
              <w:t xml:space="preserve"> </w:t>
            </w:r>
            <w:proofErr w:type="spellStart"/>
            <w:r w:rsidRPr="006932AD">
              <w:rPr>
                <w:sz w:val="20"/>
                <w:szCs w:val="20"/>
              </w:rPr>
              <w:t>ao</w:t>
            </w:r>
            <w:proofErr w:type="spellEnd"/>
            <w:r w:rsidRPr="006932AD">
              <w:rPr>
                <w:sz w:val="20"/>
                <w:szCs w:val="20"/>
              </w:rPr>
              <w:t xml:space="preserve"> </w:t>
            </w:r>
            <w:proofErr w:type="spellStart"/>
            <w:r w:rsidRPr="006932AD">
              <w:rPr>
                <w:sz w:val="20"/>
                <w:szCs w:val="20"/>
              </w:rPr>
              <w:t>curso</w:t>
            </w:r>
            <w:proofErr w:type="spellEnd"/>
            <w:r w:rsidRPr="006932AD">
              <w:rPr>
                <w:sz w:val="20"/>
                <w:szCs w:val="20"/>
              </w:rPr>
              <w:t xml:space="preserve"> com </w:t>
            </w:r>
            <w:proofErr w:type="spellStart"/>
            <w:r w:rsidRPr="006932AD">
              <w:rPr>
                <w:sz w:val="20"/>
                <w:szCs w:val="20"/>
              </w:rPr>
              <w:t>especialização</w:t>
            </w:r>
            <w:proofErr w:type="spellEnd"/>
            <w:r w:rsidRPr="006932AD">
              <w:rPr>
                <w:sz w:val="20"/>
                <w:szCs w:val="20"/>
              </w:rPr>
              <w:t xml:space="preserve"> </w:t>
            </w:r>
            <w:proofErr w:type="spellStart"/>
            <w:r w:rsidRPr="006932AD">
              <w:rPr>
                <w:sz w:val="20"/>
                <w:szCs w:val="20"/>
              </w:rPr>
              <w:t>na</w:t>
            </w:r>
            <w:proofErr w:type="spellEnd"/>
            <w:r w:rsidRPr="006932AD">
              <w:rPr>
                <w:sz w:val="20"/>
                <w:szCs w:val="20"/>
              </w:rPr>
              <w:t xml:space="preserve"> </w:t>
            </w:r>
            <w:proofErr w:type="spellStart"/>
            <w:r w:rsidRPr="006932AD">
              <w:rPr>
                <w:sz w:val="20"/>
                <w:szCs w:val="20"/>
              </w:rPr>
              <w:t>área</w:t>
            </w:r>
            <w:proofErr w:type="spellEnd"/>
            <w:r w:rsidRPr="006932AD">
              <w:rPr>
                <w:sz w:val="20"/>
                <w:szCs w:val="20"/>
              </w:rPr>
              <w:t xml:space="preserve"> </w:t>
            </w:r>
            <w:proofErr w:type="spellStart"/>
            <w:r w:rsidRPr="006932AD">
              <w:rPr>
                <w:sz w:val="20"/>
                <w:szCs w:val="20"/>
              </w:rPr>
              <w:t>pedagógica</w:t>
            </w:r>
            <w:proofErr w:type="spellEnd"/>
            <w:r w:rsidRPr="006932AD">
              <w:rPr>
                <w:sz w:val="20"/>
                <w:szCs w:val="20"/>
              </w:rPr>
              <w:t>.</w:t>
            </w:r>
          </w:p>
        </w:tc>
      </w:tr>
      <w:tr w:rsidR="00AB4034" w:rsidRPr="00B6469B" w14:paraId="7EFF8015" w14:textId="77777777" w:rsidTr="00AB4034">
        <w:trPr>
          <w:trHeight w:val="508"/>
          <w:jc w:val="center"/>
        </w:trPr>
        <w:tc>
          <w:tcPr>
            <w:tcW w:w="1124" w:type="dxa"/>
            <w:vMerge w:val="restart"/>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001F5F"/>
          </w:tcPr>
          <w:p w14:paraId="726A1136" w14:textId="77777777" w:rsidR="00AB4034" w:rsidRPr="00B6469B" w:rsidRDefault="00AB4034" w:rsidP="00E213D4">
            <w:pPr>
              <w:pStyle w:val="TableParagraph"/>
              <w:rPr>
                <w:b/>
                <w:lang w:val="pt-BR"/>
              </w:rPr>
            </w:pPr>
          </w:p>
          <w:p w14:paraId="6A232C64" w14:textId="77777777" w:rsidR="00AB4034" w:rsidRPr="00B6469B" w:rsidRDefault="00AB4034" w:rsidP="00E213D4">
            <w:pPr>
              <w:pStyle w:val="TableParagraph"/>
              <w:rPr>
                <w:b/>
                <w:lang w:val="pt-BR"/>
              </w:rPr>
            </w:pPr>
          </w:p>
          <w:p w14:paraId="626AE832" w14:textId="77777777" w:rsidR="00AB4034" w:rsidRPr="00B6469B" w:rsidRDefault="00AB4034" w:rsidP="00E213D4">
            <w:pPr>
              <w:pStyle w:val="TableParagraph"/>
              <w:rPr>
                <w:b/>
                <w:lang w:val="pt-BR"/>
              </w:rPr>
            </w:pPr>
          </w:p>
          <w:p w14:paraId="3A5AA746" w14:textId="77777777" w:rsidR="00AB4034" w:rsidRPr="00B6469B" w:rsidRDefault="00AB4034" w:rsidP="00E213D4">
            <w:pPr>
              <w:pStyle w:val="TableParagraph"/>
              <w:rPr>
                <w:b/>
                <w:lang w:val="pt-BR"/>
              </w:rPr>
            </w:pPr>
          </w:p>
          <w:p w14:paraId="42CFEB7E" w14:textId="77777777" w:rsidR="00AB4034" w:rsidRPr="00B6469B" w:rsidRDefault="00AB4034" w:rsidP="00E213D4">
            <w:pPr>
              <w:pStyle w:val="TableParagraph"/>
              <w:rPr>
                <w:b/>
                <w:lang w:val="pt-BR"/>
              </w:rPr>
            </w:pPr>
          </w:p>
          <w:p w14:paraId="3D8A0A0E" w14:textId="77777777" w:rsidR="00AB4034" w:rsidRPr="00B6469B" w:rsidRDefault="00AB4034" w:rsidP="00E213D4">
            <w:pPr>
              <w:pStyle w:val="TableParagraph"/>
              <w:spacing w:before="179"/>
              <w:ind w:left="134"/>
              <w:rPr>
                <w:b/>
                <w:sz w:val="20"/>
                <w:lang w:val="pt-BR"/>
              </w:rPr>
            </w:pPr>
            <w:r w:rsidRPr="00B6469B">
              <w:rPr>
                <w:b/>
                <w:color w:val="FFFFFF"/>
                <w:sz w:val="20"/>
                <w:lang w:val="pt-BR"/>
              </w:rPr>
              <w:t>3º</w:t>
            </w:r>
            <w:r w:rsidRPr="00B6469B">
              <w:rPr>
                <w:b/>
                <w:color w:val="FFFFFF"/>
                <w:spacing w:val="-1"/>
                <w:sz w:val="20"/>
                <w:lang w:val="pt-BR"/>
              </w:rPr>
              <w:t xml:space="preserve"> </w:t>
            </w:r>
            <w:r w:rsidRPr="00B6469B">
              <w:rPr>
                <w:b/>
                <w:color w:val="FFFFFF"/>
                <w:sz w:val="20"/>
                <w:lang w:val="pt-BR"/>
              </w:rPr>
              <w:t>ANO</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28748" w14:textId="77777777" w:rsidR="00AB4034" w:rsidRPr="00B6469B" w:rsidRDefault="00AB4034" w:rsidP="00E213D4">
            <w:pPr>
              <w:pStyle w:val="TableParagraph"/>
              <w:spacing w:before="23"/>
              <w:ind w:left="70" w:right="287"/>
              <w:rPr>
                <w:rFonts w:ascii="Arial MT" w:hAnsi="Arial MT"/>
                <w:sz w:val="20"/>
                <w:szCs w:val="20"/>
                <w:lang w:val="pt-BR"/>
              </w:rPr>
            </w:pPr>
            <w:r w:rsidRPr="6A86FC73">
              <w:rPr>
                <w:sz w:val="20"/>
                <w:szCs w:val="20"/>
                <w:lang w:val="pt-BR"/>
              </w:rPr>
              <w:t xml:space="preserve">Gestão de Transporte e Distribuição  </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C97D7" w14:textId="253C50EC" w:rsidR="00AB4034" w:rsidRPr="00B6469B" w:rsidRDefault="00AB4034" w:rsidP="00E213D4">
            <w:pPr>
              <w:pStyle w:val="TableParagraph"/>
              <w:spacing w:before="138"/>
              <w:ind w:left="277" w:right="259"/>
              <w:jc w:val="center"/>
              <w:rPr>
                <w:sz w:val="20"/>
                <w:szCs w:val="20"/>
                <w:lang w:val="pt-BR"/>
              </w:rPr>
            </w:pPr>
            <w:proofErr w:type="spellStart"/>
            <w:r w:rsidRPr="006932AD">
              <w:rPr>
                <w:sz w:val="20"/>
                <w:szCs w:val="20"/>
              </w:rPr>
              <w:t>Formação</w:t>
            </w:r>
            <w:proofErr w:type="spellEnd"/>
            <w:r w:rsidRPr="006932AD">
              <w:rPr>
                <w:sz w:val="20"/>
                <w:szCs w:val="20"/>
              </w:rPr>
              <w:t xml:space="preserve"> Superior </w:t>
            </w:r>
            <w:proofErr w:type="spellStart"/>
            <w:r w:rsidRPr="006932AD">
              <w:rPr>
                <w:sz w:val="20"/>
                <w:szCs w:val="20"/>
              </w:rPr>
              <w:t>em</w:t>
            </w:r>
            <w:proofErr w:type="spellEnd"/>
            <w:r w:rsidRPr="006932AD">
              <w:rPr>
                <w:sz w:val="20"/>
                <w:szCs w:val="20"/>
              </w:rPr>
              <w:t xml:space="preserve"> </w:t>
            </w:r>
            <w:proofErr w:type="spellStart"/>
            <w:r w:rsidRPr="006932AD">
              <w:rPr>
                <w:sz w:val="20"/>
                <w:szCs w:val="20"/>
              </w:rPr>
              <w:t>área</w:t>
            </w:r>
            <w:proofErr w:type="spellEnd"/>
            <w:r w:rsidRPr="006932AD">
              <w:rPr>
                <w:sz w:val="20"/>
                <w:szCs w:val="20"/>
              </w:rPr>
              <w:t xml:space="preserve"> </w:t>
            </w:r>
            <w:proofErr w:type="spellStart"/>
            <w:r w:rsidRPr="006932AD">
              <w:rPr>
                <w:sz w:val="20"/>
                <w:szCs w:val="20"/>
              </w:rPr>
              <w:t>correlata</w:t>
            </w:r>
            <w:proofErr w:type="spellEnd"/>
            <w:r w:rsidRPr="006932AD">
              <w:rPr>
                <w:sz w:val="20"/>
                <w:szCs w:val="20"/>
              </w:rPr>
              <w:t xml:space="preserve"> </w:t>
            </w:r>
            <w:proofErr w:type="spellStart"/>
            <w:r w:rsidRPr="006932AD">
              <w:rPr>
                <w:sz w:val="20"/>
                <w:szCs w:val="20"/>
              </w:rPr>
              <w:t>ao</w:t>
            </w:r>
            <w:proofErr w:type="spellEnd"/>
            <w:r w:rsidRPr="006932AD">
              <w:rPr>
                <w:sz w:val="20"/>
                <w:szCs w:val="20"/>
              </w:rPr>
              <w:t xml:space="preserve"> </w:t>
            </w:r>
            <w:proofErr w:type="spellStart"/>
            <w:r w:rsidRPr="006932AD">
              <w:rPr>
                <w:sz w:val="20"/>
                <w:szCs w:val="20"/>
              </w:rPr>
              <w:t>curso</w:t>
            </w:r>
            <w:proofErr w:type="spellEnd"/>
            <w:r w:rsidRPr="006932AD">
              <w:rPr>
                <w:sz w:val="20"/>
                <w:szCs w:val="20"/>
              </w:rPr>
              <w:t xml:space="preserve"> com </w:t>
            </w:r>
            <w:proofErr w:type="spellStart"/>
            <w:r w:rsidRPr="006932AD">
              <w:rPr>
                <w:sz w:val="20"/>
                <w:szCs w:val="20"/>
              </w:rPr>
              <w:t>especialização</w:t>
            </w:r>
            <w:proofErr w:type="spellEnd"/>
            <w:r w:rsidRPr="006932AD">
              <w:rPr>
                <w:sz w:val="20"/>
                <w:szCs w:val="20"/>
              </w:rPr>
              <w:t xml:space="preserve"> </w:t>
            </w:r>
            <w:proofErr w:type="spellStart"/>
            <w:r w:rsidRPr="006932AD">
              <w:rPr>
                <w:sz w:val="20"/>
                <w:szCs w:val="20"/>
              </w:rPr>
              <w:t>na</w:t>
            </w:r>
            <w:proofErr w:type="spellEnd"/>
            <w:r w:rsidRPr="006932AD">
              <w:rPr>
                <w:sz w:val="20"/>
                <w:szCs w:val="20"/>
              </w:rPr>
              <w:t xml:space="preserve"> </w:t>
            </w:r>
            <w:proofErr w:type="spellStart"/>
            <w:r w:rsidRPr="006932AD">
              <w:rPr>
                <w:sz w:val="20"/>
                <w:szCs w:val="20"/>
              </w:rPr>
              <w:t>área</w:t>
            </w:r>
            <w:proofErr w:type="spellEnd"/>
            <w:r w:rsidRPr="006932AD">
              <w:rPr>
                <w:sz w:val="20"/>
                <w:szCs w:val="20"/>
              </w:rPr>
              <w:t xml:space="preserve"> </w:t>
            </w:r>
            <w:proofErr w:type="spellStart"/>
            <w:r w:rsidRPr="006932AD">
              <w:rPr>
                <w:sz w:val="20"/>
                <w:szCs w:val="20"/>
              </w:rPr>
              <w:t>pedagógica</w:t>
            </w:r>
            <w:proofErr w:type="spellEnd"/>
            <w:r w:rsidRPr="006932AD">
              <w:rPr>
                <w:sz w:val="20"/>
                <w:szCs w:val="20"/>
              </w:rPr>
              <w:t>.</w:t>
            </w:r>
          </w:p>
        </w:tc>
      </w:tr>
      <w:tr w:rsidR="00AB4034" w:rsidRPr="00B6469B" w14:paraId="3EBFBC20" w14:textId="77777777" w:rsidTr="00AB4034">
        <w:trPr>
          <w:trHeight w:val="510"/>
          <w:jc w:val="center"/>
        </w:trPr>
        <w:tc>
          <w:tcPr>
            <w:tcW w:w="1124" w:type="dxa"/>
            <w:vMerge/>
            <w:vAlign w:val="center"/>
            <w:hideMark/>
          </w:tcPr>
          <w:p w14:paraId="2AE19B45" w14:textId="77777777" w:rsidR="00AB4034" w:rsidRPr="00B6469B" w:rsidRDefault="00AB4034" w:rsidP="00E213D4">
            <w:pPr>
              <w:rPr>
                <w:rFonts w:ascii="Arial" w:eastAsia="Arial MT" w:hAnsi="Arial" w:cs="Arial MT"/>
                <w:b/>
                <w:sz w:val="20"/>
                <w:lang w:val="pt-BR"/>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66F45" w14:textId="77777777" w:rsidR="00AB4034" w:rsidRPr="00B6469B" w:rsidRDefault="00AB4034" w:rsidP="00E213D4">
            <w:pPr>
              <w:pStyle w:val="TableParagraph"/>
              <w:spacing w:before="26"/>
              <w:ind w:left="70" w:right="510"/>
              <w:rPr>
                <w:rFonts w:ascii="Arial MT"/>
                <w:sz w:val="20"/>
                <w:szCs w:val="20"/>
                <w:lang w:val="pt-BR"/>
              </w:rPr>
            </w:pPr>
            <w:r w:rsidRPr="6A86FC73">
              <w:rPr>
                <w:sz w:val="20"/>
                <w:szCs w:val="20"/>
                <w:lang w:val="pt-BR"/>
              </w:rPr>
              <w:t xml:space="preserve">Logística sustentável  </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787F4" w14:textId="13F449D7" w:rsidR="00AB4034" w:rsidRPr="00B6469B" w:rsidRDefault="00AB4034" w:rsidP="00E213D4">
            <w:pPr>
              <w:pStyle w:val="TableParagraph"/>
              <w:spacing w:before="141"/>
              <w:ind w:left="277" w:right="259"/>
              <w:jc w:val="center"/>
              <w:rPr>
                <w:sz w:val="20"/>
                <w:szCs w:val="20"/>
                <w:lang w:val="pt-BR"/>
              </w:rPr>
            </w:pPr>
            <w:proofErr w:type="spellStart"/>
            <w:r w:rsidRPr="006932AD">
              <w:rPr>
                <w:sz w:val="20"/>
                <w:szCs w:val="20"/>
              </w:rPr>
              <w:t>Formação</w:t>
            </w:r>
            <w:proofErr w:type="spellEnd"/>
            <w:r w:rsidRPr="006932AD">
              <w:rPr>
                <w:sz w:val="20"/>
                <w:szCs w:val="20"/>
              </w:rPr>
              <w:t xml:space="preserve"> Superior </w:t>
            </w:r>
            <w:proofErr w:type="spellStart"/>
            <w:r w:rsidRPr="006932AD">
              <w:rPr>
                <w:sz w:val="20"/>
                <w:szCs w:val="20"/>
              </w:rPr>
              <w:t>em</w:t>
            </w:r>
            <w:proofErr w:type="spellEnd"/>
            <w:r w:rsidRPr="006932AD">
              <w:rPr>
                <w:sz w:val="20"/>
                <w:szCs w:val="20"/>
              </w:rPr>
              <w:t xml:space="preserve"> </w:t>
            </w:r>
            <w:proofErr w:type="spellStart"/>
            <w:r w:rsidRPr="006932AD">
              <w:rPr>
                <w:sz w:val="20"/>
                <w:szCs w:val="20"/>
              </w:rPr>
              <w:t>área</w:t>
            </w:r>
            <w:proofErr w:type="spellEnd"/>
            <w:r w:rsidRPr="006932AD">
              <w:rPr>
                <w:sz w:val="20"/>
                <w:szCs w:val="20"/>
              </w:rPr>
              <w:t xml:space="preserve"> </w:t>
            </w:r>
            <w:proofErr w:type="spellStart"/>
            <w:r w:rsidRPr="006932AD">
              <w:rPr>
                <w:sz w:val="20"/>
                <w:szCs w:val="20"/>
              </w:rPr>
              <w:t>correlata</w:t>
            </w:r>
            <w:proofErr w:type="spellEnd"/>
            <w:r w:rsidRPr="006932AD">
              <w:rPr>
                <w:sz w:val="20"/>
                <w:szCs w:val="20"/>
              </w:rPr>
              <w:t xml:space="preserve"> </w:t>
            </w:r>
            <w:proofErr w:type="spellStart"/>
            <w:r w:rsidRPr="006932AD">
              <w:rPr>
                <w:sz w:val="20"/>
                <w:szCs w:val="20"/>
              </w:rPr>
              <w:t>ao</w:t>
            </w:r>
            <w:proofErr w:type="spellEnd"/>
            <w:r w:rsidRPr="006932AD">
              <w:rPr>
                <w:sz w:val="20"/>
                <w:szCs w:val="20"/>
              </w:rPr>
              <w:t xml:space="preserve"> </w:t>
            </w:r>
            <w:proofErr w:type="spellStart"/>
            <w:r w:rsidRPr="006932AD">
              <w:rPr>
                <w:sz w:val="20"/>
                <w:szCs w:val="20"/>
              </w:rPr>
              <w:t>curso</w:t>
            </w:r>
            <w:proofErr w:type="spellEnd"/>
            <w:r w:rsidRPr="006932AD">
              <w:rPr>
                <w:sz w:val="20"/>
                <w:szCs w:val="20"/>
              </w:rPr>
              <w:t xml:space="preserve"> com </w:t>
            </w:r>
            <w:proofErr w:type="spellStart"/>
            <w:r w:rsidRPr="006932AD">
              <w:rPr>
                <w:sz w:val="20"/>
                <w:szCs w:val="20"/>
              </w:rPr>
              <w:t>especialização</w:t>
            </w:r>
            <w:proofErr w:type="spellEnd"/>
            <w:r w:rsidRPr="006932AD">
              <w:rPr>
                <w:sz w:val="20"/>
                <w:szCs w:val="20"/>
              </w:rPr>
              <w:t xml:space="preserve"> </w:t>
            </w:r>
            <w:proofErr w:type="spellStart"/>
            <w:r w:rsidRPr="006932AD">
              <w:rPr>
                <w:sz w:val="20"/>
                <w:szCs w:val="20"/>
              </w:rPr>
              <w:t>na</w:t>
            </w:r>
            <w:proofErr w:type="spellEnd"/>
            <w:r w:rsidRPr="006932AD">
              <w:rPr>
                <w:sz w:val="20"/>
                <w:szCs w:val="20"/>
              </w:rPr>
              <w:t xml:space="preserve"> </w:t>
            </w:r>
            <w:proofErr w:type="spellStart"/>
            <w:r w:rsidRPr="006932AD">
              <w:rPr>
                <w:sz w:val="20"/>
                <w:szCs w:val="20"/>
              </w:rPr>
              <w:t>área</w:t>
            </w:r>
            <w:proofErr w:type="spellEnd"/>
            <w:r w:rsidRPr="006932AD">
              <w:rPr>
                <w:sz w:val="20"/>
                <w:szCs w:val="20"/>
              </w:rPr>
              <w:t xml:space="preserve"> </w:t>
            </w:r>
            <w:proofErr w:type="spellStart"/>
            <w:r w:rsidRPr="006932AD">
              <w:rPr>
                <w:sz w:val="20"/>
                <w:szCs w:val="20"/>
              </w:rPr>
              <w:t>pedagógica</w:t>
            </w:r>
            <w:proofErr w:type="spellEnd"/>
            <w:r w:rsidRPr="006932AD">
              <w:rPr>
                <w:sz w:val="20"/>
                <w:szCs w:val="20"/>
              </w:rPr>
              <w:t>.</w:t>
            </w:r>
          </w:p>
        </w:tc>
      </w:tr>
      <w:tr w:rsidR="00AB4034" w:rsidRPr="00B6469B" w14:paraId="2B80F291" w14:textId="77777777" w:rsidTr="00AB4034">
        <w:trPr>
          <w:trHeight w:val="510"/>
          <w:jc w:val="center"/>
        </w:trPr>
        <w:tc>
          <w:tcPr>
            <w:tcW w:w="1124" w:type="dxa"/>
            <w:vMerge/>
            <w:vAlign w:val="center"/>
            <w:hideMark/>
          </w:tcPr>
          <w:p w14:paraId="5CA0FA14" w14:textId="77777777" w:rsidR="00AB4034" w:rsidRPr="00B6469B" w:rsidRDefault="00AB4034" w:rsidP="00E213D4">
            <w:pPr>
              <w:rPr>
                <w:rFonts w:ascii="Arial" w:eastAsia="Arial MT" w:hAnsi="Arial" w:cs="Arial MT"/>
                <w:b/>
                <w:sz w:val="20"/>
                <w:lang w:val="pt-BR"/>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18FBB" w14:textId="77777777" w:rsidR="00AB4034" w:rsidRPr="00B6469B" w:rsidRDefault="00AB4034" w:rsidP="00E213D4">
            <w:pPr>
              <w:pStyle w:val="TableParagraph"/>
              <w:spacing w:before="23"/>
              <w:ind w:left="70" w:right="510"/>
              <w:rPr>
                <w:sz w:val="20"/>
                <w:szCs w:val="20"/>
                <w:lang w:val="pt-BR"/>
              </w:rPr>
            </w:pPr>
            <w:r w:rsidRPr="00B6469B">
              <w:rPr>
                <w:sz w:val="20"/>
                <w:szCs w:val="20"/>
                <w:lang w:val="pt-BR"/>
              </w:rPr>
              <w:t xml:space="preserve">Logística Integrada  </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3F23D" w14:textId="2313FE44" w:rsidR="00AB4034" w:rsidRPr="00B6469B" w:rsidRDefault="00AB4034" w:rsidP="00E213D4">
            <w:pPr>
              <w:pStyle w:val="TableParagraph"/>
              <w:spacing w:before="138"/>
              <w:ind w:left="277" w:right="259"/>
              <w:jc w:val="center"/>
              <w:rPr>
                <w:sz w:val="20"/>
                <w:szCs w:val="20"/>
                <w:lang w:val="pt-BR"/>
              </w:rPr>
            </w:pPr>
            <w:proofErr w:type="spellStart"/>
            <w:r w:rsidRPr="006932AD">
              <w:rPr>
                <w:sz w:val="20"/>
                <w:szCs w:val="20"/>
              </w:rPr>
              <w:t>Formação</w:t>
            </w:r>
            <w:proofErr w:type="spellEnd"/>
            <w:r w:rsidRPr="006932AD">
              <w:rPr>
                <w:sz w:val="20"/>
                <w:szCs w:val="20"/>
              </w:rPr>
              <w:t xml:space="preserve"> Superior </w:t>
            </w:r>
            <w:proofErr w:type="spellStart"/>
            <w:r w:rsidRPr="006932AD">
              <w:rPr>
                <w:sz w:val="20"/>
                <w:szCs w:val="20"/>
              </w:rPr>
              <w:t>em</w:t>
            </w:r>
            <w:proofErr w:type="spellEnd"/>
            <w:r w:rsidRPr="006932AD">
              <w:rPr>
                <w:sz w:val="20"/>
                <w:szCs w:val="20"/>
              </w:rPr>
              <w:t xml:space="preserve"> </w:t>
            </w:r>
            <w:proofErr w:type="spellStart"/>
            <w:r w:rsidRPr="006932AD">
              <w:rPr>
                <w:sz w:val="20"/>
                <w:szCs w:val="20"/>
              </w:rPr>
              <w:t>área</w:t>
            </w:r>
            <w:proofErr w:type="spellEnd"/>
            <w:r w:rsidRPr="006932AD">
              <w:rPr>
                <w:sz w:val="20"/>
                <w:szCs w:val="20"/>
              </w:rPr>
              <w:t xml:space="preserve"> </w:t>
            </w:r>
            <w:proofErr w:type="spellStart"/>
            <w:r w:rsidRPr="006932AD">
              <w:rPr>
                <w:sz w:val="20"/>
                <w:szCs w:val="20"/>
              </w:rPr>
              <w:t>correlata</w:t>
            </w:r>
            <w:proofErr w:type="spellEnd"/>
            <w:r w:rsidRPr="006932AD">
              <w:rPr>
                <w:sz w:val="20"/>
                <w:szCs w:val="20"/>
              </w:rPr>
              <w:t xml:space="preserve"> </w:t>
            </w:r>
            <w:proofErr w:type="spellStart"/>
            <w:r w:rsidRPr="006932AD">
              <w:rPr>
                <w:sz w:val="20"/>
                <w:szCs w:val="20"/>
              </w:rPr>
              <w:t>ao</w:t>
            </w:r>
            <w:proofErr w:type="spellEnd"/>
            <w:r w:rsidRPr="006932AD">
              <w:rPr>
                <w:sz w:val="20"/>
                <w:szCs w:val="20"/>
              </w:rPr>
              <w:t xml:space="preserve"> </w:t>
            </w:r>
            <w:proofErr w:type="spellStart"/>
            <w:r w:rsidRPr="006932AD">
              <w:rPr>
                <w:sz w:val="20"/>
                <w:szCs w:val="20"/>
              </w:rPr>
              <w:t>curso</w:t>
            </w:r>
            <w:proofErr w:type="spellEnd"/>
            <w:r w:rsidRPr="006932AD">
              <w:rPr>
                <w:sz w:val="20"/>
                <w:szCs w:val="20"/>
              </w:rPr>
              <w:t xml:space="preserve"> com </w:t>
            </w:r>
            <w:proofErr w:type="spellStart"/>
            <w:r w:rsidRPr="006932AD">
              <w:rPr>
                <w:sz w:val="20"/>
                <w:szCs w:val="20"/>
              </w:rPr>
              <w:t>especialização</w:t>
            </w:r>
            <w:proofErr w:type="spellEnd"/>
            <w:r w:rsidRPr="006932AD">
              <w:rPr>
                <w:sz w:val="20"/>
                <w:szCs w:val="20"/>
              </w:rPr>
              <w:t xml:space="preserve"> </w:t>
            </w:r>
            <w:proofErr w:type="spellStart"/>
            <w:r w:rsidRPr="006932AD">
              <w:rPr>
                <w:sz w:val="20"/>
                <w:szCs w:val="20"/>
              </w:rPr>
              <w:t>na</w:t>
            </w:r>
            <w:proofErr w:type="spellEnd"/>
            <w:r w:rsidRPr="006932AD">
              <w:rPr>
                <w:sz w:val="20"/>
                <w:szCs w:val="20"/>
              </w:rPr>
              <w:t xml:space="preserve"> </w:t>
            </w:r>
            <w:proofErr w:type="spellStart"/>
            <w:r w:rsidRPr="006932AD">
              <w:rPr>
                <w:sz w:val="20"/>
                <w:szCs w:val="20"/>
              </w:rPr>
              <w:t>área</w:t>
            </w:r>
            <w:proofErr w:type="spellEnd"/>
            <w:r w:rsidRPr="006932AD">
              <w:rPr>
                <w:sz w:val="20"/>
                <w:szCs w:val="20"/>
              </w:rPr>
              <w:t xml:space="preserve"> </w:t>
            </w:r>
            <w:proofErr w:type="spellStart"/>
            <w:r w:rsidRPr="006932AD">
              <w:rPr>
                <w:sz w:val="20"/>
                <w:szCs w:val="20"/>
              </w:rPr>
              <w:t>pedagógica</w:t>
            </w:r>
            <w:proofErr w:type="spellEnd"/>
            <w:r w:rsidRPr="006932AD">
              <w:rPr>
                <w:sz w:val="20"/>
                <w:szCs w:val="20"/>
              </w:rPr>
              <w:t>.</w:t>
            </w:r>
          </w:p>
        </w:tc>
      </w:tr>
      <w:tr w:rsidR="00AB4034" w:rsidRPr="00B6469B" w14:paraId="4201E658" w14:textId="77777777" w:rsidTr="00AB4034">
        <w:trPr>
          <w:trHeight w:val="525"/>
          <w:jc w:val="center"/>
        </w:trPr>
        <w:tc>
          <w:tcPr>
            <w:tcW w:w="1124" w:type="dxa"/>
            <w:vMerge/>
            <w:vAlign w:val="center"/>
            <w:hideMark/>
          </w:tcPr>
          <w:p w14:paraId="0CE65E60" w14:textId="77777777" w:rsidR="00AB4034" w:rsidRPr="00B6469B" w:rsidRDefault="00AB4034" w:rsidP="00E213D4">
            <w:pPr>
              <w:rPr>
                <w:rFonts w:ascii="Arial" w:eastAsia="Arial MT" w:hAnsi="Arial" w:cs="Arial MT"/>
                <w:b/>
                <w:sz w:val="20"/>
                <w:lang w:val="pt-BR"/>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1E36B" w14:textId="77777777" w:rsidR="00AB4034" w:rsidRPr="00B6469B" w:rsidRDefault="00AB4034" w:rsidP="00E213D4">
            <w:pPr>
              <w:pStyle w:val="TableParagraph"/>
              <w:spacing w:before="33"/>
              <w:ind w:left="70" w:right="496"/>
              <w:rPr>
                <w:sz w:val="20"/>
                <w:szCs w:val="20"/>
                <w:lang w:val="pt-BR"/>
              </w:rPr>
            </w:pPr>
            <w:r w:rsidRPr="00B6469B">
              <w:rPr>
                <w:sz w:val="20"/>
                <w:szCs w:val="20"/>
                <w:lang w:val="pt-BR"/>
              </w:rPr>
              <w:t xml:space="preserve">Projeto de Integração de Processos Logísticos  </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E6D32" w14:textId="29F8DB6A" w:rsidR="00AB4034" w:rsidRPr="00B6469B" w:rsidRDefault="00AB4034" w:rsidP="00E213D4">
            <w:pPr>
              <w:pStyle w:val="TableParagraph"/>
              <w:spacing w:before="148"/>
              <w:ind w:left="277" w:right="259"/>
              <w:jc w:val="center"/>
              <w:rPr>
                <w:sz w:val="20"/>
                <w:szCs w:val="20"/>
                <w:lang w:val="pt-BR"/>
              </w:rPr>
            </w:pPr>
            <w:proofErr w:type="spellStart"/>
            <w:r w:rsidRPr="006932AD">
              <w:rPr>
                <w:sz w:val="20"/>
                <w:szCs w:val="20"/>
              </w:rPr>
              <w:t>Formação</w:t>
            </w:r>
            <w:proofErr w:type="spellEnd"/>
            <w:r w:rsidRPr="006932AD">
              <w:rPr>
                <w:sz w:val="20"/>
                <w:szCs w:val="20"/>
              </w:rPr>
              <w:t xml:space="preserve"> Superior </w:t>
            </w:r>
            <w:proofErr w:type="spellStart"/>
            <w:r w:rsidRPr="006932AD">
              <w:rPr>
                <w:sz w:val="20"/>
                <w:szCs w:val="20"/>
              </w:rPr>
              <w:t>em</w:t>
            </w:r>
            <w:proofErr w:type="spellEnd"/>
            <w:r w:rsidRPr="006932AD">
              <w:rPr>
                <w:sz w:val="20"/>
                <w:szCs w:val="20"/>
              </w:rPr>
              <w:t xml:space="preserve"> </w:t>
            </w:r>
            <w:proofErr w:type="spellStart"/>
            <w:r w:rsidRPr="006932AD">
              <w:rPr>
                <w:sz w:val="20"/>
                <w:szCs w:val="20"/>
              </w:rPr>
              <w:t>área</w:t>
            </w:r>
            <w:proofErr w:type="spellEnd"/>
            <w:r w:rsidRPr="006932AD">
              <w:rPr>
                <w:sz w:val="20"/>
                <w:szCs w:val="20"/>
              </w:rPr>
              <w:t xml:space="preserve"> </w:t>
            </w:r>
            <w:proofErr w:type="spellStart"/>
            <w:r w:rsidRPr="006932AD">
              <w:rPr>
                <w:sz w:val="20"/>
                <w:szCs w:val="20"/>
              </w:rPr>
              <w:t>correlata</w:t>
            </w:r>
            <w:proofErr w:type="spellEnd"/>
            <w:r w:rsidRPr="006932AD">
              <w:rPr>
                <w:sz w:val="20"/>
                <w:szCs w:val="20"/>
              </w:rPr>
              <w:t xml:space="preserve"> </w:t>
            </w:r>
            <w:proofErr w:type="spellStart"/>
            <w:r w:rsidRPr="006932AD">
              <w:rPr>
                <w:sz w:val="20"/>
                <w:szCs w:val="20"/>
              </w:rPr>
              <w:t>ao</w:t>
            </w:r>
            <w:proofErr w:type="spellEnd"/>
            <w:r w:rsidRPr="006932AD">
              <w:rPr>
                <w:sz w:val="20"/>
                <w:szCs w:val="20"/>
              </w:rPr>
              <w:t xml:space="preserve"> </w:t>
            </w:r>
            <w:proofErr w:type="spellStart"/>
            <w:r w:rsidRPr="006932AD">
              <w:rPr>
                <w:sz w:val="20"/>
                <w:szCs w:val="20"/>
              </w:rPr>
              <w:t>curso</w:t>
            </w:r>
            <w:proofErr w:type="spellEnd"/>
            <w:r w:rsidRPr="006932AD">
              <w:rPr>
                <w:sz w:val="20"/>
                <w:szCs w:val="20"/>
              </w:rPr>
              <w:t xml:space="preserve"> com </w:t>
            </w:r>
            <w:proofErr w:type="spellStart"/>
            <w:r w:rsidRPr="006932AD">
              <w:rPr>
                <w:sz w:val="20"/>
                <w:szCs w:val="20"/>
              </w:rPr>
              <w:t>especialização</w:t>
            </w:r>
            <w:proofErr w:type="spellEnd"/>
            <w:r w:rsidRPr="006932AD">
              <w:rPr>
                <w:sz w:val="20"/>
                <w:szCs w:val="20"/>
              </w:rPr>
              <w:t xml:space="preserve"> </w:t>
            </w:r>
            <w:proofErr w:type="spellStart"/>
            <w:r w:rsidRPr="006932AD">
              <w:rPr>
                <w:sz w:val="20"/>
                <w:szCs w:val="20"/>
              </w:rPr>
              <w:t>na</w:t>
            </w:r>
            <w:proofErr w:type="spellEnd"/>
            <w:r w:rsidRPr="006932AD">
              <w:rPr>
                <w:sz w:val="20"/>
                <w:szCs w:val="20"/>
              </w:rPr>
              <w:t xml:space="preserve"> </w:t>
            </w:r>
            <w:proofErr w:type="spellStart"/>
            <w:r w:rsidRPr="006932AD">
              <w:rPr>
                <w:sz w:val="20"/>
                <w:szCs w:val="20"/>
              </w:rPr>
              <w:t>área</w:t>
            </w:r>
            <w:proofErr w:type="spellEnd"/>
            <w:r w:rsidRPr="006932AD">
              <w:rPr>
                <w:sz w:val="20"/>
                <w:szCs w:val="20"/>
              </w:rPr>
              <w:t xml:space="preserve"> </w:t>
            </w:r>
            <w:proofErr w:type="spellStart"/>
            <w:r w:rsidRPr="006932AD">
              <w:rPr>
                <w:sz w:val="20"/>
                <w:szCs w:val="20"/>
              </w:rPr>
              <w:t>pedagógica</w:t>
            </w:r>
            <w:proofErr w:type="spellEnd"/>
            <w:r w:rsidRPr="006932AD">
              <w:rPr>
                <w:sz w:val="20"/>
                <w:szCs w:val="20"/>
              </w:rPr>
              <w:t>.</w:t>
            </w:r>
          </w:p>
        </w:tc>
      </w:tr>
      <w:tr w:rsidR="00AB4034" w:rsidRPr="00B6469B" w14:paraId="00C22353" w14:textId="77777777" w:rsidTr="00AB4034">
        <w:trPr>
          <w:trHeight w:val="510"/>
          <w:jc w:val="center"/>
        </w:trPr>
        <w:tc>
          <w:tcPr>
            <w:tcW w:w="1124" w:type="dxa"/>
            <w:vMerge/>
            <w:vAlign w:val="center"/>
            <w:hideMark/>
          </w:tcPr>
          <w:p w14:paraId="5DEEA0DF" w14:textId="77777777" w:rsidR="00AB4034" w:rsidRPr="00B6469B" w:rsidRDefault="00AB4034" w:rsidP="00E213D4">
            <w:pPr>
              <w:rPr>
                <w:rFonts w:ascii="Arial" w:eastAsia="Arial MT" w:hAnsi="Arial" w:cs="Arial MT"/>
                <w:b/>
                <w:sz w:val="20"/>
                <w:lang w:val="pt-BR"/>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69E2C" w14:textId="77777777" w:rsidR="00AB4034" w:rsidRPr="00B6469B" w:rsidRDefault="00AB4034" w:rsidP="00E213D4">
            <w:pPr>
              <w:pStyle w:val="TableParagraph"/>
              <w:spacing w:before="26"/>
              <w:ind w:left="70" w:right="370"/>
              <w:rPr>
                <w:sz w:val="20"/>
                <w:szCs w:val="20"/>
                <w:lang w:val="pt-BR"/>
              </w:rPr>
            </w:pPr>
            <w:r w:rsidRPr="00B6469B">
              <w:rPr>
                <w:sz w:val="20"/>
                <w:szCs w:val="20"/>
                <w:lang w:val="pt-BR"/>
              </w:rPr>
              <w:t xml:space="preserve">Projeto Final de Conclusão de curso  </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ED32D" w14:textId="4B182BEB" w:rsidR="00AB4034" w:rsidRPr="00B6469B" w:rsidRDefault="00AB4034" w:rsidP="00E213D4">
            <w:pPr>
              <w:pStyle w:val="TableParagraph"/>
              <w:spacing w:before="141"/>
              <w:ind w:left="277" w:right="259"/>
              <w:jc w:val="center"/>
              <w:rPr>
                <w:sz w:val="20"/>
                <w:szCs w:val="20"/>
                <w:lang w:val="pt-BR"/>
              </w:rPr>
            </w:pPr>
            <w:proofErr w:type="spellStart"/>
            <w:r w:rsidRPr="006932AD">
              <w:rPr>
                <w:sz w:val="20"/>
                <w:szCs w:val="20"/>
              </w:rPr>
              <w:t>Formação</w:t>
            </w:r>
            <w:proofErr w:type="spellEnd"/>
            <w:r w:rsidRPr="006932AD">
              <w:rPr>
                <w:sz w:val="20"/>
                <w:szCs w:val="20"/>
              </w:rPr>
              <w:t xml:space="preserve"> Superior </w:t>
            </w:r>
            <w:proofErr w:type="spellStart"/>
            <w:r w:rsidRPr="006932AD">
              <w:rPr>
                <w:sz w:val="20"/>
                <w:szCs w:val="20"/>
              </w:rPr>
              <w:t>em</w:t>
            </w:r>
            <w:proofErr w:type="spellEnd"/>
            <w:r w:rsidRPr="006932AD">
              <w:rPr>
                <w:sz w:val="20"/>
                <w:szCs w:val="20"/>
              </w:rPr>
              <w:t xml:space="preserve"> </w:t>
            </w:r>
            <w:proofErr w:type="spellStart"/>
            <w:r w:rsidRPr="006932AD">
              <w:rPr>
                <w:sz w:val="20"/>
                <w:szCs w:val="20"/>
              </w:rPr>
              <w:t>área</w:t>
            </w:r>
            <w:proofErr w:type="spellEnd"/>
            <w:r w:rsidRPr="006932AD">
              <w:rPr>
                <w:sz w:val="20"/>
                <w:szCs w:val="20"/>
              </w:rPr>
              <w:t xml:space="preserve"> </w:t>
            </w:r>
            <w:proofErr w:type="spellStart"/>
            <w:r w:rsidRPr="006932AD">
              <w:rPr>
                <w:sz w:val="20"/>
                <w:szCs w:val="20"/>
              </w:rPr>
              <w:t>correlata</w:t>
            </w:r>
            <w:proofErr w:type="spellEnd"/>
            <w:r w:rsidRPr="006932AD">
              <w:rPr>
                <w:sz w:val="20"/>
                <w:szCs w:val="20"/>
              </w:rPr>
              <w:t xml:space="preserve"> </w:t>
            </w:r>
            <w:proofErr w:type="spellStart"/>
            <w:r w:rsidRPr="006932AD">
              <w:rPr>
                <w:sz w:val="20"/>
                <w:szCs w:val="20"/>
              </w:rPr>
              <w:t>ao</w:t>
            </w:r>
            <w:proofErr w:type="spellEnd"/>
            <w:r w:rsidRPr="006932AD">
              <w:rPr>
                <w:sz w:val="20"/>
                <w:szCs w:val="20"/>
              </w:rPr>
              <w:t xml:space="preserve"> </w:t>
            </w:r>
            <w:proofErr w:type="spellStart"/>
            <w:r w:rsidRPr="006932AD">
              <w:rPr>
                <w:sz w:val="20"/>
                <w:szCs w:val="20"/>
              </w:rPr>
              <w:t>curso</w:t>
            </w:r>
            <w:proofErr w:type="spellEnd"/>
            <w:r w:rsidRPr="006932AD">
              <w:rPr>
                <w:sz w:val="20"/>
                <w:szCs w:val="20"/>
              </w:rPr>
              <w:t xml:space="preserve"> com </w:t>
            </w:r>
            <w:proofErr w:type="spellStart"/>
            <w:r w:rsidRPr="006932AD">
              <w:rPr>
                <w:sz w:val="20"/>
                <w:szCs w:val="20"/>
              </w:rPr>
              <w:t>especialização</w:t>
            </w:r>
            <w:proofErr w:type="spellEnd"/>
            <w:r w:rsidRPr="006932AD">
              <w:rPr>
                <w:sz w:val="20"/>
                <w:szCs w:val="20"/>
              </w:rPr>
              <w:t xml:space="preserve"> </w:t>
            </w:r>
            <w:proofErr w:type="spellStart"/>
            <w:r w:rsidRPr="006932AD">
              <w:rPr>
                <w:sz w:val="20"/>
                <w:szCs w:val="20"/>
              </w:rPr>
              <w:t>na</w:t>
            </w:r>
            <w:proofErr w:type="spellEnd"/>
            <w:r w:rsidRPr="006932AD">
              <w:rPr>
                <w:sz w:val="20"/>
                <w:szCs w:val="20"/>
              </w:rPr>
              <w:t xml:space="preserve"> </w:t>
            </w:r>
            <w:proofErr w:type="spellStart"/>
            <w:r w:rsidRPr="006932AD">
              <w:rPr>
                <w:sz w:val="20"/>
                <w:szCs w:val="20"/>
              </w:rPr>
              <w:t>área</w:t>
            </w:r>
            <w:proofErr w:type="spellEnd"/>
            <w:r w:rsidRPr="006932AD">
              <w:rPr>
                <w:sz w:val="20"/>
                <w:szCs w:val="20"/>
              </w:rPr>
              <w:t xml:space="preserve"> </w:t>
            </w:r>
            <w:proofErr w:type="spellStart"/>
            <w:r w:rsidRPr="006932AD">
              <w:rPr>
                <w:sz w:val="20"/>
                <w:szCs w:val="20"/>
              </w:rPr>
              <w:t>pedagógica</w:t>
            </w:r>
            <w:proofErr w:type="spellEnd"/>
            <w:r w:rsidRPr="006932AD">
              <w:rPr>
                <w:sz w:val="20"/>
                <w:szCs w:val="20"/>
              </w:rPr>
              <w:t>.</w:t>
            </w:r>
          </w:p>
        </w:tc>
      </w:tr>
    </w:tbl>
    <w:p w14:paraId="3FAB24A6" w14:textId="77777777" w:rsidR="00AB4034" w:rsidRPr="00AB4034" w:rsidRDefault="00AB4034" w:rsidP="00AB4034"/>
    <w:p w14:paraId="38045351" w14:textId="77777777" w:rsidR="003D4117" w:rsidRDefault="003D4117" w:rsidP="00D86E96">
      <w:pPr>
        <w:spacing w:after="120" w:line="360" w:lineRule="auto"/>
        <w:rPr>
          <w:rFonts w:ascii="Arial" w:hAnsi="Arial" w:cs="Arial"/>
          <w:b/>
          <w:sz w:val="20"/>
          <w:szCs w:val="20"/>
        </w:rPr>
      </w:pPr>
    </w:p>
    <w:p w14:paraId="10393E51" w14:textId="77777777" w:rsidR="00EE594D" w:rsidRPr="006932AD" w:rsidRDefault="00EE594D" w:rsidP="00D86E96">
      <w:pPr>
        <w:spacing w:after="120" w:line="360" w:lineRule="auto"/>
        <w:rPr>
          <w:rFonts w:ascii="Arial" w:hAnsi="Arial" w:cs="Arial"/>
          <w:b/>
          <w:sz w:val="20"/>
          <w:szCs w:val="20"/>
        </w:rPr>
      </w:pPr>
    </w:p>
    <w:p w14:paraId="154846AD" w14:textId="77777777" w:rsidR="003D4117" w:rsidRPr="006932AD" w:rsidRDefault="00DB0EF3" w:rsidP="0027159A">
      <w:pPr>
        <w:pStyle w:val="Ttulo1"/>
        <w:spacing w:before="0" w:after="120" w:line="360" w:lineRule="auto"/>
        <w:rPr>
          <w:rFonts w:ascii="Arial" w:hAnsi="Arial" w:cs="Arial"/>
          <w:b/>
          <w:sz w:val="28"/>
        </w:rPr>
      </w:pPr>
      <w:bookmarkStart w:id="41" w:name="_Toc162010266"/>
      <w:r w:rsidRPr="006932AD">
        <w:rPr>
          <w:rFonts w:ascii="Arial" w:hAnsi="Arial" w:cs="Arial"/>
          <w:b/>
          <w:color w:val="auto"/>
          <w:sz w:val="28"/>
        </w:rPr>
        <w:lastRenderedPageBreak/>
        <w:t xml:space="preserve">10. </w:t>
      </w:r>
      <w:r w:rsidR="003D4117" w:rsidRPr="006932AD">
        <w:rPr>
          <w:rFonts w:ascii="Arial" w:hAnsi="Arial" w:cs="Arial"/>
          <w:b/>
          <w:color w:val="auto"/>
          <w:sz w:val="28"/>
        </w:rPr>
        <w:t>Certificados e Diplomas</w:t>
      </w:r>
      <w:bookmarkEnd w:id="41"/>
    </w:p>
    <w:p w14:paraId="6011CE66" w14:textId="77F2504E" w:rsidR="00FB1C88" w:rsidRPr="006932AD" w:rsidRDefault="00C26B53" w:rsidP="0027159A">
      <w:pPr>
        <w:spacing w:after="120" w:line="360" w:lineRule="auto"/>
        <w:jc w:val="both"/>
        <w:rPr>
          <w:rFonts w:ascii="Arial" w:hAnsi="Arial" w:cs="Arial"/>
          <w:sz w:val="20"/>
          <w:szCs w:val="20"/>
        </w:rPr>
      </w:pPr>
      <w:r w:rsidRPr="006932AD">
        <w:rPr>
          <w:rFonts w:ascii="Arial" w:hAnsi="Arial" w:cs="Arial"/>
          <w:sz w:val="20"/>
          <w:szCs w:val="20"/>
        </w:rPr>
        <w:t>O tempo de integralização curricular, tendo em vista a conclusão de todo itinerário formativo, é de, no máximo o dobro do tempo referente a fase escolar do curso a partir da data de matrícula. Ao aluno que concluir estudos será conferido documento que comprove essa condição, como segue:</w:t>
      </w:r>
    </w:p>
    <w:p w14:paraId="2628014A" w14:textId="4109C9A4" w:rsidR="00FB1C88" w:rsidRPr="006932AD" w:rsidRDefault="00FB1C88">
      <w:pPr>
        <w:numPr>
          <w:ilvl w:val="1"/>
          <w:numId w:val="5"/>
        </w:numPr>
        <w:tabs>
          <w:tab w:val="clear" w:pos="1440"/>
        </w:tabs>
        <w:autoSpaceDE w:val="0"/>
        <w:autoSpaceDN w:val="0"/>
        <w:spacing w:after="120" w:line="360" w:lineRule="auto"/>
        <w:ind w:left="360"/>
        <w:jc w:val="both"/>
        <w:rPr>
          <w:rFonts w:ascii="Arial" w:hAnsi="Arial" w:cs="Arial"/>
          <w:sz w:val="20"/>
          <w:szCs w:val="20"/>
        </w:rPr>
      </w:pPr>
      <w:r w:rsidRPr="006932AD">
        <w:rPr>
          <w:rFonts w:ascii="Arial" w:hAnsi="Arial" w:cs="Arial"/>
          <w:sz w:val="20"/>
          <w:szCs w:val="20"/>
        </w:rPr>
        <w:t xml:space="preserve">Diploma de Técnico de nível médio em </w:t>
      </w:r>
      <w:r w:rsidR="4D289116" w:rsidRPr="006932AD">
        <w:rPr>
          <w:rFonts w:ascii="Arial" w:hAnsi="Arial" w:cs="Arial"/>
          <w:sz w:val="20"/>
          <w:szCs w:val="20"/>
        </w:rPr>
        <w:t>Logística a</w:t>
      </w:r>
      <w:r w:rsidRPr="006932AD">
        <w:rPr>
          <w:rFonts w:ascii="Arial" w:hAnsi="Arial" w:cs="Arial"/>
          <w:sz w:val="20"/>
          <w:szCs w:val="20"/>
        </w:rPr>
        <w:t xml:space="preserve"> quem integralizar o itinerário formativo, acrescido da conclusão do Ensino Médio.</w:t>
      </w:r>
    </w:p>
    <w:p w14:paraId="38A15D6E" w14:textId="01162F12" w:rsidR="003D4117" w:rsidRPr="006932AD" w:rsidRDefault="20320909">
      <w:pPr>
        <w:numPr>
          <w:ilvl w:val="0"/>
          <w:numId w:val="6"/>
        </w:numPr>
        <w:autoSpaceDE w:val="0"/>
        <w:autoSpaceDN w:val="0"/>
        <w:spacing w:after="120" w:line="360" w:lineRule="auto"/>
        <w:jc w:val="both"/>
        <w:rPr>
          <w:rFonts w:ascii="Arial" w:hAnsi="Arial" w:cs="Arial"/>
        </w:rPr>
      </w:pPr>
      <w:r w:rsidRPr="006932AD">
        <w:rPr>
          <w:rFonts w:ascii="Arial" w:hAnsi="Arial" w:cs="Arial"/>
          <w:sz w:val="20"/>
          <w:szCs w:val="20"/>
        </w:rPr>
        <w:t xml:space="preserve">Módulo </w:t>
      </w:r>
      <w:r w:rsidR="003764C7">
        <w:rPr>
          <w:rFonts w:ascii="Arial" w:hAnsi="Arial" w:cs="Arial"/>
          <w:sz w:val="20"/>
          <w:szCs w:val="20"/>
        </w:rPr>
        <w:t>Mundo do Trabalho e Módulo Básico</w:t>
      </w:r>
      <w:r w:rsidRPr="006932AD">
        <w:rPr>
          <w:rFonts w:ascii="Arial" w:hAnsi="Arial" w:cs="Arial"/>
          <w:sz w:val="20"/>
          <w:szCs w:val="20"/>
        </w:rPr>
        <w:t xml:space="preserve"> + Módulo </w:t>
      </w:r>
      <w:r w:rsidR="003764C7">
        <w:rPr>
          <w:rFonts w:ascii="Arial" w:hAnsi="Arial" w:cs="Arial"/>
          <w:sz w:val="20"/>
          <w:szCs w:val="20"/>
        </w:rPr>
        <w:t>Integrador</w:t>
      </w:r>
      <w:r w:rsidRPr="006932AD">
        <w:rPr>
          <w:rFonts w:ascii="Arial" w:hAnsi="Arial" w:cs="Arial"/>
          <w:sz w:val="20"/>
          <w:szCs w:val="20"/>
        </w:rPr>
        <w:t xml:space="preserve"> + </w:t>
      </w:r>
      <w:r w:rsidR="00727EE3" w:rsidRPr="006932AD">
        <w:rPr>
          <w:rFonts w:ascii="Arial" w:hAnsi="Arial" w:cs="Arial"/>
          <w:sz w:val="20"/>
          <w:szCs w:val="20"/>
        </w:rPr>
        <w:t xml:space="preserve">Módulo Específico </w:t>
      </w:r>
      <w:r w:rsidR="003764C7">
        <w:rPr>
          <w:rFonts w:ascii="Arial" w:hAnsi="Arial" w:cs="Arial"/>
          <w:sz w:val="20"/>
          <w:szCs w:val="20"/>
        </w:rPr>
        <w:t>+ Ensino Médio.</w:t>
      </w:r>
    </w:p>
    <w:p w14:paraId="218A16C9" w14:textId="77777777" w:rsidR="003D4117" w:rsidRPr="006932AD" w:rsidRDefault="003D4117" w:rsidP="0027159A">
      <w:pPr>
        <w:spacing w:after="120" w:line="360" w:lineRule="auto"/>
        <w:jc w:val="both"/>
        <w:rPr>
          <w:rFonts w:ascii="Arial" w:hAnsi="Arial" w:cs="Arial"/>
        </w:rPr>
      </w:pPr>
      <w:r w:rsidRPr="006932AD">
        <w:rPr>
          <w:rFonts w:ascii="Arial" w:hAnsi="Arial" w:cs="Arial"/>
        </w:rPr>
        <w:br w:type="page"/>
      </w:r>
    </w:p>
    <w:p w14:paraId="4998DDFB" w14:textId="77777777" w:rsidR="003D4117" w:rsidRPr="006932AD" w:rsidRDefault="003D4117" w:rsidP="0062608D">
      <w:pPr>
        <w:pStyle w:val="Ttulo1"/>
        <w:rPr>
          <w:rFonts w:ascii="Arial" w:hAnsi="Arial" w:cs="Arial"/>
          <w:b/>
          <w:color w:val="auto"/>
          <w:sz w:val="28"/>
        </w:rPr>
      </w:pPr>
      <w:bookmarkStart w:id="42" w:name="_Toc162010267"/>
      <w:r w:rsidRPr="006932AD">
        <w:rPr>
          <w:rFonts w:ascii="Arial" w:hAnsi="Arial" w:cs="Arial"/>
          <w:b/>
          <w:bCs/>
          <w:color w:val="auto"/>
          <w:sz w:val="28"/>
          <w:szCs w:val="28"/>
        </w:rPr>
        <w:lastRenderedPageBreak/>
        <w:t>11. Referências Bibliográficas</w:t>
      </w:r>
      <w:bookmarkEnd w:id="42"/>
    </w:p>
    <w:p w14:paraId="5CE31071" w14:textId="599FCFF8" w:rsidR="7C4C2F54" w:rsidRPr="006932AD" w:rsidRDefault="7C4C2F54" w:rsidP="7C4C2F54">
      <w:pPr>
        <w:spacing w:line="360" w:lineRule="auto"/>
        <w:jc w:val="both"/>
        <w:rPr>
          <w:rFonts w:ascii="Arial" w:eastAsia="Arial" w:hAnsi="Arial" w:cs="Arial"/>
          <w:color w:val="000000" w:themeColor="text1"/>
          <w:sz w:val="20"/>
          <w:szCs w:val="20"/>
        </w:rPr>
      </w:pPr>
    </w:p>
    <w:p w14:paraId="637FEFFC" w14:textId="511C1BE5" w:rsidR="47AB7EA4" w:rsidRPr="006932AD" w:rsidRDefault="47AB7EA4" w:rsidP="7C4C2F54">
      <w:pPr>
        <w:spacing w:line="360" w:lineRule="auto"/>
        <w:jc w:val="both"/>
        <w:rPr>
          <w:rFonts w:ascii="Arial" w:eastAsia="Arial" w:hAnsi="Arial" w:cs="Arial"/>
          <w:sz w:val="20"/>
          <w:szCs w:val="20"/>
        </w:rPr>
      </w:pPr>
      <w:r w:rsidRPr="006932AD">
        <w:rPr>
          <w:rFonts w:ascii="Arial" w:eastAsia="Arial" w:hAnsi="Arial" w:cs="Arial"/>
          <w:sz w:val="20"/>
          <w:szCs w:val="20"/>
        </w:rPr>
        <w:t xml:space="preserve">ABNT. </w:t>
      </w:r>
      <w:r w:rsidRPr="006932AD">
        <w:rPr>
          <w:rFonts w:ascii="Arial" w:eastAsia="Arial" w:hAnsi="Arial" w:cs="Arial"/>
          <w:b/>
          <w:bCs/>
          <w:sz w:val="20"/>
          <w:szCs w:val="20"/>
        </w:rPr>
        <w:t>NBR 6023</w:t>
      </w:r>
      <w:r w:rsidRPr="006932AD">
        <w:rPr>
          <w:rFonts w:ascii="Arial" w:eastAsia="Arial" w:hAnsi="Arial" w:cs="Arial"/>
          <w:sz w:val="20"/>
          <w:szCs w:val="20"/>
        </w:rPr>
        <w:t xml:space="preserve">: informação e documentação: referências: elaboração. Rio de Janeiro, 2018. ABNT. </w:t>
      </w:r>
      <w:r w:rsidRPr="006932AD">
        <w:rPr>
          <w:rFonts w:ascii="Arial" w:eastAsia="Arial" w:hAnsi="Arial" w:cs="Arial"/>
          <w:b/>
          <w:bCs/>
          <w:sz w:val="20"/>
          <w:szCs w:val="20"/>
        </w:rPr>
        <w:t xml:space="preserve">NBR 9050: </w:t>
      </w:r>
      <w:hyperlink r:id="rId22">
        <w:r w:rsidRPr="006932AD">
          <w:rPr>
            <w:rStyle w:val="Hyperlink"/>
            <w:rFonts w:ascii="Arial" w:eastAsia="Arial" w:hAnsi="Arial" w:cs="Arial"/>
            <w:color w:val="auto"/>
            <w:sz w:val="20"/>
            <w:szCs w:val="20"/>
            <w:u w:val="none"/>
          </w:rPr>
          <w:t>Acessibilidade a edificações, mobiliário, espaços e equipamentos urbanos</w:t>
        </w:r>
      </w:hyperlink>
      <w:r w:rsidRPr="006932AD">
        <w:rPr>
          <w:rFonts w:ascii="Arial" w:eastAsia="Arial" w:hAnsi="Arial" w:cs="Arial"/>
          <w:sz w:val="20"/>
          <w:szCs w:val="20"/>
        </w:rPr>
        <w:t>. Rio de Janeiro, 2020.</w:t>
      </w:r>
    </w:p>
    <w:p w14:paraId="75E06D30" w14:textId="02DB1757" w:rsidR="47AB7EA4" w:rsidRPr="006932AD" w:rsidRDefault="47AB7EA4" w:rsidP="7C4C2F54">
      <w:pPr>
        <w:spacing w:line="360" w:lineRule="auto"/>
        <w:jc w:val="both"/>
        <w:rPr>
          <w:rFonts w:ascii="Arial" w:eastAsia="Arial" w:hAnsi="Arial" w:cs="Arial"/>
          <w:sz w:val="20"/>
          <w:szCs w:val="20"/>
        </w:rPr>
      </w:pPr>
      <w:r w:rsidRPr="006932AD">
        <w:rPr>
          <w:rFonts w:ascii="Arial" w:eastAsia="Arial" w:hAnsi="Arial" w:cs="Arial"/>
          <w:sz w:val="20"/>
          <w:szCs w:val="20"/>
        </w:rPr>
        <w:t xml:space="preserve">ABNT. </w:t>
      </w:r>
      <w:r w:rsidRPr="006932AD">
        <w:rPr>
          <w:rFonts w:ascii="Arial" w:eastAsia="Arial" w:hAnsi="Arial" w:cs="Arial"/>
          <w:b/>
          <w:bCs/>
          <w:sz w:val="20"/>
          <w:szCs w:val="20"/>
        </w:rPr>
        <w:t>NBR 10520</w:t>
      </w:r>
      <w:r w:rsidRPr="006932AD">
        <w:rPr>
          <w:rFonts w:ascii="Arial" w:eastAsia="Arial" w:hAnsi="Arial" w:cs="Arial"/>
          <w:sz w:val="20"/>
          <w:szCs w:val="20"/>
        </w:rPr>
        <w:t>: informação e documentação: citações em documentos: apresentação. Rio de Janeiro, 2002.</w:t>
      </w:r>
    </w:p>
    <w:p w14:paraId="2F60AB2F" w14:textId="4D118BF7" w:rsidR="47AB7EA4" w:rsidRPr="006932AD" w:rsidRDefault="47AB7EA4" w:rsidP="7C4C2F54">
      <w:pPr>
        <w:spacing w:line="360" w:lineRule="auto"/>
        <w:jc w:val="both"/>
        <w:rPr>
          <w:rFonts w:ascii="Arial" w:eastAsia="Arial" w:hAnsi="Arial" w:cs="Arial"/>
          <w:sz w:val="20"/>
          <w:szCs w:val="20"/>
        </w:rPr>
      </w:pPr>
      <w:r w:rsidRPr="006932AD">
        <w:rPr>
          <w:rFonts w:ascii="Arial" w:eastAsia="Arial" w:hAnsi="Arial" w:cs="Arial"/>
          <w:sz w:val="20"/>
          <w:szCs w:val="20"/>
        </w:rPr>
        <w:t xml:space="preserve">BRASIL. </w:t>
      </w:r>
      <w:r w:rsidRPr="006932AD">
        <w:rPr>
          <w:rFonts w:ascii="Arial" w:eastAsia="Arial" w:hAnsi="Arial" w:cs="Arial"/>
          <w:b/>
          <w:bCs/>
          <w:sz w:val="20"/>
          <w:szCs w:val="20"/>
        </w:rPr>
        <w:t>Decreto nº 5.296, de 2 de dezembro de 2004</w:t>
      </w:r>
      <w:r w:rsidRPr="006932AD">
        <w:rPr>
          <w:rFonts w:ascii="Arial" w:eastAsia="Arial" w:hAnsi="Arial" w:cs="Arial"/>
          <w:sz w:val="20"/>
          <w:szCs w:val="20"/>
        </w:rPr>
        <w:t>. Regulamenta as leis n</w:t>
      </w:r>
      <w:r w:rsidRPr="006932AD">
        <w:rPr>
          <w:rFonts w:ascii="Arial" w:eastAsia="Arial" w:hAnsi="Arial" w:cs="Arial"/>
          <w:sz w:val="20"/>
          <w:szCs w:val="20"/>
          <w:vertAlign w:val="superscript"/>
        </w:rPr>
        <w:t>os</w:t>
      </w:r>
      <w:r w:rsidRPr="006932AD">
        <w:rPr>
          <w:rFonts w:ascii="Arial" w:eastAsia="Arial" w:hAnsi="Arial" w:cs="Arial"/>
          <w:sz w:val="20"/>
          <w:szCs w:val="20"/>
        </w:rPr>
        <w:t xml:space="preserve"> 10.048, de 8 de novembro de 2000, que dá prioridade de atendimento às pessoas com necessidades específicas, e 10.098, de 19 de dezembro de 2000, que estabelece normas gerais e critérios básicos para a promoção da acessibilidade das pessoas portadoras de deficiência ou com mobilidade reduzida, e dá outras providências. Disponível em: </w:t>
      </w:r>
      <w:hyperlink r:id="rId23">
        <w:r w:rsidRPr="006932AD">
          <w:rPr>
            <w:rStyle w:val="Hyperlink"/>
            <w:rFonts w:ascii="Arial" w:eastAsia="Arial" w:hAnsi="Arial" w:cs="Arial"/>
            <w:color w:val="auto"/>
            <w:sz w:val="20"/>
            <w:szCs w:val="20"/>
            <w:u w:val="none"/>
          </w:rPr>
          <w:t>http://www.planalto.gov.br/ccivil_03/_Ato2004-2006/2004/Decreto/D5296.htm</w:t>
        </w:r>
      </w:hyperlink>
      <w:r w:rsidRPr="006932AD">
        <w:rPr>
          <w:rFonts w:ascii="Arial" w:eastAsia="Arial" w:hAnsi="Arial" w:cs="Arial"/>
          <w:sz w:val="20"/>
          <w:szCs w:val="20"/>
        </w:rPr>
        <w:t>. Acesso em: Acesso em: 13 mar. 2023.</w:t>
      </w:r>
    </w:p>
    <w:p w14:paraId="08941341" w14:textId="0DEBF71C" w:rsidR="47AB7EA4" w:rsidRPr="006932AD" w:rsidRDefault="47AB7EA4" w:rsidP="7C4C2F54">
      <w:pPr>
        <w:spacing w:line="360" w:lineRule="auto"/>
        <w:jc w:val="both"/>
        <w:rPr>
          <w:rFonts w:ascii="Arial" w:eastAsia="Arial" w:hAnsi="Arial" w:cs="Arial"/>
          <w:sz w:val="20"/>
          <w:szCs w:val="20"/>
        </w:rPr>
      </w:pPr>
      <w:r w:rsidRPr="006932AD">
        <w:rPr>
          <w:rFonts w:ascii="Arial" w:eastAsia="Arial" w:hAnsi="Arial" w:cs="Arial"/>
          <w:sz w:val="20"/>
          <w:szCs w:val="20"/>
        </w:rPr>
        <w:t xml:space="preserve">BRASIL. </w:t>
      </w:r>
      <w:r w:rsidRPr="006932AD">
        <w:rPr>
          <w:rFonts w:ascii="Arial" w:eastAsia="Arial" w:hAnsi="Arial" w:cs="Arial"/>
          <w:b/>
          <w:bCs/>
          <w:sz w:val="20"/>
          <w:szCs w:val="20"/>
        </w:rPr>
        <w:t>Decreto-lei nº 5.452, de 1 de maio de 1943</w:t>
      </w:r>
      <w:r w:rsidRPr="006932AD">
        <w:rPr>
          <w:rFonts w:ascii="Arial" w:eastAsia="Arial" w:hAnsi="Arial" w:cs="Arial"/>
          <w:sz w:val="20"/>
          <w:szCs w:val="20"/>
        </w:rPr>
        <w:t xml:space="preserve">. Aprova a Consolidação das Leis do Trabalho. Disponível em: </w:t>
      </w:r>
      <w:hyperlink r:id="rId24">
        <w:r w:rsidRPr="006932AD">
          <w:rPr>
            <w:rStyle w:val="Hyperlink"/>
            <w:rFonts w:ascii="Arial" w:eastAsia="Arial" w:hAnsi="Arial" w:cs="Arial"/>
            <w:color w:val="auto"/>
            <w:sz w:val="20"/>
            <w:szCs w:val="20"/>
            <w:u w:val="none"/>
          </w:rPr>
          <w:t>http://www.planalto.gov.br/ccivil_03/decreto-lei/del5452.htm</w:t>
        </w:r>
      </w:hyperlink>
      <w:r w:rsidRPr="006932AD">
        <w:rPr>
          <w:rFonts w:ascii="Arial" w:eastAsia="Arial" w:hAnsi="Arial" w:cs="Arial"/>
          <w:sz w:val="20"/>
          <w:szCs w:val="20"/>
        </w:rPr>
        <w:t>. Acesso em: Acesso em: 13 mar. 2023.</w:t>
      </w:r>
    </w:p>
    <w:p w14:paraId="64DD4E35" w14:textId="60EE15BA" w:rsidR="47AB7EA4" w:rsidRPr="006932AD" w:rsidRDefault="47AB7EA4" w:rsidP="7C4C2F54">
      <w:pPr>
        <w:spacing w:line="360" w:lineRule="auto"/>
        <w:jc w:val="both"/>
        <w:rPr>
          <w:rFonts w:ascii="Arial" w:eastAsia="Arial" w:hAnsi="Arial" w:cs="Arial"/>
          <w:sz w:val="20"/>
          <w:szCs w:val="20"/>
        </w:rPr>
      </w:pPr>
      <w:r w:rsidRPr="006932AD">
        <w:rPr>
          <w:rFonts w:ascii="Arial" w:eastAsia="Arial" w:hAnsi="Arial" w:cs="Arial"/>
          <w:sz w:val="20"/>
          <w:szCs w:val="20"/>
        </w:rPr>
        <w:t xml:space="preserve">BRASIL. </w:t>
      </w:r>
      <w:r w:rsidRPr="006932AD">
        <w:rPr>
          <w:rFonts w:ascii="Arial" w:eastAsia="Arial" w:hAnsi="Arial" w:cs="Arial"/>
          <w:b/>
          <w:bCs/>
          <w:sz w:val="20"/>
          <w:szCs w:val="20"/>
        </w:rPr>
        <w:t>Decreto-lei nº 6353, de 20 de março de 1944</w:t>
      </w:r>
      <w:r w:rsidRPr="006932AD">
        <w:rPr>
          <w:rFonts w:ascii="Arial" w:eastAsia="Arial" w:hAnsi="Arial" w:cs="Arial"/>
          <w:sz w:val="20"/>
          <w:szCs w:val="20"/>
        </w:rPr>
        <w:t xml:space="preserve">.Corrige erros datilográficos e de impressão e dá nova redação a dispositivos da Consolidação das Leis do Trabalho. Disponível em: </w:t>
      </w:r>
      <w:hyperlink r:id="rId25">
        <w:r w:rsidRPr="006932AD">
          <w:rPr>
            <w:rStyle w:val="Hyperlink"/>
            <w:rFonts w:ascii="Arial" w:eastAsia="Arial" w:hAnsi="Arial" w:cs="Arial"/>
            <w:color w:val="auto"/>
            <w:sz w:val="20"/>
            <w:szCs w:val="20"/>
            <w:u w:val="none"/>
          </w:rPr>
          <w:t>http://www.planalto.gov.br/ccivil_03/decreto-lei/Del6353.htm</w:t>
        </w:r>
      </w:hyperlink>
      <w:r w:rsidRPr="006932AD">
        <w:rPr>
          <w:rFonts w:ascii="Arial" w:eastAsia="Arial" w:hAnsi="Arial" w:cs="Arial"/>
          <w:sz w:val="20"/>
          <w:szCs w:val="20"/>
        </w:rPr>
        <w:t>. Acesso em: 13 mar. 2023.</w:t>
      </w:r>
    </w:p>
    <w:p w14:paraId="2151AC5D" w14:textId="0E83CF54" w:rsidR="47AB7EA4" w:rsidRPr="006932AD" w:rsidRDefault="47AB7EA4" w:rsidP="7C4C2F54">
      <w:pPr>
        <w:spacing w:line="360" w:lineRule="auto"/>
        <w:jc w:val="both"/>
        <w:rPr>
          <w:rFonts w:ascii="Arial" w:eastAsia="Arial" w:hAnsi="Arial" w:cs="Arial"/>
          <w:sz w:val="20"/>
          <w:szCs w:val="20"/>
        </w:rPr>
      </w:pPr>
      <w:r w:rsidRPr="006932AD">
        <w:rPr>
          <w:rFonts w:ascii="Arial" w:eastAsia="Arial" w:hAnsi="Arial" w:cs="Arial"/>
          <w:sz w:val="20"/>
          <w:szCs w:val="20"/>
        </w:rPr>
        <w:t xml:space="preserve">BRASIL. </w:t>
      </w:r>
      <w:r w:rsidRPr="006932AD">
        <w:rPr>
          <w:rFonts w:ascii="Arial" w:eastAsia="Arial" w:hAnsi="Arial" w:cs="Arial"/>
          <w:b/>
          <w:bCs/>
          <w:sz w:val="20"/>
          <w:szCs w:val="20"/>
        </w:rPr>
        <w:t>Decreto nº 6949, de 25 de agosto de 2009</w:t>
      </w:r>
      <w:r w:rsidRPr="006932AD">
        <w:rPr>
          <w:rFonts w:ascii="Arial" w:eastAsia="Arial" w:hAnsi="Arial" w:cs="Arial"/>
          <w:sz w:val="20"/>
          <w:szCs w:val="20"/>
        </w:rPr>
        <w:t xml:space="preserve">. Promulga a convenção internacional sobre os direitos das pessoas com deficiência e seu protocolo facultativo, assinados em Nova York, em 30 de março de 2007. Disponível em: </w:t>
      </w:r>
      <w:hyperlink r:id="rId26">
        <w:r w:rsidRPr="006932AD">
          <w:rPr>
            <w:rStyle w:val="Hyperlink"/>
            <w:rFonts w:ascii="Arial" w:eastAsia="Arial" w:hAnsi="Arial" w:cs="Arial"/>
            <w:color w:val="auto"/>
            <w:sz w:val="20"/>
            <w:szCs w:val="20"/>
            <w:u w:val="none"/>
          </w:rPr>
          <w:t>http://www.planalto.gov.br/ccivil_03/_ato2007-2010/2009/decreto/d6949.htm</w:t>
        </w:r>
      </w:hyperlink>
      <w:r w:rsidRPr="006932AD">
        <w:rPr>
          <w:rFonts w:ascii="Arial" w:eastAsia="Arial" w:hAnsi="Arial" w:cs="Arial"/>
          <w:sz w:val="20"/>
          <w:szCs w:val="20"/>
        </w:rPr>
        <w:t>. Acesso em: 13 mar. 2023.</w:t>
      </w:r>
    </w:p>
    <w:p w14:paraId="00503CA9" w14:textId="13E1A43A" w:rsidR="47AB7EA4" w:rsidRPr="006932AD" w:rsidRDefault="47AB7EA4" w:rsidP="7C4C2F54">
      <w:pPr>
        <w:spacing w:line="360" w:lineRule="auto"/>
        <w:jc w:val="both"/>
        <w:rPr>
          <w:rFonts w:ascii="Arial" w:eastAsia="Arial" w:hAnsi="Arial" w:cs="Arial"/>
          <w:sz w:val="20"/>
          <w:szCs w:val="20"/>
        </w:rPr>
      </w:pPr>
      <w:r w:rsidRPr="006932AD">
        <w:rPr>
          <w:rFonts w:ascii="Arial" w:eastAsia="Arial" w:hAnsi="Arial" w:cs="Arial"/>
          <w:sz w:val="20"/>
          <w:szCs w:val="20"/>
        </w:rPr>
        <w:t xml:space="preserve">BRASIL. </w:t>
      </w:r>
      <w:r w:rsidRPr="006932AD">
        <w:rPr>
          <w:rFonts w:ascii="Arial" w:eastAsia="Arial" w:hAnsi="Arial" w:cs="Arial"/>
          <w:b/>
          <w:bCs/>
          <w:sz w:val="20"/>
          <w:szCs w:val="20"/>
        </w:rPr>
        <w:t>Decreto-lei nº 9797, de 09 de setembro de 1946</w:t>
      </w:r>
      <w:r w:rsidRPr="006932AD">
        <w:rPr>
          <w:rFonts w:ascii="Arial" w:eastAsia="Arial" w:hAnsi="Arial" w:cs="Arial"/>
          <w:sz w:val="20"/>
          <w:szCs w:val="20"/>
        </w:rPr>
        <w:t xml:space="preserve">. Altera disposições da Consolidação das Leis do Trabalho referentes à Justiça do Trabalho, e dá outras providências. Disponível em: </w:t>
      </w:r>
      <w:hyperlink r:id="rId27">
        <w:r w:rsidRPr="006932AD">
          <w:rPr>
            <w:rStyle w:val="Hyperlink"/>
            <w:rFonts w:ascii="Arial" w:eastAsia="Arial" w:hAnsi="Arial" w:cs="Arial"/>
            <w:color w:val="auto"/>
            <w:sz w:val="20"/>
            <w:szCs w:val="20"/>
            <w:u w:val="none"/>
          </w:rPr>
          <w:t>http://www.planalto.gov.br/ccivil_03/decreto-lei/Del9797.htm</w:t>
        </w:r>
      </w:hyperlink>
      <w:r w:rsidRPr="006932AD">
        <w:rPr>
          <w:rFonts w:ascii="Arial" w:eastAsia="Arial" w:hAnsi="Arial" w:cs="Arial"/>
          <w:sz w:val="20"/>
          <w:szCs w:val="20"/>
        </w:rPr>
        <w:t>. Acesso em: 13 mar. 2023.</w:t>
      </w:r>
    </w:p>
    <w:p w14:paraId="5530B97C" w14:textId="56BC6779" w:rsidR="47AB7EA4" w:rsidRPr="006932AD" w:rsidRDefault="47AB7EA4" w:rsidP="7C4C2F54">
      <w:pPr>
        <w:spacing w:line="360" w:lineRule="auto"/>
        <w:jc w:val="both"/>
        <w:rPr>
          <w:rFonts w:ascii="Arial" w:eastAsia="Arial" w:hAnsi="Arial" w:cs="Arial"/>
          <w:sz w:val="20"/>
          <w:szCs w:val="20"/>
        </w:rPr>
      </w:pPr>
      <w:r w:rsidRPr="006932AD">
        <w:rPr>
          <w:rFonts w:ascii="Arial" w:eastAsia="Arial" w:hAnsi="Arial" w:cs="Arial"/>
          <w:sz w:val="20"/>
          <w:szCs w:val="20"/>
        </w:rPr>
        <w:t xml:space="preserve">BRASIL. </w:t>
      </w:r>
      <w:r w:rsidRPr="006932AD">
        <w:rPr>
          <w:rFonts w:ascii="Arial" w:eastAsia="Arial" w:hAnsi="Arial" w:cs="Arial"/>
          <w:b/>
          <w:bCs/>
          <w:sz w:val="20"/>
          <w:szCs w:val="20"/>
        </w:rPr>
        <w:t>Lei nº 9.394, 20 de dezembro de 1996</w:t>
      </w:r>
      <w:r w:rsidRPr="006932AD">
        <w:rPr>
          <w:rFonts w:ascii="Arial" w:eastAsia="Arial" w:hAnsi="Arial" w:cs="Arial"/>
          <w:sz w:val="20"/>
          <w:szCs w:val="20"/>
        </w:rPr>
        <w:t xml:space="preserve">. Estabelece as Diretrizes e Bases da Educação Nacional. Brasília, DF: Presidência da República. Disponível em: </w:t>
      </w:r>
      <w:hyperlink r:id="rId28">
        <w:r w:rsidRPr="006932AD">
          <w:rPr>
            <w:rStyle w:val="Hyperlink"/>
            <w:rFonts w:ascii="Arial" w:eastAsia="Arial" w:hAnsi="Arial" w:cs="Arial"/>
            <w:color w:val="auto"/>
            <w:sz w:val="20"/>
            <w:szCs w:val="20"/>
            <w:u w:val="none"/>
          </w:rPr>
          <w:t>http://www.planalto.gov.br/ccivil_03/leis/l9394.htm</w:t>
        </w:r>
      </w:hyperlink>
      <w:r w:rsidRPr="006932AD">
        <w:rPr>
          <w:rFonts w:ascii="Arial" w:eastAsia="Arial" w:hAnsi="Arial" w:cs="Arial"/>
          <w:sz w:val="20"/>
          <w:szCs w:val="20"/>
        </w:rPr>
        <w:t>. Acesso em: 13 mar. 2023.</w:t>
      </w:r>
    </w:p>
    <w:p w14:paraId="3C233A5F" w14:textId="501FD4AA" w:rsidR="47AB7EA4" w:rsidRPr="006932AD" w:rsidRDefault="47AB7EA4" w:rsidP="7C4C2F54">
      <w:pPr>
        <w:spacing w:line="360" w:lineRule="auto"/>
        <w:jc w:val="both"/>
        <w:rPr>
          <w:rFonts w:ascii="Arial" w:eastAsia="Arial" w:hAnsi="Arial" w:cs="Arial"/>
          <w:sz w:val="20"/>
          <w:szCs w:val="20"/>
        </w:rPr>
      </w:pPr>
      <w:r w:rsidRPr="006932AD">
        <w:rPr>
          <w:rFonts w:ascii="Arial" w:eastAsia="Arial" w:hAnsi="Arial" w:cs="Arial"/>
          <w:sz w:val="20"/>
          <w:szCs w:val="20"/>
        </w:rPr>
        <w:t xml:space="preserve">BRASIL. </w:t>
      </w:r>
      <w:r w:rsidRPr="006932AD">
        <w:rPr>
          <w:rFonts w:ascii="Arial" w:eastAsia="Arial" w:hAnsi="Arial" w:cs="Arial"/>
          <w:b/>
          <w:bCs/>
          <w:sz w:val="20"/>
          <w:szCs w:val="20"/>
        </w:rPr>
        <w:t>Lei nº 10.097, de 19 de dezembro de 2000</w:t>
      </w:r>
      <w:r w:rsidRPr="006932AD">
        <w:rPr>
          <w:rFonts w:ascii="Arial" w:eastAsia="Arial" w:hAnsi="Arial" w:cs="Arial"/>
          <w:sz w:val="20"/>
          <w:szCs w:val="20"/>
        </w:rPr>
        <w:t>. Altera dispositivos da consolidação das Leis do Trabalho – CLT, aprovada pelo Decreto-Lei n</w:t>
      </w:r>
      <w:r w:rsidRPr="006932AD">
        <w:rPr>
          <w:rFonts w:ascii="Arial" w:eastAsia="Arial" w:hAnsi="Arial" w:cs="Arial"/>
          <w:sz w:val="20"/>
          <w:szCs w:val="20"/>
          <w:vertAlign w:val="superscript"/>
        </w:rPr>
        <w:t>o</w:t>
      </w:r>
      <w:r w:rsidRPr="006932AD">
        <w:rPr>
          <w:rFonts w:ascii="Arial" w:eastAsia="Arial" w:hAnsi="Arial" w:cs="Arial"/>
          <w:sz w:val="20"/>
          <w:szCs w:val="20"/>
        </w:rPr>
        <w:t xml:space="preserve"> 5.452, de 1</w:t>
      </w:r>
      <w:r w:rsidRPr="006932AD">
        <w:rPr>
          <w:rFonts w:ascii="Arial" w:eastAsia="Arial" w:hAnsi="Arial" w:cs="Arial"/>
          <w:sz w:val="20"/>
          <w:szCs w:val="20"/>
          <w:vertAlign w:val="superscript"/>
        </w:rPr>
        <w:t>o</w:t>
      </w:r>
      <w:r w:rsidRPr="006932AD">
        <w:rPr>
          <w:rFonts w:ascii="Arial" w:eastAsia="Arial" w:hAnsi="Arial" w:cs="Arial"/>
          <w:sz w:val="20"/>
          <w:szCs w:val="20"/>
        </w:rPr>
        <w:t xml:space="preserve"> de maio de 1943. Brasília, </w:t>
      </w:r>
      <w:r w:rsidRPr="006932AD">
        <w:rPr>
          <w:rFonts w:ascii="Arial" w:eastAsia="Arial" w:hAnsi="Arial" w:cs="Arial"/>
          <w:sz w:val="20"/>
          <w:szCs w:val="20"/>
        </w:rPr>
        <w:lastRenderedPageBreak/>
        <w:t xml:space="preserve">DF: Presidência da República. Disponível em: </w:t>
      </w:r>
      <w:hyperlink r:id="rId29">
        <w:r w:rsidRPr="006932AD">
          <w:rPr>
            <w:rStyle w:val="Hyperlink"/>
            <w:rFonts w:ascii="Arial" w:eastAsia="Arial" w:hAnsi="Arial" w:cs="Arial"/>
            <w:color w:val="auto"/>
            <w:sz w:val="20"/>
            <w:szCs w:val="20"/>
            <w:u w:val="none"/>
          </w:rPr>
          <w:t>http://www.planalto.gov.br/ccivil_03/LEIS/L10097.htm</w:t>
        </w:r>
      </w:hyperlink>
      <w:r w:rsidRPr="006932AD">
        <w:rPr>
          <w:rFonts w:ascii="Arial" w:eastAsia="Arial" w:hAnsi="Arial" w:cs="Arial"/>
          <w:sz w:val="20"/>
          <w:szCs w:val="20"/>
        </w:rPr>
        <w:t>. Acesso em: 13 mar. 2023.</w:t>
      </w:r>
    </w:p>
    <w:p w14:paraId="2B73AA15" w14:textId="3F3A13FB" w:rsidR="47AB7EA4" w:rsidRPr="006932AD" w:rsidRDefault="47AB7EA4" w:rsidP="7C4C2F54">
      <w:pPr>
        <w:spacing w:line="360" w:lineRule="auto"/>
        <w:jc w:val="both"/>
        <w:rPr>
          <w:rFonts w:ascii="Arial" w:eastAsia="Arial" w:hAnsi="Arial" w:cs="Arial"/>
          <w:sz w:val="20"/>
          <w:szCs w:val="20"/>
        </w:rPr>
      </w:pPr>
      <w:r w:rsidRPr="006932AD">
        <w:rPr>
          <w:rFonts w:ascii="Arial" w:eastAsia="Arial" w:hAnsi="Arial" w:cs="Arial"/>
          <w:sz w:val="20"/>
          <w:szCs w:val="20"/>
        </w:rPr>
        <w:t xml:space="preserve">BRASIL. </w:t>
      </w:r>
      <w:r w:rsidRPr="006932AD">
        <w:rPr>
          <w:rFonts w:ascii="Arial" w:eastAsia="Arial" w:hAnsi="Arial" w:cs="Arial"/>
          <w:b/>
          <w:bCs/>
          <w:sz w:val="20"/>
          <w:szCs w:val="20"/>
        </w:rPr>
        <w:t>Lei nº 11.741, de 16 de julho de 2008</w:t>
      </w:r>
      <w:r w:rsidRPr="006932AD">
        <w:rPr>
          <w:rFonts w:ascii="Arial" w:eastAsia="Arial" w:hAnsi="Arial" w:cs="Arial"/>
          <w:sz w:val="20"/>
          <w:szCs w:val="20"/>
        </w:rPr>
        <w:t>. Altera dispositivos da Lei n</w:t>
      </w:r>
      <w:r w:rsidRPr="006932AD">
        <w:rPr>
          <w:rFonts w:ascii="Arial" w:eastAsia="Arial" w:hAnsi="Arial" w:cs="Arial"/>
          <w:sz w:val="20"/>
          <w:szCs w:val="20"/>
          <w:vertAlign w:val="superscript"/>
        </w:rPr>
        <w:t>o</w:t>
      </w:r>
      <w:r w:rsidRPr="006932AD">
        <w:rPr>
          <w:rFonts w:ascii="Arial" w:eastAsia="Arial" w:hAnsi="Arial" w:cs="Arial"/>
          <w:sz w:val="20"/>
          <w:szCs w:val="20"/>
        </w:rPr>
        <w:t xml:space="preserve"> 9.394, de 20 de dezembro de 1996, que estabelece as Diretrizes e Bases da Educação Nacional, para redimensionar, institucionalizar e integrar as ações da educação profissional técnica de nível médio, da educação de jovens e adultos e da educação profissional e tecnológica. Brasília, DF: Presidência da República. Disponível em: </w:t>
      </w:r>
      <w:hyperlink r:id="rId30">
        <w:r w:rsidRPr="006932AD">
          <w:rPr>
            <w:rStyle w:val="Hyperlink"/>
            <w:rFonts w:ascii="Arial" w:eastAsia="Arial" w:hAnsi="Arial" w:cs="Arial"/>
            <w:color w:val="auto"/>
            <w:sz w:val="20"/>
            <w:szCs w:val="20"/>
            <w:u w:val="none"/>
          </w:rPr>
          <w:t>http://www.planalto.gov.br/ccivil_03/_ato2007-2010/2008/lei/l11741.htm</w:t>
        </w:r>
      </w:hyperlink>
      <w:r w:rsidRPr="006932AD">
        <w:rPr>
          <w:rFonts w:ascii="Arial" w:eastAsia="Arial" w:hAnsi="Arial" w:cs="Arial"/>
          <w:sz w:val="20"/>
          <w:szCs w:val="20"/>
        </w:rPr>
        <w:t>. Acesso em: 13 mar. 2023.</w:t>
      </w:r>
    </w:p>
    <w:p w14:paraId="61D203F0" w14:textId="5654B263" w:rsidR="47AB7EA4" w:rsidRPr="006932AD" w:rsidRDefault="47AB7EA4" w:rsidP="7C4C2F54">
      <w:pPr>
        <w:spacing w:line="360" w:lineRule="auto"/>
        <w:jc w:val="both"/>
        <w:rPr>
          <w:rFonts w:ascii="Arial" w:eastAsia="Arial" w:hAnsi="Arial" w:cs="Arial"/>
          <w:sz w:val="20"/>
          <w:szCs w:val="20"/>
        </w:rPr>
      </w:pPr>
      <w:r w:rsidRPr="006932AD">
        <w:rPr>
          <w:rFonts w:ascii="Arial" w:eastAsia="Arial" w:hAnsi="Arial" w:cs="Arial"/>
          <w:sz w:val="20"/>
          <w:szCs w:val="20"/>
        </w:rPr>
        <w:t xml:space="preserve">BRASIL. </w:t>
      </w:r>
      <w:r w:rsidRPr="006932AD">
        <w:rPr>
          <w:rFonts w:ascii="Arial" w:eastAsia="Arial" w:hAnsi="Arial" w:cs="Arial"/>
          <w:b/>
          <w:bCs/>
          <w:sz w:val="20"/>
          <w:szCs w:val="20"/>
        </w:rPr>
        <w:t>Lei nº 11.788, de 25 de setembro de 2008</w:t>
      </w:r>
      <w:r w:rsidRPr="006932AD">
        <w:rPr>
          <w:rFonts w:ascii="Arial" w:eastAsia="Arial" w:hAnsi="Arial" w:cs="Arial"/>
          <w:sz w:val="20"/>
          <w:szCs w:val="20"/>
        </w:rPr>
        <w:t>. Dispõe sobre o estágio de estudantes; altera a redação do art. 428 da Consolidação das Leis do Trabalho – CLT, aprovada pelo Decreto-Lei n</w:t>
      </w:r>
      <w:r w:rsidRPr="006932AD">
        <w:rPr>
          <w:rFonts w:ascii="Arial" w:eastAsia="Arial" w:hAnsi="Arial" w:cs="Arial"/>
          <w:sz w:val="20"/>
          <w:szCs w:val="20"/>
          <w:vertAlign w:val="superscript"/>
        </w:rPr>
        <w:t>o</w:t>
      </w:r>
      <w:r w:rsidRPr="006932AD">
        <w:rPr>
          <w:rFonts w:ascii="Arial" w:eastAsia="Arial" w:hAnsi="Arial" w:cs="Arial"/>
          <w:sz w:val="20"/>
          <w:szCs w:val="20"/>
        </w:rPr>
        <w:t xml:space="preserve"> 5.452, de 1</w:t>
      </w:r>
      <w:r w:rsidRPr="006932AD">
        <w:rPr>
          <w:rFonts w:ascii="Arial" w:eastAsia="Arial" w:hAnsi="Arial" w:cs="Arial"/>
          <w:sz w:val="20"/>
          <w:szCs w:val="20"/>
          <w:vertAlign w:val="superscript"/>
        </w:rPr>
        <w:t>o</w:t>
      </w:r>
      <w:r w:rsidRPr="006932AD">
        <w:rPr>
          <w:rFonts w:ascii="Arial" w:eastAsia="Arial" w:hAnsi="Arial" w:cs="Arial"/>
          <w:sz w:val="20"/>
          <w:szCs w:val="20"/>
        </w:rPr>
        <w:t xml:space="preserve"> de maio de 1943, e a Lei n</w:t>
      </w:r>
      <w:r w:rsidRPr="006932AD">
        <w:rPr>
          <w:rFonts w:ascii="Arial" w:eastAsia="Arial" w:hAnsi="Arial" w:cs="Arial"/>
          <w:sz w:val="20"/>
          <w:szCs w:val="20"/>
          <w:vertAlign w:val="superscript"/>
        </w:rPr>
        <w:t>o</w:t>
      </w:r>
      <w:r w:rsidRPr="006932AD">
        <w:rPr>
          <w:rFonts w:ascii="Arial" w:eastAsia="Arial" w:hAnsi="Arial" w:cs="Arial"/>
          <w:sz w:val="20"/>
          <w:szCs w:val="20"/>
        </w:rPr>
        <w:t xml:space="preserve"> 9.394, de 20 de dezembro de 1996; revoga as Leis n</w:t>
      </w:r>
      <w:r w:rsidRPr="006932AD">
        <w:rPr>
          <w:rFonts w:ascii="Arial" w:eastAsia="Arial" w:hAnsi="Arial" w:cs="Arial"/>
          <w:sz w:val="20"/>
          <w:szCs w:val="20"/>
          <w:vertAlign w:val="superscript"/>
        </w:rPr>
        <w:t>os</w:t>
      </w:r>
      <w:r w:rsidRPr="006932AD">
        <w:rPr>
          <w:rFonts w:ascii="Arial" w:eastAsia="Arial" w:hAnsi="Arial" w:cs="Arial"/>
          <w:sz w:val="20"/>
          <w:szCs w:val="20"/>
        </w:rPr>
        <w:t xml:space="preserve"> 6.494, de 7 de dezembro de 1977, e 8.859, de 23 de março de 1994, o parágrafo único do art. 82 da Lei n</w:t>
      </w:r>
      <w:r w:rsidRPr="006932AD">
        <w:rPr>
          <w:rFonts w:ascii="Arial" w:eastAsia="Arial" w:hAnsi="Arial" w:cs="Arial"/>
          <w:sz w:val="20"/>
          <w:szCs w:val="20"/>
          <w:vertAlign w:val="superscript"/>
        </w:rPr>
        <w:t>o</w:t>
      </w:r>
      <w:r w:rsidRPr="006932AD">
        <w:rPr>
          <w:rFonts w:ascii="Arial" w:eastAsia="Arial" w:hAnsi="Arial" w:cs="Arial"/>
          <w:sz w:val="20"/>
          <w:szCs w:val="20"/>
        </w:rPr>
        <w:t xml:space="preserve"> 9.394, de 20 de dezembro de 1996, e o art. 6</w:t>
      </w:r>
      <w:r w:rsidRPr="006932AD">
        <w:rPr>
          <w:rFonts w:ascii="Arial" w:eastAsia="Arial" w:hAnsi="Arial" w:cs="Arial"/>
          <w:sz w:val="20"/>
          <w:szCs w:val="20"/>
          <w:vertAlign w:val="superscript"/>
        </w:rPr>
        <w:t>o</w:t>
      </w:r>
      <w:r w:rsidRPr="006932AD">
        <w:rPr>
          <w:rFonts w:ascii="Arial" w:eastAsia="Arial" w:hAnsi="Arial" w:cs="Arial"/>
          <w:sz w:val="20"/>
          <w:szCs w:val="20"/>
        </w:rPr>
        <w:t xml:space="preserve"> da Medida Provisória nº 2.164-41, de 24 de agosto de 2001; e dá outras providências. Brasília, DF: Presidência da República. Disponível em: </w:t>
      </w:r>
      <w:hyperlink r:id="rId31">
        <w:r w:rsidRPr="006932AD">
          <w:rPr>
            <w:rStyle w:val="Hyperlink"/>
            <w:rFonts w:ascii="Arial" w:eastAsia="Arial" w:hAnsi="Arial" w:cs="Arial"/>
            <w:color w:val="auto"/>
            <w:sz w:val="20"/>
            <w:szCs w:val="20"/>
            <w:u w:val="none"/>
          </w:rPr>
          <w:t>http://www.planalto.gov.br/ccivil_03/_ato2007-2010/2008/lei/l11788.htm</w:t>
        </w:r>
      </w:hyperlink>
      <w:r w:rsidRPr="006932AD">
        <w:rPr>
          <w:rFonts w:ascii="Arial" w:eastAsia="Arial" w:hAnsi="Arial" w:cs="Arial"/>
          <w:sz w:val="20"/>
          <w:szCs w:val="20"/>
        </w:rPr>
        <w:t>. Acesso em: 13 mar. 2023.</w:t>
      </w:r>
    </w:p>
    <w:p w14:paraId="62EFB0E3" w14:textId="5ADD8968" w:rsidR="47AB7EA4" w:rsidRPr="006932AD" w:rsidRDefault="47AB7EA4" w:rsidP="7C4C2F54">
      <w:pPr>
        <w:spacing w:line="360" w:lineRule="auto"/>
        <w:jc w:val="both"/>
        <w:rPr>
          <w:rFonts w:ascii="Arial" w:eastAsia="Arial" w:hAnsi="Arial" w:cs="Arial"/>
          <w:sz w:val="20"/>
          <w:szCs w:val="20"/>
        </w:rPr>
      </w:pPr>
      <w:r w:rsidRPr="006932AD">
        <w:rPr>
          <w:rFonts w:ascii="Arial" w:eastAsia="Arial" w:hAnsi="Arial" w:cs="Arial"/>
          <w:sz w:val="20"/>
          <w:szCs w:val="20"/>
        </w:rPr>
        <w:t xml:space="preserve">BRASIL. </w:t>
      </w:r>
      <w:r w:rsidRPr="006932AD">
        <w:rPr>
          <w:rFonts w:ascii="Arial" w:eastAsia="Arial" w:hAnsi="Arial" w:cs="Arial"/>
          <w:b/>
          <w:bCs/>
          <w:sz w:val="20"/>
          <w:szCs w:val="20"/>
        </w:rPr>
        <w:t>Lei nº 13.146, 06 de julho de 2015</w:t>
      </w:r>
      <w:r w:rsidRPr="006932AD">
        <w:rPr>
          <w:rFonts w:ascii="Arial" w:eastAsia="Arial" w:hAnsi="Arial" w:cs="Arial"/>
          <w:sz w:val="20"/>
          <w:szCs w:val="20"/>
        </w:rPr>
        <w:t xml:space="preserve">. Institui a Lei brasileira de inclusão da pessoa com deficiência (Estatuto da Pessoa com Deficiência). Brasília, DF: Presidência da República. Disponível em: </w:t>
      </w:r>
      <w:hyperlink r:id="rId32">
        <w:r w:rsidRPr="006932AD">
          <w:rPr>
            <w:rStyle w:val="Hyperlink"/>
            <w:rFonts w:ascii="Arial" w:eastAsia="Arial" w:hAnsi="Arial" w:cs="Arial"/>
            <w:color w:val="auto"/>
            <w:sz w:val="20"/>
            <w:szCs w:val="20"/>
            <w:u w:val="none"/>
          </w:rPr>
          <w:t>http://www.planalto.gov.br/ccivil_03/_ato2015-2018/2015/lei/l13146.htm</w:t>
        </w:r>
      </w:hyperlink>
      <w:r w:rsidRPr="006932AD">
        <w:rPr>
          <w:rFonts w:ascii="Arial" w:eastAsia="Arial" w:hAnsi="Arial" w:cs="Arial"/>
          <w:sz w:val="20"/>
          <w:szCs w:val="20"/>
        </w:rPr>
        <w:t>. Acesso em: 13 mar. 2023.</w:t>
      </w:r>
    </w:p>
    <w:p w14:paraId="2B5B9684" w14:textId="2FA4BF0A" w:rsidR="47AB7EA4" w:rsidRPr="006932AD" w:rsidRDefault="47AB7EA4" w:rsidP="7C4C2F54">
      <w:pPr>
        <w:spacing w:line="360" w:lineRule="auto"/>
        <w:jc w:val="both"/>
        <w:rPr>
          <w:rFonts w:ascii="Arial" w:eastAsia="Arial" w:hAnsi="Arial" w:cs="Arial"/>
          <w:sz w:val="20"/>
          <w:szCs w:val="20"/>
        </w:rPr>
      </w:pPr>
      <w:r w:rsidRPr="006932AD">
        <w:rPr>
          <w:rFonts w:ascii="Arial" w:eastAsia="Arial" w:hAnsi="Arial" w:cs="Arial"/>
          <w:sz w:val="20"/>
          <w:szCs w:val="20"/>
        </w:rPr>
        <w:t xml:space="preserve">BRASIL. Ministério da Educação.  </w:t>
      </w:r>
      <w:r w:rsidRPr="006932AD">
        <w:rPr>
          <w:rFonts w:ascii="Arial" w:eastAsia="Arial" w:hAnsi="Arial" w:cs="Arial"/>
          <w:b/>
          <w:bCs/>
          <w:sz w:val="20"/>
          <w:szCs w:val="20"/>
        </w:rPr>
        <w:t>Catálogo nacional de cursos técnicos</w:t>
      </w:r>
      <w:r w:rsidRPr="006932AD">
        <w:rPr>
          <w:rFonts w:ascii="Arial" w:eastAsia="Arial" w:hAnsi="Arial" w:cs="Arial"/>
          <w:sz w:val="20"/>
          <w:szCs w:val="20"/>
        </w:rPr>
        <w:t>.</w:t>
      </w:r>
      <w:r w:rsidR="003C0536">
        <w:rPr>
          <w:rFonts w:ascii="Arial" w:eastAsia="Arial" w:hAnsi="Arial" w:cs="Arial"/>
          <w:sz w:val="20"/>
          <w:szCs w:val="20"/>
        </w:rPr>
        <w:t>4</w:t>
      </w:r>
      <w:r w:rsidRPr="006932AD">
        <w:rPr>
          <w:rFonts w:ascii="Arial" w:eastAsia="Arial" w:hAnsi="Arial" w:cs="Arial"/>
          <w:sz w:val="20"/>
          <w:szCs w:val="20"/>
        </w:rPr>
        <w:t>ª ed. Brasília, 20</w:t>
      </w:r>
      <w:r w:rsidR="003C0536">
        <w:rPr>
          <w:rFonts w:ascii="Arial" w:eastAsia="Arial" w:hAnsi="Arial" w:cs="Arial"/>
          <w:sz w:val="20"/>
          <w:szCs w:val="20"/>
        </w:rPr>
        <w:t>20</w:t>
      </w:r>
      <w:r w:rsidRPr="006932AD">
        <w:rPr>
          <w:rFonts w:ascii="Arial" w:eastAsia="Arial" w:hAnsi="Arial" w:cs="Arial"/>
          <w:sz w:val="20"/>
          <w:szCs w:val="20"/>
        </w:rPr>
        <w:t>.</w:t>
      </w:r>
    </w:p>
    <w:p w14:paraId="7D1C79D3" w14:textId="7DC746F2" w:rsidR="47AB7EA4" w:rsidRPr="006932AD" w:rsidRDefault="47AB7EA4" w:rsidP="7C4C2F54">
      <w:pPr>
        <w:spacing w:line="360" w:lineRule="auto"/>
        <w:jc w:val="both"/>
        <w:rPr>
          <w:rFonts w:ascii="Arial" w:eastAsia="Arial" w:hAnsi="Arial" w:cs="Arial"/>
          <w:sz w:val="20"/>
          <w:szCs w:val="20"/>
        </w:rPr>
      </w:pPr>
      <w:r w:rsidRPr="006932AD">
        <w:rPr>
          <w:rFonts w:ascii="Arial" w:eastAsia="Arial" w:hAnsi="Arial" w:cs="Arial"/>
          <w:sz w:val="20"/>
          <w:szCs w:val="20"/>
        </w:rPr>
        <w:t xml:space="preserve">BRASIL. Ministério da Educação. </w:t>
      </w:r>
      <w:r w:rsidRPr="006932AD">
        <w:rPr>
          <w:rFonts w:ascii="Arial" w:eastAsia="Arial" w:hAnsi="Arial" w:cs="Arial"/>
          <w:b/>
          <w:bCs/>
          <w:sz w:val="20"/>
          <w:szCs w:val="20"/>
        </w:rPr>
        <w:t>Parecer CNE/CEB nº 11</w:t>
      </w:r>
      <w:r w:rsidRPr="006932AD">
        <w:rPr>
          <w:rFonts w:ascii="Arial" w:eastAsia="Arial" w:hAnsi="Arial" w:cs="Arial"/>
          <w:sz w:val="20"/>
          <w:szCs w:val="20"/>
        </w:rPr>
        <w:t xml:space="preserve">. Diretrizes Curriculares Nacionais para a Educação Profissional Técnica de Nível Médio. Brasília, DF: 09 maio 2012. Disponível em: </w:t>
      </w:r>
      <w:hyperlink r:id="rId33">
        <w:r w:rsidRPr="006932AD">
          <w:rPr>
            <w:rStyle w:val="Hyperlink"/>
            <w:rFonts w:ascii="Arial" w:eastAsia="Arial" w:hAnsi="Arial" w:cs="Arial"/>
            <w:color w:val="auto"/>
            <w:sz w:val="20"/>
            <w:szCs w:val="20"/>
            <w:u w:val="none"/>
          </w:rPr>
          <w:t>http://portal.mec.gov.br/index.php?option=com_docman&amp;view=download&amp;alias=10804-pceb011-12-pdf&amp;category_slug=maio-2012-pdf&amp;Itemid=30192</w:t>
        </w:r>
      </w:hyperlink>
      <w:r w:rsidRPr="006932AD">
        <w:rPr>
          <w:rFonts w:ascii="Arial" w:eastAsia="Arial" w:hAnsi="Arial" w:cs="Arial"/>
          <w:sz w:val="20"/>
          <w:szCs w:val="20"/>
        </w:rPr>
        <w:t>. Acesso em: 13 mar. 2023.</w:t>
      </w:r>
    </w:p>
    <w:p w14:paraId="474B0EA5" w14:textId="707BD0D3" w:rsidR="47AB7EA4" w:rsidRPr="006932AD" w:rsidRDefault="47AB7EA4" w:rsidP="7C4C2F54">
      <w:pPr>
        <w:spacing w:line="360" w:lineRule="auto"/>
        <w:jc w:val="both"/>
        <w:rPr>
          <w:rFonts w:ascii="Arial" w:eastAsia="Arial" w:hAnsi="Arial" w:cs="Arial"/>
          <w:sz w:val="20"/>
          <w:szCs w:val="20"/>
        </w:rPr>
      </w:pPr>
      <w:r w:rsidRPr="006932AD">
        <w:rPr>
          <w:rFonts w:ascii="Arial" w:eastAsia="Arial" w:hAnsi="Arial" w:cs="Arial"/>
          <w:sz w:val="20"/>
          <w:szCs w:val="20"/>
        </w:rPr>
        <w:t xml:space="preserve">BRASIL. Ministério da Educação. </w:t>
      </w:r>
      <w:r w:rsidRPr="006932AD">
        <w:rPr>
          <w:rFonts w:ascii="Arial" w:eastAsia="Arial" w:hAnsi="Arial" w:cs="Arial"/>
          <w:b/>
          <w:bCs/>
          <w:sz w:val="20"/>
          <w:szCs w:val="20"/>
        </w:rPr>
        <w:t>Parecer CNE/CEB nº 16</w:t>
      </w:r>
      <w:r w:rsidRPr="006932AD">
        <w:rPr>
          <w:rFonts w:ascii="Arial" w:eastAsia="Arial" w:hAnsi="Arial" w:cs="Arial"/>
          <w:sz w:val="20"/>
          <w:szCs w:val="20"/>
        </w:rPr>
        <w:t>.</w:t>
      </w:r>
      <w:r w:rsidRPr="006932AD">
        <w:rPr>
          <w:rFonts w:ascii="Arial" w:eastAsia="Arial" w:hAnsi="Arial" w:cs="Arial"/>
          <w:b/>
          <w:bCs/>
          <w:sz w:val="20"/>
          <w:szCs w:val="20"/>
        </w:rPr>
        <w:t xml:space="preserve"> </w:t>
      </w:r>
      <w:r w:rsidRPr="006932AD">
        <w:rPr>
          <w:rFonts w:ascii="Arial" w:eastAsia="Arial" w:hAnsi="Arial" w:cs="Arial"/>
          <w:sz w:val="20"/>
          <w:szCs w:val="20"/>
        </w:rPr>
        <w:t xml:space="preserve">Diretrizes Curriculares Nacionais para a Educação Profissional de Nível Técnico. Brasília, DF: Ministério da Educação, 5 out. 1999. Disponível em: </w:t>
      </w:r>
      <w:hyperlink r:id="rId34">
        <w:r w:rsidRPr="006932AD">
          <w:rPr>
            <w:rStyle w:val="Hyperlink"/>
            <w:rFonts w:ascii="Arial" w:eastAsia="Arial" w:hAnsi="Arial" w:cs="Arial"/>
            <w:color w:val="auto"/>
            <w:sz w:val="20"/>
            <w:szCs w:val="20"/>
            <w:u w:val="none"/>
          </w:rPr>
          <w:t>http://portal.mec.gov.br/setec/arquivos/pdf_legislacao/rede/legisla_rede_parecer1699.pdf</w:t>
        </w:r>
      </w:hyperlink>
      <w:r w:rsidRPr="006932AD">
        <w:rPr>
          <w:rFonts w:ascii="Arial" w:eastAsia="Arial" w:hAnsi="Arial" w:cs="Arial"/>
          <w:sz w:val="20"/>
          <w:szCs w:val="20"/>
        </w:rPr>
        <w:t>. Acesso em: 13 mar. 2023.</w:t>
      </w:r>
    </w:p>
    <w:p w14:paraId="2C0DD61C" w14:textId="7C86196E" w:rsidR="47AB7EA4" w:rsidRPr="006932AD" w:rsidRDefault="47AB7EA4" w:rsidP="7C4C2F54">
      <w:pPr>
        <w:spacing w:line="360" w:lineRule="auto"/>
        <w:jc w:val="both"/>
        <w:rPr>
          <w:rFonts w:ascii="Arial" w:eastAsia="Arial" w:hAnsi="Arial" w:cs="Arial"/>
          <w:sz w:val="20"/>
          <w:szCs w:val="20"/>
        </w:rPr>
      </w:pPr>
      <w:r w:rsidRPr="006932AD">
        <w:rPr>
          <w:rFonts w:ascii="Arial" w:eastAsia="Arial" w:hAnsi="Arial" w:cs="Arial"/>
          <w:sz w:val="20"/>
          <w:szCs w:val="20"/>
        </w:rPr>
        <w:t xml:space="preserve">BRASIL. Ministério da Educação. </w:t>
      </w:r>
      <w:r w:rsidRPr="006932AD">
        <w:rPr>
          <w:rFonts w:ascii="Arial" w:eastAsia="Arial" w:hAnsi="Arial" w:cs="Arial"/>
          <w:b/>
          <w:bCs/>
          <w:sz w:val="20"/>
          <w:szCs w:val="20"/>
        </w:rPr>
        <w:t>Parecer CNE/CEB nº 39</w:t>
      </w:r>
      <w:r w:rsidRPr="006932AD">
        <w:rPr>
          <w:rFonts w:ascii="Arial" w:eastAsia="Arial" w:hAnsi="Arial" w:cs="Arial"/>
          <w:sz w:val="20"/>
          <w:szCs w:val="20"/>
        </w:rPr>
        <w:t>.</w:t>
      </w:r>
      <w:r w:rsidRPr="006932AD">
        <w:rPr>
          <w:rFonts w:ascii="Arial" w:eastAsia="Arial" w:hAnsi="Arial" w:cs="Arial"/>
          <w:b/>
          <w:bCs/>
          <w:sz w:val="20"/>
          <w:szCs w:val="20"/>
        </w:rPr>
        <w:t xml:space="preserve"> </w:t>
      </w:r>
      <w:r w:rsidRPr="006932AD">
        <w:rPr>
          <w:rFonts w:ascii="Arial" w:eastAsia="Arial" w:hAnsi="Arial" w:cs="Arial"/>
          <w:sz w:val="20"/>
          <w:szCs w:val="20"/>
        </w:rPr>
        <w:t xml:space="preserve">Aplicação do Decreto nº 5.154/2004 na Educação Profissional Técnica de nível médio e no Ensino Médio. Brasília, DF: Ministério da Educação, 8 dez. 2004. Disponível em:  </w:t>
      </w:r>
      <w:hyperlink r:id="rId35">
        <w:r w:rsidRPr="006932AD">
          <w:rPr>
            <w:rStyle w:val="Hyperlink"/>
            <w:rFonts w:ascii="Arial" w:eastAsia="Arial" w:hAnsi="Arial" w:cs="Arial"/>
            <w:color w:val="auto"/>
            <w:sz w:val="20"/>
            <w:szCs w:val="20"/>
            <w:u w:val="none"/>
          </w:rPr>
          <w:t>http://portal.mec.gov.br/setec/arquivos/pdf_legislacao/rede/legisla_rede_parecer392004.pdf</w:t>
        </w:r>
      </w:hyperlink>
      <w:r w:rsidRPr="006932AD">
        <w:rPr>
          <w:rFonts w:ascii="Arial" w:eastAsia="Arial" w:hAnsi="Arial" w:cs="Arial"/>
          <w:sz w:val="20"/>
          <w:szCs w:val="20"/>
        </w:rPr>
        <w:t>.Acesso em: 13 mar. 2023.</w:t>
      </w:r>
    </w:p>
    <w:p w14:paraId="50FDCF5F" w14:textId="31F34CAD" w:rsidR="47AB7EA4" w:rsidRPr="006932AD" w:rsidRDefault="47AB7EA4" w:rsidP="7C4C2F54">
      <w:pPr>
        <w:spacing w:line="360" w:lineRule="auto"/>
        <w:jc w:val="both"/>
        <w:rPr>
          <w:rFonts w:ascii="Arial" w:eastAsia="Arial" w:hAnsi="Arial" w:cs="Arial"/>
          <w:sz w:val="20"/>
          <w:szCs w:val="20"/>
        </w:rPr>
      </w:pPr>
      <w:r w:rsidRPr="006932AD">
        <w:rPr>
          <w:rFonts w:ascii="Arial" w:eastAsia="Arial" w:hAnsi="Arial" w:cs="Arial"/>
          <w:sz w:val="20"/>
          <w:szCs w:val="20"/>
        </w:rPr>
        <w:t xml:space="preserve">BRASIL. Ministério do Trabalho e Emprego. </w:t>
      </w:r>
      <w:r w:rsidRPr="006932AD">
        <w:rPr>
          <w:rFonts w:ascii="Arial" w:eastAsia="Arial" w:hAnsi="Arial" w:cs="Arial"/>
          <w:b/>
          <w:bCs/>
          <w:sz w:val="20"/>
          <w:szCs w:val="20"/>
        </w:rPr>
        <w:t xml:space="preserve">Classificação brasileira de ocupações. </w:t>
      </w:r>
      <w:r w:rsidRPr="006932AD">
        <w:rPr>
          <w:rFonts w:ascii="Arial" w:eastAsia="Arial" w:hAnsi="Arial" w:cs="Arial"/>
          <w:sz w:val="20"/>
          <w:szCs w:val="20"/>
        </w:rPr>
        <w:t xml:space="preserve">Disponível em: </w:t>
      </w:r>
      <w:hyperlink r:id="rId36">
        <w:r w:rsidRPr="006932AD">
          <w:rPr>
            <w:rStyle w:val="Hyperlink"/>
            <w:rFonts w:ascii="Arial" w:eastAsia="Arial" w:hAnsi="Arial" w:cs="Arial"/>
            <w:color w:val="auto"/>
            <w:sz w:val="20"/>
            <w:szCs w:val="20"/>
            <w:u w:val="none"/>
          </w:rPr>
          <w:t>https://www.ocupacoes.com.br</w:t>
        </w:r>
      </w:hyperlink>
      <w:r w:rsidRPr="006932AD">
        <w:rPr>
          <w:rFonts w:ascii="Arial" w:eastAsia="Arial" w:hAnsi="Arial" w:cs="Arial"/>
          <w:sz w:val="20"/>
          <w:szCs w:val="20"/>
        </w:rPr>
        <w:t>. Acesso em: 13 mar. 2023.</w:t>
      </w:r>
    </w:p>
    <w:p w14:paraId="1BFF892C" w14:textId="1D9A0FBF" w:rsidR="47AB7EA4" w:rsidRPr="006932AD" w:rsidRDefault="47AB7EA4" w:rsidP="7C4C2F54">
      <w:pPr>
        <w:spacing w:line="360" w:lineRule="auto"/>
        <w:jc w:val="both"/>
        <w:rPr>
          <w:rFonts w:ascii="Arial" w:eastAsia="Arial" w:hAnsi="Arial" w:cs="Arial"/>
          <w:sz w:val="20"/>
          <w:szCs w:val="20"/>
        </w:rPr>
      </w:pPr>
      <w:r w:rsidRPr="006932AD">
        <w:rPr>
          <w:rFonts w:ascii="Arial" w:eastAsia="Arial" w:hAnsi="Arial" w:cs="Arial"/>
          <w:sz w:val="20"/>
          <w:szCs w:val="20"/>
        </w:rPr>
        <w:t xml:space="preserve">BRASIL.  </w:t>
      </w:r>
      <w:r w:rsidRPr="006932AD">
        <w:rPr>
          <w:rFonts w:ascii="Arial" w:eastAsia="Arial" w:hAnsi="Arial" w:cs="Arial"/>
          <w:b/>
          <w:bCs/>
          <w:sz w:val="20"/>
          <w:szCs w:val="20"/>
        </w:rPr>
        <w:t>Resolução CNE/CEB nº 01, 3 de fevereiro de 2005</w:t>
      </w:r>
      <w:r w:rsidRPr="006932AD">
        <w:rPr>
          <w:rFonts w:ascii="Arial" w:eastAsia="Arial" w:hAnsi="Arial" w:cs="Arial"/>
          <w:sz w:val="20"/>
          <w:szCs w:val="20"/>
        </w:rPr>
        <w:t>.</w:t>
      </w:r>
      <w:r w:rsidRPr="006932AD">
        <w:rPr>
          <w:rFonts w:ascii="Arial" w:eastAsia="Arial" w:hAnsi="Arial" w:cs="Arial"/>
          <w:b/>
          <w:bCs/>
          <w:sz w:val="20"/>
          <w:szCs w:val="20"/>
        </w:rPr>
        <w:t xml:space="preserve"> </w:t>
      </w:r>
      <w:r w:rsidRPr="006932AD">
        <w:rPr>
          <w:rFonts w:ascii="Arial" w:eastAsia="Arial" w:hAnsi="Arial" w:cs="Arial"/>
          <w:sz w:val="20"/>
          <w:szCs w:val="20"/>
        </w:rPr>
        <w:t xml:space="preserve">Atualiza as Diretrizes Curriculares Nacionais definidas pelo Conselho Nacional de Educação para o Ensino Médio e para a Educação Profissional Técnica de nível médio às disposições do Decreto nº 5.154/2004. Brasília, DF. Disponível em: </w:t>
      </w:r>
      <w:hyperlink r:id="rId37">
        <w:r w:rsidRPr="006932AD">
          <w:rPr>
            <w:rStyle w:val="Hyperlink"/>
            <w:rFonts w:ascii="Arial" w:eastAsia="Arial" w:hAnsi="Arial" w:cs="Arial"/>
            <w:color w:val="auto"/>
            <w:sz w:val="20"/>
            <w:szCs w:val="20"/>
            <w:u w:val="none"/>
          </w:rPr>
          <w:t>http://portal.mec.gov.br/cne/arquivos/pdf/rceb001_05.pdf</w:t>
        </w:r>
      </w:hyperlink>
      <w:r w:rsidRPr="006932AD">
        <w:rPr>
          <w:rFonts w:ascii="Arial" w:eastAsia="Arial" w:hAnsi="Arial" w:cs="Arial"/>
          <w:sz w:val="20"/>
          <w:szCs w:val="20"/>
        </w:rPr>
        <w:t>. Acesso em: 13 mar. 2023.</w:t>
      </w:r>
    </w:p>
    <w:p w14:paraId="0CACD19B" w14:textId="32C4E20D" w:rsidR="47AB7EA4" w:rsidRPr="006932AD" w:rsidRDefault="47AB7EA4" w:rsidP="7C4C2F54">
      <w:pPr>
        <w:spacing w:line="360" w:lineRule="auto"/>
        <w:jc w:val="both"/>
        <w:rPr>
          <w:rFonts w:ascii="Arial" w:eastAsia="Arial" w:hAnsi="Arial" w:cs="Arial"/>
          <w:sz w:val="20"/>
          <w:szCs w:val="20"/>
        </w:rPr>
      </w:pPr>
      <w:r w:rsidRPr="006932AD">
        <w:rPr>
          <w:rFonts w:ascii="Arial" w:eastAsia="Arial" w:hAnsi="Arial" w:cs="Arial"/>
          <w:sz w:val="20"/>
          <w:szCs w:val="20"/>
        </w:rPr>
        <w:t xml:space="preserve">BRASIL. </w:t>
      </w:r>
      <w:r w:rsidRPr="006932AD">
        <w:rPr>
          <w:rFonts w:ascii="Arial" w:eastAsia="Arial" w:hAnsi="Arial" w:cs="Arial"/>
          <w:b/>
          <w:bCs/>
          <w:sz w:val="20"/>
          <w:szCs w:val="20"/>
        </w:rPr>
        <w:t>Resolução CNE/CEB nº 04, 5 de outubro de 1999</w:t>
      </w:r>
      <w:r w:rsidRPr="006932AD">
        <w:rPr>
          <w:rFonts w:ascii="Arial" w:eastAsia="Arial" w:hAnsi="Arial" w:cs="Arial"/>
          <w:sz w:val="20"/>
          <w:szCs w:val="20"/>
        </w:rPr>
        <w:t xml:space="preserve">. Institui as Diretrizes Curriculares Nacionais para Educação Profissional de nível técnico. Brasília, DF. Disponível em: </w:t>
      </w:r>
      <w:hyperlink r:id="rId38">
        <w:r w:rsidRPr="006932AD">
          <w:rPr>
            <w:rStyle w:val="Hyperlink"/>
            <w:rFonts w:ascii="Arial" w:eastAsia="Arial" w:hAnsi="Arial" w:cs="Arial"/>
            <w:color w:val="auto"/>
            <w:sz w:val="20"/>
            <w:szCs w:val="20"/>
            <w:u w:val="none"/>
          </w:rPr>
          <w:t>http://portal.mec.gov.br/setec/arquivos/pdf/RCNE_CEB04_99.pdf</w:t>
        </w:r>
      </w:hyperlink>
      <w:r w:rsidRPr="006932AD">
        <w:rPr>
          <w:rFonts w:ascii="Arial" w:eastAsia="Arial" w:hAnsi="Arial" w:cs="Arial"/>
          <w:sz w:val="20"/>
          <w:szCs w:val="20"/>
        </w:rPr>
        <w:t>. Acesso em: 13 mar. 2023.</w:t>
      </w:r>
    </w:p>
    <w:p w14:paraId="7C97DDAE" w14:textId="6B7AC1A2" w:rsidR="47AB7EA4" w:rsidRPr="006932AD" w:rsidRDefault="47AB7EA4" w:rsidP="7C4C2F54">
      <w:pPr>
        <w:spacing w:line="360" w:lineRule="auto"/>
        <w:jc w:val="both"/>
        <w:rPr>
          <w:rFonts w:ascii="Arial" w:eastAsia="Arial" w:hAnsi="Arial" w:cs="Arial"/>
          <w:sz w:val="20"/>
          <w:szCs w:val="20"/>
        </w:rPr>
      </w:pPr>
      <w:r w:rsidRPr="006932AD">
        <w:rPr>
          <w:rFonts w:ascii="Arial" w:eastAsia="Arial" w:hAnsi="Arial" w:cs="Arial"/>
          <w:sz w:val="20"/>
          <w:szCs w:val="20"/>
        </w:rPr>
        <w:t xml:space="preserve">BRASIL. </w:t>
      </w:r>
      <w:r w:rsidRPr="006932AD">
        <w:rPr>
          <w:rFonts w:ascii="Arial" w:eastAsia="Arial" w:hAnsi="Arial" w:cs="Arial"/>
          <w:b/>
          <w:bCs/>
          <w:sz w:val="20"/>
          <w:szCs w:val="20"/>
        </w:rPr>
        <w:t>Resolução CNE/CEB nº 4, 06 de junho de 2012</w:t>
      </w:r>
      <w:r w:rsidRPr="006932AD">
        <w:rPr>
          <w:rFonts w:ascii="Arial" w:eastAsia="Arial" w:hAnsi="Arial" w:cs="Arial"/>
          <w:sz w:val="20"/>
          <w:szCs w:val="20"/>
        </w:rPr>
        <w:t>.</w:t>
      </w:r>
      <w:r w:rsidRPr="006932AD">
        <w:rPr>
          <w:rFonts w:ascii="Arial" w:eastAsia="Arial" w:hAnsi="Arial" w:cs="Arial"/>
          <w:b/>
          <w:bCs/>
          <w:sz w:val="20"/>
          <w:szCs w:val="20"/>
        </w:rPr>
        <w:t xml:space="preserve"> </w:t>
      </w:r>
      <w:r w:rsidRPr="006932AD">
        <w:rPr>
          <w:rFonts w:ascii="Arial" w:eastAsia="Arial" w:hAnsi="Arial" w:cs="Arial"/>
          <w:sz w:val="20"/>
          <w:szCs w:val="20"/>
        </w:rPr>
        <w:t xml:space="preserve">Dispõe sobre alteração na Resolução CNE/CEB nº 3/2008, definindo a nova versão do Catálogo Nacional de Cursos Técnicos de Nível Médio. Brasília, DF. Disponível em: </w:t>
      </w:r>
      <w:hyperlink r:id="rId39">
        <w:r w:rsidRPr="006932AD">
          <w:rPr>
            <w:rStyle w:val="Hyperlink"/>
            <w:rFonts w:ascii="Arial" w:eastAsia="Arial" w:hAnsi="Arial" w:cs="Arial"/>
            <w:color w:val="auto"/>
            <w:sz w:val="20"/>
            <w:szCs w:val="20"/>
            <w:u w:val="none"/>
          </w:rPr>
          <w:t>http://portal.mec.gov.br/index.php?option=com_docman&amp;view=download&amp;alias=10941-rceb004-12&amp;Itemid=30192</w:t>
        </w:r>
      </w:hyperlink>
      <w:r w:rsidRPr="006932AD">
        <w:rPr>
          <w:rFonts w:ascii="Arial" w:eastAsia="Arial" w:hAnsi="Arial" w:cs="Arial"/>
          <w:sz w:val="20"/>
          <w:szCs w:val="20"/>
        </w:rPr>
        <w:t>. Acesso em: 13 mar. 2023.</w:t>
      </w:r>
    </w:p>
    <w:p w14:paraId="7E8CA423" w14:textId="28DB509A" w:rsidR="47AB7EA4" w:rsidRPr="006932AD" w:rsidRDefault="47AB7EA4" w:rsidP="7C4C2F54">
      <w:pPr>
        <w:spacing w:line="360" w:lineRule="auto"/>
        <w:jc w:val="both"/>
        <w:rPr>
          <w:rFonts w:ascii="Arial" w:eastAsia="Arial" w:hAnsi="Arial" w:cs="Arial"/>
          <w:sz w:val="20"/>
          <w:szCs w:val="20"/>
        </w:rPr>
      </w:pPr>
      <w:r w:rsidRPr="006932AD">
        <w:rPr>
          <w:rFonts w:ascii="Arial" w:eastAsia="Arial" w:hAnsi="Arial" w:cs="Arial"/>
          <w:sz w:val="20"/>
          <w:szCs w:val="20"/>
        </w:rPr>
        <w:t xml:space="preserve">BRASIL. </w:t>
      </w:r>
      <w:r w:rsidRPr="006932AD">
        <w:rPr>
          <w:rFonts w:ascii="Arial" w:eastAsia="Arial" w:hAnsi="Arial" w:cs="Arial"/>
          <w:b/>
          <w:bCs/>
          <w:sz w:val="20"/>
          <w:szCs w:val="20"/>
        </w:rPr>
        <w:t>Resolução CNE/CEB nº 6, 20 de setembro de 2012</w:t>
      </w:r>
      <w:r w:rsidRPr="006932AD">
        <w:rPr>
          <w:rFonts w:ascii="Arial" w:eastAsia="Arial" w:hAnsi="Arial" w:cs="Arial"/>
          <w:sz w:val="20"/>
          <w:szCs w:val="20"/>
        </w:rPr>
        <w:t>.</w:t>
      </w:r>
      <w:r w:rsidRPr="006932AD">
        <w:rPr>
          <w:rFonts w:ascii="Arial" w:eastAsia="Arial" w:hAnsi="Arial" w:cs="Arial"/>
          <w:b/>
          <w:bCs/>
          <w:sz w:val="20"/>
          <w:szCs w:val="20"/>
        </w:rPr>
        <w:t xml:space="preserve"> </w:t>
      </w:r>
      <w:r w:rsidRPr="006932AD">
        <w:rPr>
          <w:rFonts w:ascii="Arial" w:eastAsia="Arial" w:hAnsi="Arial" w:cs="Arial"/>
          <w:sz w:val="20"/>
          <w:szCs w:val="20"/>
        </w:rPr>
        <w:t xml:space="preserve">Define Diretrizes Curriculares Nacionais para a Educação Profissional Técnica de Nível Médio.  Brasília, DF. Disponível em: </w:t>
      </w:r>
      <w:hyperlink r:id="rId40">
        <w:r w:rsidRPr="006932AD">
          <w:rPr>
            <w:rStyle w:val="Hyperlink"/>
            <w:rFonts w:ascii="Arial" w:eastAsia="Arial" w:hAnsi="Arial" w:cs="Arial"/>
            <w:color w:val="auto"/>
            <w:sz w:val="20"/>
            <w:szCs w:val="20"/>
            <w:u w:val="none"/>
          </w:rPr>
          <w:t>http://portal.mec.gov.br/index.php?option=com_docman&amp;view=download&amp;alias=11663-rceb006-12-pdf&amp;category_slug=setembro-2012-pdf&amp;Itemid=30192</w:t>
        </w:r>
      </w:hyperlink>
      <w:r w:rsidRPr="006932AD">
        <w:rPr>
          <w:rFonts w:ascii="Arial" w:eastAsia="Arial" w:hAnsi="Arial" w:cs="Arial"/>
          <w:sz w:val="20"/>
          <w:szCs w:val="20"/>
        </w:rPr>
        <w:t>. Acesso em: 13 mar. 2023.</w:t>
      </w:r>
    </w:p>
    <w:p w14:paraId="0EB07FBF" w14:textId="3883F375" w:rsidR="47AB7EA4" w:rsidRPr="006932AD" w:rsidRDefault="47AB7EA4" w:rsidP="7C4C2F54">
      <w:pPr>
        <w:spacing w:line="360" w:lineRule="auto"/>
        <w:jc w:val="both"/>
        <w:rPr>
          <w:rFonts w:ascii="Arial" w:eastAsia="Arial" w:hAnsi="Arial" w:cs="Arial"/>
          <w:sz w:val="20"/>
          <w:szCs w:val="20"/>
        </w:rPr>
      </w:pPr>
      <w:r w:rsidRPr="006932AD">
        <w:rPr>
          <w:rFonts w:ascii="Arial" w:eastAsia="Arial" w:hAnsi="Arial" w:cs="Arial"/>
          <w:sz w:val="20"/>
          <w:szCs w:val="20"/>
        </w:rPr>
        <w:t xml:space="preserve">CNI. Portal da indústria, 2020. Disponível em: </w:t>
      </w:r>
      <w:hyperlink r:id="rId41">
        <w:r w:rsidRPr="006932AD">
          <w:rPr>
            <w:rStyle w:val="Hyperlink"/>
            <w:rFonts w:ascii="Arial" w:eastAsia="Arial" w:hAnsi="Arial" w:cs="Arial"/>
            <w:color w:val="auto"/>
            <w:sz w:val="20"/>
            <w:szCs w:val="20"/>
            <w:u w:val="none"/>
          </w:rPr>
          <w:t>http://perfildaindustria.portaldaindustria.com.br/estado/pe</w:t>
        </w:r>
      </w:hyperlink>
      <w:r w:rsidRPr="006932AD">
        <w:rPr>
          <w:rFonts w:ascii="Arial" w:eastAsia="Arial" w:hAnsi="Arial" w:cs="Arial"/>
          <w:sz w:val="20"/>
          <w:szCs w:val="20"/>
        </w:rPr>
        <w:t>. Acesso em: 13 mar. 2023.</w:t>
      </w:r>
    </w:p>
    <w:p w14:paraId="5D08C8B5" w14:textId="2E7797A8" w:rsidR="47AB7EA4" w:rsidRPr="006932AD" w:rsidRDefault="47AB7EA4" w:rsidP="7C4C2F54">
      <w:pPr>
        <w:spacing w:line="360" w:lineRule="auto"/>
        <w:jc w:val="both"/>
        <w:rPr>
          <w:rFonts w:ascii="Arial" w:eastAsia="Arial" w:hAnsi="Arial" w:cs="Arial"/>
          <w:sz w:val="20"/>
          <w:szCs w:val="20"/>
        </w:rPr>
      </w:pPr>
      <w:r w:rsidRPr="006932AD">
        <w:rPr>
          <w:rFonts w:ascii="Arial" w:eastAsia="Arial" w:hAnsi="Arial" w:cs="Arial"/>
          <w:sz w:val="20"/>
          <w:szCs w:val="20"/>
        </w:rPr>
        <w:t xml:space="preserve">MANICA, </w:t>
      </w:r>
      <w:proofErr w:type="spellStart"/>
      <w:r w:rsidRPr="006932AD">
        <w:rPr>
          <w:rFonts w:ascii="Arial" w:eastAsia="Arial" w:hAnsi="Arial" w:cs="Arial"/>
          <w:sz w:val="20"/>
          <w:szCs w:val="20"/>
        </w:rPr>
        <w:t>Loni</w:t>
      </w:r>
      <w:proofErr w:type="spellEnd"/>
      <w:r w:rsidRPr="006932AD">
        <w:rPr>
          <w:rFonts w:ascii="Arial" w:eastAsia="Arial" w:hAnsi="Arial" w:cs="Arial"/>
          <w:sz w:val="20"/>
          <w:szCs w:val="20"/>
        </w:rPr>
        <w:t xml:space="preserve"> Elisete. </w:t>
      </w:r>
      <w:r w:rsidRPr="006932AD">
        <w:rPr>
          <w:rFonts w:ascii="Arial" w:eastAsia="Arial" w:hAnsi="Arial" w:cs="Arial"/>
          <w:b/>
          <w:bCs/>
          <w:sz w:val="20"/>
          <w:szCs w:val="20"/>
        </w:rPr>
        <w:t>Inclusão na educação profissional do SENAI</w:t>
      </w:r>
      <w:r w:rsidRPr="006932AD">
        <w:rPr>
          <w:rFonts w:ascii="Arial" w:eastAsia="Arial" w:hAnsi="Arial" w:cs="Arial"/>
          <w:sz w:val="20"/>
          <w:szCs w:val="20"/>
        </w:rPr>
        <w:t xml:space="preserve">. Brasília, SENAI.DN, 2011. </w:t>
      </w:r>
    </w:p>
    <w:p w14:paraId="1EE747A2" w14:textId="414D92A8" w:rsidR="47AB7EA4" w:rsidRPr="006932AD" w:rsidRDefault="47AB7EA4" w:rsidP="7C4C2F54">
      <w:pPr>
        <w:spacing w:line="360" w:lineRule="auto"/>
        <w:jc w:val="both"/>
        <w:rPr>
          <w:rFonts w:ascii="Arial" w:eastAsia="Arial" w:hAnsi="Arial" w:cs="Arial"/>
          <w:sz w:val="20"/>
          <w:szCs w:val="20"/>
        </w:rPr>
      </w:pPr>
      <w:r w:rsidRPr="006932AD">
        <w:rPr>
          <w:rFonts w:ascii="Arial" w:eastAsia="Arial" w:hAnsi="Arial" w:cs="Arial"/>
          <w:sz w:val="20"/>
          <w:szCs w:val="20"/>
        </w:rPr>
        <w:t xml:space="preserve">PERNAMBUCO. Secretária de Educação do Estado. Câmara de Educação Básica. </w:t>
      </w:r>
      <w:r w:rsidRPr="006932AD">
        <w:rPr>
          <w:rFonts w:ascii="Arial" w:eastAsia="Arial" w:hAnsi="Arial" w:cs="Arial"/>
          <w:b/>
          <w:bCs/>
          <w:sz w:val="20"/>
          <w:szCs w:val="20"/>
        </w:rPr>
        <w:t>Parecer nº 40/2008</w:t>
      </w:r>
      <w:r w:rsidRPr="006932AD">
        <w:rPr>
          <w:rFonts w:ascii="Arial" w:eastAsia="Arial" w:hAnsi="Arial" w:cs="Arial"/>
          <w:sz w:val="20"/>
          <w:szCs w:val="20"/>
        </w:rPr>
        <w:t xml:space="preserve">. Concede a Medalha do Mérito José Mariano à Ada Rodrigues de Siqueira, Presidente da </w:t>
      </w:r>
      <w:proofErr w:type="spellStart"/>
      <w:r w:rsidRPr="006932AD">
        <w:rPr>
          <w:rFonts w:ascii="Arial" w:eastAsia="Arial" w:hAnsi="Arial" w:cs="Arial"/>
          <w:sz w:val="20"/>
          <w:szCs w:val="20"/>
        </w:rPr>
        <w:t>Reciprev</w:t>
      </w:r>
      <w:proofErr w:type="spellEnd"/>
      <w:r w:rsidRPr="006932AD">
        <w:rPr>
          <w:rFonts w:ascii="Arial" w:eastAsia="Arial" w:hAnsi="Arial" w:cs="Arial"/>
          <w:sz w:val="20"/>
          <w:szCs w:val="20"/>
        </w:rPr>
        <w:t>/Recife Saúde da Cidade do Recife.</w:t>
      </w:r>
      <w:r w:rsidRPr="006932AD">
        <w:rPr>
          <w:rFonts w:ascii="Arial" w:eastAsia="Arial" w:hAnsi="Arial" w:cs="Arial"/>
          <w:b/>
          <w:bCs/>
          <w:sz w:val="20"/>
          <w:szCs w:val="20"/>
        </w:rPr>
        <w:t xml:space="preserve"> </w:t>
      </w:r>
      <w:r w:rsidRPr="006932AD">
        <w:rPr>
          <w:rFonts w:ascii="Arial" w:eastAsia="Arial" w:hAnsi="Arial" w:cs="Arial"/>
          <w:sz w:val="20"/>
          <w:szCs w:val="20"/>
        </w:rPr>
        <w:t xml:space="preserve">Recife, 2008. Disponível em: </w:t>
      </w:r>
      <w:hyperlink r:id="rId42">
        <w:r w:rsidRPr="006932AD">
          <w:rPr>
            <w:rStyle w:val="Hyperlink"/>
            <w:rFonts w:ascii="Arial" w:eastAsia="Arial" w:hAnsi="Arial" w:cs="Arial"/>
            <w:color w:val="auto"/>
            <w:sz w:val="20"/>
            <w:szCs w:val="20"/>
            <w:u w:val="none"/>
          </w:rPr>
          <w:t>https://sapl.recife.pe.leg.br/consultas/materia/materia_mostrar_proc?cod_materia=14315</w:t>
        </w:r>
      </w:hyperlink>
      <w:r w:rsidRPr="006932AD">
        <w:rPr>
          <w:rFonts w:ascii="Arial" w:eastAsia="Arial" w:hAnsi="Arial" w:cs="Arial"/>
          <w:sz w:val="20"/>
          <w:szCs w:val="20"/>
        </w:rPr>
        <w:t>. Acesso em: 13 mar. 2023.</w:t>
      </w:r>
    </w:p>
    <w:p w14:paraId="6239A2D5" w14:textId="799A0FF5" w:rsidR="47AB7EA4" w:rsidRPr="006932AD" w:rsidRDefault="47AB7EA4" w:rsidP="7C4C2F54">
      <w:pPr>
        <w:spacing w:line="360" w:lineRule="auto"/>
        <w:jc w:val="both"/>
        <w:rPr>
          <w:rFonts w:ascii="Arial" w:eastAsia="Arial" w:hAnsi="Arial" w:cs="Arial"/>
          <w:sz w:val="20"/>
          <w:szCs w:val="20"/>
        </w:rPr>
      </w:pPr>
      <w:r w:rsidRPr="006932AD">
        <w:rPr>
          <w:rFonts w:ascii="Arial" w:eastAsia="Arial" w:hAnsi="Arial" w:cs="Arial"/>
          <w:sz w:val="20"/>
          <w:szCs w:val="20"/>
        </w:rPr>
        <w:t xml:space="preserve">SENAI. Departamento Nacional. </w:t>
      </w:r>
      <w:r w:rsidRPr="006932AD">
        <w:rPr>
          <w:rFonts w:ascii="Arial" w:eastAsia="Arial" w:hAnsi="Arial" w:cs="Arial"/>
          <w:b/>
          <w:bCs/>
          <w:sz w:val="20"/>
          <w:szCs w:val="20"/>
        </w:rPr>
        <w:t>Manual de autonomia</w:t>
      </w:r>
      <w:r w:rsidRPr="006932AD">
        <w:rPr>
          <w:rFonts w:ascii="Arial" w:eastAsia="Arial" w:hAnsi="Arial" w:cs="Arial"/>
          <w:sz w:val="20"/>
          <w:szCs w:val="20"/>
        </w:rPr>
        <w:t>. Brasília, 2018.</w:t>
      </w:r>
    </w:p>
    <w:p w14:paraId="6C2282C5" w14:textId="4AA31E6C" w:rsidR="47AB7EA4" w:rsidRPr="006932AD" w:rsidRDefault="47AB7EA4" w:rsidP="7C4C2F54">
      <w:pPr>
        <w:spacing w:line="360" w:lineRule="auto"/>
        <w:jc w:val="both"/>
        <w:rPr>
          <w:rFonts w:ascii="Arial" w:eastAsia="Arial" w:hAnsi="Arial" w:cs="Arial"/>
          <w:sz w:val="20"/>
          <w:szCs w:val="20"/>
        </w:rPr>
      </w:pPr>
      <w:r w:rsidRPr="006932AD">
        <w:rPr>
          <w:rFonts w:ascii="Arial" w:eastAsia="Arial" w:hAnsi="Arial" w:cs="Arial"/>
          <w:sz w:val="20"/>
          <w:szCs w:val="20"/>
        </w:rPr>
        <w:lastRenderedPageBreak/>
        <w:t xml:space="preserve">SENAI. Departamento Nacional. </w:t>
      </w:r>
      <w:r w:rsidRPr="006932AD">
        <w:rPr>
          <w:rFonts w:ascii="Arial" w:eastAsia="Arial" w:hAnsi="Arial" w:cs="Arial"/>
          <w:b/>
          <w:bCs/>
          <w:sz w:val="20"/>
          <w:szCs w:val="20"/>
        </w:rPr>
        <w:t>Metodologia para o estabelecimento de perfis profissionais</w:t>
      </w:r>
      <w:r w:rsidRPr="006932AD">
        <w:rPr>
          <w:rFonts w:ascii="Arial" w:eastAsia="Arial" w:hAnsi="Arial" w:cs="Arial"/>
          <w:sz w:val="20"/>
          <w:szCs w:val="20"/>
        </w:rPr>
        <w:t>. Brasília, 2019. (Projeto Estratégico Nacional Certificação Profissional Baseado em competências).</w:t>
      </w:r>
    </w:p>
    <w:p w14:paraId="73F6E25F" w14:textId="32E5A532" w:rsidR="47AB7EA4" w:rsidRPr="006932AD" w:rsidRDefault="47AB7EA4" w:rsidP="7C4C2F54">
      <w:pPr>
        <w:spacing w:line="360" w:lineRule="auto"/>
        <w:jc w:val="both"/>
        <w:rPr>
          <w:rFonts w:ascii="Arial" w:eastAsia="Arial" w:hAnsi="Arial" w:cs="Arial"/>
          <w:sz w:val="20"/>
          <w:szCs w:val="20"/>
        </w:rPr>
      </w:pPr>
      <w:r w:rsidRPr="006932AD">
        <w:rPr>
          <w:rFonts w:ascii="Arial" w:eastAsia="Arial" w:hAnsi="Arial" w:cs="Arial"/>
          <w:sz w:val="20"/>
          <w:szCs w:val="20"/>
        </w:rPr>
        <w:t xml:space="preserve">SENAI. Departamento Nacional. </w:t>
      </w:r>
      <w:r w:rsidRPr="006932AD">
        <w:rPr>
          <w:rFonts w:ascii="Arial" w:eastAsia="Arial" w:hAnsi="Arial" w:cs="Arial"/>
          <w:b/>
          <w:bCs/>
          <w:sz w:val="20"/>
          <w:szCs w:val="20"/>
        </w:rPr>
        <w:t>Metodologia SENAI de educação profissional</w:t>
      </w:r>
      <w:r w:rsidRPr="006932AD">
        <w:rPr>
          <w:rFonts w:ascii="Arial" w:eastAsia="Arial" w:hAnsi="Arial" w:cs="Arial"/>
          <w:sz w:val="20"/>
          <w:szCs w:val="20"/>
        </w:rPr>
        <w:t xml:space="preserve">. Brasília, 2019. Disponível em: </w:t>
      </w:r>
      <w:hyperlink r:id="rId43">
        <w:r w:rsidRPr="006932AD">
          <w:rPr>
            <w:rStyle w:val="Hyperlink"/>
            <w:rFonts w:ascii="Arial" w:eastAsia="Arial" w:hAnsi="Arial" w:cs="Arial"/>
            <w:color w:val="auto"/>
            <w:sz w:val="20"/>
            <w:szCs w:val="20"/>
            <w:u w:val="none"/>
          </w:rPr>
          <w:t>http://senaiweb.fieb.org.br/areadocente/assets/Midia/2019/Livro_Msep_2019.pdf</w:t>
        </w:r>
      </w:hyperlink>
      <w:r w:rsidRPr="006932AD">
        <w:rPr>
          <w:rFonts w:ascii="Arial" w:eastAsia="Arial" w:hAnsi="Arial" w:cs="Arial"/>
          <w:sz w:val="20"/>
          <w:szCs w:val="20"/>
        </w:rPr>
        <w:t>. Acesso em: 13 mar. 2023.</w:t>
      </w:r>
    </w:p>
    <w:p w14:paraId="69FA3365" w14:textId="30A10DB8" w:rsidR="47AB7EA4" w:rsidRPr="006932AD" w:rsidRDefault="47AB7EA4" w:rsidP="7C4C2F54">
      <w:pPr>
        <w:spacing w:line="360" w:lineRule="auto"/>
        <w:jc w:val="both"/>
        <w:rPr>
          <w:rFonts w:ascii="Arial" w:eastAsia="Arial" w:hAnsi="Arial" w:cs="Arial"/>
          <w:sz w:val="20"/>
          <w:szCs w:val="20"/>
        </w:rPr>
      </w:pPr>
      <w:r w:rsidRPr="006932AD">
        <w:rPr>
          <w:rFonts w:ascii="Arial" w:eastAsia="Arial" w:hAnsi="Arial" w:cs="Arial"/>
          <w:sz w:val="20"/>
          <w:szCs w:val="20"/>
        </w:rPr>
        <w:t xml:space="preserve">SENAI. Departamento Nacional. </w:t>
      </w:r>
      <w:r w:rsidRPr="006932AD">
        <w:rPr>
          <w:rFonts w:ascii="Arial" w:eastAsia="Arial" w:hAnsi="Arial" w:cs="Arial"/>
          <w:b/>
          <w:bCs/>
          <w:sz w:val="20"/>
          <w:szCs w:val="20"/>
        </w:rPr>
        <w:t>Programa SENAI de educação inclusiva</w:t>
      </w:r>
      <w:r w:rsidRPr="006932AD">
        <w:rPr>
          <w:rFonts w:ascii="Arial" w:eastAsia="Arial" w:hAnsi="Arial" w:cs="Arial"/>
          <w:sz w:val="20"/>
          <w:szCs w:val="20"/>
        </w:rPr>
        <w:t xml:space="preserve">. Brasília, 2010. Disponível em: </w:t>
      </w:r>
      <w:hyperlink r:id="rId44">
        <w:r w:rsidRPr="006932AD">
          <w:rPr>
            <w:rStyle w:val="Hyperlink"/>
            <w:rFonts w:ascii="Arial" w:eastAsia="Arial" w:hAnsi="Arial" w:cs="Arial"/>
            <w:color w:val="auto"/>
            <w:sz w:val="20"/>
            <w:szCs w:val="20"/>
            <w:u w:val="none"/>
          </w:rPr>
          <w:t>http://www.portaldaindustria.com.br/cni/publicacoes-e-estatisticas/publicacoes/2012/07/1,4036/orientacoes-para-as-escolas-do-senai-no-atendimento-a-diversidade.html</w:t>
        </w:r>
      </w:hyperlink>
      <w:r w:rsidRPr="006932AD">
        <w:rPr>
          <w:rFonts w:ascii="Arial" w:eastAsia="Arial" w:hAnsi="Arial" w:cs="Arial"/>
          <w:sz w:val="20"/>
          <w:szCs w:val="20"/>
        </w:rPr>
        <w:t>. Acesso em: 13 mar. 2023.</w:t>
      </w:r>
    </w:p>
    <w:p w14:paraId="75E8B048" w14:textId="77777777" w:rsidR="008173BB" w:rsidRPr="00D2056D" w:rsidRDefault="47AB7EA4" w:rsidP="008173BB">
      <w:pPr>
        <w:spacing w:line="360" w:lineRule="auto"/>
        <w:rPr>
          <w:rFonts w:ascii="Arial" w:hAnsi="Arial" w:cs="Arial"/>
          <w:sz w:val="20"/>
          <w:szCs w:val="20"/>
          <w:shd w:val="clear" w:color="auto" w:fill="FFFFFF"/>
        </w:rPr>
      </w:pPr>
      <w:r w:rsidRPr="00D2056D">
        <w:rPr>
          <w:rFonts w:ascii="Arial" w:eastAsia="Arial" w:hAnsi="Arial" w:cs="Arial"/>
          <w:sz w:val="20"/>
          <w:szCs w:val="20"/>
        </w:rPr>
        <w:t xml:space="preserve">SENAI. Departamento Regional de Pernambuco. </w:t>
      </w:r>
      <w:r w:rsidR="008173BB" w:rsidRPr="00D2056D">
        <w:rPr>
          <w:rFonts w:ascii="Arial" w:eastAsia="Arial" w:hAnsi="Arial" w:cs="Arial"/>
          <w:b/>
          <w:bCs/>
          <w:sz w:val="20"/>
          <w:szCs w:val="20"/>
        </w:rPr>
        <w:t>Manual de operacionalização dos processos educacionais e de escrituração escolar do SENAI Pernambuco</w:t>
      </w:r>
      <w:r w:rsidRPr="00D2056D">
        <w:rPr>
          <w:rFonts w:ascii="Arial" w:eastAsia="Arial" w:hAnsi="Arial" w:cs="Arial"/>
          <w:sz w:val="20"/>
          <w:szCs w:val="20"/>
        </w:rPr>
        <w:t xml:space="preserve">. </w:t>
      </w:r>
      <w:r w:rsidR="008173BB" w:rsidRPr="00D2056D">
        <w:rPr>
          <w:rFonts w:ascii="Arial" w:hAnsi="Arial" w:cs="Arial"/>
          <w:sz w:val="20"/>
          <w:szCs w:val="20"/>
          <w:shd w:val="clear" w:color="auto" w:fill="FFFFFF"/>
        </w:rPr>
        <w:t>Recife: Diretoria de Educação, 2023.</w:t>
      </w:r>
    </w:p>
    <w:p w14:paraId="32A64A34" w14:textId="6D68DA27" w:rsidR="47AB7EA4" w:rsidRPr="00D2056D" w:rsidRDefault="47AB7EA4" w:rsidP="7C4C2F54">
      <w:pPr>
        <w:spacing w:line="360" w:lineRule="auto"/>
        <w:jc w:val="both"/>
        <w:rPr>
          <w:rFonts w:ascii="Arial" w:eastAsia="Arial" w:hAnsi="Arial" w:cs="Arial"/>
          <w:sz w:val="20"/>
          <w:szCs w:val="20"/>
        </w:rPr>
      </w:pPr>
      <w:r w:rsidRPr="00D2056D">
        <w:rPr>
          <w:rFonts w:ascii="Arial" w:eastAsia="Arial" w:hAnsi="Arial" w:cs="Arial"/>
          <w:sz w:val="20"/>
          <w:szCs w:val="20"/>
        </w:rPr>
        <w:t xml:space="preserve">SENAI. Departamento Regional de Pernambuco. </w:t>
      </w:r>
      <w:r w:rsidRPr="00D2056D">
        <w:rPr>
          <w:rFonts w:ascii="Arial" w:eastAsia="Arial" w:hAnsi="Arial" w:cs="Arial"/>
          <w:b/>
          <w:bCs/>
          <w:sz w:val="20"/>
          <w:szCs w:val="20"/>
        </w:rPr>
        <w:t>Projeto político pedagógico</w:t>
      </w:r>
      <w:r w:rsidRPr="00D2056D">
        <w:rPr>
          <w:rFonts w:ascii="Arial" w:eastAsia="Arial" w:hAnsi="Arial" w:cs="Arial"/>
          <w:sz w:val="20"/>
          <w:szCs w:val="20"/>
        </w:rPr>
        <w:t>. Recife, 2015.</w:t>
      </w:r>
    </w:p>
    <w:p w14:paraId="0EF20A23" w14:textId="5015C0CA" w:rsidR="007E4629" w:rsidRPr="00D2056D" w:rsidRDefault="007E4629" w:rsidP="007E4629">
      <w:pPr>
        <w:spacing w:line="360" w:lineRule="auto"/>
        <w:rPr>
          <w:rFonts w:ascii="Arial" w:hAnsi="Arial" w:cs="Arial"/>
          <w:sz w:val="20"/>
          <w:szCs w:val="20"/>
          <w:shd w:val="clear" w:color="auto" w:fill="FFFFFF"/>
        </w:rPr>
      </w:pPr>
      <w:r w:rsidRPr="00D2056D">
        <w:rPr>
          <w:rFonts w:ascii="Arial" w:hAnsi="Arial" w:cs="Arial"/>
          <w:sz w:val="20"/>
          <w:szCs w:val="20"/>
          <w:shd w:val="clear" w:color="auto" w:fill="FFFFFF"/>
        </w:rPr>
        <w:t xml:space="preserve">SENAI. Departamento Regional de Pernambuco. </w:t>
      </w:r>
      <w:r w:rsidRPr="00D2056D">
        <w:rPr>
          <w:rFonts w:ascii="Arial" w:hAnsi="Arial" w:cs="Arial"/>
          <w:b/>
          <w:bCs/>
          <w:sz w:val="20"/>
          <w:szCs w:val="20"/>
          <w:shd w:val="clear" w:color="auto" w:fill="FFFFFF"/>
        </w:rPr>
        <w:t>Regimento escolar unificado das escolas do SENAI/DR/PE</w:t>
      </w:r>
      <w:r w:rsidRPr="00D2056D">
        <w:rPr>
          <w:rFonts w:ascii="Arial" w:hAnsi="Arial" w:cs="Arial"/>
          <w:sz w:val="20"/>
          <w:szCs w:val="20"/>
          <w:shd w:val="clear" w:color="auto" w:fill="FFFFFF"/>
        </w:rPr>
        <w:t>. Recife: Diretoria de Educação, 2023.</w:t>
      </w:r>
    </w:p>
    <w:p w14:paraId="3668F4EB" w14:textId="08B02494" w:rsidR="00F17DEA" w:rsidRPr="00D2056D" w:rsidRDefault="00F17DEA" w:rsidP="00F17DEA">
      <w:pPr>
        <w:rPr>
          <w:rFonts w:ascii="Arial" w:hAnsi="Arial" w:cs="Arial"/>
          <w:sz w:val="20"/>
          <w:szCs w:val="20"/>
          <w:shd w:val="clear" w:color="auto" w:fill="FFFFFF"/>
        </w:rPr>
      </w:pPr>
      <w:r w:rsidRPr="00D2056D">
        <w:rPr>
          <w:rFonts w:ascii="Arial" w:hAnsi="Arial" w:cs="Arial"/>
          <w:sz w:val="20"/>
          <w:szCs w:val="20"/>
          <w:shd w:val="clear" w:color="auto" w:fill="FFFFFF"/>
        </w:rPr>
        <w:t xml:space="preserve">FERNANDES, Cláudio. Transformações na logística seguem tendências de consumo em constante evolução. </w:t>
      </w:r>
      <w:r w:rsidRPr="00D2056D">
        <w:rPr>
          <w:rFonts w:ascii="Arial" w:hAnsi="Arial" w:cs="Arial"/>
          <w:b/>
          <w:bCs/>
          <w:sz w:val="20"/>
          <w:szCs w:val="20"/>
          <w:shd w:val="clear" w:color="auto" w:fill="FFFFFF"/>
        </w:rPr>
        <w:t>Diário de Pernambuco</w:t>
      </w:r>
      <w:r w:rsidRPr="00D2056D">
        <w:rPr>
          <w:rFonts w:ascii="Arial" w:hAnsi="Arial" w:cs="Arial"/>
          <w:sz w:val="20"/>
          <w:szCs w:val="20"/>
          <w:shd w:val="clear" w:color="auto" w:fill="FFFFFF"/>
        </w:rPr>
        <w:t xml:space="preserve">, </w:t>
      </w:r>
      <w:proofErr w:type="spellStart"/>
      <w:r w:rsidRPr="00D2056D">
        <w:rPr>
          <w:rFonts w:ascii="Arial" w:hAnsi="Arial" w:cs="Arial"/>
          <w:sz w:val="20"/>
          <w:szCs w:val="20"/>
          <w:shd w:val="clear" w:color="auto" w:fill="FFFFFF"/>
        </w:rPr>
        <w:t>Opnião</w:t>
      </w:r>
      <w:proofErr w:type="spellEnd"/>
      <w:r w:rsidRPr="00D2056D">
        <w:rPr>
          <w:rFonts w:ascii="Arial" w:hAnsi="Arial" w:cs="Arial"/>
          <w:sz w:val="20"/>
          <w:szCs w:val="20"/>
          <w:shd w:val="clear" w:color="auto" w:fill="FFFFFF"/>
        </w:rPr>
        <w:t>, 27 fev.2024. Disponível em: https://www.diariodepernambuco.com.br/noticia/opiniao/2024/02/transformacoes-na-logistica-seguem-tendencias-de-consumo-em-constante.html. Acesso em: 27 mar. 2024.</w:t>
      </w:r>
    </w:p>
    <w:p w14:paraId="191D4549" w14:textId="0C679322" w:rsidR="0045751B" w:rsidRPr="00D2056D" w:rsidRDefault="0045751B" w:rsidP="7C4C2F54">
      <w:pPr>
        <w:pStyle w:val="NormalWeb"/>
        <w:shd w:val="clear" w:color="auto" w:fill="FFFFFF" w:themeFill="background1"/>
        <w:spacing w:before="0" w:beforeAutospacing="0" w:after="120" w:afterAutospacing="0" w:line="360" w:lineRule="auto"/>
        <w:jc w:val="both"/>
        <w:rPr>
          <w:rFonts w:ascii="Arial" w:hAnsi="Arial" w:cs="Arial"/>
          <w:sz w:val="20"/>
          <w:szCs w:val="20"/>
          <w:shd w:val="clear" w:color="auto" w:fill="FFFFFF"/>
        </w:rPr>
      </w:pPr>
      <w:r w:rsidRPr="00D2056D">
        <w:rPr>
          <w:rFonts w:ascii="Arial" w:hAnsi="Arial" w:cs="Arial"/>
          <w:sz w:val="20"/>
          <w:szCs w:val="20"/>
          <w:shd w:val="clear" w:color="auto" w:fill="FFFFFF"/>
        </w:rPr>
        <w:t>NOVAES, Antônio Galvão. </w:t>
      </w:r>
      <w:r w:rsidRPr="00D2056D">
        <w:rPr>
          <w:rStyle w:val="Forte"/>
          <w:rFonts w:ascii="Arial" w:hAnsi="Arial" w:cs="Arial"/>
          <w:sz w:val="20"/>
          <w:szCs w:val="20"/>
          <w:shd w:val="clear" w:color="auto" w:fill="FFFFFF"/>
        </w:rPr>
        <w:t>Logística e gerenciamento da cadeia de distribuição</w:t>
      </w:r>
      <w:r w:rsidRPr="00D2056D">
        <w:rPr>
          <w:rFonts w:ascii="Arial" w:hAnsi="Arial" w:cs="Arial"/>
          <w:sz w:val="20"/>
          <w:szCs w:val="20"/>
          <w:shd w:val="clear" w:color="auto" w:fill="FFFFFF"/>
        </w:rPr>
        <w:t>. 3º ed. Rio de Janeiro: Elsevier, 2007.</w:t>
      </w:r>
    </w:p>
    <w:p w14:paraId="68AFC73C" w14:textId="77777777" w:rsidR="00F17DEA" w:rsidRPr="00D2056D" w:rsidRDefault="00F17DEA" w:rsidP="00F17DEA">
      <w:pPr>
        <w:pStyle w:val="NormalWeb"/>
        <w:shd w:val="clear" w:color="auto" w:fill="FFFFFF" w:themeFill="background1"/>
        <w:spacing w:before="0" w:beforeAutospacing="0" w:after="120" w:afterAutospacing="0" w:line="360" w:lineRule="auto"/>
        <w:jc w:val="both"/>
        <w:rPr>
          <w:rFonts w:ascii="Arial" w:hAnsi="Arial" w:cs="Arial"/>
          <w:sz w:val="20"/>
          <w:szCs w:val="20"/>
          <w:highlight w:val="yellow"/>
          <w:shd w:val="clear" w:color="auto" w:fill="FFFFFF"/>
        </w:rPr>
      </w:pPr>
      <w:r w:rsidRPr="00D2056D">
        <w:rPr>
          <w:rFonts w:ascii="Arial" w:hAnsi="Arial" w:cs="Arial"/>
          <w:sz w:val="20"/>
          <w:szCs w:val="20"/>
          <w:shd w:val="clear" w:color="auto" w:fill="FFFFFF"/>
        </w:rPr>
        <w:t xml:space="preserve">OLIVEIRA, Vasco. Com o que o setor logístico deve se preocupar em 2024: 8 desafios e </w:t>
      </w:r>
      <w:proofErr w:type="spellStart"/>
      <w:proofErr w:type="gramStart"/>
      <w:r w:rsidRPr="00D2056D">
        <w:rPr>
          <w:rFonts w:ascii="Arial" w:hAnsi="Arial" w:cs="Arial"/>
          <w:sz w:val="20"/>
          <w:szCs w:val="20"/>
          <w:shd w:val="clear" w:color="auto" w:fill="FFFFFF"/>
        </w:rPr>
        <w:t>tendências.Logweb</w:t>
      </w:r>
      <w:proofErr w:type="spellEnd"/>
      <w:proofErr w:type="gramEnd"/>
      <w:r w:rsidRPr="00D2056D">
        <w:rPr>
          <w:rFonts w:ascii="Arial" w:hAnsi="Arial" w:cs="Arial"/>
          <w:sz w:val="20"/>
          <w:szCs w:val="20"/>
          <w:shd w:val="clear" w:color="auto" w:fill="FFFFFF"/>
        </w:rPr>
        <w:t>, 2024. Disponível em: https://www.logweb.com.br/artigo/com-o-que-o-setor-logistico-deve-se-preocupar-em-2024-8-desafios-e-tendencias/. Acesso em: 01 abr.2024.</w:t>
      </w:r>
    </w:p>
    <w:p w14:paraId="0D3B356A" w14:textId="67F1F1AB" w:rsidR="005F3BF8" w:rsidRPr="00D2056D" w:rsidRDefault="60BA9D56" w:rsidP="00F17DEA">
      <w:pPr>
        <w:rPr>
          <w:rFonts w:ascii="Arial" w:eastAsia="Times New Roman" w:hAnsi="Arial" w:cs="Arial"/>
          <w:sz w:val="20"/>
          <w:szCs w:val="20"/>
          <w:lang w:eastAsia="pt-BR"/>
        </w:rPr>
      </w:pPr>
      <w:r w:rsidRPr="00D2056D">
        <w:rPr>
          <w:rFonts w:ascii="Arial" w:hAnsi="Arial" w:cs="Arial"/>
          <w:sz w:val="20"/>
          <w:szCs w:val="20"/>
        </w:rPr>
        <w:t xml:space="preserve">SENAI.PE. </w:t>
      </w:r>
      <w:r w:rsidRPr="00D2056D">
        <w:rPr>
          <w:rFonts w:ascii="Arial" w:eastAsia="Times New Roman" w:hAnsi="Arial" w:cs="Arial"/>
          <w:b/>
          <w:bCs/>
          <w:sz w:val="20"/>
          <w:szCs w:val="20"/>
          <w:lang w:eastAsia="pt-BR"/>
        </w:rPr>
        <w:t>Projeto pedagógico e organização curricular do curso de pós-graduação Lato Sensu MBA gestão estratégica em logística</w:t>
      </w:r>
      <w:r w:rsidRPr="00D2056D">
        <w:rPr>
          <w:rFonts w:ascii="Arial" w:eastAsia="Times New Roman" w:hAnsi="Arial" w:cs="Arial"/>
          <w:sz w:val="20"/>
          <w:szCs w:val="20"/>
          <w:lang w:eastAsia="pt-BR"/>
        </w:rPr>
        <w:t>. Recife: 2015.</w:t>
      </w:r>
      <w:r w:rsidRPr="00D2056D">
        <w:rPr>
          <w:rFonts w:ascii="Arial" w:hAnsi="Arial" w:cs="Arial"/>
          <w:sz w:val="20"/>
          <w:szCs w:val="20"/>
        </w:rPr>
        <w:t xml:space="preserve"> </w:t>
      </w:r>
    </w:p>
    <w:p w14:paraId="6253E517" w14:textId="159AE14B" w:rsidR="00F17DEA" w:rsidRPr="00D2056D" w:rsidRDefault="2BCB71DE" w:rsidP="00F17DEA">
      <w:pPr>
        <w:rPr>
          <w:rFonts w:ascii="Arial" w:hAnsi="Arial" w:cs="Arial"/>
          <w:sz w:val="20"/>
          <w:szCs w:val="20"/>
          <w:shd w:val="clear" w:color="auto" w:fill="FFFFFF"/>
        </w:rPr>
      </w:pPr>
      <w:r w:rsidRPr="00D2056D">
        <w:rPr>
          <w:rFonts w:ascii="Arial" w:hAnsi="Arial" w:cs="Arial"/>
          <w:sz w:val="20"/>
          <w:szCs w:val="20"/>
          <w:shd w:val="clear" w:color="auto" w:fill="FFFFFF"/>
        </w:rPr>
        <w:t xml:space="preserve">REINA, Caio. Tendências do mercado logístico em 2024. </w:t>
      </w:r>
      <w:proofErr w:type="spellStart"/>
      <w:r w:rsidRPr="00D2056D">
        <w:rPr>
          <w:rFonts w:ascii="Arial" w:hAnsi="Arial" w:cs="Arial"/>
          <w:b/>
          <w:bCs/>
          <w:sz w:val="20"/>
          <w:szCs w:val="20"/>
          <w:shd w:val="clear" w:color="auto" w:fill="FFFFFF"/>
        </w:rPr>
        <w:t>Siila</w:t>
      </w:r>
      <w:proofErr w:type="spellEnd"/>
      <w:r w:rsidRPr="00D2056D">
        <w:rPr>
          <w:rFonts w:ascii="Arial" w:hAnsi="Arial" w:cs="Arial"/>
          <w:sz w:val="20"/>
          <w:szCs w:val="20"/>
          <w:shd w:val="clear" w:color="auto" w:fill="FFFFFF"/>
        </w:rPr>
        <w:t>, 2024. Disponível em: https://siila.com.br/</w:t>
      </w:r>
      <w:r w:rsidR="0BBEF572" w:rsidRPr="00D2056D">
        <w:rPr>
          <w:rFonts w:ascii="Arial" w:hAnsi="Arial" w:cs="Arial"/>
          <w:sz w:val="20"/>
          <w:szCs w:val="20"/>
          <w:shd w:val="clear" w:color="auto" w:fill="FFFFFF"/>
        </w:rPr>
        <w:t>notícias</w:t>
      </w:r>
      <w:r w:rsidRPr="00D2056D">
        <w:rPr>
          <w:rFonts w:ascii="Arial" w:hAnsi="Arial" w:cs="Arial"/>
          <w:sz w:val="20"/>
          <w:szCs w:val="20"/>
          <w:shd w:val="clear" w:color="auto" w:fill="FFFFFF"/>
        </w:rPr>
        <w:t>/tendencias-do-mercado-logistico-2024/6847/lang/pt-br. Acesso em 27 mar.2024.</w:t>
      </w:r>
    </w:p>
    <w:p w14:paraId="1DA28FC6" w14:textId="3ADAC602" w:rsidR="00F50BCE" w:rsidRPr="00494404" w:rsidRDefault="20CBF571" w:rsidP="6A86FC73">
      <w:pPr>
        <w:rPr>
          <w:rFonts w:ascii="Arial" w:eastAsia="Arial" w:hAnsi="Arial" w:cs="Arial"/>
          <w:sz w:val="20"/>
          <w:szCs w:val="20"/>
          <w:lang w:val="en-US"/>
        </w:rPr>
      </w:pPr>
      <w:r w:rsidRPr="6A86FC73">
        <w:rPr>
          <w:rFonts w:ascii="Arial" w:eastAsia="Arial" w:hAnsi="Arial" w:cs="Arial"/>
          <w:b/>
          <w:bCs/>
          <w:sz w:val="21"/>
          <w:szCs w:val="21"/>
        </w:rPr>
        <w:t>PMI</w:t>
      </w:r>
      <w:r w:rsidRPr="6A86FC73">
        <w:rPr>
          <w:rFonts w:ascii="Arial" w:eastAsia="Arial" w:hAnsi="Arial" w:cs="Arial"/>
          <w:sz w:val="21"/>
          <w:szCs w:val="21"/>
        </w:rPr>
        <w:t xml:space="preserve">. Um guia do conhecimento em </w:t>
      </w:r>
      <w:r w:rsidRPr="6A86FC73">
        <w:rPr>
          <w:rFonts w:ascii="Arial" w:eastAsia="Arial" w:hAnsi="Arial" w:cs="Arial"/>
          <w:b/>
          <w:bCs/>
          <w:sz w:val="21"/>
          <w:szCs w:val="21"/>
        </w:rPr>
        <w:t>gerenciamento de projetos</w:t>
      </w:r>
      <w:r w:rsidRPr="6A86FC73">
        <w:rPr>
          <w:rFonts w:ascii="Arial" w:eastAsia="Arial" w:hAnsi="Arial" w:cs="Arial"/>
          <w:sz w:val="21"/>
          <w:szCs w:val="21"/>
        </w:rPr>
        <w:t xml:space="preserve">. </w:t>
      </w:r>
      <w:r w:rsidRPr="00494404">
        <w:rPr>
          <w:rFonts w:ascii="Arial" w:eastAsia="Arial" w:hAnsi="Arial" w:cs="Arial"/>
          <w:sz w:val="21"/>
          <w:szCs w:val="21"/>
          <w:lang w:val="en-US"/>
        </w:rPr>
        <w:t xml:space="preserve">Guia </w:t>
      </w:r>
      <w:r w:rsidRPr="00494404">
        <w:rPr>
          <w:rFonts w:ascii="Arial" w:eastAsia="Arial" w:hAnsi="Arial" w:cs="Arial"/>
          <w:b/>
          <w:bCs/>
          <w:sz w:val="21"/>
          <w:szCs w:val="21"/>
          <w:lang w:val="en-US"/>
        </w:rPr>
        <w:t>PMBOK</w:t>
      </w:r>
      <w:r w:rsidRPr="00494404">
        <w:rPr>
          <w:rFonts w:ascii="Arial" w:eastAsia="Arial" w:hAnsi="Arial" w:cs="Arial"/>
          <w:sz w:val="21"/>
          <w:szCs w:val="21"/>
          <w:lang w:val="en-US"/>
        </w:rPr>
        <w:t>® 6a. ed. – EUA: Project Management Institute, 2017</w:t>
      </w:r>
    </w:p>
    <w:p w14:paraId="3A0D5124" w14:textId="77777777" w:rsidR="00F17DEA" w:rsidRPr="00494404" w:rsidRDefault="00F17DEA" w:rsidP="00054008">
      <w:pPr>
        <w:rPr>
          <w:rFonts w:ascii="Arial" w:hAnsi="Arial" w:cs="Arial"/>
          <w:b/>
          <w:sz w:val="28"/>
          <w:szCs w:val="20"/>
          <w:lang w:val="en-US"/>
        </w:rPr>
      </w:pPr>
    </w:p>
    <w:p w14:paraId="7EE1610E" w14:textId="77777777" w:rsidR="00F17DEA" w:rsidRPr="00494404" w:rsidRDefault="00F17DEA" w:rsidP="00054008">
      <w:pPr>
        <w:rPr>
          <w:rFonts w:ascii="Arial" w:hAnsi="Arial" w:cs="Arial"/>
          <w:b/>
          <w:sz w:val="28"/>
          <w:szCs w:val="20"/>
          <w:lang w:val="en-US"/>
        </w:rPr>
      </w:pPr>
    </w:p>
    <w:p w14:paraId="3D266D93" w14:textId="77777777" w:rsidR="00F50BCE" w:rsidRPr="00494404" w:rsidRDefault="00F50BCE" w:rsidP="00054008">
      <w:pPr>
        <w:rPr>
          <w:rFonts w:ascii="Arial" w:hAnsi="Arial" w:cs="Arial"/>
          <w:b/>
          <w:sz w:val="28"/>
          <w:szCs w:val="20"/>
          <w:lang w:val="en-US"/>
        </w:rPr>
      </w:pPr>
    </w:p>
    <w:p w14:paraId="3919D43C" w14:textId="007254A8" w:rsidR="003D4117" w:rsidRPr="006932AD" w:rsidRDefault="003D4117" w:rsidP="00054008">
      <w:pPr>
        <w:rPr>
          <w:rFonts w:ascii="Arial" w:hAnsi="Arial" w:cs="Arial"/>
          <w:b/>
          <w:sz w:val="28"/>
          <w:szCs w:val="20"/>
        </w:rPr>
      </w:pPr>
      <w:r w:rsidRPr="006932AD">
        <w:rPr>
          <w:rFonts w:ascii="Arial" w:hAnsi="Arial" w:cs="Arial"/>
          <w:b/>
          <w:sz w:val="28"/>
          <w:szCs w:val="20"/>
        </w:rPr>
        <w:t>Créditos</w:t>
      </w:r>
    </w:p>
    <w:p w14:paraId="6EC49BB4" w14:textId="77777777" w:rsidR="00D456D0" w:rsidRPr="006932AD" w:rsidRDefault="00D456D0" w:rsidP="003764C7">
      <w:pPr>
        <w:spacing w:after="0" w:line="360" w:lineRule="auto"/>
        <w:rPr>
          <w:rFonts w:ascii="Arial" w:hAnsi="Arial" w:cs="Arial"/>
          <w:b/>
          <w:sz w:val="20"/>
          <w:szCs w:val="20"/>
        </w:rPr>
      </w:pPr>
      <w:r w:rsidRPr="006932AD">
        <w:rPr>
          <w:rFonts w:ascii="Arial" w:hAnsi="Arial" w:cs="Arial"/>
          <w:b/>
          <w:sz w:val="20"/>
          <w:szCs w:val="20"/>
        </w:rPr>
        <w:t>Elaboração</w:t>
      </w:r>
    </w:p>
    <w:p w14:paraId="2BC1FD16" w14:textId="3ABA0110" w:rsidR="00D456D0" w:rsidRPr="006932AD" w:rsidRDefault="003764C7" w:rsidP="003764C7">
      <w:pPr>
        <w:spacing w:after="0" w:line="360" w:lineRule="auto"/>
        <w:rPr>
          <w:rFonts w:ascii="Arial" w:hAnsi="Arial" w:cs="Arial"/>
          <w:sz w:val="20"/>
          <w:szCs w:val="20"/>
        </w:rPr>
      </w:pPr>
      <w:r>
        <w:rPr>
          <w:rFonts w:ascii="Arial" w:hAnsi="Arial" w:cs="Arial"/>
          <w:sz w:val="20"/>
          <w:szCs w:val="20"/>
        </w:rPr>
        <w:t xml:space="preserve">Matriz do Novo Ensino Médio – Logística - </w:t>
      </w:r>
      <w:r w:rsidR="00D456D0" w:rsidRPr="006932AD">
        <w:rPr>
          <w:rFonts w:ascii="Arial" w:hAnsi="Arial" w:cs="Arial"/>
          <w:sz w:val="20"/>
          <w:szCs w:val="20"/>
        </w:rPr>
        <w:t>Versão 2022</w:t>
      </w:r>
    </w:p>
    <w:p w14:paraId="7C6484D9" w14:textId="77777777" w:rsidR="003764C7" w:rsidRDefault="00D456D0" w:rsidP="003764C7">
      <w:pPr>
        <w:spacing w:after="0" w:line="360" w:lineRule="auto"/>
        <w:rPr>
          <w:rStyle w:val="eop"/>
          <w:rFonts w:ascii="Arial" w:hAnsi="Arial" w:cs="Arial"/>
          <w:sz w:val="20"/>
          <w:szCs w:val="20"/>
        </w:rPr>
      </w:pPr>
      <w:r w:rsidRPr="006932AD">
        <w:rPr>
          <w:rStyle w:val="eop"/>
          <w:rFonts w:ascii="Arial" w:hAnsi="Arial" w:cs="Arial"/>
          <w:sz w:val="20"/>
          <w:szCs w:val="20"/>
        </w:rPr>
        <w:t> </w:t>
      </w:r>
    </w:p>
    <w:p w14:paraId="2B53368B" w14:textId="75669B66" w:rsidR="00D456D0" w:rsidRPr="006932AD" w:rsidRDefault="00D456D0" w:rsidP="003764C7">
      <w:pPr>
        <w:spacing w:after="0" w:line="360" w:lineRule="auto"/>
        <w:rPr>
          <w:rFonts w:ascii="Arial" w:hAnsi="Arial" w:cs="Arial"/>
          <w:sz w:val="18"/>
          <w:szCs w:val="18"/>
        </w:rPr>
      </w:pPr>
      <w:r w:rsidRPr="006932AD">
        <w:rPr>
          <w:rStyle w:val="normaltextrun"/>
          <w:rFonts w:ascii="Arial" w:hAnsi="Arial" w:cs="Arial"/>
          <w:b/>
          <w:bCs/>
          <w:sz w:val="20"/>
          <w:szCs w:val="20"/>
        </w:rPr>
        <w:t>Equipe Técnico-pedagógica – Diretoria de Educação</w:t>
      </w:r>
      <w:r w:rsidRPr="006932AD">
        <w:rPr>
          <w:rStyle w:val="eop"/>
          <w:rFonts w:ascii="Arial" w:hAnsi="Arial" w:cs="Arial"/>
          <w:sz w:val="20"/>
          <w:szCs w:val="20"/>
        </w:rPr>
        <w:t> </w:t>
      </w:r>
    </w:p>
    <w:p w14:paraId="020B0AC2" w14:textId="77777777" w:rsidR="005D7CB5" w:rsidRDefault="005D7CB5" w:rsidP="003764C7">
      <w:pPr>
        <w:pStyle w:val="paragraph"/>
        <w:spacing w:before="0" w:beforeAutospacing="0" w:after="0" w:afterAutospacing="0" w:line="360" w:lineRule="auto"/>
        <w:textAlignment w:val="baseline"/>
        <w:rPr>
          <w:rStyle w:val="normaltextrun"/>
          <w:rFonts w:ascii="Arial" w:hAnsi="Arial" w:cs="Arial"/>
          <w:sz w:val="20"/>
          <w:szCs w:val="20"/>
        </w:rPr>
      </w:pPr>
    </w:p>
    <w:p w14:paraId="048BDDEA" w14:textId="5549E5F7" w:rsidR="005D7CB5" w:rsidRDefault="5071C94D" w:rsidP="5BF7A27E">
      <w:pPr>
        <w:pStyle w:val="paragraph"/>
        <w:spacing w:before="0" w:beforeAutospacing="0" w:after="0" w:afterAutospacing="0" w:line="360" w:lineRule="auto"/>
        <w:textAlignment w:val="baseline"/>
        <w:rPr>
          <w:rFonts w:ascii="Arial" w:hAnsi="Arial" w:cs="Arial"/>
          <w:sz w:val="18"/>
          <w:szCs w:val="18"/>
        </w:rPr>
      </w:pPr>
      <w:r w:rsidRPr="5BF7A27E">
        <w:rPr>
          <w:rStyle w:val="normaltextrun"/>
          <w:rFonts w:ascii="Arial" w:hAnsi="Arial" w:cs="Arial"/>
          <w:sz w:val="20"/>
          <w:szCs w:val="20"/>
        </w:rPr>
        <w:t xml:space="preserve">Alexandre Magnus Pereira de Souza – SENAI Caruaru </w:t>
      </w:r>
    </w:p>
    <w:p w14:paraId="21E91433" w14:textId="3E69FDA8" w:rsidR="005D7CB5" w:rsidRDefault="005D7CB5" w:rsidP="5BF7A27E">
      <w:pPr>
        <w:pStyle w:val="paragraph"/>
        <w:spacing w:before="0" w:beforeAutospacing="0" w:after="0" w:afterAutospacing="0" w:line="360" w:lineRule="auto"/>
        <w:textAlignment w:val="baseline"/>
        <w:rPr>
          <w:rStyle w:val="normaltextrun"/>
          <w:rFonts w:ascii="Arial" w:hAnsi="Arial" w:cs="Arial"/>
          <w:sz w:val="20"/>
          <w:szCs w:val="20"/>
        </w:rPr>
      </w:pPr>
      <w:r w:rsidRPr="5BF7A27E">
        <w:rPr>
          <w:rStyle w:val="normaltextrun"/>
          <w:rFonts w:ascii="Arial" w:hAnsi="Arial" w:cs="Arial"/>
          <w:sz w:val="20"/>
          <w:szCs w:val="20"/>
        </w:rPr>
        <w:t xml:space="preserve">Eduardo Nascimento de Arruda – </w:t>
      </w:r>
      <w:r w:rsidR="001D5B3C" w:rsidRPr="5BF7A27E">
        <w:rPr>
          <w:rStyle w:val="normaltextrun"/>
          <w:rFonts w:ascii="Arial" w:hAnsi="Arial" w:cs="Arial"/>
          <w:sz w:val="20"/>
          <w:szCs w:val="20"/>
        </w:rPr>
        <w:t>Diretoria de Educação</w:t>
      </w:r>
    </w:p>
    <w:p w14:paraId="01D1E2E1" w14:textId="55DBA39E" w:rsidR="003764C7" w:rsidRDefault="003764C7" w:rsidP="003764C7">
      <w:pPr>
        <w:pStyle w:val="paragraph"/>
        <w:spacing w:before="0" w:beforeAutospacing="0" w:after="0" w:afterAutospacing="0" w:line="360" w:lineRule="auto"/>
        <w:textAlignment w:val="baseline"/>
        <w:rPr>
          <w:rStyle w:val="normaltextrun"/>
          <w:rFonts w:ascii="Arial" w:hAnsi="Arial" w:cs="Arial"/>
          <w:sz w:val="20"/>
          <w:szCs w:val="20"/>
        </w:rPr>
      </w:pPr>
      <w:r w:rsidRPr="5BF7A27E">
        <w:rPr>
          <w:rStyle w:val="normaltextrun"/>
          <w:rFonts w:ascii="Arial" w:hAnsi="Arial" w:cs="Arial"/>
          <w:sz w:val="20"/>
          <w:szCs w:val="20"/>
        </w:rPr>
        <w:t>Rosiane Maria Souza Burgo</w:t>
      </w:r>
      <w:r w:rsidR="00D456D0" w:rsidRPr="5BF7A27E">
        <w:rPr>
          <w:rStyle w:val="normaltextrun"/>
          <w:rFonts w:ascii="Arial" w:hAnsi="Arial" w:cs="Arial"/>
          <w:sz w:val="20"/>
          <w:szCs w:val="20"/>
        </w:rPr>
        <w:t xml:space="preserve"> –</w:t>
      </w:r>
      <w:r w:rsidR="001D5B3C" w:rsidRPr="5BF7A27E">
        <w:rPr>
          <w:rStyle w:val="normaltextrun"/>
          <w:rFonts w:ascii="Arial" w:hAnsi="Arial" w:cs="Arial"/>
          <w:sz w:val="20"/>
          <w:szCs w:val="20"/>
        </w:rPr>
        <w:t xml:space="preserve"> Diretoria de Educação</w:t>
      </w:r>
    </w:p>
    <w:p w14:paraId="1E4F93D8" w14:textId="6BF97FE4" w:rsidR="00D456D0" w:rsidRPr="006932AD" w:rsidRDefault="00D456D0" w:rsidP="003764C7">
      <w:pPr>
        <w:pStyle w:val="paragraph"/>
        <w:spacing w:before="0" w:beforeAutospacing="0" w:after="0" w:afterAutospacing="0" w:line="360" w:lineRule="auto"/>
        <w:textAlignment w:val="baseline"/>
        <w:rPr>
          <w:rFonts w:ascii="Arial" w:hAnsi="Arial" w:cs="Arial"/>
          <w:sz w:val="18"/>
          <w:szCs w:val="18"/>
        </w:rPr>
      </w:pPr>
      <w:r w:rsidRPr="006932AD">
        <w:rPr>
          <w:rStyle w:val="eop"/>
          <w:rFonts w:ascii="Arial" w:hAnsi="Arial" w:cs="Arial"/>
          <w:sz w:val="22"/>
          <w:szCs w:val="22"/>
        </w:rPr>
        <w:t> </w:t>
      </w:r>
    </w:p>
    <w:p w14:paraId="6DE779D7" w14:textId="77777777" w:rsidR="00D456D0" w:rsidRPr="006932AD" w:rsidRDefault="00D456D0" w:rsidP="003764C7">
      <w:pPr>
        <w:pStyle w:val="paragraph"/>
        <w:spacing w:before="0" w:beforeAutospacing="0" w:after="0" w:afterAutospacing="0" w:line="360" w:lineRule="auto"/>
        <w:textAlignment w:val="baseline"/>
        <w:rPr>
          <w:rFonts w:ascii="Arial" w:hAnsi="Arial" w:cs="Arial"/>
          <w:sz w:val="18"/>
          <w:szCs w:val="18"/>
        </w:rPr>
      </w:pPr>
      <w:r w:rsidRPr="006932AD">
        <w:rPr>
          <w:rStyle w:val="normaltextrun"/>
          <w:rFonts w:ascii="Arial" w:hAnsi="Arial" w:cs="Arial"/>
          <w:b/>
          <w:bCs/>
          <w:sz w:val="20"/>
          <w:szCs w:val="20"/>
        </w:rPr>
        <w:t>Revisão</w:t>
      </w:r>
      <w:r w:rsidRPr="006932AD">
        <w:rPr>
          <w:rStyle w:val="eop"/>
          <w:rFonts w:ascii="Arial" w:hAnsi="Arial" w:cs="Arial"/>
          <w:sz w:val="20"/>
          <w:szCs w:val="20"/>
        </w:rPr>
        <w:t> </w:t>
      </w:r>
    </w:p>
    <w:p w14:paraId="643A2C08" w14:textId="2313867C" w:rsidR="00D456D0" w:rsidRPr="006932AD" w:rsidRDefault="00D456D0" w:rsidP="003764C7">
      <w:pPr>
        <w:pStyle w:val="paragraph"/>
        <w:spacing w:before="0" w:beforeAutospacing="0" w:after="0" w:afterAutospacing="0" w:line="360" w:lineRule="auto"/>
        <w:textAlignment w:val="baseline"/>
        <w:rPr>
          <w:rFonts w:ascii="Arial" w:hAnsi="Arial" w:cs="Arial"/>
          <w:sz w:val="18"/>
          <w:szCs w:val="18"/>
        </w:rPr>
      </w:pPr>
      <w:r w:rsidRPr="006932AD">
        <w:rPr>
          <w:rStyle w:val="normaltextrun"/>
          <w:rFonts w:ascii="Arial" w:hAnsi="Arial" w:cs="Arial"/>
          <w:sz w:val="20"/>
          <w:szCs w:val="20"/>
        </w:rPr>
        <w:t xml:space="preserve">Vanessa de Mendonça Pedrosa – </w:t>
      </w:r>
      <w:r w:rsidR="001D5B3C">
        <w:rPr>
          <w:rStyle w:val="normaltextrun"/>
          <w:rFonts w:ascii="Arial" w:hAnsi="Arial" w:cs="Arial"/>
          <w:sz w:val="20"/>
          <w:szCs w:val="20"/>
        </w:rPr>
        <w:t>Diretoria de Educação</w:t>
      </w:r>
    </w:p>
    <w:p w14:paraId="26B823B9" w14:textId="77777777" w:rsidR="00D456D0" w:rsidRPr="006932AD" w:rsidRDefault="00D456D0" w:rsidP="003764C7">
      <w:pPr>
        <w:pStyle w:val="paragraph"/>
        <w:spacing w:before="0" w:beforeAutospacing="0" w:after="0" w:afterAutospacing="0" w:line="360" w:lineRule="auto"/>
        <w:textAlignment w:val="baseline"/>
        <w:rPr>
          <w:rFonts w:ascii="Arial" w:hAnsi="Arial" w:cs="Arial"/>
          <w:sz w:val="18"/>
          <w:szCs w:val="18"/>
        </w:rPr>
      </w:pPr>
      <w:r w:rsidRPr="006932AD">
        <w:rPr>
          <w:rStyle w:val="eop"/>
          <w:rFonts w:ascii="Arial" w:hAnsi="Arial" w:cs="Arial"/>
          <w:sz w:val="20"/>
          <w:szCs w:val="20"/>
        </w:rPr>
        <w:t> </w:t>
      </w:r>
    </w:p>
    <w:p w14:paraId="013F2A81" w14:textId="77777777" w:rsidR="00D456D0" w:rsidRPr="006932AD" w:rsidRDefault="00D456D0" w:rsidP="003764C7">
      <w:pPr>
        <w:pStyle w:val="paragraph"/>
        <w:spacing w:before="0" w:beforeAutospacing="0" w:after="0" w:afterAutospacing="0" w:line="360" w:lineRule="auto"/>
        <w:textAlignment w:val="baseline"/>
        <w:rPr>
          <w:rFonts w:ascii="Arial" w:hAnsi="Arial" w:cs="Arial"/>
          <w:sz w:val="18"/>
          <w:szCs w:val="18"/>
        </w:rPr>
      </w:pPr>
      <w:r w:rsidRPr="006932AD">
        <w:rPr>
          <w:rStyle w:val="normaltextrun"/>
          <w:rFonts w:ascii="Arial" w:hAnsi="Arial" w:cs="Arial"/>
          <w:b/>
          <w:bCs/>
          <w:sz w:val="20"/>
          <w:szCs w:val="20"/>
        </w:rPr>
        <w:t>Digitação / Diagramação</w:t>
      </w:r>
      <w:r w:rsidRPr="006932AD">
        <w:rPr>
          <w:rStyle w:val="eop"/>
          <w:rFonts w:ascii="Arial" w:hAnsi="Arial" w:cs="Arial"/>
          <w:sz w:val="20"/>
          <w:szCs w:val="20"/>
        </w:rPr>
        <w:t> </w:t>
      </w:r>
    </w:p>
    <w:p w14:paraId="6F4E567A" w14:textId="0967793C" w:rsidR="00D456D0" w:rsidRPr="006932AD" w:rsidRDefault="00D456D0" w:rsidP="003764C7">
      <w:pPr>
        <w:pStyle w:val="paragraph"/>
        <w:spacing w:before="0" w:beforeAutospacing="0" w:after="0" w:afterAutospacing="0" w:line="360" w:lineRule="auto"/>
        <w:textAlignment w:val="baseline"/>
        <w:rPr>
          <w:rFonts w:ascii="Arial" w:hAnsi="Arial" w:cs="Arial"/>
          <w:sz w:val="18"/>
          <w:szCs w:val="18"/>
        </w:rPr>
      </w:pPr>
      <w:r w:rsidRPr="006932AD">
        <w:rPr>
          <w:rStyle w:val="normaltextrun"/>
          <w:rFonts w:ascii="Arial" w:hAnsi="Arial" w:cs="Arial"/>
          <w:sz w:val="20"/>
          <w:szCs w:val="20"/>
        </w:rPr>
        <w:t xml:space="preserve">Rosiane Maria Souza Burgo – </w:t>
      </w:r>
      <w:r w:rsidR="001D5B3C">
        <w:rPr>
          <w:rStyle w:val="normaltextrun"/>
          <w:rFonts w:ascii="Arial" w:hAnsi="Arial" w:cs="Arial"/>
          <w:sz w:val="20"/>
          <w:szCs w:val="20"/>
        </w:rPr>
        <w:t>Diretoria de Educação</w:t>
      </w:r>
    </w:p>
    <w:p w14:paraId="2B586854" w14:textId="77777777" w:rsidR="00D456D0" w:rsidRPr="006932AD" w:rsidRDefault="00D456D0" w:rsidP="003764C7">
      <w:pPr>
        <w:pStyle w:val="paragraph"/>
        <w:spacing w:before="0" w:beforeAutospacing="0" w:after="0" w:afterAutospacing="0" w:line="360" w:lineRule="auto"/>
        <w:textAlignment w:val="baseline"/>
        <w:rPr>
          <w:rFonts w:ascii="Arial" w:hAnsi="Arial" w:cs="Arial"/>
          <w:sz w:val="18"/>
          <w:szCs w:val="18"/>
        </w:rPr>
      </w:pPr>
      <w:r w:rsidRPr="006932AD">
        <w:rPr>
          <w:rStyle w:val="eop"/>
          <w:rFonts w:ascii="Arial" w:hAnsi="Arial" w:cs="Arial"/>
          <w:sz w:val="20"/>
          <w:szCs w:val="20"/>
        </w:rPr>
        <w:t> </w:t>
      </w:r>
    </w:p>
    <w:p w14:paraId="79A73401" w14:textId="77777777" w:rsidR="00D456D0" w:rsidRPr="006932AD" w:rsidRDefault="00D456D0" w:rsidP="003764C7">
      <w:pPr>
        <w:pStyle w:val="paragraph"/>
        <w:spacing w:before="0" w:beforeAutospacing="0" w:after="0" w:afterAutospacing="0" w:line="360" w:lineRule="auto"/>
        <w:textAlignment w:val="baseline"/>
        <w:rPr>
          <w:rFonts w:ascii="Arial" w:hAnsi="Arial" w:cs="Arial"/>
          <w:sz w:val="18"/>
          <w:szCs w:val="18"/>
        </w:rPr>
      </w:pPr>
      <w:r w:rsidRPr="006932AD">
        <w:rPr>
          <w:rStyle w:val="normaltextrun"/>
          <w:rFonts w:ascii="Arial" w:hAnsi="Arial" w:cs="Arial"/>
          <w:b/>
          <w:bCs/>
          <w:sz w:val="20"/>
          <w:szCs w:val="20"/>
        </w:rPr>
        <w:t>Normalização/Revisão bibliográfica</w:t>
      </w:r>
      <w:r w:rsidRPr="006932AD">
        <w:rPr>
          <w:rStyle w:val="eop"/>
          <w:rFonts w:ascii="Arial" w:hAnsi="Arial" w:cs="Arial"/>
          <w:sz w:val="20"/>
          <w:szCs w:val="20"/>
        </w:rPr>
        <w:t> </w:t>
      </w:r>
    </w:p>
    <w:p w14:paraId="1E83143C" w14:textId="3661ADA8" w:rsidR="00D456D0" w:rsidRPr="006932AD" w:rsidRDefault="00D456D0" w:rsidP="003764C7">
      <w:pPr>
        <w:pStyle w:val="paragraph"/>
        <w:spacing w:before="0" w:beforeAutospacing="0" w:after="0" w:afterAutospacing="0" w:line="360" w:lineRule="auto"/>
        <w:textAlignment w:val="baseline"/>
        <w:rPr>
          <w:rFonts w:ascii="Arial" w:hAnsi="Arial" w:cs="Arial"/>
          <w:sz w:val="18"/>
          <w:szCs w:val="18"/>
        </w:rPr>
      </w:pPr>
      <w:r w:rsidRPr="006932AD">
        <w:rPr>
          <w:rStyle w:val="normaltextrun"/>
          <w:rFonts w:ascii="Arial" w:hAnsi="Arial" w:cs="Arial"/>
          <w:sz w:val="20"/>
          <w:szCs w:val="20"/>
        </w:rPr>
        <w:t xml:space="preserve">Rosiane Maria Souza Burgo – </w:t>
      </w:r>
      <w:r w:rsidR="001D5B3C">
        <w:rPr>
          <w:rStyle w:val="normaltextrun"/>
          <w:rFonts w:ascii="Arial" w:hAnsi="Arial" w:cs="Arial"/>
          <w:sz w:val="20"/>
          <w:szCs w:val="20"/>
        </w:rPr>
        <w:t>Diretoria de Educação</w:t>
      </w:r>
    </w:p>
    <w:p w14:paraId="25ABFDAB" w14:textId="77777777" w:rsidR="00D456D0" w:rsidRPr="006932AD" w:rsidRDefault="00D456D0" w:rsidP="003764C7">
      <w:pPr>
        <w:pStyle w:val="paragraph"/>
        <w:spacing w:before="0" w:beforeAutospacing="0" w:after="0" w:afterAutospacing="0" w:line="360" w:lineRule="auto"/>
        <w:textAlignment w:val="baseline"/>
        <w:rPr>
          <w:rFonts w:ascii="Arial" w:hAnsi="Arial" w:cs="Arial"/>
          <w:sz w:val="18"/>
          <w:szCs w:val="18"/>
        </w:rPr>
      </w:pPr>
      <w:r w:rsidRPr="006932AD">
        <w:rPr>
          <w:rStyle w:val="eop"/>
          <w:rFonts w:ascii="Arial" w:hAnsi="Arial" w:cs="Arial"/>
          <w:sz w:val="20"/>
          <w:szCs w:val="20"/>
        </w:rPr>
        <w:t> </w:t>
      </w:r>
    </w:p>
    <w:p w14:paraId="522F419E" w14:textId="77777777" w:rsidR="00D456D0" w:rsidRPr="006932AD" w:rsidRDefault="00D456D0" w:rsidP="003764C7">
      <w:pPr>
        <w:pStyle w:val="paragraph"/>
        <w:spacing w:before="0" w:beforeAutospacing="0" w:after="0" w:afterAutospacing="0" w:line="360" w:lineRule="auto"/>
        <w:textAlignment w:val="baseline"/>
        <w:rPr>
          <w:rFonts w:ascii="Arial" w:hAnsi="Arial" w:cs="Arial"/>
          <w:sz w:val="18"/>
          <w:szCs w:val="18"/>
        </w:rPr>
      </w:pPr>
      <w:r w:rsidRPr="006932AD">
        <w:rPr>
          <w:rStyle w:val="normaltextrun"/>
          <w:rFonts w:ascii="Arial" w:hAnsi="Arial" w:cs="Arial"/>
          <w:b/>
          <w:bCs/>
          <w:sz w:val="20"/>
          <w:szCs w:val="20"/>
        </w:rPr>
        <w:t>Validação </w:t>
      </w:r>
      <w:r w:rsidRPr="006932AD">
        <w:rPr>
          <w:rStyle w:val="eop"/>
          <w:rFonts w:ascii="Arial" w:hAnsi="Arial" w:cs="Arial"/>
          <w:sz w:val="20"/>
          <w:szCs w:val="20"/>
        </w:rPr>
        <w:t> </w:t>
      </w:r>
    </w:p>
    <w:p w14:paraId="79F52296" w14:textId="02032B91" w:rsidR="00D456D0" w:rsidRPr="006932AD" w:rsidRDefault="001D5B3C" w:rsidP="003764C7">
      <w:pPr>
        <w:pStyle w:val="paragraph"/>
        <w:spacing w:before="0" w:beforeAutospacing="0" w:after="0" w:afterAutospacing="0" w:line="360" w:lineRule="auto"/>
        <w:textAlignment w:val="baseline"/>
        <w:rPr>
          <w:rFonts w:ascii="Arial" w:hAnsi="Arial" w:cs="Arial"/>
          <w:sz w:val="18"/>
          <w:szCs w:val="18"/>
        </w:rPr>
      </w:pPr>
      <w:r>
        <w:rPr>
          <w:rStyle w:val="normaltextrun"/>
          <w:rFonts w:ascii="Arial" w:hAnsi="Arial" w:cs="Arial"/>
          <w:sz w:val="20"/>
          <w:szCs w:val="20"/>
        </w:rPr>
        <w:t>Ana Cristina Cerqueira Dias - Diretoria de Educação</w:t>
      </w:r>
    </w:p>
    <w:p w14:paraId="4C3CCCAD" w14:textId="77777777" w:rsidR="00D456D0" w:rsidRPr="006932AD" w:rsidRDefault="00D456D0" w:rsidP="003764C7">
      <w:pPr>
        <w:pStyle w:val="paragraph"/>
        <w:spacing w:before="0" w:beforeAutospacing="0" w:after="0" w:afterAutospacing="0" w:line="360" w:lineRule="auto"/>
        <w:textAlignment w:val="baseline"/>
        <w:rPr>
          <w:rFonts w:ascii="Arial" w:hAnsi="Arial" w:cs="Arial"/>
          <w:sz w:val="18"/>
          <w:szCs w:val="18"/>
        </w:rPr>
      </w:pPr>
      <w:r w:rsidRPr="006932AD">
        <w:rPr>
          <w:rStyle w:val="eop"/>
          <w:rFonts w:ascii="Arial" w:hAnsi="Arial" w:cs="Arial"/>
          <w:sz w:val="20"/>
          <w:szCs w:val="20"/>
        </w:rPr>
        <w:t> </w:t>
      </w:r>
    </w:p>
    <w:p w14:paraId="5384F02C" w14:textId="77777777" w:rsidR="00D456D0" w:rsidRPr="006932AD" w:rsidRDefault="00D456D0" w:rsidP="003764C7">
      <w:pPr>
        <w:pStyle w:val="paragraph"/>
        <w:spacing w:before="0" w:beforeAutospacing="0" w:after="0" w:afterAutospacing="0" w:line="360" w:lineRule="auto"/>
        <w:textAlignment w:val="baseline"/>
        <w:rPr>
          <w:rFonts w:ascii="Arial" w:hAnsi="Arial" w:cs="Arial"/>
          <w:sz w:val="18"/>
          <w:szCs w:val="18"/>
        </w:rPr>
      </w:pPr>
      <w:r w:rsidRPr="006932AD">
        <w:rPr>
          <w:rStyle w:val="normaltextrun"/>
          <w:rFonts w:ascii="Arial" w:hAnsi="Arial" w:cs="Arial"/>
          <w:b/>
          <w:bCs/>
          <w:sz w:val="20"/>
          <w:szCs w:val="20"/>
        </w:rPr>
        <w:t>Aprovação Final do Projeto</w:t>
      </w:r>
      <w:r w:rsidRPr="006932AD">
        <w:rPr>
          <w:rStyle w:val="eop"/>
          <w:rFonts w:ascii="Arial" w:hAnsi="Arial" w:cs="Arial"/>
          <w:sz w:val="20"/>
          <w:szCs w:val="20"/>
        </w:rPr>
        <w:t> </w:t>
      </w:r>
    </w:p>
    <w:p w14:paraId="2DFEB455" w14:textId="77777777" w:rsidR="00D456D0" w:rsidRDefault="00D456D0" w:rsidP="003764C7">
      <w:pPr>
        <w:pStyle w:val="paragraph"/>
        <w:spacing w:before="0" w:beforeAutospacing="0" w:after="0" w:afterAutospacing="0" w:line="360" w:lineRule="auto"/>
        <w:textAlignment w:val="baseline"/>
        <w:rPr>
          <w:rStyle w:val="eop"/>
          <w:rFonts w:ascii="Arial" w:hAnsi="Arial" w:cs="Arial"/>
          <w:sz w:val="20"/>
          <w:szCs w:val="20"/>
        </w:rPr>
      </w:pPr>
      <w:r w:rsidRPr="006932AD">
        <w:rPr>
          <w:rStyle w:val="normaltextrun"/>
          <w:rFonts w:ascii="Arial" w:hAnsi="Arial" w:cs="Arial"/>
          <w:sz w:val="20"/>
          <w:szCs w:val="20"/>
        </w:rPr>
        <w:t>Conselho Regional do SENAI – PE</w:t>
      </w:r>
      <w:r w:rsidRPr="006932AD">
        <w:rPr>
          <w:rStyle w:val="eop"/>
          <w:rFonts w:ascii="Arial" w:hAnsi="Arial" w:cs="Arial"/>
          <w:sz w:val="20"/>
          <w:szCs w:val="20"/>
        </w:rPr>
        <w:t> </w:t>
      </w:r>
    </w:p>
    <w:p w14:paraId="140F4FFC" w14:textId="77777777" w:rsidR="00416EA8" w:rsidRDefault="00416EA8" w:rsidP="00D456D0">
      <w:pPr>
        <w:pStyle w:val="paragraph"/>
        <w:spacing w:before="0" w:beforeAutospacing="0" w:after="0" w:afterAutospacing="0" w:line="360" w:lineRule="auto"/>
        <w:textAlignment w:val="baseline"/>
        <w:rPr>
          <w:rStyle w:val="eop"/>
          <w:rFonts w:ascii="Arial" w:hAnsi="Arial" w:cs="Arial"/>
          <w:sz w:val="20"/>
          <w:szCs w:val="20"/>
        </w:rPr>
      </w:pPr>
    </w:p>
    <w:p w14:paraId="7C6CEB6C" w14:textId="77777777" w:rsidR="00416EA8" w:rsidRDefault="00416EA8" w:rsidP="00D456D0">
      <w:pPr>
        <w:pStyle w:val="paragraph"/>
        <w:spacing w:before="0" w:beforeAutospacing="0" w:after="0" w:afterAutospacing="0" w:line="360" w:lineRule="auto"/>
        <w:textAlignment w:val="baseline"/>
        <w:rPr>
          <w:rStyle w:val="eop"/>
          <w:rFonts w:ascii="Arial" w:hAnsi="Arial" w:cs="Arial"/>
          <w:sz w:val="20"/>
          <w:szCs w:val="20"/>
        </w:rPr>
      </w:pPr>
    </w:p>
    <w:p w14:paraId="36653683" w14:textId="77777777" w:rsidR="00416EA8" w:rsidRDefault="00416EA8" w:rsidP="00D456D0">
      <w:pPr>
        <w:pStyle w:val="paragraph"/>
        <w:spacing w:before="0" w:beforeAutospacing="0" w:after="0" w:afterAutospacing="0" w:line="360" w:lineRule="auto"/>
        <w:textAlignment w:val="baseline"/>
        <w:rPr>
          <w:rStyle w:val="eop"/>
          <w:rFonts w:ascii="Arial" w:hAnsi="Arial" w:cs="Arial"/>
          <w:sz w:val="20"/>
          <w:szCs w:val="20"/>
        </w:rPr>
      </w:pPr>
    </w:p>
    <w:p w14:paraId="7EA9F7D7" w14:textId="77777777" w:rsidR="00416EA8" w:rsidRDefault="00416EA8" w:rsidP="00D456D0">
      <w:pPr>
        <w:pStyle w:val="paragraph"/>
        <w:spacing w:before="0" w:beforeAutospacing="0" w:after="0" w:afterAutospacing="0" w:line="360" w:lineRule="auto"/>
        <w:textAlignment w:val="baseline"/>
        <w:rPr>
          <w:rStyle w:val="eop"/>
          <w:rFonts w:ascii="Arial" w:hAnsi="Arial" w:cs="Arial"/>
          <w:sz w:val="20"/>
          <w:szCs w:val="20"/>
        </w:rPr>
      </w:pPr>
    </w:p>
    <w:p w14:paraId="665F4991" w14:textId="77777777" w:rsidR="00416EA8" w:rsidRDefault="00416EA8" w:rsidP="00D456D0">
      <w:pPr>
        <w:pStyle w:val="paragraph"/>
        <w:spacing w:before="0" w:beforeAutospacing="0" w:after="0" w:afterAutospacing="0" w:line="360" w:lineRule="auto"/>
        <w:textAlignment w:val="baseline"/>
        <w:rPr>
          <w:rStyle w:val="eop"/>
          <w:rFonts w:ascii="Arial" w:hAnsi="Arial" w:cs="Arial"/>
          <w:sz w:val="20"/>
          <w:szCs w:val="20"/>
        </w:rPr>
      </w:pPr>
    </w:p>
    <w:p w14:paraId="4E5CD513" w14:textId="77777777" w:rsidR="00416EA8" w:rsidRDefault="00416EA8" w:rsidP="00D456D0">
      <w:pPr>
        <w:pStyle w:val="paragraph"/>
        <w:spacing w:before="0" w:beforeAutospacing="0" w:after="0" w:afterAutospacing="0" w:line="360" w:lineRule="auto"/>
        <w:textAlignment w:val="baseline"/>
        <w:rPr>
          <w:rStyle w:val="eop"/>
          <w:rFonts w:ascii="Arial" w:hAnsi="Arial" w:cs="Arial"/>
          <w:sz w:val="20"/>
          <w:szCs w:val="20"/>
        </w:rPr>
      </w:pPr>
    </w:p>
    <w:p w14:paraId="40812548" w14:textId="77777777" w:rsidR="00416EA8" w:rsidRDefault="00416EA8" w:rsidP="00D456D0">
      <w:pPr>
        <w:pStyle w:val="paragraph"/>
        <w:spacing w:before="0" w:beforeAutospacing="0" w:after="0" w:afterAutospacing="0" w:line="360" w:lineRule="auto"/>
        <w:textAlignment w:val="baseline"/>
        <w:rPr>
          <w:rStyle w:val="eop"/>
          <w:rFonts w:ascii="Arial" w:hAnsi="Arial" w:cs="Arial"/>
          <w:sz w:val="20"/>
          <w:szCs w:val="20"/>
        </w:rPr>
      </w:pPr>
    </w:p>
    <w:p w14:paraId="0BD521C8" w14:textId="77777777" w:rsidR="00416EA8" w:rsidRDefault="00416EA8" w:rsidP="00D456D0">
      <w:pPr>
        <w:pStyle w:val="paragraph"/>
        <w:spacing w:before="0" w:beforeAutospacing="0" w:after="0" w:afterAutospacing="0" w:line="360" w:lineRule="auto"/>
        <w:textAlignment w:val="baseline"/>
        <w:rPr>
          <w:rStyle w:val="eop"/>
          <w:rFonts w:ascii="Arial" w:hAnsi="Arial" w:cs="Arial"/>
          <w:sz w:val="20"/>
          <w:szCs w:val="20"/>
        </w:rPr>
      </w:pPr>
    </w:p>
    <w:p w14:paraId="10C5DAED" w14:textId="77777777" w:rsidR="00416EA8" w:rsidRDefault="00416EA8" w:rsidP="00D456D0">
      <w:pPr>
        <w:pStyle w:val="paragraph"/>
        <w:spacing w:before="0" w:beforeAutospacing="0" w:after="0" w:afterAutospacing="0" w:line="360" w:lineRule="auto"/>
        <w:textAlignment w:val="baseline"/>
        <w:rPr>
          <w:rStyle w:val="eop"/>
          <w:rFonts w:ascii="Arial" w:hAnsi="Arial" w:cs="Arial"/>
          <w:sz w:val="20"/>
          <w:szCs w:val="20"/>
        </w:rPr>
      </w:pPr>
    </w:p>
    <w:p w14:paraId="065D469D" w14:textId="77777777" w:rsidR="00416EA8" w:rsidRDefault="00416EA8" w:rsidP="00D456D0">
      <w:pPr>
        <w:pStyle w:val="paragraph"/>
        <w:spacing w:before="0" w:beforeAutospacing="0" w:after="0" w:afterAutospacing="0" w:line="360" w:lineRule="auto"/>
        <w:textAlignment w:val="baseline"/>
        <w:rPr>
          <w:rStyle w:val="eop"/>
          <w:rFonts w:ascii="Arial" w:hAnsi="Arial" w:cs="Arial"/>
          <w:sz w:val="20"/>
          <w:szCs w:val="20"/>
        </w:rPr>
      </w:pPr>
    </w:p>
    <w:p w14:paraId="6E427616" w14:textId="013E6C6F" w:rsidR="00416EA8" w:rsidRDefault="00F64CCB" w:rsidP="00D456D0">
      <w:pPr>
        <w:pStyle w:val="paragraph"/>
        <w:spacing w:before="0" w:beforeAutospacing="0" w:after="0" w:afterAutospacing="0" w:line="360" w:lineRule="auto"/>
        <w:textAlignment w:val="baseline"/>
        <w:rPr>
          <w:rStyle w:val="eop"/>
          <w:rFonts w:ascii="Arial" w:hAnsi="Arial" w:cs="Arial"/>
          <w:sz w:val="20"/>
          <w:szCs w:val="20"/>
        </w:rPr>
      </w:pPr>
      <w:r w:rsidRPr="00F64CCB">
        <w:rPr>
          <w:rStyle w:val="eop"/>
          <w:rFonts w:ascii="Arial" w:hAnsi="Arial" w:cs="Arial"/>
          <w:sz w:val="20"/>
          <w:szCs w:val="20"/>
        </w:rPr>
        <w:lastRenderedPageBreak/>
        <w:drawing>
          <wp:inline distT="0" distB="0" distL="0" distR="0" wp14:anchorId="52D28D27" wp14:editId="1B7AC2E4">
            <wp:extent cx="5400040" cy="7614920"/>
            <wp:effectExtent l="0" t="0" r="0" b="5080"/>
            <wp:docPr id="707874477" name="Imagem 1"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874477" name="Imagem 1" descr="Texto, Carta&#10;&#10;Descrição gerada automaticamente"/>
                    <pic:cNvPicPr/>
                  </pic:nvPicPr>
                  <pic:blipFill>
                    <a:blip r:embed="rId45"/>
                    <a:stretch>
                      <a:fillRect/>
                    </a:stretch>
                  </pic:blipFill>
                  <pic:spPr>
                    <a:xfrm>
                      <a:off x="0" y="0"/>
                      <a:ext cx="5400040" cy="7614920"/>
                    </a:xfrm>
                    <a:prstGeom prst="rect">
                      <a:avLst/>
                    </a:prstGeom>
                  </pic:spPr>
                </pic:pic>
              </a:graphicData>
            </a:graphic>
          </wp:inline>
        </w:drawing>
      </w:r>
    </w:p>
    <w:p w14:paraId="06CE6659" w14:textId="77777777" w:rsidR="00416EA8" w:rsidRDefault="00416EA8" w:rsidP="00D456D0">
      <w:pPr>
        <w:pStyle w:val="paragraph"/>
        <w:spacing w:before="0" w:beforeAutospacing="0" w:after="0" w:afterAutospacing="0" w:line="360" w:lineRule="auto"/>
        <w:textAlignment w:val="baseline"/>
        <w:rPr>
          <w:rStyle w:val="eop"/>
          <w:rFonts w:ascii="Arial" w:hAnsi="Arial" w:cs="Arial"/>
          <w:sz w:val="20"/>
          <w:szCs w:val="20"/>
        </w:rPr>
      </w:pPr>
    </w:p>
    <w:p w14:paraId="7F83987F" w14:textId="6D01964C" w:rsidR="00643B55" w:rsidRPr="006932AD" w:rsidRDefault="00643B55" w:rsidP="003023BA">
      <w:pPr>
        <w:spacing w:after="120" w:line="360" w:lineRule="auto"/>
        <w:rPr>
          <w:rFonts w:ascii="Arial" w:hAnsi="Arial" w:cs="Arial"/>
          <w:sz w:val="20"/>
          <w:szCs w:val="20"/>
        </w:rPr>
      </w:pPr>
    </w:p>
    <w:sectPr w:rsidR="00643B55" w:rsidRPr="006932A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ACDB2" w14:textId="77777777" w:rsidR="001E7632" w:rsidRDefault="001E7632" w:rsidP="00380C6F">
      <w:pPr>
        <w:spacing w:after="0" w:line="240" w:lineRule="auto"/>
      </w:pPr>
      <w:r>
        <w:separator/>
      </w:r>
    </w:p>
  </w:endnote>
  <w:endnote w:type="continuationSeparator" w:id="0">
    <w:p w14:paraId="785E9B0D" w14:textId="77777777" w:rsidR="001E7632" w:rsidRDefault="001E7632" w:rsidP="0038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roman"/>
    <w:notTrueType/>
    <w:pitch w:val="default"/>
  </w:font>
  <w:font w:name="Univers">
    <w:altName w:val="Arial"/>
    <w:charset w:val="00"/>
    <w:family w:val="swiss"/>
    <w:pitch w:val="variable"/>
    <w:sig w:usb0="80000287" w:usb1="00000000" w:usb2="00000000" w:usb3="00000000" w:csb0="0000000F" w:csb1="00000000"/>
  </w:font>
  <w:font w:name="Arial MT">
    <w:altName w:val="Arial"/>
    <w:charset w:val="01"/>
    <w:family w:val="swiss"/>
    <w:pitch w:val="variable"/>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729C6" w14:textId="646E4675" w:rsidR="008C37DA" w:rsidRPr="00380C6F" w:rsidRDefault="008C37DA" w:rsidP="00380C6F">
    <w:pPr>
      <w:pStyle w:val="Rodap"/>
      <w:ind w:right="360"/>
      <w:jc w:val="center"/>
      <w:rPr>
        <w:b/>
        <w:i/>
      </w:rPr>
    </w:pPr>
    <w:r w:rsidRPr="00380C6F">
      <w:rPr>
        <w:b/>
        <w:i/>
      </w:rPr>
      <w:t>PERNAMBUCO 20</w:t>
    </w:r>
    <w:r>
      <w:rPr>
        <w:b/>
        <w:i/>
      </w:rPr>
      <w:t>2</w:t>
    </w:r>
    <w:r w:rsidR="001E7CE5">
      <w:rPr>
        <w:b/>
        <w:i/>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80980" w14:textId="06422710" w:rsidR="008C37DA" w:rsidRPr="00380C6F" w:rsidRDefault="008C37DA" w:rsidP="00380C6F">
    <w:pPr>
      <w:pStyle w:val="Rodap"/>
      <w:ind w:right="360"/>
      <w:jc w:val="center"/>
      <w:rPr>
        <w:b/>
        <w:i/>
      </w:rPr>
    </w:pPr>
    <w:r w:rsidRPr="00380C6F">
      <w:rPr>
        <w:b/>
        <w:i/>
      </w:rPr>
      <w:t>PERNAMBUCO 20</w:t>
    </w:r>
    <w:r>
      <w:rPr>
        <w:b/>
        <w:i/>
      </w:rPr>
      <w:t>2</w:t>
    </w:r>
    <w:r w:rsidR="009B5428">
      <w:rPr>
        <w:b/>
        <w:i/>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35041" w14:textId="65A0111A" w:rsidR="008C37DA" w:rsidRPr="00380C6F" w:rsidRDefault="008C37DA" w:rsidP="00380C6F">
    <w:pPr>
      <w:pStyle w:val="Rodap"/>
      <w:ind w:right="360"/>
      <w:jc w:val="center"/>
      <w:rPr>
        <w:b/>
        <w:i/>
      </w:rPr>
    </w:pPr>
    <w:r w:rsidRPr="00380C6F">
      <w:rPr>
        <w:b/>
        <w:i/>
      </w:rPr>
      <w:t>PERNAMBUCO 20</w:t>
    </w:r>
    <w:r>
      <w:rPr>
        <w:b/>
        <w:i/>
      </w:rPr>
      <w:t>2</w:t>
    </w:r>
    <w:r w:rsidR="00B947B3">
      <w:rPr>
        <w:b/>
        <w:i/>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16545" w14:textId="77777777" w:rsidR="008C37DA" w:rsidRPr="00380C6F" w:rsidRDefault="008C37DA" w:rsidP="00380C6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E05BC" w14:textId="77777777" w:rsidR="001E7632" w:rsidRDefault="001E7632" w:rsidP="00380C6F">
      <w:pPr>
        <w:spacing w:after="0" w:line="240" w:lineRule="auto"/>
      </w:pPr>
      <w:r>
        <w:separator/>
      </w:r>
    </w:p>
  </w:footnote>
  <w:footnote w:type="continuationSeparator" w:id="0">
    <w:p w14:paraId="5A1FD01D" w14:textId="77777777" w:rsidR="001E7632" w:rsidRDefault="001E7632" w:rsidP="00380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20DD9" w14:textId="4076E360" w:rsidR="008C37DA" w:rsidRPr="00F32A4C" w:rsidRDefault="008C37DA" w:rsidP="00380C6F">
    <w:pPr>
      <w:pStyle w:val="Cabealho"/>
      <w:ind w:firstLine="708"/>
      <w:jc w:val="center"/>
      <w:rPr>
        <w:i/>
      </w:rPr>
    </w:pPr>
    <w:r>
      <w:rPr>
        <w:i/>
        <w:noProof/>
        <w:lang w:eastAsia="pt-BR"/>
      </w:rPr>
      <w:drawing>
        <wp:anchor distT="0" distB="0" distL="114300" distR="114300" simplePos="0" relativeHeight="251696128" behindDoc="0" locked="0" layoutInCell="1" allowOverlap="1" wp14:anchorId="2BFDB537" wp14:editId="3F1DC291">
          <wp:simplePos x="0" y="0"/>
          <wp:positionH relativeFrom="column">
            <wp:posOffset>1672590</wp:posOffset>
          </wp:positionH>
          <wp:positionV relativeFrom="paragraph">
            <wp:posOffset>-306705</wp:posOffset>
          </wp:positionV>
          <wp:extent cx="2395270" cy="742950"/>
          <wp:effectExtent l="0" t="0" r="508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527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2A4C">
      <w:rPr>
        <w:i/>
        <w:noProof/>
        <w:lang w:eastAsia="pt-BR"/>
      </w:rPr>
      <mc:AlternateContent>
        <mc:Choice Requires="wps">
          <w:drawing>
            <wp:anchor distT="0" distB="0" distL="114300" distR="114300" simplePos="0" relativeHeight="251659264" behindDoc="0" locked="0" layoutInCell="1" allowOverlap="1" wp14:anchorId="3C3BC80C" wp14:editId="5C765730">
              <wp:simplePos x="0" y="0"/>
              <wp:positionH relativeFrom="column">
                <wp:posOffset>1672590</wp:posOffset>
              </wp:positionH>
              <wp:positionV relativeFrom="paragraph">
                <wp:posOffset>-307340</wp:posOffset>
              </wp:positionV>
              <wp:extent cx="2438400" cy="647700"/>
              <wp:effectExtent l="0" t="0" r="0" b="0"/>
              <wp:wrapNone/>
              <wp:docPr id="17" name="Retâ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3D2409A">
            <v:rect id="Retângulo 17" style="position:absolute;margin-left:131.7pt;margin-top:-24.2pt;width:192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1727C5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"/>
          </w:pict>
        </mc:Fallback>
      </mc:AlternateContent>
    </w:r>
    <w:r w:rsidRPr="00F32A4C">
      <w:rPr>
        <w:i/>
        <w:noProof/>
        <w:lang w:eastAsia="pt-BR"/>
      </w:rPr>
      <mc:AlternateContent>
        <mc:Choice Requires="wps">
          <w:drawing>
            <wp:anchor distT="0" distB="0" distL="114300" distR="114300" simplePos="0" relativeHeight="251661312" behindDoc="1" locked="0" layoutInCell="1" allowOverlap="1" wp14:anchorId="756332ED" wp14:editId="03869654">
              <wp:simplePos x="0" y="0"/>
              <wp:positionH relativeFrom="column">
                <wp:posOffset>-1113155</wp:posOffset>
              </wp:positionH>
              <wp:positionV relativeFrom="paragraph">
                <wp:posOffset>20320</wp:posOffset>
              </wp:positionV>
              <wp:extent cx="7743825" cy="0"/>
              <wp:effectExtent l="0" t="0" r="28575" b="19050"/>
              <wp:wrapNone/>
              <wp:docPr id="15" name="Conector de seta ret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3825"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CC85F10">
            <v:shapetype id="_x0000_t32" coordsize="21600,21600" o:oned="t" filled="f" o:spt="32" path="m,l21600,21600e" w14:anchorId="4AED6109">
              <v:path fillok="f" arrowok="t" o:connecttype="none"/>
              <o:lock v:ext="edit" shapetype="t"/>
            </v:shapetype>
            <v:shape id="Conector de seta reta 15" style="position:absolute;margin-left:-87.65pt;margin-top:1.6pt;width:609.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2060"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"/>
          </w:pict>
        </mc:Fallback>
      </mc:AlternateContent>
    </w:r>
    <w:r w:rsidRPr="00F32A4C">
      <w:rPr>
        <w:i/>
        <w:noProof/>
        <w:lang w:eastAsia="pt-BR"/>
      </w:rPr>
      <mc:AlternateContent>
        <mc:Choice Requires="wps">
          <w:drawing>
            <wp:anchor distT="0" distB="0" distL="114300" distR="114300" simplePos="0" relativeHeight="251663360" behindDoc="1" locked="0" layoutInCell="1" allowOverlap="1" wp14:anchorId="61E92B11" wp14:editId="49260DB5">
              <wp:simplePos x="0" y="0"/>
              <wp:positionH relativeFrom="column">
                <wp:posOffset>-1113155</wp:posOffset>
              </wp:positionH>
              <wp:positionV relativeFrom="paragraph">
                <wp:posOffset>-103505</wp:posOffset>
              </wp:positionV>
              <wp:extent cx="7743825" cy="0"/>
              <wp:effectExtent l="0" t="0" r="28575" b="19050"/>
              <wp:wrapNone/>
              <wp:docPr id="14" name="Conector de seta ret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3825"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FF8DB18">
            <v:shape id="Conector de seta reta 14" style="position:absolute;margin-left:-87.65pt;margin-top:-8.15pt;width:609.7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2060"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" w14:anchorId="22F24208"/>
          </w:pict>
        </mc:Fallback>
      </mc:AlternateContent>
    </w:r>
    <w:r w:rsidRPr="00F32A4C">
      <w:rPr>
        <w:i/>
        <w:noProof/>
        <w:lang w:eastAsia="pt-BR"/>
      </w:rPr>
      <mc:AlternateContent>
        <mc:Choice Requires="wps">
          <w:drawing>
            <wp:anchor distT="0" distB="0" distL="114300" distR="114300" simplePos="0" relativeHeight="251662336" behindDoc="1" locked="0" layoutInCell="1" allowOverlap="1" wp14:anchorId="53E8AD1F" wp14:editId="20466C55">
              <wp:simplePos x="0" y="0"/>
              <wp:positionH relativeFrom="column">
                <wp:posOffset>-1110453</wp:posOffset>
              </wp:positionH>
              <wp:positionV relativeFrom="paragraph">
                <wp:posOffset>144145</wp:posOffset>
              </wp:positionV>
              <wp:extent cx="7743825" cy="0"/>
              <wp:effectExtent l="0" t="0" r="28575" b="19050"/>
              <wp:wrapNone/>
              <wp:docPr id="13" name="Conector de seta ret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3825"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8F88DE6">
            <v:shape id="Conector de seta reta 13" style="position:absolute;margin-left:-87.45pt;margin-top:11.35pt;width:609.7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2060"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" w14:anchorId="46C1285C"/>
          </w:pict>
        </mc:Fallback>
      </mc:AlternateContent>
    </w:r>
  </w:p>
  <w:p w14:paraId="0C7A0DA2" w14:textId="77777777" w:rsidR="008C37DA" w:rsidRPr="00F32A4C" w:rsidRDefault="008C37DA" w:rsidP="00380C6F">
    <w:pPr>
      <w:pStyle w:val="Cabealho"/>
      <w:ind w:firstLine="708"/>
      <w:jc w:val="center"/>
      <w:rPr>
        <w:i/>
      </w:rPr>
    </w:pPr>
  </w:p>
  <w:p w14:paraId="11A3B193" w14:textId="5D41CD89" w:rsidR="008C37DA" w:rsidRPr="00D65523" w:rsidRDefault="008C37DA" w:rsidP="00380C6F">
    <w:pPr>
      <w:pStyle w:val="Cabealho"/>
      <w:ind w:firstLine="708"/>
      <w:jc w:val="center"/>
      <w:rPr>
        <w:b/>
      </w:rPr>
    </w:pPr>
  </w:p>
  <w:p w14:paraId="4FE016CA" w14:textId="77777777" w:rsidR="008C37DA" w:rsidRDefault="008C37DA">
    <w:pPr>
      <w:pStyle w:val="Cabealho"/>
    </w:pPr>
    <w:r w:rsidRPr="00F1085B">
      <w:rPr>
        <w:b/>
        <w:i/>
        <w:noProof/>
        <w:lang w:eastAsia="pt-BR"/>
      </w:rPr>
      <w:drawing>
        <wp:anchor distT="0" distB="0" distL="114300" distR="114300" simplePos="0" relativeHeight="251692032" behindDoc="1" locked="0" layoutInCell="1" allowOverlap="1" wp14:anchorId="48B6CC33" wp14:editId="27C499C5">
          <wp:simplePos x="0" y="0"/>
          <wp:positionH relativeFrom="column">
            <wp:posOffset>-794385</wp:posOffset>
          </wp:positionH>
          <wp:positionV relativeFrom="paragraph">
            <wp:posOffset>3554095</wp:posOffset>
          </wp:positionV>
          <wp:extent cx="6953250" cy="5095511"/>
          <wp:effectExtent l="0" t="0" r="0" b="0"/>
          <wp:wrapNone/>
          <wp:docPr id="6" name="Imagem 6" descr="S:\DET -  2013 - 2014 - 2015 - 2016 - 2017 - 2018\AUTONOMIA - ACESSO LIVRE GRUPO GED\PLANOS DE CURSOS REFORMULADOS_2018\__IMAGENS\LOGÍST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T -  2013 - 2014 - 2015 - 2016 - 2017 - 2018\AUTONOMIA - ACESSO LIVRE GRUPO GED\PLANOS DE CURSOS REFORMULADOS_2018\__IMAGENS\LOGÍSTIC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53250" cy="509551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DAEE5" w14:textId="2719FF6D" w:rsidR="008C37DA" w:rsidRPr="00F32A4C" w:rsidRDefault="008C37DA" w:rsidP="00380C6F">
    <w:pPr>
      <w:pStyle w:val="Cabealho"/>
      <w:ind w:firstLine="708"/>
      <w:jc w:val="center"/>
      <w:rPr>
        <w:i/>
      </w:rPr>
    </w:pPr>
    <w:r>
      <w:rPr>
        <w:i/>
        <w:noProof/>
        <w:lang w:eastAsia="pt-BR"/>
      </w:rPr>
      <w:drawing>
        <wp:anchor distT="0" distB="0" distL="114300" distR="114300" simplePos="0" relativeHeight="251698176" behindDoc="0" locked="0" layoutInCell="1" allowOverlap="1" wp14:anchorId="2B68BBBC" wp14:editId="6BF6EB8B">
          <wp:simplePos x="0" y="0"/>
          <wp:positionH relativeFrom="column">
            <wp:posOffset>1672590</wp:posOffset>
          </wp:positionH>
          <wp:positionV relativeFrom="paragraph">
            <wp:posOffset>-307340</wp:posOffset>
          </wp:positionV>
          <wp:extent cx="2395270" cy="742950"/>
          <wp:effectExtent l="0" t="0" r="508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527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2A4C">
      <w:rPr>
        <w:i/>
        <w:noProof/>
        <w:lang w:eastAsia="pt-BR"/>
      </w:rPr>
      <mc:AlternateContent>
        <mc:Choice Requires="wps">
          <w:drawing>
            <wp:anchor distT="0" distB="0" distL="114300" distR="114300" simplePos="0" relativeHeight="251666432" behindDoc="0" locked="0" layoutInCell="1" allowOverlap="1" wp14:anchorId="3C4BDADB" wp14:editId="4517D78E">
              <wp:simplePos x="0" y="0"/>
              <wp:positionH relativeFrom="column">
                <wp:posOffset>1672590</wp:posOffset>
              </wp:positionH>
              <wp:positionV relativeFrom="paragraph">
                <wp:posOffset>-307340</wp:posOffset>
              </wp:positionV>
              <wp:extent cx="2438400" cy="647700"/>
              <wp:effectExtent l="0" t="0" r="0" b="0"/>
              <wp:wrapNone/>
              <wp:docPr id="30" name="Retâ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2A7D7AC">
            <v:rect id="Retângulo 30" style="position:absolute;margin-left:131.7pt;margin-top:-24.2pt;width:192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1EE80B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"/>
          </w:pict>
        </mc:Fallback>
      </mc:AlternateContent>
    </w:r>
    <w:r w:rsidRPr="00F32A4C">
      <w:rPr>
        <w:i/>
        <w:noProof/>
        <w:lang w:eastAsia="pt-BR"/>
      </w:rPr>
      <mc:AlternateContent>
        <mc:Choice Requires="wps">
          <w:drawing>
            <wp:anchor distT="0" distB="0" distL="114300" distR="114300" simplePos="0" relativeHeight="251668480" behindDoc="1" locked="0" layoutInCell="1" allowOverlap="1" wp14:anchorId="166DCEC8" wp14:editId="6714E174">
              <wp:simplePos x="0" y="0"/>
              <wp:positionH relativeFrom="column">
                <wp:posOffset>-1113155</wp:posOffset>
              </wp:positionH>
              <wp:positionV relativeFrom="paragraph">
                <wp:posOffset>20320</wp:posOffset>
              </wp:positionV>
              <wp:extent cx="7743825" cy="0"/>
              <wp:effectExtent l="0" t="0" r="28575" b="19050"/>
              <wp:wrapNone/>
              <wp:docPr id="31" name="Conector de seta reta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3825"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F3C9036">
            <v:shapetype id="_x0000_t32" coordsize="21600,21600" o:oned="t" filled="f" o:spt="32" path="m,l21600,21600e" w14:anchorId="1CD488CC">
              <v:path fillok="f" arrowok="t" o:connecttype="none"/>
              <o:lock v:ext="edit" shapetype="t"/>
            </v:shapetype>
            <v:shape id="Conector de seta reta 31" style="position:absolute;margin-left:-87.65pt;margin-top:1.6pt;width:609.7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2060"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"/>
          </w:pict>
        </mc:Fallback>
      </mc:AlternateContent>
    </w:r>
    <w:r w:rsidRPr="00F32A4C">
      <w:rPr>
        <w:i/>
        <w:noProof/>
        <w:lang w:eastAsia="pt-BR"/>
      </w:rPr>
      <mc:AlternateContent>
        <mc:Choice Requires="wps">
          <w:drawing>
            <wp:anchor distT="0" distB="0" distL="114300" distR="114300" simplePos="0" relativeHeight="251670528" behindDoc="1" locked="0" layoutInCell="1" allowOverlap="1" wp14:anchorId="2D3671BC" wp14:editId="1CB5FB29">
              <wp:simplePos x="0" y="0"/>
              <wp:positionH relativeFrom="column">
                <wp:posOffset>-1113155</wp:posOffset>
              </wp:positionH>
              <wp:positionV relativeFrom="paragraph">
                <wp:posOffset>-103505</wp:posOffset>
              </wp:positionV>
              <wp:extent cx="7743825" cy="0"/>
              <wp:effectExtent l="0" t="0" r="28575" b="19050"/>
              <wp:wrapNone/>
              <wp:docPr id="32" name="Conector de seta ret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3825"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BAA99BB">
            <v:shape id="Conector de seta reta 32" style="position:absolute;margin-left:-87.65pt;margin-top:-8.15pt;width:609.75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2060"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" w14:anchorId="18FC95C8"/>
          </w:pict>
        </mc:Fallback>
      </mc:AlternateContent>
    </w:r>
    <w:r w:rsidRPr="00F32A4C">
      <w:rPr>
        <w:i/>
        <w:noProof/>
        <w:lang w:eastAsia="pt-BR"/>
      </w:rPr>
      <mc:AlternateContent>
        <mc:Choice Requires="wps">
          <w:drawing>
            <wp:anchor distT="0" distB="0" distL="114300" distR="114300" simplePos="0" relativeHeight="251669504" behindDoc="1" locked="0" layoutInCell="1" allowOverlap="1" wp14:anchorId="0C7120C6" wp14:editId="6B030D57">
              <wp:simplePos x="0" y="0"/>
              <wp:positionH relativeFrom="column">
                <wp:posOffset>-1110453</wp:posOffset>
              </wp:positionH>
              <wp:positionV relativeFrom="paragraph">
                <wp:posOffset>144145</wp:posOffset>
              </wp:positionV>
              <wp:extent cx="7743825" cy="0"/>
              <wp:effectExtent l="0" t="0" r="28575" b="19050"/>
              <wp:wrapNone/>
              <wp:docPr id="33" name="Conector de seta ret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3825"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8C12610">
            <v:shape id="Conector de seta reta 33" style="position:absolute;margin-left:-87.45pt;margin-top:11.35pt;width:609.7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2060"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" w14:anchorId="35173F2D"/>
          </w:pict>
        </mc:Fallback>
      </mc:AlternateContent>
    </w:r>
  </w:p>
  <w:p w14:paraId="23A60A11" w14:textId="2EE582E4" w:rsidR="008C37DA" w:rsidRDefault="008C37D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B509A" w14:textId="034595CA" w:rsidR="008C37DA" w:rsidRPr="00F32A4C" w:rsidRDefault="008C37DA" w:rsidP="00380C6F">
    <w:pPr>
      <w:pStyle w:val="Cabealho"/>
      <w:ind w:firstLine="708"/>
      <w:jc w:val="center"/>
      <w:rPr>
        <w:i/>
      </w:rPr>
    </w:pPr>
    <w:r>
      <w:rPr>
        <w:i/>
        <w:noProof/>
        <w:lang w:eastAsia="pt-BR"/>
      </w:rPr>
      <w:drawing>
        <wp:anchor distT="0" distB="0" distL="114300" distR="114300" simplePos="0" relativeHeight="251700224" behindDoc="0" locked="0" layoutInCell="1" allowOverlap="1" wp14:anchorId="1F9024BA" wp14:editId="77DDABD7">
          <wp:simplePos x="0" y="0"/>
          <wp:positionH relativeFrom="column">
            <wp:posOffset>1672590</wp:posOffset>
          </wp:positionH>
          <wp:positionV relativeFrom="paragraph">
            <wp:posOffset>-306705</wp:posOffset>
          </wp:positionV>
          <wp:extent cx="2395270" cy="742950"/>
          <wp:effectExtent l="0" t="0" r="508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527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2A4C">
      <w:rPr>
        <w:i/>
        <w:noProof/>
        <w:lang w:eastAsia="pt-BR"/>
      </w:rPr>
      <mc:AlternateContent>
        <mc:Choice Requires="wps">
          <w:drawing>
            <wp:anchor distT="0" distB="0" distL="114300" distR="114300" simplePos="0" relativeHeight="251673600" behindDoc="0" locked="0" layoutInCell="1" allowOverlap="1" wp14:anchorId="0CEFBE6D" wp14:editId="6469051B">
              <wp:simplePos x="0" y="0"/>
              <wp:positionH relativeFrom="column">
                <wp:posOffset>1672590</wp:posOffset>
              </wp:positionH>
              <wp:positionV relativeFrom="paragraph">
                <wp:posOffset>-307340</wp:posOffset>
              </wp:positionV>
              <wp:extent cx="2438400" cy="647700"/>
              <wp:effectExtent l="0" t="0" r="0" b="0"/>
              <wp:wrapNone/>
              <wp:docPr id="36" name="Retâ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3E8A87D">
            <v:rect id="Retângulo 36" style="position:absolute;margin-left:131.7pt;margin-top:-24.2pt;width:192pt;height: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48C47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"/>
          </w:pict>
        </mc:Fallback>
      </mc:AlternateContent>
    </w:r>
    <w:r w:rsidRPr="00F32A4C">
      <w:rPr>
        <w:i/>
        <w:noProof/>
        <w:lang w:eastAsia="pt-BR"/>
      </w:rPr>
      <mc:AlternateContent>
        <mc:Choice Requires="wps">
          <w:drawing>
            <wp:anchor distT="0" distB="0" distL="114300" distR="114300" simplePos="0" relativeHeight="251675648" behindDoc="1" locked="0" layoutInCell="1" allowOverlap="1" wp14:anchorId="7A04B400" wp14:editId="1A035D11">
              <wp:simplePos x="0" y="0"/>
              <wp:positionH relativeFrom="column">
                <wp:posOffset>-1113155</wp:posOffset>
              </wp:positionH>
              <wp:positionV relativeFrom="paragraph">
                <wp:posOffset>20320</wp:posOffset>
              </wp:positionV>
              <wp:extent cx="7743825" cy="0"/>
              <wp:effectExtent l="0" t="0" r="28575" b="19050"/>
              <wp:wrapNone/>
              <wp:docPr id="37" name="Conector de seta reta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3825"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B3201D8">
            <v:shapetype id="_x0000_t32" coordsize="21600,21600" o:oned="t" filled="f" o:spt="32" path="m,l21600,21600e" w14:anchorId="76F06EC1">
              <v:path fillok="f" arrowok="t" o:connecttype="none"/>
              <o:lock v:ext="edit" shapetype="t"/>
            </v:shapetype>
            <v:shape id="Conector de seta reta 37" style="position:absolute;margin-left:-87.65pt;margin-top:1.6pt;width:609.75pt;height: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2060"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"/>
          </w:pict>
        </mc:Fallback>
      </mc:AlternateContent>
    </w:r>
    <w:r w:rsidRPr="00F32A4C">
      <w:rPr>
        <w:i/>
        <w:noProof/>
        <w:lang w:eastAsia="pt-BR"/>
      </w:rPr>
      <mc:AlternateContent>
        <mc:Choice Requires="wps">
          <w:drawing>
            <wp:anchor distT="0" distB="0" distL="114300" distR="114300" simplePos="0" relativeHeight="251677696" behindDoc="1" locked="0" layoutInCell="1" allowOverlap="1" wp14:anchorId="6E7A1B2F" wp14:editId="5D71DC4C">
              <wp:simplePos x="0" y="0"/>
              <wp:positionH relativeFrom="column">
                <wp:posOffset>-1113155</wp:posOffset>
              </wp:positionH>
              <wp:positionV relativeFrom="paragraph">
                <wp:posOffset>-103505</wp:posOffset>
              </wp:positionV>
              <wp:extent cx="7743825" cy="0"/>
              <wp:effectExtent l="0" t="0" r="28575" b="19050"/>
              <wp:wrapNone/>
              <wp:docPr id="38" name="Conector de seta ret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3825"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6DFADA1">
            <v:shape id="Conector de seta reta 38" style="position:absolute;margin-left:-87.65pt;margin-top:-8.15pt;width:609.75pt;height:0;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2060"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" w14:anchorId="5074B59B"/>
          </w:pict>
        </mc:Fallback>
      </mc:AlternateContent>
    </w:r>
    <w:r w:rsidRPr="00F32A4C">
      <w:rPr>
        <w:i/>
        <w:noProof/>
        <w:lang w:eastAsia="pt-BR"/>
      </w:rPr>
      <mc:AlternateContent>
        <mc:Choice Requires="wps">
          <w:drawing>
            <wp:anchor distT="0" distB="0" distL="114300" distR="114300" simplePos="0" relativeHeight="251676672" behindDoc="1" locked="0" layoutInCell="1" allowOverlap="1" wp14:anchorId="741D441F" wp14:editId="21CB4469">
              <wp:simplePos x="0" y="0"/>
              <wp:positionH relativeFrom="column">
                <wp:posOffset>-1110453</wp:posOffset>
              </wp:positionH>
              <wp:positionV relativeFrom="paragraph">
                <wp:posOffset>144145</wp:posOffset>
              </wp:positionV>
              <wp:extent cx="7743825" cy="0"/>
              <wp:effectExtent l="0" t="0" r="28575" b="19050"/>
              <wp:wrapNone/>
              <wp:docPr id="39" name="Conector de seta reta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3825"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EB9AE71">
            <v:shape id="Conector de seta reta 39" style="position:absolute;margin-left:-87.45pt;margin-top:11.35pt;width:609.75pt;height: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2060"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" w14:anchorId="25D8AD46"/>
          </w:pict>
        </mc:Fallback>
      </mc:AlternateContent>
    </w:r>
  </w:p>
  <w:p w14:paraId="4DCFEB20" w14:textId="77777777" w:rsidR="008C37DA" w:rsidRPr="00F32A4C" w:rsidRDefault="008C37DA" w:rsidP="00380C6F">
    <w:pPr>
      <w:pStyle w:val="Cabealho"/>
      <w:ind w:firstLine="708"/>
      <w:jc w:val="center"/>
      <w:rPr>
        <w:i/>
      </w:rPr>
    </w:pPr>
  </w:p>
  <w:p w14:paraId="3CF3360A" w14:textId="77777777" w:rsidR="008C37DA" w:rsidRDefault="008C37DA">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7"/>
      <w:gridCol w:w="4040"/>
      <w:gridCol w:w="1759"/>
      <w:gridCol w:w="1687"/>
    </w:tblGrid>
    <w:tr w:rsidR="00DD3D6A" w:rsidRPr="00101326" w14:paraId="355BC422" w14:textId="77777777" w:rsidTr="00411B96">
      <w:trPr>
        <w:jc w:val="center"/>
      </w:trPr>
      <w:tc>
        <w:tcPr>
          <w:tcW w:w="2537" w:type="dxa"/>
          <w:vMerge w:val="restart"/>
          <w:tcBorders>
            <w:top w:val="double" w:sz="4" w:space="0" w:color="auto"/>
            <w:left w:val="double" w:sz="4" w:space="0" w:color="auto"/>
            <w:right w:val="double" w:sz="4" w:space="0" w:color="auto"/>
          </w:tcBorders>
          <w:shd w:val="clear" w:color="auto" w:fill="auto"/>
          <w:vAlign w:val="center"/>
        </w:tcPr>
        <w:p w14:paraId="554CB58A" w14:textId="77777777" w:rsidR="00DD3D6A" w:rsidRPr="00101326" w:rsidRDefault="00DD3D6A" w:rsidP="00DD3D6A">
          <w:pPr>
            <w:spacing w:after="0" w:line="240" w:lineRule="auto"/>
            <w:jc w:val="both"/>
            <w:rPr>
              <w:rFonts w:ascii="Univers" w:hAnsi="Univers"/>
              <w:bCs/>
              <w:sz w:val="20"/>
              <w:szCs w:val="20"/>
            </w:rPr>
          </w:pPr>
          <w:r>
            <w:rPr>
              <w:i/>
              <w:noProof/>
              <w:lang w:eastAsia="pt-BR"/>
            </w:rPr>
            <w:drawing>
              <wp:anchor distT="0" distB="0" distL="114300" distR="114300" simplePos="0" relativeHeight="251702272" behindDoc="1" locked="0" layoutInCell="1" allowOverlap="1" wp14:anchorId="2099E2EE" wp14:editId="4AA38DBE">
                <wp:simplePos x="0" y="0"/>
                <wp:positionH relativeFrom="column">
                  <wp:posOffset>-44450</wp:posOffset>
                </wp:positionH>
                <wp:positionV relativeFrom="paragraph">
                  <wp:posOffset>-415925</wp:posOffset>
                </wp:positionV>
                <wp:extent cx="1475740" cy="457200"/>
                <wp:effectExtent l="0" t="0" r="0" b="0"/>
                <wp:wrapTight wrapText="bothSides">
                  <wp:wrapPolygon edited="0">
                    <wp:start x="0" y="0"/>
                    <wp:lineTo x="0" y="20700"/>
                    <wp:lineTo x="21191" y="20700"/>
                    <wp:lineTo x="21191" y="0"/>
                    <wp:lineTo x="0" y="0"/>
                  </wp:wrapPolygon>
                </wp:wrapTight>
                <wp:docPr id="3" name="Imagem 3" descr="Logotip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Logotip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01326">
            <w:rPr>
              <w:rFonts w:ascii="Univers" w:hAnsi="Univers"/>
              <w:bCs/>
              <w:i/>
              <w:sz w:val="20"/>
              <w:szCs w:val="20"/>
            </w:rPr>
            <w:br w:type="page"/>
          </w:r>
        </w:p>
      </w:tc>
      <w:tc>
        <w:tcPr>
          <w:tcW w:w="4040" w:type="dxa"/>
          <w:vMerge w:val="restart"/>
          <w:tcBorders>
            <w:top w:val="double" w:sz="4" w:space="0" w:color="auto"/>
            <w:left w:val="double" w:sz="4" w:space="0" w:color="auto"/>
            <w:right w:val="double" w:sz="4" w:space="0" w:color="auto"/>
          </w:tcBorders>
          <w:shd w:val="clear" w:color="auto" w:fill="auto"/>
          <w:vAlign w:val="center"/>
        </w:tcPr>
        <w:p w14:paraId="7ADD47D8" w14:textId="77777777" w:rsidR="00DD3D6A" w:rsidRDefault="00DD3D6A" w:rsidP="00DD3D6A">
          <w:pPr>
            <w:pStyle w:val="Textoembloco"/>
            <w:ind w:left="0" w:right="0"/>
            <w:jc w:val="center"/>
            <w:rPr>
              <w:rFonts w:cs="Arial"/>
            </w:rPr>
          </w:pPr>
          <w:r w:rsidRPr="000B0FC6">
            <w:rPr>
              <w:rFonts w:cs="Arial"/>
            </w:rPr>
            <w:t xml:space="preserve">PLANO DE CURSO TÉCNICO </w:t>
          </w:r>
        </w:p>
        <w:p w14:paraId="161A2C12" w14:textId="030A2B87" w:rsidR="00DD3D6A" w:rsidRDefault="00DD3D6A" w:rsidP="00DD3D6A">
          <w:pPr>
            <w:pStyle w:val="Textoembloco"/>
            <w:ind w:left="0" w:right="0"/>
            <w:jc w:val="center"/>
            <w:rPr>
              <w:rFonts w:cs="Arial"/>
            </w:rPr>
          </w:pPr>
          <w:r w:rsidRPr="000B0FC6">
            <w:rPr>
              <w:rFonts w:cs="Arial"/>
            </w:rPr>
            <w:t>EM</w:t>
          </w:r>
          <w:r>
            <w:rPr>
              <w:rFonts w:cs="Arial"/>
            </w:rPr>
            <w:t xml:space="preserve"> LOGÍSTICA</w:t>
          </w:r>
        </w:p>
        <w:p w14:paraId="05197919" w14:textId="77777777" w:rsidR="00DD3D6A" w:rsidRPr="000B0FC6" w:rsidRDefault="00DD3D6A" w:rsidP="00DD3D6A">
          <w:pPr>
            <w:pStyle w:val="Textoembloco"/>
            <w:ind w:left="0" w:right="0"/>
            <w:jc w:val="center"/>
            <w:rPr>
              <w:rFonts w:cs="Arial"/>
              <w:b/>
            </w:rPr>
          </w:pPr>
          <w:r>
            <w:rPr>
              <w:rFonts w:cs="Arial"/>
            </w:rPr>
            <w:t>SENAI DEPARTAMENTO REGIONAL</w:t>
          </w:r>
        </w:p>
      </w:tc>
      <w:tc>
        <w:tcPr>
          <w:tcW w:w="344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D475D4B" w14:textId="77777777" w:rsidR="00DD3D6A" w:rsidRPr="000B0FC6" w:rsidRDefault="00DD3D6A" w:rsidP="00DD3D6A">
          <w:pPr>
            <w:pStyle w:val="Textoembloco"/>
            <w:ind w:left="0" w:right="0"/>
            <w:rPr>
              <w:rFonts w:cs="Arial"/>
              <w:bCs/>
            </w:rPr>
          </w:pPr>
          <w:r w:rsidRPr="000B0FC6">
            <w:rPr>
              <w:rFonts w:cs="Arial"/>
              <w:bCs/>
            </w:rPr>
            <w:t>PÁGINA</w:t>
          </w:r>
        </w:p>
        <w:p w14:paraId="75D2DC56" w14:textId="77777777" w:rsidR="00DD3D6A" w:rsidRPr="000B0FC6" w:rsidRDefault="00DD3D6A" w:rsidP="00DD3D6A">
          <w:pPr>
            <w:pStyle w:val="Textoembloco"/>
            <w:tabs>
              <w:tab w:val="clear" w:pos="284"/>
              <w:tab w:val="left" w:pos="72"/>
            </w:tabs>
            <w:ind w:left="0" w:right="0"/>
            <w:jc w:val="center"/>
            <w:rPr>
              <w:rFonts w:cs="Arial"/>
              <w:bCs/>
            </w:rPr>
          </w:pPr>
          <w:r w:rsidRPr="000B0FC6">
            <w:rPr>
              <w:rFonts w:cs="Arial"/>
              <w:bCs/>
            </w:rPr>
            <w:fldChar w:fldCharType="begin"/>
          </w:r>
          <w:r w:rsidRPr="000B0FC6">
            <w:rPr>
              <w:rFonts w:cs="Arial"/>
              <w:bCs/>
            </w:rPr>
            <w:instrText xml:space="preserve"> PAGE </w:instrText>
          </w:r>
          <w:r w:rsidRPr="000B0FC6">
            <w:rPr>
              <w:rFonts w:cs="Arial"/>
              <w:bCs/>
            </w:rPr>
            <w:fldChar w:fldCharType="separate"/>
          </w:r>
          <w:r>
            <w:rPr>
              <w:rFonts w:cs="Arial"/>
              <w:bCs/>
              <w:noProof/>
            </w:rPr>
            <w:t>92</w:t>
          </w:r>
          <w:r w:rsidRPr="000B0FC6">
            <w:rPr>
              <w:rFonts w:cs="Arial"/>
              <w:bCs/>
            </w:rPr>
            <w:fldChar w:fldCharType="end"/>
          </w:r>
          <w:r w:rsidRPr="000B0FC6">
            <w:rPr>
              <w:rFonts w:cs="Arial"/>
              <w:bCs/>
            </w:rPr>
            <w:t xml:space="preserve"> de </w:t>
          </w:r>
          <w:r w:rsidRPr="000B0FC6">
            <w:rPr>
              <w:rFonts w:cs="Arial"/>
              <w:bCs/>
            </w:rPr>
            <w:fldChar w:fldCharType="begin"/>
          </w:r>
          <w:r w:rsidRPr="000B0FC6">
            <w:rPr>
              <w:rFonts w:cs="Arial"/>
              <w:bCs/>
            </w:rPr>
            <w:instrText xml:space="preserve"> NUMPAGES </w:instrText>
          </w:r>
          <w:r w:rsidRPr="000B0FC6">
            <w:rPr>
              <w:rFonts w:cs="Arial"/>
              <w:bCs/>
            </w:rPr>
            <w:fldChar w:fldCharType="separate"/>
          </w:r>
          <w:r>
            <w:rPr>
              <w:rFonts w:cs="Arial"/>
              <w:bCs/>
              <w:noProof/>
            </w:rPr>
            <w:t>92</w:t>
          </w:r>
          <w:r w:rsidRPr="000B0FC6">
            <w:rPr>
              <w:rFonts w:cs="Arial"/>
              <w:bCs/>
            </w:rPr>
            <w:fldChar w:fldCharType="end"/>
          </w:r>
        </w:p>
      </w:tc>
    </w:tr>
    <w:tr w:rsidR="00DD3D6A" w:rsidRPr="00101326" w14:paraId="6CE0229D" w14:textId="77777777" w:rsidTr="00411B96">
      <w:trPr>
        <w:trHeight w:val="98"/>
        <w:jc w:val="center"/>
      </w:trPr>
      <w:tc>
        <w:tcPr>
          <w:tcW w:w="2537" w:type="dxa"/>
          <w:vMerge/>
          <w:tcBorders>
            <w:left w:val="double" w:sz="4" w:space="0" w:color="auto"/>
            <w:right w:val="double" w:sz="4" w:space="0" w:color="auto"/>
          </w:tcBorders>
          <w:shd w:val="clear" w:color="auto" w:fill="auto"/>
          <w:vAlign w:val="center"/>
        </w:tcPr>
        <w:p w14:paraId="1C800D9E" w14:textId="77777777" w:rsidR="00DD3D6A" w:rsidRPr="00101326" w:rsidRDefault="00DD3D6A" w:rsidP="00DD3D6A">
          <w:pPr>
            <w:spacing w:after="0" w:line="240" w:lineRule="auto"/>
            <w:jc w:val="both"/>
            <w:rPr>
              <w:rFonts w:ascii="Univers" w:hAnsi="Univers"/>
              <w:bCs/>
              <w:noProof/>
              <w:sz w:val="20"/>
              <w:szCs w:val="20"/>
            </w:rPr>
          </w:pPr>
        </w:p>
      </w:tc>
      <w:tc>
        <w:tcPr>
          <w:tcW w:w="4040" w:type="dxa"/>
          <w:vMerge/>
          <w:tcBorders>
            <w:left w:val="double" w:sz="4" w:space="0" w:color="auto"/>
            <w:right w:val="double" w:sz="4" w:space="0" w:color="auto"/>
          </w:tcBorders>
          <w:shd w:val="clear" w:color="auto" w:fill="auto"/>
          <w:vAlign w:val="center"/>
        </w:tcPr>
        <w:p w14:paraId="779721E3" w14:textId="77777777" w:rsidR="00DD3D6A" w:rsidRPr="000B0FC6" w:rsidRDefault="00DD3D6A" w:rsidP="00DD3D6A">
          <w:pPr>
            <w:pStyle w:val="Textoembloco"/>
            <w:ind w:left="0" w:right="0"/>
            <w:jc w:val="both"/>
            <w:rPr>
              <w:rFonts w:cs="Arial"/>
              <w:bCs/>
            </w:rPr>
          </w:pPr>
        </w:p>
      </w:tc>
      <w:tc>
        <w:tcPr>
          <w:tcW w:w="344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7BFC0A35" w14:textId="77777777" w:rsidR="00DD3D6A" w:rsidRPr="000B0FC6" w:rsidRDefault="00DD3D6A" w:rsidP="00DD3D6A">
          <w:pPr>
            <w:pStyle w:val="Textoembloco"/>
            <w:ind w:left="0" w:right="0"/>
            <w:rPr>
              <w:rFonts w:cs="Arial"/>
              <w:bCs/>
            </w:rPr>
          </w:pPr>
          <w:r w:rsidRPr="000B0FC6">
            <w:rPr>
              <w:rFonts w:cs="Arial"/>
              <w:bCs/>
            </w:rPr>
            <w:t>CÓDIGO</w:t>
          </w:r>
        </w:p>
        <w:p w14:paraId="0F208021" w14:textId="17B0AA9A" w:rsidR="00DD3D6A" w:rsidRPr="008663FD" w:rsidRDefault="00CF1650" w:rsidP="00DD3D6A">
          <w:pPr>
            <w:pStyle w:val="Cabealho"/>
            <w:jc w:val="center"/>
            <w:rPr>
              <w:rFonts w:ascii="Arial" w:hAnsi="Arial" w:cs="Arial"/>
              <w:bCs/>
              <w:sz w:val="20"/>
              <w:szCs w:val="20"/>
            </w:rPr>
          </w:pPr>
          <w:r>
            <w:rPr>
              <w:rFonts w:ascii="Arial" w:hAnsi="Arial" w:cs="Arial"/>
              <w:bCs/>
              <w:sz w:val="20"/>
            </w:rPr>
            <w:t>NEM</w:t>
          </w:r>
          <w:r w:rsidR="00DD3D6A" w:rsidRPr="008663FD">
            <w:rPr>
              <w:rFonts w:ascii="Arial" w:hAnsi="Arial" w:cs="Arial"/>
              <w:bCs/>
              <w:sz w:val="20"/>
            </w:rPr>
            <w:t>.TEC.</w:t>
          </w:r>
          <w:r w:rsidR="00DD3D6A">
            <w:rPr>
              <w:rFonts w:ascii="Arial" w:hAnsi="Arial" w:cs="Arial"/>
              <w:bCs/>
              <w:sz w:val="20"/>
            </w:rPr>
            <w:t>LOG.</w:t>
          </w:r>
          <w:r w:rsidR="002F5DD5">
            <w:rPr>
              <w:rFonts w:ascii="Arial" w:hAnsi="Arial" w:cs="Arial"/>
              <w:bCs/>
              <w:sz w:val="20"/>
            </w:rPr>
            <w:t>0</w:t>
          </w:r>
          <w:r w:rsidR="00D9205A">
            <w:rPr>
              <w:rFonts w:ascii="Arial" w:hAnsi="Arial" w:cs="Arial"/>
              <w:bCs/>
              <w:sz w:val="20"/>
            </w:rPr>
            <w:t>6</w:t>
          </w:r>
          <w:r w:rsidR="00F64CCB">
            <w:rPr>
              <w:rFonts w:ascii="Arial" w:hAnsi="Arial" w:cs="Arial"/>
              <w:bCs/>
              <w:sz w:val="20"/>
            </w:rPr>
            <w:t>4</w:t>
          </w:r>
        </w:p>
      </w:tc>
    </w:tr>
    <w:tr w:rsidR="00DD3D6A" w:rsidRPr="00101326" w14:paraId="20B02576" w14:textId="77777777" w:rsidTr="00411B96">
      <w:trPr>
        <w:trHeight w:val="98"/>
        <w:jc w:val="center"/>
      </w:trPr>
      <w:tc>
        <w:tcPr>
          <w:tcW w:w="2537" w:type="dxa"/>
          <w:vMerge/>
          <w:tcBorders>
            <w:left w:val="double" w:sz="4" w:space="0" w:color="auto"/>
            <w:bottom w:val="double" w:sz="4" w:space="0" w:color="auto"/>
            <w:right w:val="double" w:sz="4" w:space="0" w:color="auto"/>
          </w:tcBorders>
          <w:shd w:val="clear" w:color="auto" w:fill="auto"/>
          <w:vAlign w:val="center"/>
        </w:tcPr>
        <w:p w14:paraId="6D9CDCD0" w14:textId="77777777" w:rsidR="00DD3D6A" w:rsidRPr="00101326" w:rsidRDefault="00DD3D6A" w:rsidP="00DD3D6A">
          <w:pPr>
            <w:spacing w:after="0" w:line="240" w:lineRule="auto"/>
            <w:jc w:val="both"/>
            <w:rPr>
              <w:rFonts w:ascii="Univers" w:hAnsi="Univers"/>
              <w:bCs/>
              <w:noProof/>
              <w:sz w:val="20"/>
              <w:szCs w:val="20"/>
            </w:rPr>
          </w:pPr>
        </w:p>
      </w:tc>
      <w:tc>
        <w:tcPr>
          <w:tcW w:w="4040" w:type="dxa"/>
          <w:vMerge/>
          <w:tcBorders>
            <w:left w:val="double" w:sz="4" w:space="0" w:color="auto"/>
            <w:bottom w:val="double" w:sz="4" w:space="0" w:color="auto"/>
            <w:right w:val="double" w:sz="4" w:space="0" w:color="auto"/>
          </w:tcBorders>
          <w:shd w:val="clear" w:color="auto" w:fill="auto"/>
          <w:vAlign w:val="center"/>
        </w:tcPr>
        <w:p w14:paraId="35D01A77" w14:textId="77777777" w:rsidR="00DD3D6A" w:rsidRPr="000B0FC6" w:rsidRDefault="00DD3D6A" w:rsidP="00DD3D6A">
          <w:pPr>
            <w:pStyle w:val="Textoembloco"/>
            <w:ind w:left="0" w:right="0"/>
            <w:jc w:val="both"/>
            <w:rPr>
              <w:rFonts w:cs="Arial"/>
              <w:bCs/>
            </w:rPr>
          </w:pPr>
        </w:p>
      </w:tc>
      <w:tc>
        <w:tcPr>
          <w:tcW w:w="1759" w:type="dxa"/>
          <w:tcBorders>
            <w:top w:val="double" w:sz="4" w:space="0" w:color="auto"/>
            <w:left w:val="double" w:sz="4" w:space="0" w:color="auto"/>
            <w:bottom w:val="double" w:sz="4" w:space="0" w:color="auto"/>
            <w:right w:val="double" w:sz="4" w:space="0" w:color="auto"/>
          </w:tcBorders>
          <w:shd w:val="clear" w:color="auto" w:fill="auto"/>
          <w:vAlign w:val="center"/>
        </w:tcPr>
        <w:p w14:paraId="0B94074C" w14:textId="77777777" w:rsidR="00DD3D6A" w:rsidRPr="008663FD" w:rsidRDefault="00DD3D6A" w:rsidP="00DD3D6A">
          <w:pPr>
            <w:pStyle w:val="Cabealho"/>
            <w:rPr>
              <w:rFonts w:ascii="Arial" w:hAnsi="Arial" w:cs="Arial"/>
              <w:bCs/>
              <w:sz w:val="20"/>
              <w:szCs w:val="20"/>
            </w:rPr>
          </w:pPr>
          <w:r w:rsidRPr="008663FD">
            <w:rPr>
              <w:rFonts w:ascii="Arial" w:hAnsi="Arial" w:cs="Arial"/>
              <w:bCs/>
              <w:sz w:val="20"/>
              <w:szCs w:val="20"/>
            </w:rPr>
            <w:t>REVISÃO</w:t>
          </w:r>
        </w:p>
        <w:p w14:paraId="48E8ADB3" w14:textId="77777777" w:rsidR="00DD3D6A" w:rsidRPr="008663FD" w:rsidRDefault="00DD3D6A" w:rsidP="00DD3D6A">
          <w:pPr>
            <w:pStyle w:val="Cabealho"/>
            <w:jc w:val="center"/>
            <w:rPr>
              <w:rFonts w:ascii="Arial" w:hAnsi="Arial" w:cs="Arial"/>
              <w:bCs/>
              <w:sz w:val="20"/>
              <w:szCs w:val="20"/>
            </w:rPr>
          </w:pPr>
          <w:r>
            <w:rPr>
              <w:rFonts w:ascii="Arial" w:hAnsi="Arial" w:cs="Arial"/>
              <w:bCs/>
              <w:sz w:val="20"/>
              <w:szCs w:val="20"/>
            </w:rPr>
            <w:t>00</w:t>
          </w:r>
        </w:p>
      </w:tc>
      <w:tc>
        <w:tcPr>
          <w:tcW w:w="1687" w:type="dxa"/>
          <w:tcBorders>
            <w:top w:val="double" w:sz="4" w:space="0" w:color="auto"/>
            <w:left w:val="double" w:sz="4" w:space="0" w:color="auto"/>
            <w:bottom w:val="double" w:sz="4" w:space="0" w:color="auto"/>
            <w:right w:val="double" w:sz="4" w:space="0" w:color="auto"/>
          </w:tcBorders>
          <w:shd w:val="clear" w:color="auto" w:fill="auto"/>
          <w:vAlign w:val="center"/>
        </w:tcPr>
        <w:p w14:paraId="215C839F" w14:textId="77777777" w:rsidR="00DD3D6A" w:rsidRPr="008663FD" w:rsidRDefault="00DD3D6A" w:rsidP="00DD3D6A">
          <w:pPr>
            <w:pStyle w:val="Cabealho"/>
            <w:rPr>
              <w:rFonts w:ascii="Arial" w:hAnsi="Arial" w:cs="Arial"/>
              <w:bCs/>
              <w:sz w:val="20"/>
              <w:szCs w:val="20"/>
            </w:rPr>
          </w:pPr>
          <w:r w:rsidRPr="008663FD">
            <w:rPr>
              <w:rFonts w:ascii="Arial" w:hAnsi="Arial" w:cs="Arial"/>
              <w:bCs/>
              <w:sz w:val="20"/>
              <w:szCs w:val="20"/>
            </w:rPr>
            <w:t>DATA</w:t>
          </w:r>
        </w:p>
        <w:p w14:paraId="75322B32" w14:textId="20BDF1DD" w:rsidR="00DD3D6A" w:rsidRPr="008663FD" w:rsidRDefault="00CF1650" w:rsidP="00DD3D6A">
          <w:pPr>
            <w:pStyle w:val="Cabealho"/>
            <w:rPr>
              <w:rFonts w:ascii="Arial" w:hAnsi="Arial" w:cs="Arial"/>
              <w:bCs/>
              <w:sz w:val="20"/>
              <w:szCs w:val="20"/>
            </w:rPr>
          </w:pPr>
          <w:r w:rsidRPr="009671F2">
            <w:rPr>
              <w:rFonts w:ascii="Arial" w:hAnsi="Arial" w:cs="Arial"/>
              <w:bCs/>
              <w:sz w:val="20"/>
              <w:szCs w:val="20"/>
            </w:rPr>
            <w:t>25</w:t>
          </w:r>
          <w:r w:rsidR="00DD3D6A" w:rsidRPr="009671F2">
            <w:rPr>
              <w:rFonts w:ascii="Arial" w:hAnsi="Arial" w:cs="Arial"/>
              <w:bCs/>
              <w:sz w:val="20"/>
              <w:szCs w:val="20"/>
            </w:rPr>
            <w:t>/0</w:t>
          </w:r>
          <w:r w:rsidRPr="009671F2">
            <w:rPr>
              <w:rFonts w:ascii="Arial" w:hAnsi="Arial" w:cs="Arial"/>
              <w:bCs/>
              <w:sz w:val="20"/>
              <w:szCs w:val="20"/>
            </w:rPr>
            <w:t>4</w:t>
          </w:r>
          <w:r w:rsidR="00DD3D6A" w:rsidRPr="009671F2">
            <w:rPr>
              <w:rFonts w:ascii="Arial" w:hAnsi="Arial" w:cs="Arial"/>
              <w:bCs/>
              <w:sz w:val="20"/>
              <w:szCs w:val="20"/>
            </w:rPr>
            <w:t>/202</w:t>
          </w:r>
          <w:r w:rsidRPr="009671F2">
            <w:rPr>
              <w:rFonts w:ascii="Arial" w:hAnsi="Arial" w:cs="Arial"/>
              <w:bCs/>
              <w:sz w:val="20"/>
              <w:szCs w:val="20"/>
            </w:rPr>
            <w:t>4</w:t>
          </w:r>
        </w:p>
      </w:tc>
    </w:tr>
  </w:tbl>
  <w:p w14:paraId="3545A99F" w14:textId="77777777" w:rsidR="008C37DA" w:rsidRDefault="008C37DA">
    <w:pPr>
      <w:pStyle w:val="Cabealho"/>
    </w:pPr>
  </w:p>
</w:hdr>
</file>

<file path=word/intelligence2.xml><?xml version="1.0" encoding="utf-8"?>
<int2:intelligence xmlns:int2="http://schemas.microsoft.com/office/intelligence/2020/intelligence" xmlns:oel="http://schemas.microsoft.com/office/2019/extlst">
  <int2:observations>
    <int2:bookmark int2:bookmarkName="_Int_xEFB4PaI" int2:invalidationBookmarkName="" int2:hashCode="hlSGnVDRqUWWei" int2:id="GPcuU7sh">
      <int2:state int2:value="Rejected" int2:type="AugLoop_Text_Critique"/>
    </int2:bookmark>
    <int2:bookmark int2:bookmarkName="_Int_5bERI287" int2:invalidationBookmarkName="" int2:hashCode="eiw0y3icD8oGHE" int2:id="WszD3Ec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AF9BB68"/>
    <w:multiLevelType w:val="multilevel"/>
    <w:tmpl w:val="3328D592"/>
    <w:lvl w:ilvl="0">
      <w:start w:val="1"/>
      <w:numFmt w:val="decimal"/>
      <w:suff w:val="space"/>
      <w:lvlText w:val="%1"/>
      <w:lvlJc w:val="left"/>
      <w:pPr>
        <w:tabs>
          <w:tab w:val="num" w:pos="0"/>
        </w:tabs>
        <w:ind w:left="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538F620"/>
    <w:multiLevelType w:val="multilevel"/>
    <w:tmpl w:val="78B0779C"/>
    <w:lvl w:ilvl="0">
      <w:start w:val="1"/>
      <w:numFmt w:val="decimal"/>
      <w:suff w:val="space"/>
      <w:lvlText w:val="%1"/>
      <w:lvlJc w:val="left"/>
      <w:pPr>
        <w:tabs>
          <w:tab w:val="num" w:pos="0"/>
        </w:tabs>
        <w:ind w:left="420"/>
      </w:pPr>
    </w:lvl>
    <w:lvl w:ilvl="1">
      <w:start w:val="1"/>
      <w:numFmt w:val="decimal"/>
      <w:suff w:val="space"/>
      <w:lvlText w:val="%1.%2"/>
      <w:lvlJc w:val="left"/>
      <w:pPr>
        <w:tabs>
          <w:tab w:val="num" w:pos="0"/>
        </w:tabs>
        <w:ind w:left="720"/>
      </w:pPr>
    </w:lvl>
    <w:lvl w:ilvl="2">
      <w:start w:val="1"/>
      <w:numFmt w:val="decimal"/>
      <w:suff w:val="space"/>
      <w:lvlText w:val="%1.%2.%3"/>
      <w:lvlJc w:val="left"/>
      <w:pPr>
        <w:tabs>
          <w:tab w:val="num" w:pos="0"/>
        </w:tabs>
        <w:ind w:left="10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622AF68"/>
    <w:multiLevelType w:val="multilevel"/>
    <w:tmpl w:val="CF14D04E"/>
    <w:lvl w:ilvl="0">
      <w:start w:val="1"/>
      <w:numFmt w:val="decimal"/>
      <w:suff w:val="space"/>
      <w:lvlText w:val="%1"/>
      <w:lvlJc w:val="left"/>
      <w:pPr>
        <w:tabs>
          <w:tab w:val="num" w:pos="0"/>
        </w:tabs>
        <w:ind w:left="420"/>
      </w:pPr>
    </w:lvl>
    <w:lvl w:ilvl="1">
      <w:start w:val="1"/>
      <w:numFmt w:val="decimal"/>
      <w:suff w:val="space"/>
      <w:lvlText w:val="%1.%2"/>
      <w:lvlJc w:val="left"/>
      <w:pPr>
        <w:tabs>
          <w:tab w:val="num" w:pos="0"/>
        </w:tabs>
        <w:ind w:left="720"/>
      </w:pPr>
    </w:lvl>
    <w:lvl w:ilvl="2">
      <w:start w:val="1"/>
      <w:numFmt w:val="decimal"/>
      <w:suff w:val="space"/>
      <w:lvlText w:val="%1.%2.%3"/>
      <w:lvlJc w:val="left"/>
      <w:pPr>
        <w:tabs>
          <w:tab w:val="num" w:pos="0"/>
        </w:tabs>
        <w:ind w:left="10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FB2F2CB"/>
    <w:multiLevelType w:val="hybridMultilevel"/>
    <w:tmpl w:val="11C6403C"/>
    <w:lvl w:ilvl="0" w:tplc="8FE859E0">
      <w:start w:val="1"/>
      <w:numFmt w:val="bullet"/>
      <w:lvlText w:val=""/>
      <w:lvlJc w:val="left"/>
      <w:pPr>
        <w:tabs>
          <w:tab w:val="num" w:pos="720"/>
        </w:tabs>
        <w:ind w:left="720" w:hanging="360"/>
      </w:pPr>
      <w:rPr>
        <w:rFonts w:ascii="Symbol" w:hAnsi="Symbol" w:cs="Symbol" w:hint="default"/>
      </w:rPr>
    </w:lvl>
    <w:lvl w:ilvl="1" w:tplc="5DFE484C">
      <w:start w:val="1"/>
      <w:numFmt w:val="bullet"/>
      <w:lvlText w:val="o"/>
      <w:lvlJc w:val="left"/>
      <w:pPr>
        <w:tabs>
          <w:tab w:val="num" w:pos="1440"/>
        </w:tabs>
        <w:ind w:left="1440" w:hanging="360"/>
      </w:pPr>
      <w:rPr>
        <w:rFonts w:ascii="Courier New" w:hAnsi="Courier New" w:cs="Courier New" w:hint="default"/>
      </w:rPr>
    </w:lvl>
    <w:lvl w:ilvl="2" w:tplc="226AC5E2">
      <w:start w:val="1"/>
      <w:numFmt w:val="bullet"/>
      <w:lvlText w:val=""/>
      <w:lvlJc w:val="left"/>
      <w:pPr>
        <w:tabs>
          <w:tab w:val="num" w:pos="2160"/>
        </w:tabs>
        <w:ind w:left="2160" w:hanging="360"/>
      </w:pPr>
      <w:rPr>
        <w:rFonts w:ascii="Wingdings" w:hAnsi="Wingdings" w:cs="Wingdings" w:hint="default"/>
      </w:rPr>
    </w:lvl>
    <w:lvl w:ilvl="3" w:tplc="04AEC384">
      <w:start w:val="1"/>
      <w:numFmt w:val="bullet"/>
      <w:lvlText w:val=""/>
      <w:lvlJc w:val="left"/>
      <w:pPr>
        <w:tabs>
          <w:tab w:val="num" w:pos="2880"/>
        </w:tabs>
        <w:ind w:left="2880" w:hanging="360"/>
      </w:pPr>
      <w:rPr>
        <w:rFonts w:ascii="Symbol" w:hAnsi="Symbol" w:cs="Symbol" w:hint="default"/>
      </w:rPr>
    </w:lvl>
    <w:lvl w:ilvl="4" w:tplc="5832F6DC">
      <w:start w:val="1"/>
      <w:numFmt w:val="bullet"/>
      <w:lvlText w:val="o"/>
      <w:lvlJc w:val="left"/>
      <w:pPr>
        <w:tabs>
          <w:tab w:val="num" w:pos="3600"/>
        </w:tabs>
        <w:ind w:left="3600" w:hanging="360"/>
      </w:pPr>
      <w:rPr>
        <w:rFonts w:ascii="Courier New" w:hAnsi="Courier New" w:cs="Courier New" w:hint="default"/>
      </w:rPr>
    </w:lvl>
    <w:lvl w:ilvl="5" w:tplc="195A01BE">
      <w:start w:val="1"/>
      <w:numFmt w:val="bullet"/>
      <w:lvlText w:val=""/>
      <w:lvlJc w:val="left"/>
      <w:pPr>
        <w:tabs>
          <w:tab w:val="num" w:pos="4320"/>
        </w:tabs>
        <w:ind w:left="4320" w:hanging="360"/>
      </w:pPr>
      <w:rPr>
        <w:rFonts w:ascii="Wingdings" w:hAnsi="Wingdings" w:cs="Wingdings" w:hint="default"/>
      </w:rPr>
    </w:lvl>
    <w:lvl w:ilvl="6" w:tplc="23783F6A">
      <w:start w:val="1"/>
      <w:numFmt w:val="bullet"/>
      <w:lvlText w:val=""/>
      <w:lvlJc w:val="left"/>
      <w:pPr>
        <w:tabs>
          <w:tab w:val="num" w:pos="5040"/>
        </w:tabs>
        <w:ind w:left="5040" w:hanging="360"/>
      </w:pPr>
      <w:rPr>
        <w:rFonts w:ascii="Symbol" w:hAnsi="Symbol" w:cs="Symbol" w:hint="default"/>
      </w:rPr>
    </w:lvl>
    <w:lvl w:ilvl="7" w:tplc="36269C60">
      <w:start w:val="1"/>
      <w:numFmt w:val="bullet"/>
      <w:lvlText w:val="o"/>
      <w:lvlJc w:val="left"/>
      <w:pPr>
        <w:tabs>
          <w:tab w:val="num" w:pos="5760"/>
        </w:tabs>
        <w:ind w:left="5760" w:hanging="360"/>
      </w:pPr>
      <w:rPr>
        <w:rFonts w:ascii="Courier New" w:hAnsi="Courier New" w:cs="Courier New" w:hint="default"/>
      </w:rPr>
    </w:lvl>
    <w:lvl w:ilvl="8" w:tplc="77C2C284">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DC7090DC"/>
    <w:multiLevelType w:val="multilevel"/>
    <w:tmpl w:val="731ED8A4"/>
    <w:lvl w:ilvl="0">
      <w:start w:val="1"/>
      <w:numFmt w:val="decimal"/>
      <w:suff w:val="space"/>
      <w:lvlText w:val="%1"/>
      <w:lvlJc w:val="left"/>
      <w:pPr>
        <w:tabs>
          <w:tab w:val="num" w:pos="0"/>
        </w:tabs>
        <w:ind w:left="420"/>
      </w:pPr>
    </w:lvl>
    <w:lvl w:ilvl="1">
      <w:start w:val="1"/>
      <w:numFmt w:val="decimal"/>
      <w:suff w:val="space"/>
      <w:lvlText w:val="%1.%2"/>
      <w:lvlJc w:val="left"/>
      <w:pPr>
        <w:tabs>
          <w:tab w:val="num" w:pos="0"/>
        </w:tabs>
        <w:ind w:left="720"/>
      </w:pPr>
    </w:lvl>
    <w:lvl w:ilvl="2">
      <w:start w:val="1"/>
      <w:numFmt w:val="decimal"/>
      <w:suff w:val="space"/>
      <w:lvlText w:val="%1.%2.%3"/>
      <w:lvlJc w:val="left"/>
      <w:pPr>
        <w:tabs>
          <w:tab w:val="num" w:pos="0"/>
        </w:tabs>
        <w:ind w:left="10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E141A68"/>
    <w:multiLevelType w:val="multilevel"/>
    <w:tmpl w:val="4A449F1E"/>
    <w:lvl w:ilvl="0">
      <w:start w:val="1"/>
      <w:numFmt w:val="decimal"/>
      <w:suff w:val="space"/>
      <w:lvlText w:val="%1"/>
      <w:lvlJc w:val="left"/>
      <w:pPr>
        <w:tabs>
          <w:tab w:val="num" w:pos="0"/>
        </w:tabs>
        <w:ind w:left="420"/>
      </w:pPr>
    </w:lvl>
    <w:lvl w:ilvl="1">
      <w:start w:val="1"/>
      <w:numFmt w:val="decimal"/>
      <w:suff w:val="space"/>
      <w:lvlText w:val="%1.%2"/>
      <w:lvlJc w:val="left"/>
      <w:pPr>
        <w:tabs>
          <w:tab w:val="num" w:pos="0"/>
        </w:tabs>
        <w:ind w:left="720"/>
      </w:pPr>
    </w:lvl>
    <w:lvl w:ilvl="2">
      <w:start w:val="1"/>
      <w:numFmt w:val="decimal"/>
      <w:suff w:val="space"/>
      <w:lvlText w:val="%1.%2.%3"/>
      <w:lvlJc w:val="left"/>
      <w:pPr>
        <w:tabs>
          <w:tab w:val="num" w:pos="0"/>
        </w:tabs>
        <w:ind w:left="10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EED1AB9"/>
    <w:multiLevelType w:val="multilevel"/>
    <w:tmpl w:val="A7E219C0"/>
    <w:lvl w:ilvl="0">
      <w:start w:val="1"/>
      <w:numFmt w:val="decimal"/>
      <w:suff w:val="space"/>
      <w:lvlText w:val="%1"/>
      <w:lvlJc w:val="left"/>
      <w:pPr>
        <w:tabs>
          <w:tab w:val="num" w:pos="0"/>
        </w:tabs>
        <w:ind w:left="420"/>
      </w:pPr>
    </w:lvl>
    <w:lvl w:ilvl="1">
      <w:start w:val="1"/>
      <w:numFmt w:val="decimal"/>
      <w:suff w:val="space"/>
      <w:lvlText w:val="%1.%2"/>
      <w:lvlJc w:val="left"/>
      <w:pPr>
        <w:tabs>
          <w:tab w:val="num" w:pos="0"/>
        </w:tabs>
        <w:ind w:left="720"/>
      </w:pPr>
    </w:lvl>
    <w:lvl w:ilvl="2">
      <w:start w:val="1"/>
      <w:numFmt w:val="decimal"/>
      <w:suff w:val="space"/>
      <w:lvlText w:val="%1.%2.%3"/>
      <w:lvlJc w:val="left"/>
      <w:pPr>
        <w:tabs>
          <w:tab w:val="num" w:pos="0"/>
        </w:tabs>
        <w:ind w:left="10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1A71DE3"/>
    <w:multiLevelType w:val="hybridMultilevel"/>
    <w:tmpl w:val="2B5266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20950D2"/>
    <w:multiLevelType w:val="hybridMultilevel"/>
    <w:tmpl w:val="6240C574"/>
    <w:lvl w:ilvl="0" w:tplc="04160001">
      <w:start w:val="1"/>
      <w:numFmt w:val="bullet"/>
      <w:lvlText w:val=""/>
      <w:lvlJc w:val="left"/>
      <w:pPr>
        <w:tabs>
          <w:tab w:val="num" w:pos="1156"/>
        </w:tabs>
        <w:ind w:left="1156" w:hanging="360"/>
      </w:pPr>
      <w:rPr>
        <w:rFonts w:ascii="Symbol" w:hAnsi="Symbol" w:hint="default"/>
      </w:rPr>
    </w:lvl>
    <w:lvl w:ilvl="1" w:tplc="04160003" w:tentative="1">
      <w:start w:val="1"/>
      <w:numFmt w:val="bullet"/>
      <w:lvlText w:val="o"/>
      <w:lvlJc w:val="left"/>
      <w:pPr>
        <w:tabs>
          <w:tab w:val="num" w:pos="1876"/>
        </w:tabs>
        <w:ind w:left="1876" w:hanging="360"/>
      </w:pPr>
      <w:rPr>
        <w:rFonts w:ascii="Courier New" w:hAnsi="Courier New" w:cs="Courier New" w:hint="default"/>
      </w:rPr>
    </w:lvl>
    <w:lvl w:ilvl="2" w:tplc="04160005" w:tentative="1">
      <w:start w:val="1"/>
      <w:numFmt w:val="bullet"/>
      <w:lvlText w:val=""/>
      <w:lvlJc w:val="left"/>
      <w:pPr>
        <w:tabs>
          <w:tab w:val="num" w:pos="2596"/>
        </w:tabs>
        <w:ind w:left="2596" w:hanging="360"/>
      </w:pPr>
      <w:rPr>
        <w:rFonts w:ascii="Wingdings" w:hAnsi="Wingdings" w:hint="default"/>
      </w:rPr>
    </w:lvl>
    <w:lvl w:ilvl="3" w:tplc="04160001" w:tentative="1">
      <w:start w:val="1"/>
      <w:numFmt w:val="bullet"/>
      <w:lvlText w:val=""/>
      <w:lvlJc w:val="left"/>
      <w:pPr>
        <w:tabs>
          <w:tab w:val="num" w:pos="3316"/>
        </w:tabs>
        <w:ind w:left="3316" w:hanging="360"/>
      </w:pPr>
      <w:rPr>
        <w:rFonts w:ascii="Symbol" w:hAnsi="Symbol" w:hint="default"/>
      </w:rPr>
    </w:lvl>
    <w:lvl w:ilvl="4" w:tplc="04160003" w:tentative="1">
      <w:start w:val="1"/>
      <w:numFmt w:val="bullet"/>
      <w:lvlText w:val="o"/>
      <w:lvlJc w:val="left"/>
      <w:pPr>
        <w:tabs>
          <w:tab w:val="num" w:pos="4036"/>
        </w:tabs>
        <w:ind w:left="4036" w:hanging="360"/>
      </w:pPr>
      <w:rPr>
        <w:rFonts w:ascii="Courier New" w:hAnsi="Courier New" w:cs="Courier New" w:hint="default"/>
      </w:rPr>
    </w:lvl>
    <w:lvl w:ilvl="5" w:tplc="04160005" w:tentative="1">
      <w:start w:val="1"/>
      <w:numFmt w:val="bullet"/>
      <w:lvlText w:val=""/>
      <w:lvlJc w:val="left"/>
      <w:pPr>
        <w:tabs>
          <w:tab w:val="num" w:pos="4756"/>
        </w:tabs>
        <w:ind w:left="4756" w:hanging="360"/>
      </w:pPr>
      <w:rPr>
        <w:rFonts w:ascii="Wingdings" w:hAnsi="Wingdings" w:hint="default"/>
      </w:rPr>
    </w:lvl>
    <w:lvl w:ilvl="6" w:tplc="04160001" w:tentative="1">
      <w:start w:val="1"/>
      <w:numFmt w:val="bullet"/>
      <w:lvlText w:val=""/>
      <w:lvlJc w:val="left"/>
      <w:pPr>
        <w:tabs>
          <w:tab w:val="num" w:pos="5476"/>
        </w:tabs>
        <w:ind w:left="5476" w:hanging="360"/>
      </w:pPr>
      <w:rPr>
        <w:rFonts w:ascii="Symbol" w:hAnsi="Symbol" w:hint="default"/>
      </w:rPr>
    </w:lvl>
    <w:lvl w:ilvl="7" w:tplc="04160003" w:tentative="1">
      <w:start w:val="1"/>
      <w:numFmt w:val="bullet"/>
      <w:lvlText w:val="o"/>
      <w:lvlJc w:val="left"/>
      <w:pPr>
        <w:tabs>
          <w:tab w:val="num" w:pos="6196"/>
        </w:tabs>
        <w:ind w:left="6196" w:hanging="360"/>
      </w:pPr>
      <w:rPr>
        <w:rFonts w:ascii="Courier New" w:hAnsi="Courier New" w:cs="Courier New" w:hint="default"/>
      </w:rPr>
    </w:lvl>
    <w:lvl w:ilvl="8" w:tplc="04160005" w:tentative="1">
      <w:start w:val="1"/>
      <w:numFmt w:val="bullet"/>
      <w:lvlText w:val=""/>
      <w:lvlJc w:val="left"/>
      <w:pPr>
        <w:tabs>
          <w:tab w:val="num" w:pos="6916"/>
        </w:tabs>
        <w:ind w:left="6916" w:hanging="360"/>
      </w:pPr>
      <w:rPr>
        <w:rFonts w:ascii="Wingdings" w:hAnsi="Wingdings" w:hint="default"/>
      </w:rPr>
    </w:lvl>
  </w:abstractNum>
  <w:abstractNum w:abstractNumId="9" w15:restartNumberingAfterBreak="0">
    <w:nsid w:val="03700216"/>
    <w:multiLevelType w:val="hybridMultilevel"/>
    <w:tmpl w:val="8F8A38EA"/>
    <w:lvl w:ilvl="0" w:tplc="C7385338">
      <w:numFmt w:val="bullet"/>
      <w:lvlText w:val=""/>
      <w:lvlJc w:val="left"/>
      <w:pPr>
        <w:ind w:left="828" w:hanging="361"/>
      </w:pPr>
      <w:rPr>
        <w:rFonts w:ascii="Symbol" w:eastAsia="Symbol" w:hAnsi="Symbol" w:cs="Symbol" w:hint="default"/>
        <w:w w:val="99"/>
        <w:sz w:val="20"/>
        <w:szCs w:val="20"/>
        <w:lang w:val="pt-PT" w:eastAsia="en-US" w:bidi="ar-SA"/>
      </w:rPr>
    </w:lvl>
    <w:lvl w:ilvl="1" w:tplc="0538A536">
      <w:numFmt w:val="bullet"/>
      <w:lvlText w:val="•"/>
      <w:lvlJc w:val="left"/>
      <w:pPr>
        <w:ind w:left="1246" w:hanging="361"/>
      </w:pPr>
      <w:rPr>
        <w:rFonts w:hint="default"/>
        <w:lang w:val="pt-PT" w:eastAsia="en-US" w:bidi="ar-SA"/>
      </w:rPr>
    </w:lvl>
    <w:lvl w:ilvl="2" w:tplc="8F92631A">
      <w:numFmt w:val="bullet"/>
      <w:lvlText w:val="•"/>
      <w:lvlJc w:val="left"/>
      <w:pPr>
        <w:ind w:left="1672" w:hanging="361"/>
      </w:pPr>
      <w:rPr>
        <w:rFonts w:hint="default"/>
        <w:lang w:val="pt-PT" w:eastAsia="en-US" w:bidi="ar-SA"/>
      </w:rPr>
    </w:lvl>
    <w:lvl w:ilvl="3" w:tplc="55BED86E">
      <w:numFmt w:val="bullet"/>
      <w:lvlText w:val="•"/>
      <w:lvlJc w:val="left"/>
      <w:pPr>
        <w:ind w:left="2098" w:hanging="361"/>
      </w:pPr>
      <w:rPr>
        <w:rFonts w:hint="default"/>
        <w:lang w:val="pt-PT" w:eastAsia="en-US" w:bidi="ar-SA"/>
      </w:rPr>
    </w:lvl>
    <w:lvl w:ilvl="4" w:tplc="7C927CE6">
      <w:numFmt w:val="bullet"/>
      <w:lvlText w:val="•"/>
      <w:lvlJc w:val="left"/>
      <w:pPr>
        <w:ind w:left="2525" w:hanging="361"/>
      </w:pPr>
      <w:rPr>
        <w:rFonts w:hint="default"/>
        <w:lang w:val="pt-PT" w:eastAsia="en-US" w:bidi="ar-SA"/>
      </w:rPr>
    </w:lvl>
    <w:lvl w:ilvl="5" w:tplc="2B667214">
      <w:numFmt w:val="bullet"/>
      <w:lvlText w:val="•"/>
      <w:lvlJc w:val="left"/>
      <w:pPr>
        <w:ind w:left="2951" w:hanging="361"/>
      </w:pPr>
      <w:rPr>
        <w:rFonts w:hint="default"/>
        <w:lang w:val="pt-PT" w:eastAsia="en-US" w:bidi="ar-SA"/>
      </w:rPr>
    </w:lvl>
    <w:lvl w:ilvl="6" w:tplc="CC2C6D84">
      <w:numFmt w:val="bullet"/>
      <w:lvlText w:val="•"/>
      <w:lvlJc w:val="left"/>
      <w:pPr>
        <w:ind w:left="3377" w:hanging="361"/>
      </w:pPr>
      <w:rPr>
        <w:rFonts w:hint="default"/>
        <w:lang w:val="pt-PT" w:eastAsia="en-US" w:bidi="ar-SA"/>
      </w:rPr>
    </w:lvl>
    <w:lvl w:ilvl="7" w:tplc="B96E2DAA">
      <w:numFmt w:val="bullet"/>
      <w:lvlText w:val="•"/>
      <w:lvlJc w:val="left"/>
      <w:pPr>
        <w:ind w:left="3804" w:hanging="361"/>
      </w:pPr>
      <w:rPr>
        <w:rFonts w:hint="default"/>
        <w:lang w:val="pt-PT" w:eastAsia="en-US" w:bidi="ar-SA"/>
      </w:rPr>
    </w:lvl>
    <w:lvl w:ilvl="8" w:tplc="43F207CA">
      <w:numFmt w:val="bullet"/>
      <w:lvlText w:val="•"/>
      <w:lvlJc w:val="left"/>
      <w:pPr>
        <w:ind w:left="4230" w:hanging="361"/>
      </w:pPr>
      <w:rPr>
        <w:rFonts w:hint="default"/>
        <w:lang w:val="pt-PT" w:eastAsia="en-US" w:bidi="ar-SA"/>
      </w:rPr>
    </w:lvl>
  </w:abstractNum>
  <w:abstractNum w:abstractNumId="10" w15:restartNumberingAfterBreak="0">
    <w:nsid w:val="04FB30CD"/>
    <w:multiLevelType w:val="hybridMultilevel"/>
    <w:tmpl w:val="D2048BB0"/>
    <w:lvl w:ilvl="0" w:tplc="766811FA">
      <w:numFmt w:val="bullet"/>
      <w:lvlText w:val=""/>
      <w:lvlJc w:val="left"/>
      <w:pPr>
        <w:ind w:left="828" w:hanging="361"/>
      </w:pPr>
      <w:rPr>
        <w:rFonts w:ascii="Symbol" w:eastAsia="Symbol" w:hAnsi="Symbol" w:cs="Symbol" w:hint="default"/>
        <w:w w:val="99"/>
        <w:sz w:val="20"/>
        <w:szCs w:val="20"/>
        <w:lang w:val="pt-PT" w:eastAsia="en-US" w:bidi="ar-SA"/>
      </w:rPr>
    </w:lvl>
    <w:lvl w:ilvl="1" w:tplc="1890BF2C">
      <w:numFmt w:val="bullet"/>
      <w:lvlText w:val="•"/>
      <w:lvlJc w:val="left"/>
      <w:pPr>
        <w:ind w:left="1246" w:hanging="361"/>
      </w:pPr>
      <w:rPr>
        <w:rFonts w:hint="default"/>
        <w:lang w:val="pt-PT" w:eastAsia="en-US" w:bidi="ar-SA"/>
      </w:rPr>
    </w:lvl>
    <w:lvl w:ilvl="2" w:tplc="AB1A9E76">
      <w:numFmt w:val="bullet"/>
      <w:lvlText w:val="•"/>
      <w:lvlJc w:val="left"/>
      <w:pPr>
        <w:ind w:left="1672" w:hanging="361"/>
      </w:pPr>
      <w:rPr>
        <w:rFonts w:hint="default"/>
        <w:lang w:val="pt-PT" w:eastAsia="en-US" w:bidi="ar-SA"/>
      </w:rPr>
    </w:lvl>
    <w:lvl w:ilvl="3" w:tplc="8FA8815E">
      <w:numFmt w:val="bullet"/>
      <w:lvlText w:val="•"/>
      <w:lvlJc w:val="left"/>
      <w:pPr>
        <w:ind w:left="2098" w:hanging="361"/>
      </w:pPr>
      <w:rPr>
        <w:rFonts w:hint="default"/>
        <w:lang w:val="pt-PT" w:eastAsia="en-US" w:bidi="ar-SA"/>
      </w:rPr>
    </w:lvl>
    <w:lvl w:ilvl="4" w:tplc="548C0034">
      <w:numFmt w:val="bullet"/>
      <w:lvlText w:val="•"/>
      <w:lvlJc w:val="left"/>
      <w:pPr>
        <w:ind w:left="2525" w:hanging="361"/>
      </w:pPr>
      <w:rPr>
        <w:rFonts w:hint="default"/>
        <w:lang w:val="pt-PT" w:eastAsia="en-US" w:bidi="ar-SA"/>
      </w:rPr>
    </w:lvl>
    <w:lvl w:ilvl="5" w:tplc="07128050">
      <w:numFmt w:val="bullet"/>
      <w:lvlText w:val="•"/>
      <w:lvlJc w:val="left"/>
      <w:pPr>
        <w:ind w:left="2951" w:hanging="361"/>
      </w:pPr>
      <w:rPr>
        <w:rFonts w:hint="default"/>
        <w:lang w:val="pt-PT" w:eastAsia="en-US" w:bidi="ar-SA"/>
      </w:rPr>
    </w:lvl>
    <w:lvl w:ilvl="6" w:tplc="F68CE27A">
      <w:numFmt w:val="bullet"/>
      <w:lvlText w:val="•"/>
      <w:lvlJc w:val="left"/>
      <w:pPr>
        <w:ind w:left="3377" w:hanging="361"/>
      </w:pPr>
      <w:rPr>
        <w:rFonts w:hint="default"/>
        <w:lang w:val="pt-PT" w:eastAsia="en-US" w:bidi="ar-SA"/>
      </w:rPr>
    </w:lvl>
    <w:lvl w:ilvl="7" w:tplc="13FAAC5A">
      <w:numFmt w:val="bullet"/>
      <w:lvlText w:val="•"/>
      <w:lvlJc w:val="left"/>
      <w:pPr>
        <w:ind w:left="3804" w:hanging="361"/>
      </w:pPr>
      <w:rPr>
        <w:rFonts w:hint="default"/>
        <w:lang w:val="pt-PT" w:eastAsia="en-US" w:bidi="ar-SA"/>
      </w:rPr>
    </w:lvl>
    <w:lvl w:ilvl="8" w:tplc="777E8F7C">
      <w:numFmt w:val="bullet"/>
      <w:lvlText w:val="•"/>
      <w:lvlJc w:val="left"/>
      <w:pPr>
        <w:ind w:left="4230" w:hanging="361"/>
      </w:pPr>
      <w:rPr>
        <w:rFonts w:hint="default"/>
        <w:lang w:val="pt-PT" w:eastAsia="en-US" w:bidi="ar-SA"/>
      </w:rPr>
    </w:lvl>
  </w:abstractNum>
  <w:abstractNum w:abstractNumId="11" w15:restartNumberingAfterBreak="0">
    <w:nsid w:val="0DAC94BE"/>
    <w:multiLevelType w:val="multilevel"/>
    <w:tmpl w:val="A23E972E"/>
    <w:lvl w:ilvl="0">
      <w:start w:val="1"/>
      <w:numFmt w:val="decimal"/>
      <w:suff w:val="space"/>
      <w:lvlText w:val="%1"/>
      <w:lvlJc w:val="left"/>
      <w:pPr>
        <w:tabs>
          <w:tab w:val="num" w:pos="0"/>
        </w:tabs>
        <w:ind w:left="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443C1E"/>
    <w:multiLevelType w:val="hybridMultilevel"/>
    <w:tmpl w:val="76506688"/>
    <w:lvl w:ilvl="0" w:tplc="FFFFFFFF">
      <w:start w:val="1"/>
      <w:numFmt w:val="bullet"/>
      <w:lvlText w:val=""/>
      <w:lvlJc w:val="left"/>
      <w:pPr>
        <w:ind w:left="828" w:hanging="360"/>
      </w:pPr>
      <w:rPr>
        <w:rFonts w:ascii="Symbol" w:hAnsi="Symbol" w:hint="default"/>
        <w:w w:val="99"/>
        <w:sz w:val="20"/>
        <w:szCs w:val="20"/>
        <w:lang w:val="pt-PT" w:eastAsia="en-US" w:bidi="ar-SA"/>
      </w:rPr>
    </w:lvl>
    <w:lvl w:ilvl="1" w:tplc="DADA5EE0">
      <w:numFmt w:val="bullet"/>
      <w:lvlText w:val="•"/>
      <w:lvlJc w:val="left"/>
      <w:pPr>
        <w:ind w:left="1228" w:hanging="360"/>
      </w:pPr>
      <w:rPr>
        <w:rFonts w:hint="default"/>
        <w:lang w:val="pt-PT" w:eastAsia="en-US" w:bidi="ar-SA"/>
      </w:rPr>
    </w:lvl>
    <w:lvl w:ilvl="2" w:tplc="177C6A60">
      <w:numFmt w:val="bullet"/>
      <w:lvlText w:val="•"/>
      <w:lvlJc w:val="left"/>
      <w:pPr>
        <w:ind w:left="1636" w:hanging="360"/>
      </w:pPr>
      <w:rPr>
        <w:rFonts w:hint="default"/>
        <w:lang w:val="pt-PT" w:eastAsia="en-US" w:bidi="ar-SA"/>
      </w:rPr>
    </w:lvl>
    <w:lvl w:ilvl="3" w:tplc="8678159A">
      <w:numFmt w:val="bullet"/>
      <w:lvlText w:val="•"/>
      <w:lvlJc w:val="left"/>
      <w:pPr>
        <w:ind w:left="2044" w:hanging="360"/>
      </w:pPr>
      <w:rPr>
        <w:rFonts w:hint="default"/>
        <w:lang w:val="pt-PT" w:eastAsia="en-US" w:bidi="ar-SA"/>
      </w:rPr>
    </w:lvl>
    <w:lvl w:ilvl="4" w:tplc="F8E62A0A">
      <w:numFmt w:val="bullet"/>
      <w:lvlText w:val="•"/>
      <w:lvlJc w:val="left"/>
      <w:pPr>
        <w:ind w:left="2452" w:hanging="360"/>
      </w:pPr>
      <w:rPr>
        <w:rFonts w:hint="default"/>
        <w:lang w:val="pt-PT" w:eastAsia="en-US" w:bidi="ar-SA"/>
      </w:rPr>
    </w:lvl>
    <w:lvl w:ilvl="5" w:tplc="2AC0531A">
      <w:numFmt w:val="bullet"/>
      <w:lvlText w:val="•"/>
      <w:lvlJc w:val="left"/>
      <w:pPr>
        <w:ind w:left="2860" w:hanging="360"/>
      </w:pPr>
      <w:rPr>
        <w:rFonts w:hint="default"/>
        <w:lang w:val="pt-PT" w:eastAsia="en-US" w:bidi="ar-SA"/>
      </w:rPr>
    </w:lvl>
    <w:lvl w:ilvl="6" w:tplc="601C8AAC">
      <w:numFmt w:val="bullet"/>
      <w:lvlText w:val="•"/>
      <w:lvlJc w:val="left"/>
      <w:pPr>
        <w:ind w:left="3268" w:hanging="360"/>
      </w:pPr>
      <w:rPr>
        <w:rFonts w:hint="default"/>
        <w:lang w:val="pt-PT" w:eastAsia="en-US" w:bidi="ar-SA"/>
      </w:rPr>
    </w:lvl>
    <w:lvl w:ilvl="7" w:tplc="54825ECC">
      <w:numFmt w:val="bullet"/>
      <w:lvlText w:val="•"/>
      <w:lvlJc w:val="left"/>
      <w:pPr>
        <w:ind w:left="3676" w:hanging="360"/>
      </w:pPr>
      <w:rPr>
        <w:rFonts w:hint="default"/>
        <w:lang w:val="pt-PT" w:eastAsia="en-US" w:bidi="ar-SA"/>
      </w:rPr>
    </w:lvl>
    <w:lvl w:ilvl="8" w:tplc="56904658">
      <w:numFmt w:val="bullet"/>
      <w:lvlText w:val="•"/>
      <w:lvlJc w:val="left"/>
      <w:pPr>
        <w:ind w:left="4084" w:hanging="360"/>
      </w:pPr>
      <w:rPr>
        <w:rFonts w:hint="default"/>
        <w:lang w:val="pt-PT" w:eastAsia="en-US" w:bidi="ar-SA"/>
      </w:rPr>
    </w:lvl>
  </w:abstractNum>
  <w:abstractNum w:abstractNumId="13" w15:restartNumberingAfterBreak="0">
    <w:nsid w:val="15627CBF"/>
    <w:multiLevelType w:val="multilevel"/>
    <w:tmpl w:val="F364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6B1483C"/>
    <w:multiLevelType w:val="multilevel"/>
    <w:tmpl w:val="DC26554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814BAF"/>
    <w:multiLevelType w:val="multilevel"/>
    <w:tmpl w:val="77B6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A252B93"/>
    <w:multiLevelType w:val="multilevel"/>
    <w:tmpl w:val="E27C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E2492FF"/>
    <w:multiLevelType w:val="multilevel"/>
    <w:tmpl w:val="398AB446"/>
    <w:lvl w:ilvl="0">
      <w:start w:val="1"/>
      <w:numFmt w:val="decimal"/>
      <w:suff w:val="space"/>
      <w:lvlText w:val="%1"/>
      <w:lvlJc w:val="left"/>
      <w:pPr>
        <w:tabs>
          <w:tab w:val="num" w:pos="0"/>
        </w:tabs>
        <w:ind w:left="420"/>
      </w:pPr>
    </w:lvl>
    <w:lvl w:ilvl="1">
      <w:start w:val="1"/>
      <w:numFmt w:val="decimal"/>
      <w:suff w:val="space"/>
      <w:lvlText w:val="%1.%2"/>
      <w:lvlJc w:val="left"/>
      <w:pPr>
        <w:tabs>
          <w:tab w:val="num" w:pos="0"/>
        </w:tabs>
        <w:ind w:left="720"/>
      </w:pPr>
    </w:lvl>
    <w:lvl w:ilvl="2">
      <w:start w:val="1"/>
      <w:numFmt w:val="decimal"/>
      <w:suff w:val="space"/>
      <w:lvlText w:val="%1.%2.%3"/>
      <w:lvlJc w:val="left"/>
      <w:pPr>
        <w:tabs>
          <w:tab w:val="num" w:pos="0"/>
        </w:tabs>
        <w:ind w:left="10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06130D6"/>
    <w:multiLevelType w:val="multilevel"/>
    <w:tmpl w:val="997C9772"/>
    <w:lvl w:ilvl="0">
      <w:start w:val="1"/>
      <w:numFmt w:val="decimal"/>
      <w:suff w:val="space"/>
      <w:lvlText w:val="%1"/>
      <w:lvlJc w:val="left"/>
      <w:pPr>
        <w:tabs>
          <w:tab w:val="num" w:pos="0"/>
        </w:tabs>
        <w:ind w:left="420"/>
      </w:pPr>
    </w:lvl>
    <w:lvl w:ilvl="1">
      <w:start w:val="1"/>
      <w:numFmt w:val="decimal"/>
      <w:suff w:val="space"/>
      <w:lvlText w:val="%1.%2"/>
      <w:lvlJc w:val="left"/>
      <w:pPr>
        <w:tabs>
          <w:tab w:val="num" w:pos="0"/>
        </w:tabs>
        <w:ind w:left="720"/>
      </w:pPr>
    </w:lvl>
    <w:lvl w:ilvl="2">
      <w:start w:val="1"/>
      <w:numFmt w:val="decimal"/>
      <w:suff w:val="space"/>
      <w:lvlText w:val="%1.%2.%3"/>
      <w:lvlJc w:val="left"/>
      <w:pPr>
        <w:tabs>
          <w:tab w:val="num" w:pos="0"/>
        </w:tabs>
        <w:ind w:left="10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1228295"/>
    <w:multiLevelType w:val="multilevel"/>
    <w:tmpl w:val="9752C428"/>
    <w:lvl w:ilvl="0">
      <w:start w:val="1"/>
      <w:numFmt w:val="decimal"/>
      <w:suff w:val="space"/>
      <w:lvlText w:val="%1"/>
      <w:lvlJc w:val="left"/>
      <w:pPr>
        <w:tabs>
          <w:tab w:val="num" w:pos="0"/>
        </w:tabs>
        <w:ind w:left="420"/>
      </w:pPr>
    </w:lvl>
    <w:lvl w:ilvl="1">
      <w:start w:val="1"/>
      <w:numFmt w:val="decimal"/>
      <w:suff w:val="space"/>
      <w:lvlText w:val="%1.%2"/>
      <w:lvlJc w:val="left"/>
      <w:pPr>
        <w:tabs>
          <w:tab w:val="num" w:pos="0"/>
        </w:tabs>
        <w:ind w:left="720"/>
      </w:pPr>
    </w:lvl>
    <w:lvl w:ilvl="2">
      <w:start w:val="1"/>
      <w:numFmt w:val="decimal"/>
      <w:suff w:val="space"/>
      <w:lvlText w:val="%1.%2.%3"/>
      <w:lvlJc w:val="left"/>
      <w:pPr>
        <w:tabs>
          <w:tab w:val="num" w:pos="0"/>
        </w:tabs>
        <w:ind w:left="10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2520819"/>
    <w:multiLevelType w:val="multilevel"/>
    <w:tmpl w:val="6A6E9788"/>
    <w:lvl w:ilvl="0">
      <w:start w:val="1"/>
      <w:numFmt w:val="decimal"/>
      <w:suff w:val="space"/>
      <w:lvlText w:val="%1"/>
      <w:lvlJc w:val="left"/>
      <w:pPr>
        <w:tabs>
          <w:tab w:val="num" w:pos="0"/>
        </w:tabs>
        <w:ind w:left="420"/>
      </w:pPr>
    </w:lvl>
    <w:lvl w:ilvl="1">
      <w:start w:val="1"/>
      <w:numFmt w:val="decimal"/>
      <w:suff w:val="space"/>
      <w:lvlText w:val="%1.%2"/>
      <w:lvlJc w:val="left"/>
      <w:pPr>
        <w:tabs>
          <w:tab w:val="num" w:pos="0"/>
        </w:tabs>
        <w:ind w:left="720"/>
      </w:pPr>
    </w:lvl>
    <w:lvl w:ilvl="2">
      <w:start w:val="1"/>
      <w:numFmt w:val="decimal"/>
      <w:suff w:val="space"/>
      <w:lvlText w:val="%1.%2.%3"/>
      <w:lvlJc w:val="left"/>
      <w:pPr>
        <w:tabs>
          <w:tab w:val="num" w:pos="0"/>
        </w:tabs>
        <w:ind w:left="10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4D97E99"/>
    <w:multiLevelType w:val="multilevel"/>
    <w:tmpl w:val="5B007F9C"/>
    <w:lvl w:ilvl="0">
      <w:start w:val="1"/>
      <w:numFmt w:val="decimal"/>
      <w:suff w:val="space"/>
      <w:lvlText w:val="%1"/>
      <w:lvlJc w:val="left"/>
      <w:pPr>
        <w:tabs>
          <w:tab w:val="num" w:pos="0"/>
        </w:tabs>
        <w:ind w:left="420"/>
      </w:pPr>
    </w:lvl>
    <w:lvl w:ilvl="1">
      <w:start w:val="1"/>
      <w:numFmt w:val="decimal"/>
      <w:suff w:val="space"/>
      <w:lvlText w:val="%1.%2"/>
      <w:lvlJc w:val="left"/>
      <w:pPr>
        <w:tabs>
          <w:tab w:val="num" w:pos="0"/>
        </w:tabs>
        <w:ind w:left="720"/>
      </w:pPr>
    </w:lvl>
    <w:lvl w:ilvl="2">
      <w:start w:val="1"/>
      <w:numFmt w:val="decimal"/>
      <w:suff w:val="space"/>
      <w:lvlText w:val="%1.%2.%3"/>
      <w:lvlJc w:val="left"/>
      <w:pPr>
        <w:tabs>
          <w:tab w:val="num" w:pos="0"/>
        </w:tabs>
        <w:ind w:left="10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DCBAB5B"/>
    <w:multiLevelType w:val="multilevel"/>
    <w:tmpl w:val="1A58106A"/>
    <w:lvl w:ilvl="0">
      <w:start w:val="1"/>
      <w:numFmt w:val="decimal"/>
      <w:suff w:val="space"/>
      <w:lvlText w:val="%1"/>
      <w:lvlJc w:val="left"/>
      <w:pPr>
        <w:tabs>
          <w:tab w:val="num" w:pos="0"/>
        </w:tabs>
        <w:ind w:left="420"/>
      </w:pPr>
    </w:lvl>
    <w:lvl w:ilvl="1">
      <w:start w:val="1"/>
      <w:numFmt w:val="decimal"/>
      <w:suff w:val="space"/>
      <w:lvlText w:val="%1.%2"/>
      <w:lvlJc w:val="left"/>
      <w:pPr>
        <w:tabs>
          <w:tab w:val="num" w:pos="0"/>
        </w:tabs>
        <w:ind w:left="720"/>
      </w:pPr>
    </w:lvl>
    <w:lvl w:ilvl="2">
      <w:start w:val="1"/>
      <w:numFmt w:val="decimal"/>
      <w:suff w:val="space"/>
      <w:lvlText w:val="%1.%2.%3"/>
      <w:lvlJc w:val="left"/>
      <w:pPr>
        <w:tabs>
          <w:tab w:val="num" w:pos="0"/>
        </w:tabs>
        <w:ind w:left="10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01562FD"/>
    <w:multiLevelType w:val="hybridMultilevel"/>
    <w:tmpl w:val="91B2E6CE"/>
    <w:lvl w:ilvl="0" w:tplc="FFFFFFFF">
      <w:start w:val="1"/>
      <w:numFmt w:val="bullet"/>
      <w:lvlText w:val=""/>
      <w:lvlJc w:val="left"/>
      <w:pPr>
        <w:ind w:left="828" w:hanging="361"/>
      </w:pPr>
      <w:rPr>
        <w:rFonts w:ascii="Symbol" w:hAnsi="Symbol" w:hint="default"/>
        <w:w w:val="99"/>
        <w:sz w:val="20"/>
        <w:szCs w:val="20"/>
        <w:lang w:val="pt-PT" w:eastAsia="en-US" w:bidi="ar-SA"/>
      </w:rPr>
    </w:lvl>
    <w:lvl w:ilvl="1" w:tplc="CCA0B4B2">
      <w:numFmt w:val="bullet"/>
      <w:lvlText w:val="•"/>
      <w:lvlJc w:val="left"/>
      <w:pPr>
        <w:ind w:left="1246" w:hanging="361"/>
      </w:pPr>
      <w:rPr>
        <w:rFonts w:hint="default"/>
        <w:lang w:val="pt-PT" w:eastAsia="en-US" w:bidi="ar-SA"/>
      </w:rPr>
    </w:lvl>
    <w:lvl w:ilvl="2" w:tplc="A19E9506">
      <w:numFmt w:val="bullet"/>
      <w:lvlText w:val="•"/>
      <w:lvlJc w:val="left"/>
      <w:pPr>
        <w:ind w:left="1672" w:hanging="361"/>
      </w:pPr>
      <w:rPr>
        <w:rFonts w:hint="default"/>
        <w:lang w:val="pt-PT" w:eastAsia="en-US" w:bidi="ar-SA"/>
      </w:rPr>
    </w:lvl>
    <w:lvl w:ilvl="3" w:tplc="9044F0AE">
      <w:numFmt w:val="bullet"/>
      <w:lvlText w:val="•"/>
      <w:lvlJc w:val="left"/>
      <w:pPr>
        <w:ind w:left="2098" w:hanging="361"/>
      </w:pPr>
      <w:rPr>
        <w:rFonts w:hint="default"/>
        <w:lang w:val="pt-PT" w:eastAsia="en-US" w:bidi="ar-SA"/>
      </w:rPr>
    </w:lvl>
    <w:lvl w:ilvl="4" w:tplc="02864FCC">
      <w:numFmt w:val="bullet"/>
      <w:lvlText w:val="•"/>
      <w:lvlJc w:val="left"/>
      <w:pPr>
        <w:ind w:left="2525" w:hanging="361"/>
      </w:pPr>
      <w:rPr>
        <w:rFonts w:hint="default"/>
        <w:lang w:val="pt-PT" w:eastAsia="en-US" w:bidi="ar-SA"/>
      </w:rPr>
    </w:lvl>
    <w:lvl w:ilvl="5" w:tplc="C972A494">
      <w:numFmt w:val="bullet"/>
      <w:lvlText w:val="•"/>
      <w:lvlJc w:val="left"/>
      <w:pPr>
        <w:ind w:left="2951" w:hanging="361"/>
      </w:pPr>
      <w:rPr>
        <w:rFonts w:hint="default"/>
        <w:lang w:val="pt-PT" w:eastAsia="en-US" w:bidi="ar-SA"/>
      </w:rPr>
    </w:lvl>
    <w:lvl w:ilvl="6" w:tplc="6CD463FA">
      <w:numFmt w:val="bullet"/>
      <w:lvlText w:val="•"/>
      <w:lvlJc w:val="left"/>
      <w:pPr>
        <w:ind w:left="3377" w:hanging="361"/>
      </w:pPr>
      <w:rPr>
        <w:rFonts w:hint="default"/>
        <w:lang w:val="pt-PT" w:eastAsia="en-US" w:bidi="ar-SA"/>
      </w:rPr>
    </w:lvl>
    <w:lvl w:ilvl="7" w:tplc="E556CEC2">
      <w:numFmt w:val="bullet"/>
      <w:lvlText w:val="•"/>
      <w:lvlJc w:val="left"/>
      <w:pPr>
        <w:ind w:left="3804" w:hanging="361"/>
      </w:pPr>
      <w:rPr>
        <w:rFonts w:hint="default"/>
        <w:lang w:val="pt-PT" w:eastAsia="en-US" w:bidi="ar-SA"/>
      </w:rPr>
    </w:lvl>
    <w:lvl w:ilvl="8" w:tplc="A4DAAAD6">
      <w:numFmt w:val="bullet"/>
      <w:lvlText w:val="•"/>
      <w:lvlJc w:val="left"/>
      <w:pPr>
        <w:ind w:left="4230" w:hanging="361"/>
      </w:pPr>
      <w:rPr>
        <w:rFonts w:hint="default"/>
        <w:lang w:val="pt-PT" w:eastAsia="en-US" w:bidi="ar-SA"/>
      </w:rPr>
    </w:lvl>
  </w:abstractNum>
  <w:abstractNum w:abstractNumId="24" w15:restartNumberingAfterBreak="0">
    <w:nsid w:val="33E548C1"/>
    <w:multiLevelType w:val="multilevel"/>
    <w:tmpl w:val="A920DE58"/>
    <w:lvl w:ilvl="0">
      <w:start w:val="1"/>
      <w:numFmt w:val="decimal"/>
      <w:suff w:val="space"/>
      <w:lvlText w:val="%1"/>
      <w:lvlJc w:val="left"/>
      <w:pPr>
        <w:tabs>
          <w:tab w:val="num" w:pos="0"/>
        </w:tabs>
        <w:ind w:left="420"/>
      </w:pPr>
    </w:lvl>
    <w:lvl w:ilvl="1">
      <w:start w:val="1"/>
      <w:numFmt w:val="decimal"/>
      <w:suff w:val="space"/>
      <w:lvlText w:val="%1.%2"/>
      <w:lvlJc w:val="left"/>
      <w:pPr>
        <w:tabs>
          <w:tab w:val="num" w:pos="0"/>
        </w:tabs>
        <w:ind w:left="720"/>
      </w:pPr>
    </w:lvl>
    <w:lvl w:ilvl="2">
      <w:start w:val="1"/>
      <w:numFmt w:val="decimal"/>
      <w:suff w:val="space"/>
      <w:lvlText w:val="%1.%2.%3"/>
      <w:lvlJc w:val="left"/>
      <w:pPr>
        <w:tabs>
          <w:tab w:val="num" w:pos="0"/>
        </w:tabs>
        <w:ind w:left="10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57E58CD"/>
    <w:multiLevelType w:val="multilevel"/>
    <w:tmpl w:val="02E0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5B2205E"/>
    <w:multiLevelType w:val="hybridMultilevel"/>
    <w:tmpl w:val="283619FE"/>
    <w:lvl w:ilvl="0" w:tplc="95660688">
      <w:start w:val="1"/>
      <w:numFmt w:val="bullet"/>
      <w:lvlText w:val=""/>
      <w:lvlJc w:val="left"/>
      <w:pPr>
        <w:ind w:left="720" w:hanging="360"/>
      </w:pPr>
      <w:rPr>
        <w:rFonts w:ascii="Symbol" w:hAnsi="Symbol" w:hint="default"/>
      </w:rPr>
    </w:lvl>
    <w:lvl w:ilvl="1" w:tplc="E960B9BC">
      <w:start w:val="1"/>
      <w:numFmt w:val="bullet"/>
      <w:lvlText w:val="o"/>
      <w:lvlJc w:val="left"/>
      <w:pPr>
        <w:ind w:left="1440" w:hanging="360"/>
      </w:pPr>
      <w:rPr>
        <w:rFonts w:ascii="Courier New" w:hAnsi="Courier New" w:hint="default"/>
      </w:rPr>
    </w:lvl>
    <w:lvl w:ilvl="2" w:tplc="16B2FB66">
      <w:start w:val="1"/>
      <w:numFmt w:val="bullet"/>
      <w:lvlText w:val=""/>
      <w:lvlJc w:val="left"/>
      <w:pPr>
        <w:ind w:left="2160" w:hanging="360"/>
      </w:pPr>
      <w:rPr>
        <w:rFonts w:ascii="Wingdings" w:hAnsi="Wingdings" w:hint="default"/>
      </w:rPr>
    </w:lvl>
    <w:lvl w:ilvl="3" w:tplc="3F9C909C">
      <w:start w:val="1"/>
      <w:numFmt w:val="bullet"/>
      <w:lvlText w:val=""/>
      <w:lvlJc w:val="left"/>
      <w:pPr>
        <w:ind w:left="2880" w:hanging="360"/>
      </w:pPr>
      <w:rPr>
        <w:rFonts w:ascii="Symbol" w:hAnsi="Symbol" w:hint="default"/>
      </w:rPr>
    </w:lvl>
    <w:lvl w:ilvl="4" w:tplc="5B46E1D0">
      <w:start w:val="1"/>
      <w:numFmt w:val="bullet"/>
      <w:lvlText w:val="o"/>
      <w:lvlJc w:val="left"/>
      <w:pPr>
        <w:ind w:left="3600" w:hanging="360"/>
      </w:pPr>
      <w:rPr>
        <w:rFonts w:ascii="Courier New" w:hAnsi="Courier New" w:hint="default"/>
      </w:rPr>
    </w:lvl>
    <w:lvl w:ilvl="5" w:tplc="6AC22BAE">
      <w:start w:val="1"/>
      <w:numFmt w:val="bullet"/>
      <w:lvlText w:val=""/>
      <w:lvlJc w:val="left"/>
      <w:pPr>
        <w:ind w:left="4320" w:hanging="360"/>
      </w:pPr>
      <w:rPr>
        <w:rFonts w:ascii="Wingdings" w:hAnsi="Wingdings" w:hint="default"/>
      </w:rPr>
    </w:lvl>
    <w:lvl w:ilvl="6" w:tplc="3D66BF66">
      <w:start w:val="1"/>
      <w:numFmt w:val="bullet"/>
      <w:lvlText w:val=""/>
      <w:lvlJc w:val="left"/>
      <w:pPr>
        <w:ind w:left="5040" w:hanging="360"/>
      </w:pPr>
      <w:rPr>
        <w:rFonts w:ascii="Symbol" w:hAnsi="Symbol" w:hint="default"/>
      </w:rPr>
    </w:lvl>
    <w:lvl w:ilvl="7" w:tplc="273229F6">
      <w:start w:val="1"/>
      <w:numFmt w:val="bullet"/>
      <w:lvlText w:val="o"/>
      <w:lvlJc w:val="left"/>
      <w:pPr>
        <w:ind w:left="5760" w:hanging="360"/>
      </w:pPr>
      <w:rPr>
        <w:rFonts w:ascii="Courier New" w:hAnsi="Courier New" w:hint="default"/>
      </w:rPr>
    </w:lvl>
    <w:lvl w:ilvl="8" w:tplc="2D2A0F00">
      <w:start w:val="1"/>
      <w:numFmt w:val="bullet"/>
      <w:lvlText w:val=""/>
      <w:lvlJc w:val="left"/>
      <w:pPr>
        <w:ind w:left="6480" w:hanging="360"/>
      </w:pPr>
      <w:rPr>
        <w:rFonts w:ascii="Wingdings" w:hAnsi="Wingdings" w:hint="default"/>
      </w:rPr>
    </w:lvl>
  </w:abstractNum>
  <w:abstractNum w:abstractNumId="27" w15:restartNumberingAfterBreak="0">
    <w:nsid w:val="36F7BBB6"/>
    <w:multiLevelType w:val="hybridMultilevel"/>
    <w:tmpl w:val="94A4E164"/>
    <w:lvl w:ilvl="0" w:tplc="5A2E26B2">
      <w:start w:val="1"/>
      <w:numFmt w:val="bullet"/>
      <w:lvlText w:val=""/>
      <w:lvlJc w:val="left"/>
      <w:pPr>
        <w:ind w:left="720" w:hanging="360"/>
      </w:pPr>
      <w:rPr>
        <w:rFonts w:ascii="Symbol" w:hAnsi="Symbol" w:hint="default"/>
      </w:rPr>
    </w:lvl>
    <w:lvl w:ilvl="1" w:tplc="C15EC27C">
      <w:start w:val="1"/>
      <w:numFmt w:val="bullet"/>
      <w:lvlText w:val="o"/>
      <w:lvlJc w:val="left"/>
      <w:pPr>
        <w:ind w:left="1440" w:hanging="360"/>
      </w:pPr>
      <w:rPr>
        <w:rFonts w:ascii="Courier New" w:hAnsi="Courier New" w:hint="default"/>
      </w:rPr>
    </w:lvl>
    <w:lvl w:ilvl="2" w:tplc="9120EECA">
      <w:start w:val="1"/>
      <w:numFmt w:val="bullet"/>
      <w:lvlText w:val=""/>
      <w:lvlJc w:val="left"/>
      <w:pPr>
        <w:ind w:left="2160" w:hanging="360"/>
      </w:pPr>
      <w:rPr>
        <w:rFonts w:ascii="Wingdings" w:hAnsi="Wingdings" w:hint="default"/>
      </w:rPr>
    </w:lvl>
    <w:lvl w:ilvl="3" w:tplc="7722F848">
      <w:start w:val="1"/>
      <w:numFmt w:val="bullet"/>
      <w:lvlText w:val=""/>
      <w:lvlJc w:val="left"/>
      <w:pPr>
        <w:ind w:left="2880" w:hanging="360"/>
      </w:pPr>
      <w:rPr>
        <w:rFonts w:ascii="Symbol" w:hAnsi="Symbol" w:hint="default"/>
      </w:rPr>
    </w:lvl>
    <w:lvl w:ilvl="4" w:tplc="6FF80CF6">
      <w:start w:val="1"/>
      <w:numFmt w:val="bullet"/>
      <w:lvlText w:val="o"/>
      <w:lvlJc w:val="left"/>
      <w:pPr>
        <w:ind w:left="3600" w:hanging="360"/>
      </w:pPr>
      <w:rPr>
        <w:rFonts w:ascii="Courier New" w:hAnsi="Courier New" w:hint="default"/>
      </w:rPr>
    </w:lvl>
    <w:lvl w:ilvl="5" w:tplc="B9DA7672">
      <w:start w:val="1"/>
      <w:numFmt w:val="bullet"/>
      <w:lvlText w:val=""/>
      <w:lvlJc w:val="left"/>
      <w:pPr>
        <w:ind w:left="4320" w:hanging="360"/>
      </w:pPr>
      <w:rPr>
        <w:rFonts w:ascii="Wingdings" w:hAnsi="Wingdings" w:hint="default"/>
      </w:rPr>
    </w:lvl>
    <w:lvl w:ilvl="6" w:tplc="6C86D5E0">
      <w:start w:val="1"/>
      <w:numFmt w:val="bullet"/>
      <w:lvlText w:val=""/>
      <w:lvlJc w:val="left"/>
      <w:pPr>
        <w:ind w:left="5040" w:hanging="360"/>
      </w:pPr>
      <w:rPr>
        <w:rFonts w:ascii="Symbol" w:hAnsi="Symbol" w:hint="default"/>
      </w:rPr>
    </w:lvl>
    <w:lvl w:ilvl="7" w:tplc="8FCAACCA">
      <w:start w:val="1"/>
      <w:numFmt w:val="bullet"/>
      <w:lvlText w:val="o"/>
      <w:lvlJc w:val="left"/>
      <w:pPr>
        <w:ind w:left="5760" w:hanging="360"/>
      </w:pPr>
      <w:rPr>
        <w:rFonts w:ascii="Courier New" w:hAnsi="Courier New" w:hint="default"/>
      </w:rPr>
    </w:lvl>
    <w:lvl w:ilvl="8" w:tplc="32ECE15C">
      <w:start w:val="1"/>
      <w:numFmt w:val="bullet"/>
      <w:lvlText w:val=""/>
      <w:lvlJc w:val="left"/>
      <w:pPr>
        <w:ind w:left="6480" w:hanging="360"/>
      </w:pPr>
      <w:rPr>
        <w:rFonts w:ascii="Wingdings" w:hAnsi="Wingdings" w:hint="default"/>
      </w:rPr>
    </w:lvl>
  </w:abstractNum>
  <w:abstractNum w:abstractNumId="28" w15:restartNumberingAfterBreak="0">
    <w:nsid w:val="38BD5CD9"/>
    <w:multiLevelType w:val="hybridMultilevel"/>
    <w:tmpl w:val="77C2C754"/>
    <w:lvl w:ilvl="0" w:tplc="5D60856E">
      <w:numFmt w:val="bullet"/>
      <w:lvlText w:val=""/>
      <w:lvlJc w:val="left"/>
      <w:pPr>
        <w:ind w:left="828" w:hanging="360"/>
      </w:pPr>
      <w:rPr>
        <w:rFonts w:ascii="Symbol" w:eastAsia="Symbol" w:hAnsi="Symbol" w:cs="Symbol" w:hint="default"/>
        <w:w w:val="99"/>
        <w:sz w:val="20"/>
        <w:szCs w:val="20"/>
        <w:lang w:val="pt-PT" w:eastAsia="en-US" w:bidi="ar-SA"/>
      </w:rPr>
    </w:lvl>
    <w:lvl w:ilvl="1" w:tplc="651C59C0">
      <w:numFmt w:val="bullet"/>
      <w:lvlText w:val="•"/>
      <w:lvlJc w:val="left"/>
      <w:pPr>
        <w:ind w:left="1228" w:hanging="360"/>
      </w:pPr>
      <w:rPr>
        <w:rFonts w:hint="default"/>
        <w:lang w:val="pt-PT" w:eastAsia="en-US" w:bidi="ar-SA"/>
      </w:rPr>
    </w:lvl>
    <w:lvl w:ilvl="2" w:tplc="7AC089C2">
      <w:numFmt w:val="bullet"/>
      <w:lvlText w:val="•"/>
      <w:lvlJc w:val="left"/>
      <w:pPr>
        <w:ind w:left="1636" w:hanging="360"/>
      </w:pPr>
      <w:rPr>
        <w:rFonts w:hint="default"/>
        <w:lang w:val="pt-PT" w:eastAsia="en-US" w:bidi="ar-SA"/>
      </w:rPr>
    </w:lvl>
    <w:lvl w:ilvl="3" w:tplc="640E01F6">
      <w:numFmt w:val="bullet"/>
      <w:lvlText w:val="•"/>
      <w:lvlJc w:val="left"/>
      <w:pPr>
        <w:ind w:left="2044" w:hanging="360"/>
      </w:pPr>
      <w:rPr>
        <w:rFonts w:hint="default"/>
        <w:lang w:val="pt-PT" w:eastAsia="en-US" w:bidi="ar-SA"/>
      </w:rPr>
    </w:lvl>
    <w:lvl w:ilvl="4" w:tplc="9BB60BBA">
      <w:numFmt w:val="bullet"/>
      <w:lvlText w:val="•"/>
      <w:lvlJc w:val="left"/>
      <w:pPr>
        <w:ind w:left="2452" w:hanging="360"/>
      </w:pPr>
      <w:rPr>
        <w:rFonts w:hint="default"/>
        <w:lang w:val="pt-PT" w:eastAsia="en-US" w:bidi="ar-SA"/>
      </w:rPr>
    </w:lvl>
    <w:lvl w:ilvl="5" w:tplc="46BC1C34">
      <w:numFmt w:val="bullet"/>
      <w:lvlText w:val="•"/>
      <w:lvlJc w:val="left"/>
      <w:pPr>
        <w:ind w:left="2860" w:hanging="360"/>
      </w:pPr>
      <w:rPr>
        <w:rFonts w:hint="default"/>
        <w:lang w:val="pt-PT" w:eastAsia="en-US" w:bidi="ar-SA"/>
      </w:rPr>
    </w:lvl>
    <w:lvl w:ilvl="6" w:tplc="3E9A1D76">
      <w:numFmt w:val="bullet"/>
      <w:lvlText w:val="•"/>
      <w:lvlJc w:val="left"/>
      <w:pPr>
        <w:ind w:left="3268" w:hanging="360"/>
      </w:pPr>
      <w:rPr>
        <w:rFonts w:hint="default"/>
        <w:lang w:val="pt-PT" w:eastAsia="en-US" w:bidi="ar-SA"/>
      </w:rPr>
    </w:lvl>
    <w:lvl w:ilvl="7" w:tplc="A5CE6D0E">
      <w:numFmt w:val="bullet"/>
      <w:lvlText w:val="•"/>
      <w:lvlJc w:val="left"/>
      <w:pPr>
        <w:ind w:left="3676" w:hanging="360"/>
      </w:pPr>
      <w:rPr>
        <w:rFonts w:hint="default"/>
        <w:lang w:val="pt-PT" w:eastAsia="en-US" w:bidi="ar-SA"/>
      </w:rPr>
    </w:lvl>
    <w:lvl w:ilvl="8" w:tplc="16925126">
      <w:numFmt w:val="bullet"/>
      <w:lvlText w:val="•"/>
      <w:lvlJc w:val="left"/>
      <w:pPr>
        <w:ind w:left="4084" w:hanging="360"/>
      </w:pPr>
      <w:rPr>
        <w:rFonts w:hint="default"/>
        <w:lang w:val="pt-PT" w:eastAsia="en-US" w:bidi="ar-SA"/>
      </w:rPr>
    </w:lvl>
  </w:abstractNum>
  <w:abstractNum w:abstractNumId="29" w15:restartNumberingAfterBreak="0">
    <w:nsid w:val="3B7419F8"/>
    <w:multiLevelType w:val="multilevel"/>
    <w:tmpl w:val="EC94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C107895"/>
    <w:multiLevelType w:val="multilevel"/>
    <w:tmpl w:val="7DE8C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D761935"/>
    <w:multiLevelType w:val="hybridMultilevel"/>
    <w:tmpl w:val="87740B6C"/>
    <w:lvl w:ilvl="0" w:tplc="FFFFFFFF">
      <w:start w:val="1"/>
      <w:numFmt w:val="bullet"/>
      <w:lvlText w:val=""/>
      <w:lvlJc w:val="left"/>
      <w:pPr>
        <w:tabs>
          <w:tab w:val="num" w:pos="1116"/>
        </w:tabs>
        <w:ind w:left="1116" w:hanging="227"/>
      </w:pPr>
      <w:rPr>
        <w:rFonts w:ascii="Symbol" w:hAnsi="Symbol" w:hint="default"/>
        <w:color w:val="auto"/>
        <w:sz w:val="20"/>
      </w:rPr>
    </w:lvl>
    <w:lvl w:ilvl="1" w:tplc="04160003" w:tentative="1">
      <w:start w:val="1"/>
      <w:numFmt w:val="bullet"/>
      <w:lvlText w:val="o"/>
      <w:lvlJc w:val="left"/>
      <w:pPr>
        <w:tabs>
          <w:tab w:val="num" w:pos="1932"/>
        </w:tabs>
        <w:ind w:left="1932" w:hanging="360"/>
      </w:pPr>
      <w:rPr>
        <w:rFonts w:ascii="Courier New" w:hAnsi="Courier New" w:cs="Courier New" w:hint="default"/>
      </w:rPr>
    </w:lvl>
    <w:lvl w:ilvl="2" w:tplc="04160005" w:tentative="1">
      <w:start w:val="1"/>
      <w:numFmt w:val="bullet"/>
      <w:lvlText w:val=""/>
      <w:lvlJc w:val="left"/>
      <w:pPr>
        <w:tabs>
          <w:tab w:val="num" w:pos="2652"/>
        </w:tabs>
        <w:ind w:left="2652" w:hanging="360"/>
      </w:pPr>
      <w:rPr>
        <w:rFonts w:ascii="Wingdings" w:hAnsi="Wingdings" w:hint="default"/>
      </w:rPr>
    </w:lvl>
    <w:lvl w:ilvl="3" w:tplc="04160001" w:tentative="1">
      <w:start w:val="1"/>
      <w:numFmt w:val="bullet"/>
      <w:lvlText w:val=""/>
      <w:lvlJc w:val="left"/>
      <w:pPr>
        <w:tabs>
          <w:tab w:val="num" w:pos="3372"/>
        </w:tabs>
        <w:ind w:left="3372" w:hanging="360"/>
      </w:pPr>
      <w:rPr>
        <w:rFonts w:ascii="Symbol" w:hAnsi="Symbol" w:hint="default"/>
      </w:rPr>
    </w:lvl>
    <w:lvl w:ilvl="4" w:tplc="04160003" w:tentative="1">
      <w:start w:val="1"/>
      <w:numFmt w:val="bullet"/>
      <w:lvlText w:val="o"/>
      <w:lvlJc w:val="left"/>
      <w:pPr>
        <w:tabs>
          <w:tab w:val="num" w:pos="4092"/>
        </w:tabs>
        <w:ind w:left="4092" w:hanging="360"/>
      </w:pPr>
      <w:rPr>
        <w:rFonts w:ascii="Courier New" w:hAnsi="Courier New" w:cs="Courier New" w:hint="default"/>
      </w:rPr>
    </w:lvl>
    <w:lvl w:ilvl="5" w:tplc="04160005" w:tentative="1">
      <w:start w:val="1"/>
      <w:numFmt w:val="bullet"/>
      <w:lvlText w:val=""/>
      <w:lvlJc w:val="left"/>
      <w:pPr>
        <w:tabs>
          <w:tab w:val="num" w:pos="4812"/>
        </w:tabs>
        <w:ind w:left="4812" w:hanging="360"/>
      </w:pPr>
      <w:rPr>
        <w:rFonts w:ascii="Wingdings" w:hAnsi="Wingdings" w:hint="default"/>
      </w:rPr>
    </w:lvl>
    <w:lvl w:ilvl="6" w:tplc="04160001" w:tentative="1">
      <w:start w:val="1"/>
      <w:numFmt w:val="bullet"/>
      <w:lvlText w:val=""/>
      <w:lvlJc w:val="left"/>
      <w:pPr>
        <w:tabs>
          <w:tab w:val="num" w:pos="5532"/>
        </w:tabs>
        <w:ind w:left="5532" w:hanging="360"/>
      </w:pPr>
      <w:rPr>
        <w:rFonts w:ascii="Symbol" w:hAnsi="Symbol" w:hint="default"/>
      </w:rPr>
    </w:lvl>
    <w:lvl w:ilvl="7" w:tplc="04160003" w:tentative="1">
      <w:start w:val="1"/>
      <w:numFmt w:val="bullet"/>
      <w:lvlText w:val="o"/>
      <w:lvlJc w:val="left"/>
      <w:pPr>
        <w:tabs>
          <w:tab w:val="num" w:pos="6252"/>
        </w:tabs>
        <w:ind w:left="6252" w:hanging="360"/>
      </w:pPr>
      <w:rPr>
        <w:rFonts w:ascii="Courier New" w:hAnsi="Courier New" w:cs="Courier New" w:hint="default"/>
      </w:rPr>
    </w:lvl>
    <w:lvl w:ilvl="8" w:tplc="04160005" w:tentative="1">
      <w:start w:val="1"/>
      <w:numFmt w:val="bullet"/>
      <w:lvlText w:val=""/>
      <w:lvlJc w:val="left"/>
      <w:pPr>
        <w:tabs>
          <w:tab w:val="num" w:pos="6972"/>
        </w:tabs>
        <w:ind w:left="6972" w:hanging="360"/>
      </w:pPr>
      <w:rPr>
        <w:rFonts w:ascii="Wingdings" w:hAnsi="Wingdings" w:hint="default"/>
      </w:rPr>
    </w:lvl>
  </w:abstractNum>
  <w:abstractNum w:abstractNumId="32" w15:restartNumberingAfterBreak="0">
    <w:nsid w:val="434DF6E1"/>
    <w:multiLevelType w:val="multilevel"/>
    <w:tmpl w:val="09288AC6"/>
    <w:lvl w:ilvl="0">
      <w:start w:val="1"/>
      <w:numFmt w:val="decimal"/>
      <w:suff w:val="space"/>
      <w:lvlText w:val="%1"/>
      <w:lvlJc w:val="left"/>
      <w:pPr>
        <w:tabs>
          <w:tab w:val="num" w:pos="0"/>
        </w:tabs>
        <w:ind w:left="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F92DFE8"/>
    <w:multiLevelType w:val="multilevel"/>
    <w:tmpl w:val="7D28E414"/>
    <w:lvl w:ilvl="0">
      <w:start w:val="1"/>
      <w:numFmt w:val="decimal"/>
      <w:suff w:val="space"/>
      <w:lvlText w:val="%1"/>
      <w:lvlJc w:val="left"/>
      <w:pPr>
        <w:tabs>
          <w:tab w:val="num" w:pos="0"/>
        </w:tabs>
        <w:ind w:left="420"/>
      </w:pPr>
    </w:lvl>
    <w:lvl w:ilvl="1">
      <w:start w:val="1"/>
      <w:numFmt w:val="decimal"/>
      <w:suff w:val="space"/>
      <w:lvlText w:val="%1.%2"/>
      <w:lvlJc w:val="left"/>
      <w:pPr>
        <w:tabs>
          <w:tab w:val="num" w:pos="0"/>
        </w:tabs>
        <w:ind w:left="720"/>
      </w:pPr>
    </w:lvl>
    <w:lvl w:ilvl="2">
      <w:start w:val="1"/>
      <w:numFmt w:val="decimal"/>
      <w:suff w:val="space"/>
      <w:lvlText w:val="%1.%2.%3"/>
      <w:lvlJc w:val="left"/>
      <w:pPr>
        <w:tabs>
          <w:tab w:val="num" w:pos="0"/>
        </w:tabs>
        <w:ind w:left="10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BB48E1F"/>
    <w:multiLevelType w:val="multilevel"/>
    <w:tmpl w:val="05668FC8"/>
    <w:lvl w:ilvl="0">
      <w:start w:val="1"/>
      <w:numFmt w:val="decimal"/>
      <w:suff w:val="space"/>
      <w:lvlText w:val="%1"/>
      <w:lvlJc w:val="left"/>
      <w:pPr>
        <w:tabs>
          <w:tab w:val="num" w:pos="0"/>
        </w:tabs>
        <w:ind w:left="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D2B782B"/>
    <w:multiLevelType w:val="multilevel"/>
    <w:tmpl w:val="D1DA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B8D1F7"/>
    <w:multiLevelType w:val="multilevel"/>
    <w:tmpl w:val="BF3AB122"/>
    <w:lvl w:ilvl="0">
      <w:start w:val="1"/>
      <w:numFmt w:val="decimal"/>
      <w:suff w:val="space"/>
      <w:lvlText w:val="%1"/>
      <w:lvlJc w:val="left"/>
      <w:pPr>
        <w:tabs>
          <w:tab w:val="num" w:pos="0"/>
        </w:tabs>
        <w:ind w:left="420"/>
      </w:pPr>
    </w:lvl>
    <w:lvl w:ilvl="1">
      <w:start w:val="1"/>
      <w:numFmt w:val="decimal"/>
      <w:suff w:val="space"/>
      <w:lvlText w:val="%1.%2"/>
      <w:lvlJc w:val="left"/>
      <w:pPr>
        <w:tabs>
          <w:tab w:val="num" w:pos="0"/>
        </w:tabs>
        <w:ind w:left="720"/>
      </w:pPr>
    </w:lvl>
    <w:lvl w:ilvl="2">
      <w:start w:val="1"/>
      <w:numFmt w:val="decimal"/>
      <w:suff w:val="space"/>
      <w:lvlText w:val="%1.%2.%3"/>
      <w:lvlJc w:val="left"/>
      <w:pPr>
        <w:tabs>
          <w:tab w:val="num" w:pos="0"/>
        </w:tabs>
        <w:ind w:left="10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307AF5"/>
    <w:multiLevelType w:val="multilevel"/>
    <w:tmpl w:val="5DA2A316"/>
    <w:lvl w:ilvl="0">
      <w:start w:val="1"/>
      <w:numFmt w:val="decimal"/>
      <w:suff w:val="space"/>
      <w:lvlText w:val="%1"/>
      <w:lvlJc w:val="left"/>
      <w:pPr>
        <w:tabs>
          <w:tab w:val="num" w:pos="0"/>
        </w:tabs>
        <w:ind w:left="420"/>
      </w:pPr>
    </w:lvl>
    <w:lvl w:ilvl="1">
      <w:start w:val="1"/>
      <w:numFmt w:val="decimal"/>
      <w:suff w:val="space"/>
      <w:lvlText w:val="%1.%2"/>
      <w:lvlJc w:val="left"/>
      <w:pPr>
        <w:tabs>
          <w:tab w:val="num" w:pos="0"/>
        </w:tabs>
        <w:ind w:left="720"/>
      </w:pPr>
    </w:lvl>
    <w:lvl w:ilvl="2">
      <w:start w:val="1"/>
      <w:numFmt w:val="decimal"/>
      <w:suff w:val="space"/>
      <w:lvlText w:val="%1.%2.%3"/>
      <w:lvlJc w:val="left"/>
      <w:pPr>
        <w:tabs>
          <w:tab w:val="num" w:pos="0"/>
        </w:tabs>
        <w:ind w:left="10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2CF73A5"/>
    <w:multiLevelType w:val="hybridMultilevel"/>
    <w:tmpl w:val="85626C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715B448"/>
    <w:multiLevelType w:val="multilevel"/>
    <w:tmpl w:val="A7FCF58C"/>
    <w:lvl w:ilvl="0">
      <w:start w:val="1"/>
      <w:numFmt w:val="decimal"/>
      <w:suff w:val="space"/>
      <w:lvlText w:val="%1"/>
      <w:lvlJc w:val="left"/>
      <w:pPr>
        <w:tabs>
          <w:tab w:val="num" w:pos="0"/>
        </w:tabs>
        <w:ind w:left="420"/>
      </w:pPr>
    </w:lvl>
    <w:lvl w:ilvl="1">
      <w:start w:val="1"/>
      <w:numFmt w:val="decimal"/>
      <w:suff w:val="space"/>
      <w:lvlText w:val="%1.%2"/>
      <w:lvlJc w:val="left"/>
      <w:pPr>
        <w:tabs>
          <w:tab w:val="num" w:pos="0"/>
        </w:tabs>
        <w:ind w:left="720"/>
      </w:pPr>
    </w:lvl>
    <w:lvl w:ilvl="2">
      <w:start w:val="1"/>
      <w:numFmt w:val="decimal"/>
      <w:suff w:val="space"/>
      <w:lvlText w:val="%1.%2.%3"/>
      <w:lvlJc w:val="left"/>
      <w:pPr>
        <w:tabs>
          <w:tab w:val="num" w:pos="0"/>
        </w:tabs>
        <w:ind w:left="10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844A03E"/>
    <w:multiLevelType w:val="multilevel"/>
    <w:tmpl w:val="176CE096"/>
    <w:lvl w:ilvl="0">
      <w:start w:val="1"/>
      <w:numFmt w:val="decimal"/>
      <w:suff w:val="space"/>
      <w:lvlText w:val="%1"/>
      <w:lvlJc w:val="left"/>
      <w:pPr>
        <w:tabs>
          <w:tab w:val="num" w:pos="0"/>
        </w:tabs>
        <w:ind w:left="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FCB3B7F"/>
    <w:multiLevelType w:val="hybridMultilevel"/>
    <w:tmpl w:val="81EA554A"/>
    <w:lvl w:ilvl="0" w:tplc="5E181C56">
      <w:start w:val="1"/>
      <w:numFmt w:val="decimal"/>
      <w:lvlText w:val="%1."/>
      <w:lvlJc w:val="left"/>
      <w:pPr>
        <w:ind w:left="720" w:hanging="360"/>
      </w:pPr>
    </w:lvl>
    <w:lvl w:ilvl="1" w:tplc="5BF41A64">
      <w:start w:val="1"/>
      <w:numFmt w:val="lowerLetter"/>
      <w:lvlText w:val="%2)"/>
      <w:lvlJc w:val="left"/>
      <w:pPr>
        <w:ind w:left="1440" w:hanging="360"/>
      </w:pPr>
      <w:rPr>
        <w:rFonts w:ascii="Arial" w:hAnsi="Arial" w:hint="default"/>
      </w:rPr>
    </w:lvl>
    <w:lvl w:ilvl="2" w:tplc="F4109642">
      <w:start w:val="1"/>
      <w:numFmt w:val="lowerRoman"/>
      <w:lvlText w:val="%3."/>
      <w:lvlJc w:val="right"/>
      <w:pPr>
        <w:ind w:left="2160" w:hanging="180"/>
      </w:pPr>
    </w:lvl>
    <w:lvl w:ilvl="3" w:tplc="FFA64F96">
      <w:start w:val="1"/>
      <w:numFmt w:val="decimal"/>
      <w:lvlText w:val="%4."/>
      <w:lvlJc w:val="left"/>
      <w:pPr>
        <w:ind w:left="2880" w:hanging="360"/>
      </w:pPr>
    </w:lvl>
    <w:lvl w:ilvl="4" w:tplc="C0C49552">
      <w:start w:val="1"/>
      <w:numFmt w:val="lowerLetter"/>
      <w:lvlText w:val="%5."/>
      <w:lvlJc w:val="left"/>
      <w:pPr>
        <w:ind w:left="3600" w:hanging="360"/>
      </w:pPr>
    </w:lvl>
    <w:lvl w:ilvl="5" w:tplc="E9F641AA">
      <w:start w:val="1"/>
      <w:numFmt w:val="lowerRoman"/>
      <w:lvlText w:val="%6."/>
      <w:lvlJc w:val="right"/>
      <w:pPr>
        <w:ind w:left="4320" w:hanging="180"/>
      </w:pPr>
    </w:lvl>
    <w:lvl w:ilvl="6" w:tplc="9CD2A5FA">
      <w:start w:val="1"/>
      <w:numFmt w:val="decimal"/>
      <w:lvlText w:val="%7."/>
      <w:lvlJc w:val="left"/>
      <w:pPr>
        <w:ind w:left="5040" w:hanging="360"/>
      </w:pPr>
    </w:lvl>
    <w:lvl w:ilvl="7" w:tplc="DF2898BA">
      <w:start w:val="1"/>
      <w:numFmt w:val="lowerLetter"/>
      <w:lvlText w:val="%8."/>
      <w:lvlJc w:val="left"/>
      <w:pPr>
        <w:ind w:left="5760" w:hanging="360"/>
      </w:pPr>
    </w:lvl>
    <w:lvl w:ilvl="8" w:tplc="7D103E9A">
      <w:start w:val="1"/>
      <w:numFmt w:val="lowerRoman"/>
      <w:lvlText w:val="%9."/>
      <w:lvlJc w:val="right"/>
      <w:pPr>
        <w:ind w:left="6480" w:hanging="180"/>
      </w:pPr>
    </w:lvl>
  </w:abstractNum>
  <w:abstractNum w:abstractNumId="42" w15:restartNumberingAfterBreak="0">
    <w:nsid w:val="75CA1646"/>
    <w:multiLevelType w:val="hybridMultilevel"/>
    <w:tmpl w:val="94D65E7A"/>
    <w:lvl w:ilvl="0" w:tplc="FFFFFFFF">
      <w:start w:val="1"/>
      <w:numFmt w:val="none"/>
      <w:lvlText w:val="09."/>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042DDDA">
      <w:start w:val="1"/>
      <w:numFmt w:val="bullet"/>
      <w:lvlText w:val=""/>
      <w:lvlJc w:val="left"/>
      <w:pPr>
        <w:tabs>
          <w:tab w:val="num" w:pos="283"/>
        </w:tabs>
        <w:ind w:left="283" w:hanging="283"/>
      </w:pPr>
      <w:rPr>
        <w:rFonts w:ascii="Symbol" w:hAnsi="Symbol" w:hint="default"/>
        <w:color w:val="auto"/>
        <w:sz w:val="2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6130D2D"/>
    <w:multiLevelType w:val="hybridMultilevel"/>
    <w:tmpl w:val="63DEB534"/>
    <w:lvl w:ilvl="0" w:tplc="FFFFFFFF">
      <w:start w:val="1"/>
      <w:numFmt w:val="bullet"/>
      <w:lvlText w:val=""/>
      <w:lvlJc w:val="left"/>
      <w:pPr>
        <w:ind w:left="828" w:hanging="360"/>
      </w:pPr>
      <w:rPr>
        <w:rFonts w:ascii="Symbol" w:hAnsi="Symbol" w:hint="default"/>
        <w:w w:val="99"/>
        <w:sz w:val="20"/>
        <w:szCs w:val="20"/>
        <w:lang w:val="pt-PT" w:eastAsia="en-US" w:bidi="ar-SA"/>
      </w:rPr>
    </w:lvl>
    <w:lvl w:ilvl="1" w:tplc="094E5FAC">
      <w:numFmt w:val="bullet"/>
      <w:lvlText w:val="•"/>
      <w:lvlJc w:val="left"/>
      <w:pPr>
        <w:ind w:left="1228" w:hanging="360"/>
      </w:pPr>
      <w:rPr>
        <w:rFonts w:hint="default"/>
        <w:lang w:val="pt-PT" w:eastAsia="en-US" w:bidi="ar-SA"/>
      </w:rPr>
    </w:lvl>
    <w:lvl w:ilvl="2" w:tplc="D6122FC6">
      <w:numFmt w:val="bullet"/>
      <w:lvlText w:val="•"/>
      <w:lvlJc w:val="left"/>
      <w:pPr>
        <w:ind w:left="1636" w:hanging="360"/>
      </w:pPr>
      <w:rPr>
        <w:rFonts w:hint="default"/>
        <w:lang w:val="pt-PT" w:eastAsia="en-US" w:bidi="ar-SA"/>
      </w:rPr>
    </w:lvl>
    <w:lvl w:ilvl="3" w:tplc="42807966">
      <w:numFmt w:val="bullet"/>
      <w:lvlText w:val="•"/>
      <w:lvlJc w:val="left"/>
      <w:pPr>
        <w:ind w:left="2044" w:hanging="360"/>
      </w:pPr>
      <w:rPr>
        <w:rFonts w:hint="default"/>
        <w:lang w:val="pt-PT" w:eastAsia="en-US" w:bidi="ar-SA"/>
      </w:rPr>
    </w:lvl>
    <w:lvl w:ilvl="4" w:tplc="C3F89944">
      <w:numFmt w:val="bullet"/>
      <w:lvlText w:val="•"/>
      <w:lvlJc w:val="left"/>
      <w:pPr>
        <w:ind w:left="2452" w:hanging="360"/>
      </w:pPr>
      <w:rPr>
        <w:rFonts w:hint="default"/>
        <w:lang w:val="pt-PT" w:eastAsia="en-US" w:bidi="ar-SA"/>
      </w:rPr>
    </w:lvl>
    <w:lvl w:ilvl="5" w:tplc="6652E7D4">
      <w:numFmt w:val="bullet"/>
      <w:lvlText w:val="•"/>
      <w:lvlJc w:val="left"/>
      <w:pPr>
        <w:ind w:left="2860" w:hanging="360"/>
      </w:pPr>
      <w:rPr>
        <w:rFonts w:hint="default"/>
        <w:lang w:val="pt-PT" w:eastAsia="en-US" w:bidi="ar-SA"/>
      </w:rPr>
    </w:lvl>
    <w:lvl w:ilvl="6" w:tplc="758859FC">
      <w:numFmt w:val="bullet"/>
      <w:lvlText w:val="•"/>
      <w:lvlJc w:val="left"/>
      <w:pPr>
        <w:ind w:left="3268" w:hanging="360"/>
      </w:pPr>
      <w:rPr>
        <w:rFonts w:hint="default"/>
        <w:lang w:val="pt-PT" w:eastAsia="en-US" w:bidi="ar-SA"/>
      </w:rPr>
    </w:lvl>
    <w:lvl w:ilvl="7" w:tplc="B1EC58BA">
      <w:numFmt w:val="bullet"/>
      <w:lvlText w:val="•"/>
      <w:lvlJc w:val="left"/>
      <w:pPr>
        <w:ind w:left="3676" w:hanging="360"/>
      </w:pPr>
      <w:rPr>
        <w:rFonts w:hint="default"/>
        <w:lang w:val="pt-PT" w:eastAsia="en-US" w:bidi="ar-SA"/>
      </w:rPr>
    </w:lvl>
    <w:lvl w:ilvl="8" w:tplc="5FA00B14">
      <w:numFmt w:val="bullet"/>
      <w:lvlText w:val="•"/>
      <w:lvlJc w:val="left"/>
      <w:pPr>
        <w:ind w:left="4084" w:hanging="360"/>
      </w:pPr>
      <w:rPr>
        <w:rFonts w:hint="default"/>
        <w:lang w:val="pt-PT" w:eastAsia="en-US" w:bidi="ar-SA"/>
      </w:rPr>
    </w:lvl>
  </w:abstractNum>
  <w:abstractNum w:abstractNumId="44" w15:restartNumberingAfterBreak="0">
    <w:nsid w:val="76372189"/>
    <w:multiLevelType w:val="multilevel"/>
    <w:tmpl w:val="1040EE80"/>
    <w:lvl w:ilvl="0">
      <w:start w:val="1"/>
      <w:numFmt w:val="decimal"/>
      <w:suff w:val="space"/>
      <w:lvlText w:val="%1"/>
      <w:lvlJc w:val="left"/>
      <w:pPr>
        <w:tabs>
          <w:tab w:val="num" w:pos="0"/>
        </w:tabs>
        <w:ind w:left="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E9D31C9"/>
    <w:multiLevelType w:val="hybridMultilevel"/>
    <w:tmpl w:val="74B233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324548710">
    <w:abstractNumId w:val="26"/>
  </w:num>
  <w:num w:numId="2" w16cid:durableId="457185475">
    <w:abstractNumId w:val="41"/>
  </w:num>
  <w:num w:numId="3" w16cid:durableId="1865746496">
    <w:abstractNumId w:val="27"/>
  </w:num>
  <w:num w:numId="4" w16cid:durableId="207883426">
    <w:abstractNumId w:val="7"/>
  </w:num>
  <w:num w:numId="5" w16cid:durableId="1725249666">
    <w:abstractNumId w:val="42"/>
  </w:num>
  <w:num w:numId="6" w16cid:durableId="1222710079">
    <w:abstractNumId w:val="8"/>
  </w:num>
  <w:num w:numId="7" w16cid:durableId="416099173">
    <w:abstractNumId w:val="31"/>
  </w:num>
  <w:num w:numId="8" w16cid:durableId="1242132690">
    <w:abstractNumId w:val="14"/>
  </w:num>
  <w:num w:numId="9" w16cid:durableId="128784394">
    <w:abstractNumId w:val="38"/>
  </w:num>
  <w:num w:numId="10" w16cid:durableId="981615436">
    <w:abstractNumId w:val="29"/>
  </w:num>
  <w:num w:numId="11" w16cid:durableId="2139906769">
    <w:abstractNumId w:val="25"/>
  </w:num>
  <w:num w:numId="12" w16cid:durableId="1224751858">
    <w:abstractNumId w:val="16"/>
  </w:num>
  <w:num w:numId="13" w16cid:durableId="2062634919">
    <w:abstractNumId w:val="35"/>
  </w:num>
  <w:num w:numId="14" w16cid:durableId="2048333472">
    <w:abstractNumId w:val="30"/>
  </w:num>
  <w:num w:numId="15" w16cid:durableId="1662926297">
    <w:abstractNumId w:val="13"/>
  </w:num>
  <w:num w:numId="16" w16cid:durableId="1439181815">
    <w:abstractNumId w:val="15"/>
  </w:num>
  <w:num w:numId="17" w16cid:durableId="525170410">
    <w:abstractNumId w:val="3"/>
  </w:num>
  <w:num w:numId="18" w16cid:durableId="1985040809">
    <w:abstractNumId w:val="1"/>
  </w:num>
  <w:num w:numId="19" w16cid:durableId="120616926">
    <w:abstractNumId w:val="2"/>
  </w:num>
  <w:num w:numId="20" w16cid:durableId="1066032703">
    <w:abstractNumId w:val="4"/>
  </w:num>
  <w:num w:numId="21" w16cid:durableId="1319765558">
    <w:abstractNumId w:val="18"/>
  </w:num>
  <w:num w:numId="22" w16cid:durableId="2127195988">
    <w:abstractNumId w:val="19"/>
  </w:num>
  <w:num w:numId="23" w16cid:durableId="918560190">
    <w:abstractNumId w:val="21"/>
  </w:num>
  <w:num w:numId="24" w16cid:durableId="1201555159">
    <w:abstractNumId w:val="17"/>
  </w:num>
  <w:num w:numId="25" w16cid:durableId="1968774000">
    <w:abstractNumId w:val="20"/>
  </w:num>
  <w:num w:numId="26" w16cid:durableId="1087648755">
    <w:abstractNumId w:val="40"/>
  </w:num>
  <w:num w:numId="27" w16cid:durableId="1045447042">
    <w:abstractNumId w:val="33"/>
  </w:num>
  <w:num w:numId="28" w16cid:durableId="1622415590">
    <w:abstractNumId w:val="32"/>
  </w:num>
  <w:num w:numId="29" w16cid:durableId="1974362749">
    <w:abstractNumId w:val="5"/>
  </w:num>
  <w:num w:numId="30" w16cid:durableId="548689314">
    <w:abstractNumId w:val="44"/>
  </w:num>
  <w:num w:numId="31" w16cid:durableId="1815682815">
    <w:abstractNumId w:val="36"/>
  </w:num>
  <w:num w:numId="32" w16cid:durableId="1596589913">
    <w:abstractNumId w:val="22"/>
  </w:num>
  <w:num w:numId="33" w16cid:durableId="488055886">
    <w:abstractNumId w:val="0"/>
  </w:num>
  <w:num w:numId="34" w16cid:durableId="1908343725">
    <w:abstractNumId w:val="39"/>
  </w:num>
  <w:num w:numId="35" w16cid:durableId="984705432">
    <w:abstractNumId w:val="24"/>
  </w:num>
  <w:num w:numId="36" w16cid:durableId="904334324">
    <w:abstractNumId w:val="34"/>
  </w:num>
  <w:num w:numId="37" w16cid:durableId="794521503">
    <w:abstractNumId w:val="6"/>
  </w:num>
  <w:num w:numId="38" w16cid:durableId="2006124155">
    <w:abstractNumId w:val="11"/>
  </w:num>
  <w:num w:numId="39" w16cid:durableId="1349261456">
    <w:abstractNumId w:val="37"/>
  </w:num>
  <w:num w:numId="40" w16cid:durableId="882445571">
    <w:abstractNumId w:val="28"/>
  </w:num>
  <w:num w:numId="41" w16cid:durableId="1465394525">
    <w:abstractNumId w:val="9"/>
  </w:num>
  <w:num w:numId="42" w16cid:durableId="1101337186">
    <w:abstractNumId w:val="43"/>
  </w:num>
  <w:num w:numId="43" w16cid:durableId="968782549">
    <w:abstractNumId w:val="23"/>
  </w:num>
  <w:num w:numId="44" w16cid:durableId="1343705194">
    <w:abstractNumId w:val="45"/>
  </w:num>
  <w:num w:numId="45" w16cid:durableId="383337840">
    <w:abstractNumId w:val="12"/>
  </w:num>
  <w:num w:numId="46" w16cid:durableId="1178034771">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C6F"/>
    <w:rsid w:val="0000003E"/>
    <w:rsid w:val="0000292D"/>
    <w:rsid w:val="000053E8"/>
    <w:rsid w:val="000062B7"/>
    <w:rsid w:val="0000692C"/>
    <w:rsid w:val="00007564"/>
    <w:rsid w:val="0001074F"/>
    <w:rsid w:val="00011CAF"/>
    <w:rsid w:val="000168FE"/>
    <w:rsid w:val="0002002D"/>
    <w:rsid w:val="0002080D"/>
    <w:rsid w:val="00020D7D"/>
    <w:rsid w:val="00022EA9"/>
    <w:rsid w:val="00025C30"/>
    <w:rsid w:val="0002792F"/>
    <w:rsid w:val="00031369"/>
    <w:rsid w:val="00036989"/>
    <w:rsid w:val="000406FA"/>
    <w:rsid w:val="00040829"/>
    <w:rsid w:val="00041627"/>
    <w:rsid w:val="00041F0C"/>
    <w:rsid w:val="0004308B"/>
    <w:rsid w:val="0004434B"/>
    <w:rsid w:val="00044F17"/>
    <w:rsid w:val="00047CB7"/>
    <w:rsid w:val="0005379F"/>
    <w:rsid w:val="00054008"/>
    <w:rsid w:val="0005403C"/>
    <w:rsid w:val="00054522"/>
    <w:rsid w:val="00055A30"/>
    <w:rsid w:val="00055D26"/>
    <w:rsid w:val="00057CD2"/>
    <w:rsid w:val="00057D8E"/>
    <w:rsid w:val="00064603"/>
    <w:rsid w:val="00067EB2"/>
    <w:rsid w:val="000700F6"/>
    <w:rsid w:val="000719FF"/>
    <w:rsid w:val="00073497"/>
    <w:rsid w:val="0008215A"/>
    <w:rsid w:val="00083773"/>
    <w:rsid w:val="00083AA9"/>
    <w:rsid w:val="000849FC"/>
    <w:rsid w:val="00094497"/>
    <w:rsid w:val="00095041"/>
    <w:rsid w:val="000963F9"/>
    <w:rsid w:val="00096FD6"/>
    <w:rsid w:val="0009728F"/>
    <w:rsid w:val="000A0117"/>
    <w:rsid w:val="000A0BF7"/>
    <w:rsid w:val="000A4471"/>
    <w:rsid w:val="000B1C0E"/>
    <w:rsid w:val="000B42D7"/>
    <w:rsid w:val="000B5C2F"/>
    <w:rsid w:val="000B736E"/>
    <w:rsid w:val="000C1C5E"/>
    <w:rsid w:val="000C7AE2"/>
    <w:rsid w:val="000D2F3D"/>
    <w:rsid w:val="000D3A96"/>
    <w:rsid w:val="000D6244"/>
    <w:rsid w:val="000D73A6"/>
    <w:rsid w:val="000E10C4"/>
    <w:rsid w:val="000E1E3E"/>
    <w:rsid w:val="000E3A21"/>
    <w:rsid w:val="000E4832"/>
    <w:rsid w:val="000E5E67"/>
    <w:rsid w:val="000F053C"/>
    <w:rsid w:val="000F0CCD"/>
    <w:rsid w:val="000F21CE"/>
    <w:rsid w:val="000F274A"/>
    <w:rsid w:val="000F5F07"/>
    <w:rsid w:val="000F7CF4"/>
    <w:rsid w:val="00101B0A"/>
    <w:rsid w:val="00103E09"/>
    <w:rsid w:val="00103E1A"/>
    <w:rsid w:val="001050F3"/>
    <w:rsid w:val="00106FAD"/>
    <w:rsid w:val="00107EB5"/>
    <w:rsid w:val="00111EFC"/>
    <w:rsid w:val="00113797"/>
    <w:rsid w:val="00114466"/>
    <w:rsid w:val="00116D29"/>
    <w:rsid w:val="0012151E"/>
    <w:rsid w:val="001218B7"/>
    <w:rsid w:val="00122FE1"/>
    <w:rsid w:val="00124C97"/>
    <w:rsid w:val="00125E6B"/>
    <w:rsid w:val="0012712F"/>
    <w:rsid w:val="00127EC2"/>
    <w:rsid w:val="001336F1"/>
    <w:rsid w:val="0013448D"/>
    <w:rsid w:val="00136F66"/>
    <w:rsid w:val="00137D15"/>
    <w:rsid w:val="001401AC"/>
    <w:rsid w:val="0014045F"/>
    <w:rsid w:val="0014214B"/>
    <w:rsid w:val="00142B6A"/>
    <w:rsid w:val="00144135"/>
    <w:rsid w:val="001457BA"/>
    <w:rsid w:val="00154E39"/>
    <w:rsid w:val="00155513"/>
    <w:rsid w:val="00155B35"/>
    <w:rsid w:val="0015685E"/>
    <w:rsid w:val="00157086"/>
    <w:rsid w:val="0015749C"/>
    <w:rsid w:val="0015797B"/>
    <w:rsid w:val="001605CD"/>
    <w:rsid w:val="0016249D"/>
    <w:rsid w:val="0017013E"/>
    <w:rsid w:val="0017035F"/>
    <w:rsid w:val="001707A0"/>
    <w:rsid w:val="00176F4D"/>
    <w:rsid w:val="001771DA"/>
    <w:rsid w:val="001775D9"/>
    <w:rsid w:val="001822ED"/>
    <w:rsid w:val="00183AE7"/>
    <w:rsid w:val="00187191"/>
    <w:rsid w:val="001877CA"/>
    <w:rsid w:val="00191C22"/>
    <w:rsid w:val="00192774"/>
    <w:rsid w:val="00193200"/>
    <w:rsid w:val="001952D1"/>
    <w:rsid w:val="00195811"/>
    <w:rsid w:val="001A2EBA"/>
    <w:rsid w:val="001A40FD"/>
    <w:rsid w:val="001A7507"/>
    <w:rsid w:val="001B4FD2"/>
    <w:rsid w:val="001B5BAC"/>
    <w:rsid w:val="001B611B"/>
    <w:rsid w:val="001B6761"/>
    <w:rsid w:val="001B7BE6"/>
    <w:rsid w:val="001C0500"/>
    <w:rsid w:val="001C2059"/>
    <w:rsid w:val="001C2C2B"/>
    <w:rsid w:val="001D1694"/>
    <w:rsid w:val="001D2279"/>
    <w:rsid w:val="001D2D90"/>
    <w:rsid w:val="001D4B70"/>
    <w:rsid w:val="001D5B3C"/>
    <w:rsid w:val="001E0F93"/>
    <w:rsid w:val="001E1482"/>
    <w:rsid w:val="001E2FED"/>
    <w:rsid w:val="001E32D6"/>
    <w:rsid w:val="001E45D6"/>
    <w:rsid w:val="001E4DDC"/>
    <w:rsid w:val="001E507B"/>
    <w:rsid w:val="001E7632"/>
    <w:rsid w:val="001E7CE5"/>
    <w:rsid w:val="001F0533"/>
    <w:rsid w:val="001F26E1"/>
    <w:rsid w:val="001F4CA8"/>
    <w:rsid w:val="001F5DD4"/>
    <w:rsid w:val="001F8F7E"/>
    <w:rsid w:val="00203F7F"/>
    <w:rsid w:val="0020528B"/>
    <w:rsid w:val="00207AD5"/>
    <w:rsid w:val="00211186"/>
    <w:rsid w:val="00212879"/>
    <w:rsid w:val="00216DF8"/>
    <w:rsid w:val="00216E94"/>
    <w:rsid w:val="002225C9"/>
    <w:rsid w:val="00225F1D"/>
    <w:rsid w:val="00230CD9"/>
    <w:rsid w:val="002324E5"/>
    <w:rsid w:val="00232C15"/>
    <w:rsid w:val="00233C75"/>
    <w:rsid w:val="0023626E"/>
    <w:rsid w:val="002377F1"/>
    <w:rsid w:val="00240548"/>
    <w:rsid w:val="00240821"/>
    <w:rsid w:val="00240C24"/>
    <w:rsid w:val="00247093"/>
    <w:rsid w:val="0024721C"/>
    <w:rsid w:val="00251A37"/>
    <w:rsid w:val="002522CA"/>
    <w:rsid w:val="00262ADC"/>
    <w:rsid w:val="00262CEA"/>
    <w:rsid w:val="00263240"/>
    <w:rsid w:val="00263A5D"/>
    <w:rsid w:val="00264182"/>
    <w:rsid w:val="00265CA7"/>
    <w:rsid w:val="002675AC"/>
    <w:rsid w:val="00267CB3"/>
    <w:rsid w:val="0027159A"/>
    <w:rsid w:val="0027385D"/>
    <w:rsid w:val="00275D43"/>
    <w:rsid w:val="00281B3C"/>
    <w:rsid w:val="00285B91"/>
    <w:rsid w:val="002873CB"/>
    <w:rsid w:val="002874A1"/>
    <w:rsid w:val="00295CE1"/>
    <w:rsid w:val="00296588"/>
    <w:rsid w:val="002A3E52"/>
    <w:rsid w:val="002A3F4E"/>
    <w:rsid w:val="002A549A"/>
    <w:rsid w:val="002A7407"/>
    <w:rsid w:val="002B0809"/>
    <w:rsid w:val="002B1F28"/>
    <w:rsid w:val="002B36FB"/>
    <w:rsid w:val="002B5A19"/>
    <w:rsid w:val="002B679E"/>
    <w:rsid w:val="002B7837"/>
    <w:rsid w:val="002C2DEC"/>
    <w:rsid w:val="002C30AE"/>
    <w:rsid w:val="002C79D2"/>
    <w:rsid w:val="002D2407"/>
    <w:rsid w:val="002D38B3"/>
    <w:rsid w:val="002D4110"/>
    <w:rsid w:val="002D5A75"/>
    <w:rsid w:val="002E1577"/>
    <w:rsid w:val="002E21E7"/>
    <w:rsid w:val="002E293D"/>
    <w:rsid w:val="002E30B1"/>
    <w:rsid w:val="002E475B"/>
    <w:rsid w:val="002E5660"/>
    <w:rsid w:val="002E5DF3"/>
    <w:rsid w:val="002E7F24"/>
    <w:rsid w:val="002F2BBF"/>
    <w:rsid w:val="002F3CD4"/>
    <w:rsid w:val="002F50C2"/>
    <w:rsid w:val="002F5734"/>
    <w:rsid w:val="002F5DD5"/>
    <w:rsid w:val="002F65BD"/>
    <w:rsid w:val="002F6E8A"/>
    <w:rsid w:val="0030024E"/>
    <w:rsid w:val="00301CDF"/>
    <w:rsid w:val="003023BA"/>
    <w:rsid w:val="00302468"/>
    <w:rsid w:val="00305DFC"/>
    <w:rsid w:val="00305EAD"/>
    <w:rsid w:val="003078C7"/>
    <w:rsid w:val="003114B4"/>
    <w:rsid w:val="003127E6"/>
    <w:rsid w:val="0032043C"/>
    <w:rsid w:val="00320C7D"/>
    <w:rsid w:val="00321442"/>
    <w:rsid w:val="003223C1"/>
    <w:rsid w:val="00322EDC"/>
    <w:rsid w:val="00323CC9"/>
    <w:rsid w:val="00324099"/>
    <w:rsid w:val="003247ED"/>
    <w:rsid w:val="003254C1"/>
    <w:rsid w:val="00325BE2"/>
    <w:rsid w:val="003308F2"/>
    <w:rsid w:val="003313F7"/>
    <w:rsid w:val="00331ACF"/>
    <w:rsid w:val="00333D42"/>
    <w:rsid w:val="003356CA"/>
    <w:rsid w:val="003358C9"/>
    <w:rsid w:val="0033742F"/>
    <w:rsid w:val="00337BED"/>
    <w:rsid w:val="003406B6"/>
    <w:rsid w:val="0034132F"/>
    <w:rsid w:val="00342D1C"/>
    <w:rsid w:val="003445AF"/>
    <w:rsid w:val="00344DB5"/>
    <w:rsid w:val="003466DE"/>
    <w:rsid w:val="003472DD"/>
    <w:rsid w:val="003473EF"/>
    <w:rsid w:val="003503B0"/>
    <w:rsid w:val="003524D1"/>
    <w:rsid w:val="00352DEB"/>
    <w:rsid w:val="003533BD"/>
    <w:rsid w:val="00353C11"/>
    <w:rsid w:val="00354F7B"/>
    <w:rsid w:val="00360D89"/>
    <w:rsid w:val="00360E3D"/>
    <w:rsid w:val="0036417F"/>
    <w:rsid w:val="0036559E"/>
    <w:rsid w:val="00367099"/>
    <w:rsid w:val="00370B1C"/>
    <w:rsid w:val="00370DDC"/>
    <w:rsid w:val="0037106A"/>
    <w:rsid w:val="00372286"/>
    <w:rsid w:val="003737B6"/>
    <w:rsid w:val="003764C7"/>
    <w:rsid w:val="00376E15"/>
    <w:rsid w:val="003777C8"/>
    <w:rsid w:val="00380C6F"/>
    <w:rsid w:val="00381562"/>
    <w:rsid w:val="00383893"/>
    <w:rsid w:val="00384276"/>
    <w:rsid w:val="003842E7"/>
    <w:rsid w:val="00387E45"/>
    <w:rsid w:val="00393C8A"/>
    <w:rsid w:val="003961F2"/>
    <w:rsid w:val="003A0C64"/>
    <w:rsid w:val="003A113B"/>
    <w:rsid w:val="003A1FC4"/>
    <w:rsid w:val="003A30A9"/>
    <w:rsid w:val="003A530E"/>
    <w:rsid w:val="003B0B89"/>
    <w:rsid w:val="003B10B9"/>
    <w:rsid w:val="003B1EEA"/>
    <w:rsid w:val="003B775A"/>
    <w:rsid w:val="003B7FAD"/>
    <w:rsid w:val="003C0536"/>
    <w:rsid w:val="003C08E2"/>
    <w:rsid w:val="003C0CB5"/>
    <w:rsid w:val="003C123F"/>
    <w:rsid w:val="003C2C74"/>
    <w:rsid w:val="003C3DDB"/>
    <w:rsid w:val="003C47AC"/>
    <w:rsid w:val="003C62BF"/>
    <w:rsid w:val="003D0460"/>
    <w:rsid w:val="003D2281"/>
    <w:rsid w:val="003D23F5"/>
    <w:rsid w:val="003D2571"/>
    <w:rsid w:val="003D2D59"/>
    <w:rsid w:val="003D4117"/>
    <w:rsid w:val="003D4A14"/>
    <w:rsid w:val="003E2285"/>
    <w:rsid w:val="003F0C6B"/>
    <w:rsid w:val="003F26DF"/>
    <w:rsid w:val="003F2ADB"/>
    <w:rsid w:val="003F3373"/>
    <w:rsid w:val="003F3C1D"/>
    <w:rsid w:val="003F64F8"/>
    <w:rsid w:val="003F6E52"/>
    <w:rsid w:val="003F7E62"/>
    <w:rsid w:val="0040126D"/>
    <w:rsid w:val="00402297"/>
    <w:rsid w:val="004033E1"/>
    <w:rsid w:val="00403D07"/>
    <w:rsid w:val="00407B13"/>
    <w:rsid w:val="00410824"/>
    <w:rsid w:val="00412200"/>
    <w:rsid w:val="00412861"/>
    <w:rsid w:val="00416EA8"/>
    <w:rsid w:val="00422B6F"/>
    <w:rsid w:val="00423A0B"/>
    <w:rsid w:val="00424606"/>
    <w:rsid w:val="0042600C"/>
    <w:rsid w:val="004265C1"/>
    <w:rsid w:val="004308DB"/>
    <w:rsid w:val="0043092F"/>
    <w:rsid w:val="004310AA"/>
    <w:rsid w:val="00442B2B"/>
    <w:rsid w:val="004457A3"/>
    <w:rsid w:val="004463E9"/>
    <w:rsid w:val="004473BD"/>
    <w:rsid w:val="00450C7D"/>
    <w:rsid w:val="00452C4C"/>
    <w:rsid w:val="00452D1F"/>
    <w:rsid w:val="00453564"/>
    <w:rsid w:val="00453A63"/>
    <w:rsid w:val="0045720A"/>
    <w:rsid w:val="0045751B"/>
    <w:rsid w:val="0046151D"/>
    <w:rsid w:val="00461783"/>
    <w:rsid w:val="00467384"/>
    <w:rsid w:val="0046798F"/>
    <w:rsid w:val="00467C70"/>
    <w:rsid w:val="00467F8D"/>
    <w:rsid w:val="00470C46"/>
    <w:rsid w:val="00471332"/>
    <w:rsid w:val="0047421F"/>
    <w:rsid w:val="00476BFF"/>
    <w:rsid w:val="00480857"/>
    <w:rsid w:val="0048101E"/>
    <w:rsid w:val="00490D64"/>
    <w:rsid w:val="00491390"/>
    <w:rsid w:val="004934A7"/>
    <w:rsid w:val="0049377E"/>
    <w:rsid w:val="00494404"/>
    <w:rsid w:val="00496263"/>
    <w:rsid w:val="004970EC"/>
    <w:rsid w:val="004A06E0"/>
    <w:rsid w:val="004A4F5C"/>
    <w:rsid w:val="004B22D6"/>
    <w:rsid w:val="004B2BE4"/>
    <w:rsid w:val="004C0CD3"/>
    <w:rsid w:val="004C27C1"/>
    <w:rsid w:val="004C77F9"/>
    <w:rsid w:val="004C7BF1"/>
    <w:rsid w:val="004D4FDD"/>
    <w:rsid w:val="004D5218"/>
    <w:rsid w:val="004D6ECA"/>
    <w:rsid w:val="004D7E51"/>
    <w:rsid w:val="004E39FF"/>
    <w:rsid w:val="004E63BD"/>
    <w:rsid w:val="004E64E9"/>
    <w:rsid w:val="004E6A47"/>
    <w:rsid w:val="004F1D49"/>
    <w:rsid w:val="004F3782"/>
    <w:rsid w:val="004F4DB8"/>
    <w:rsid w:val="004F62F5"/>
    <w:rsid w:val="004F6D2F"/>
    <w:rsid w:val="005006B4"/>
    <w:rsid w:val="0050167F"/>
    <w:rsid w:val="005038CF"/>
    <w:rsid w:val="005054C5"/>
    <w:rsid w:val="00507B68"/>
    <w:rsid w:val="005100BC"/>
    <w:rsid w:val="00516348"/>
    <w:rsid w:val="00517EF2"/>
    <w:rsid w:val="00523E77"/>
    <w:rsid w:val="00526203"/>
    <w:rsid w:val="00530A3D"/>
    <w:rsid w:val="00532874"/>
    <w:rsid w:val="00532E01"/>
    <w:rsid w:val="00535DFC"/>
    <w:rsid w:val="00535E8B"/>
    <w:rsid w:val="00537964"/>
    <w:rsid w:val="005428F2"/>
    <w:rsid w:val="0054350F"/>
    <w:rsid w:val="005473BD"/>
    <w:rsid w:val="0054787F"/>
    <w:rsid w:val="00550576"/>
    <w:rsid w:val="00550917"/>
    <w:rsid w:val="0055333D"/>
    <w:rsid w:val="005557C3"/>
    <w:rsid w:val="00556F71"/>
    <w:rsid w:val="00560CD8"/>
    <w:rsid w:val="00563A0A"/>
    <w:rsid w:val="00564B42"/>
    <w:rsid w:val="00565578"/>
    <w:rsid w:val="00565607"/>
    <w:rsid w:val="0056775C"/>
    <w:rsid w:val="00570349"/>
    <w:rsid w:val="00571640"/>
    <w:rsid w:val="00572D23"/>
    <w:rsid w:val="00572E32"/>
    <w:rsid w:val="0057354E"/>
    <w:rsid w:val="00573BFA"/>
    <w:rsid w:val="00573E3D"/>
    <w:rsid w:val="0057548B"/>
    <w:rsid w:val="005819F5"/>
    <w:rsid w:val="0058316A"/>
    <w:rsid w:val="00583AE1"/>
    <w:rsid w:val="005843D4"/>
    <w:rsid w:val="00585D20"/>
    <w:rsid w:val="0058600E"/>
    <w:rsid w:val="005900F4"/>
    <w:rsid w:val="00591769"/>
    <w:rsid w:val="00593219"/>
    <w:rsid w:val="00594B68"/>
    <w:rsid w:val="00596054"/>
    <w:rsid w:val="00596EF6"/>
    <w:rsid w:val="005A12D3"/>
    <w:rsid w:val="005A1E80"/>
    <w:rsid w:val="005A440C"/>
    <w:rsid w:val="005A49B2"/>
    <w:rsid w:val="005B0BAE"/>
    <w:rsid w:val="005B16B7"/>
    <w:rsid w:val="005C196C"/>
    <w:rsid w:val="005C6783"/>
    <w:rsid w:val="005C6D29"/>
    <w:rsid w:val="005C6D82"/>
    <w:rsid w:val="005D041E"/>
    <w:rsid w:val="005D7445"/>
    <w:rsid w:val="005D7580"/>
    <w:rsid w:val="005D7CB5"/>
    <w:rsid w:val="005D7CC8"/>
    <w:rsid w:val="005E0F8F"/>
    <w:rsid w:val="005E295A"/>
    <w:rsid w:val="005E2FA1"/>
    <w:rsid w:val="005E3048"/>
    <w:rsid w:val="005E46AA"/>
    <w:rsid w:val="005F22B3"/>
    <w:rsid w:val="005F3BF8"/>
    <w:rsid w:val="005F57CD"/>
    <w:rsid w:val="005F7194"/>
    <w:rsid w:val="006021AF"/>
    <w:rsid w:val="00602401"/>
    <w:rsid w:val="006045A2"/>
    <w:rsid w:val="006046ED"/>
    <w:rsid w:val="0060497F"/>
    <w:rsid w:val="0060516B"/>
    <w:rsid w:val="00607929"/>
    <w:rsid w:val="00607A0C"/>
    <w:rsid w:val="00610187"/>
    <w:rsid w:val="00612C19"/>
    <w:rsid w:val="00614362"/>
    <w:rsid w:val="006166B4"/>
    <w:rsid w:val="006201CF"/>
    <w:rsid w:val="00620F15"/>
    <w:rsid w:val="00621009"/>
    <w:rsid w:val="00623796"/>
    <w:rsid w:val="0062399A"/>
    <w:rsid w:val="006239B2"/>
    <w:rsid w:val="00625A3D"/>
    <w:rsid w:val="0062608D"/>
    <w:rsid w:val="006263EB"/>
    <w:rsid w:val="0062740D"/>
    <w:rsid w:val="00627F37"/>
    <w:rsid w:val="00630865"/>
    <w:rsid w:val="00633B9F"/>
    <w:rsid w:val="00634353"/>
    <w:rsid w:val="0063514F"/>
    <w:rsid w:val="0063595D"/>
    <w:rsid w:val="006405AB"/>
    <w:rsid w:val="00643B55"/>
    <w:rsid w:val="006449C2"/>
    <w:rsid w:val="00647F1C"/>
    <w:rsid w:val="0066043C"/>
    <w:rsid w:val="006604B0"/>
    <w:rsid w:val="00660F2E"/>
    <w:rsid w:val="00660F47"/>
    <w:rsid w:val="006618CA"/>
    <w:rsid w:val="00661CAA"/>
    <w:rsid w:val="00662A04"/>
    <w:rsid w:val="00663D1C"/>
    <w:rsid w:val="0067297F"/>
    <w:rsid w:val="00673755"/>
    <w:rsid w:val="00674C74"/>
    <w:rsid w:val="006750E3"/>
    <w:rsid w:val="006932AD"/>
    <w:rsid w:val="00694E28"/>
    <w:rsid w:val="006966F9"/>
    <w:rsid w:val="00696778"/>
    <w:rsid w:val="006A28C8"/>
    <w:rsid w:val="006A604F"/>
    <w:rsid w:val="006B0572"/>
    <w:rsid w:val="006B50EA"/>
    <w:rsid w:val="006B53C8"/>
    <w:rsid w:val="006B62D1"/>
    <w:rsid w:val="006B7071"/>
    <w:rsid w:val="006C2EE9"/>
    <w:rsid w:val="006C2F92"/>
    <w:rsid w:val="006C58B0"/>
    <w:rsid w:val="006C7C17"/>
    <w:rsid w:val="006D7C2C"/>
    <w:rsid w:val="006E2342"/>
    <w:rsid w:val="006E3625"/>
    <w:rsid w:val="006E3DBB"/>
    <w:rsid w:val="006E6367"/>
    <w:rsid w:val="006E7105"/>
    <w:rsid w:val="006F1D43"/>
    <w:rsid w:val="006F2C0B"/>
    <w:rsid w:val="006F5B7C"/>
    <w:rsid w:val="006F7033"/>
    <w:rsid w:val="00700DFD"/>
    <w:rsid w:val="00701276"/>
    <w:rsid w:val="00703E05"/>
    <w:rsid w:val="00704943"/>
    <w:rsid w:val="0070607E"/>
    <w:rsid w:val="00706F49"/>
    <w:rsid w:val="007142A0"/>
    <w:rsid w:val="00715339"/>
    <w:rsid w:val="007164D4"/>
    <w:rsid w:val="007164F4"/>
    <w:rsid w:val="007227E2"/>
    <w:rsid w:val="00723DF2"/>
    <w:rsid w:val="00726087"/>
    <w:rsid w:val="00727EE3"/>
    <w:rsid w:val="00730AAC"/>
    <w:rsid w:val="00730D39"/>
    <w:rsid w:val="00734FB9"/>
    <w:rsid w:val="007351F7"/>
    <w:rsid w:val="00741B3C"/>
    <w:rsid w:val="00744923"/>
    <w:rsid w:val="00746C85"/>
    <w:rsid w:val="00746C9C"/>
    <w:rsid w:val="007473FD"/>
    <w:rsid w:val="00747C2C"/>
    <w:rsid w:val="0075537A"/>
    <w:rsid w:val="0075578F"/>
    <w:rsid w:val="00756650"/>
    <w:rsid w:val="007625C8"/>
    <w:rsid w:val="00763E23"/>
    <w:rsid w:val="00765F1B"/>
    <w:rsid w:val="00772BDF"/>
    <w:rsid w:val="00773C64"/>
    <w:rsid w:val="00774CF2"/>
    <w:rsid w:val="00780080"/>
    <w:rsid w:val="007815CE"/>
    <w:rsid w:val="00781752"/>
    <w:rsid w:val="0078573B"/>
    <w:rsid w:val="00791259"/>
    <w:rsid w:val="00791D51"/>
    <w:rsid w:val="00793A92"/>
    <w:rsid w:val="007A1234"/>
    <w:rsid w:val="007A4E81"/>
    <w:rsid w:val="007A5224"/>
    <w:rsid w:val="007A73BD"/>
    <w:rsid w:val="007B010F"/>
    <w:rsid w:val="007B0A30"/>
    <w:rsid w:val="007B0D03"/>
    <w:rsid w:val="007B4796"/>
    <w:rsid w:val="007B4CBC"/>
    <w:rsid w:val="007B6CC0"/>
    <w:rsid w:val="007C10C5"/>
    <w:rsid w:val="007C12C7"/>
    <w:rsid w:val="007C469D"/>
    <w:rsid w:val="007C5405"/>
    <w:rsid w:val="007C67F3"/>
    <w:rsid w:val="007C732B"/>
    <w:rsid w:val="007D1419"/>
    <w:rsid w:val="007D36B6"/>
    <w:rsid w:val="007D3B5D"/>
    <w:rsid w:val="007D5106"/>
    <w:rsid w:val="007D5CC1"/>
    <w:rsid w:val="007D6EE3"/>
    <w:rsid w:val="007D7B68"/>
    <w:rsid w:val="007E0D04"/>
    <w:rsid w:val="007E1973"/>
    <w:rsid w:val="007E29F4"/>
    <w:rsid w:val="007E3E6F"/>
    <w:rsid w:val="007E4629"/>
    <w:rsid w:val="007E486B"/>
    <w:rsid w:val="007E49DD"/>
    <w:rsid w:val="007F1D73"/>
    <w:rsid w:val="007F2038"/>
    <w:rsid w:val="007F2DD7"/>
    <w:rsid w:val="007F7294"/>
    <w:rsid w:val="007F7708"/>
    <w:rsid w:val="00802071"/>
    <w:rsid w:val="00804204"/>
    <w:rsid w:val="0080453B"/>
    <w:rsid w:val="00807E6A"/>
    <w:rsid w:val="00810B9F"/>
    <w:rsid w:val="00811A3F"/>
    <w:rsid w:val="0081520B"/>
    <w:rsid w:val="00816D35"/>
    <w:rsid w:val="00816DD8"/>
    <w:rsid w:val="008173BB"/>
    <w:rsid w:val="008207A4"/>
    <w:rsid w:val="008236AD"/>
    <w:rsid w:val="008304C9"/>
    <w:rsid w:val="00831474"/>
    <w:rsid w:val="00834249"/>
    <w:rsid w:val="008359BF"/>
    <w:rsid w:val="00840403"/>
    <w:rsid w:val="008405E7"/>
    <w:rsid w:val="00840994"/>
    <w:rsid w:val="0084129E"/>
    <w:rsid w:val="0084172F"/>
    <w:rsid w:val="00842705"/>
    <w:rsid w:val="008445E2"/>
    <w:rsid w:val="00844776"/>
    <w:rsid w:val="00845F54"/>
    <w:rsid w:val="0084678C"/>
    <w:rsid w:val="00852AC8"/>
    <w:rsid w:val="00856941"/>
    <w:rsid w:val="00862304"/>
    <w:rsid w:val="00862BE4"/>
    <w:rsid w:val="0086483D"/>
    <w:rsid w:val="008725EC"/>
    <w:rsid w:val="0088070D"/>
    <w:rsid w:val="008838AD"/>
    <w:rsid w:val="008902B0"/>
    <w:rsid w:val="00890882"/>
    <w:rsid w:val="00890902"/>
    <w:rsid w:val="008912DF"/>
    <w:rsid w:val="00893E64"/>
    <w:rsid w:val="00896283"/>
    <w:rsid w:val="00897383"/>
    <w:rsid w:val="008A0CFD"/>
    <w:rsid w:val="008A3604"/>
    <w:rsid w:val="008A4333"/>
    <w:rsid w:val="008B2D3A"/>
    <w:rsid w:val="008B7423"/>
    <w:rsid w:val="008B767B"/>
    <w:rsid w:val="008C07DB"/>
    <w:rsid w:val="008C37DA"/>
    <w:rsid w:val="008C3EEA"/>
    <w:rsid w:val="008C4E73"/>
    <w:rsid w:val="008C70AD"/>
    <w:rsid w:val="008D5D3C"/>
    <w:rsid w:val="008E10A5"/>
    <w:rsid w:val="008E1278"/>
    <w:rsid w:val="008E2255"/>
    <w:rsid w:val="008E364A"/>
    <w:rsid w:val="008E4293"/>
    <w:rsid w:val="008E4F3C"/>
    <w:rsid w:val="008E6A90"/>
    <w:rsid w:val="008F0AF4"/>
    <w:rsid w:val="008F2C90"/>
    <w:rsid w:val="008F439C"/>
    <w:rsid w:val="008F4542"/>
    <w:rsid w:val="008F50F5"/>
    <w:rsid w:val="008F588B"/>
    <w:rsid w:val="008F69B1"/>
    <w:rsid w:val="00902296"/>
    <w:rsid w:val="009054BA"/>
    <w:rsid w:val="009060E9"/>
    <w:rsid w:val="00910301"/>
    <w:rsid w:val="0091193B"/>
    <w:rsid w:val="00915FDC"/>
    <w:rsid w:val="009275D4"/>
    <w:rsid w:val="00930E0B"/>
    <w:rsid w:val="00930F73"/>
    <w:rsid w:val="00936FCE"/>
    <w:rsid w:val="00940AFA"/>
    <w:rsid w:val="009418E2"/>
    <w:rsid w:val="00942F3F"/>
    <w:rsid w:val="00943195"/>
    <w:rsid w:val="00943514"/>
    <w:rsid w:val="0094369A"/>
    <w:rsid w:val="009458EF"/>
    <w:rsid w:val="009528C7"/>
    <w:rsid w:val="00952F15"/>
    <w:rsid w:val="00953103"/>
    <w:rsid w:val="009613DA"/>
    <w:rsid w:val="00964164"/>
    <w:rsid w:val="00965F9F"/>
    <w:rsid w:val="0096603A"/>
    <w:rsid w:val="009671F2"/>
    <w:rsid w:val="0096767A"/>
    <w:rsid w:val="00967929"/>
    <w:rsid w:val="009700B0"/>
    <w:rsid w:val="00976A67"/>
    <w:rsid w:val="00977925"/>
    <w:rsid w:val="00981B7D"/>
    <w:rsid w:val="0098412A"/>
    <w:rsid w:val="00984D4B"/>
    <w:rsid w:val="00986677"/>
    <w:rsid w:val="00986C2B"/>
    <w:rsid w:val="0098746A"/>
    <w:rsid w:val="009879E4"/>
    <w:rsid w:val="009904DA"/>
    <w:rsid w:val="0099687F"/>
    <w:rsid w:val="00997248"/>
    <w:rsid w:val="009A0803"/>
    <w:rsid w:val="009A216A"/>
    <w:rsid w:val="009B491C"/>
    <w:rsid w:val="009B4ECB"/>
    <w:rsid w:val="009B5428"/>
    <w:rsid w:val="009B5FDF"/>
    <w:rsid w:val="009B6B25"/>
    <w:rsid w:val="009C0E31"/>
    <w:rsid w:val="009C1336"/>
    <w:rsid w:val="009C1B9F"/>
    <w:rsid w:val="009C1D0C"/>
    <w:rsid w:val="009C2B61"/>
    <w:rsid w:val="009C2D99"/>
    <w:rsid w:val="009C3A0B"/>
    <w:rsid w:val="009D0B30"/>
    <w:rsid w:val="009D1B03"/>
    <w:rsid w:val="009D4438"/>
    <w:rsid w:val="009D5C16"/>
    <w:rsid w:val="009D6DEC"/>
    <w:rsid w:val="009E18BD"/>
    <w:rsid w:val="009E285D"/>
    <w:rsid w:val="009E3F2B"/>
    <w:rsid w:val="009E5952"/>
    <w:rsid w:val="009F0DB0"/>
    <w:rsid w:val="009F14CA"/>
    <w:rsid w:val="009F22A4"/>
    <w:rsid w:val="009F6122"/>
    <w:rsid w:val="009F7211"/>
    <w:rsid w:val="00A00E47"/>
    <w:rsid w:val="00A011EA"/>
    <w:rsid w:val="00A03936"/>
    <w:rsid w:val="00A03AA1"/>
    <w:rsid w:val="00A0599B"/>
    <w:rsid w:val="00A06BB2"/>
    <w:rsid w:val="00A13BFF"/>
    <w:rsid w:val="00A16C69"/>
    <w:rsid w:val="00A22589"/>
    <w:rsid w:val="00A235F0"/>
    <w:rsid w:val="00A27FCC"/>
    <w:rsid w:val="00A3141B"/>
    <w:rsid w:val="00A32BDF"/>
    <w:rsid w:val="00A32E51"/>
    <w:rsid w:val="00A337F4"/>
    <w:rsid w:val="00A4263D"/>
    <w:rsid w:val="00A42B9F"/>
    <w:rsid w:val="00A436C1"/>
    <w:rsid w:val="00A52148"/>
    <w:rsid w:val="00A57823"/>
    <w:rsid w:val="00A60A95"/>
    <w:rsid w:val="00A61ECE"/>
    <w:rsid w:val="00A62E5F"/>
    <w:rsid w:val="00A653A4"/>
    <w:rsid w:val="00A65623"/>
    <w:rsid w:val="00A658EE"/>
    <w:rsid w:val="00A71ADF"/>
    <w:rsid w:val="00A71B4E"/>
    <w:rsid w:val="00A71E7D"/>
    <w:rsid w:val="00A76389"/>
    <w:rsid w:val="00A76D7D"/>
    <w:rsid w:val="00A774DC"/>
    <w:rsid w:val="00A8004B"/>
    <w:rsid w:val="00A8026C"/>
    <w:rsid w:val="00A838EC"/>
    <w:rsid w:val="00A87847"/>
    <w:rsid w:val="00A902E2"/>
    <w:rsid w:val="00A91A26"/>
    <w:rsid w:val="00A91A73"/>
    <w:rsid w:val="00A92AD4"/>
    <w:rsid w:val="00A92CDE"/>
    <w:rsid w:val="00A93686"/>
    <w:rsid w:val="00A94CF6"/>
    <w:rsid w:val="00A96183"/>
    <w:rsid w:val="00A968FD"/>
    <w:rsid w:val="00AA0C92"/>
    <w:rsid w:val="00AA147A"/>
    <w:rsid w:val="00AA1F37"/>
    <w:rsid w:val="00AA4C03"/>
    <w:rsid w:val="00AA794C"/>
    <w:rsid w:val="00AB35B3"/>
    <w:rsid w:val="00AB4034"/>
    <w:rsid w:val="00AB4814"/>
    <w:rsid w:val="00AB5EE3"/>
    <w:rsid w:val="00AB62D0"/>
    <w:rsid w:val="00AB76AF"/>
    <w:rsid w:val="00AC6468"/>
    <w:rsid w:val="00AC6748"/>
    <w:rsid w:val="00AD1995"/>
    <w:rsid w:val="00AD1B0D"/>
    <w:rsid w:val="00AD3F02"/>
    <w:rsid w:val="00AD44F4"/>
    <w:rsid w:val="00AD78B7"/>
    <w:rsid w:val="00AE1A15"/>
    <w:rsid w:val="00AE24CA"/>
    <w:rsid w:val="00AE5C68"/>
    <w:rsid w:val="00AE6EF1"/>
    <w:rsid w:val="00AF0D94"/>
    <w:rsid w:val="00AF61B5"/>
    <w:rsid w:val="00AF79F0"/>
    <w:rsid w:val="00B0092D"/>
    <w:rsid w:val="00B010DC"/>
    <w:rsid w:val="00B02520"/>
    <w:rsid w:val="00B02C18"/>
    <w:rsid w:val="00B03670"/>
    <w:rsid w:val="00B044F6"/>
    <w:rsid w:val="00B047A4"/>
    <w:rsid w:val="00B05D30"/>
    <w:rsid w:val="00B110A1"/>
    <w:rsid w:val="00B12307"/>
    <w:rsid w:val="00B14B0C"/>
    <w:rsid w:val="00B15FBE"/>
    <w:rsid w:val="00B20D4E"/>
    <w:rsid w:val="00B22E18"/>
    <w:rsid w:val="00B25418"/>
    <w:rsid w:val="00B26156"/>
    <w:rsid w:val="00B2629E"/>
    <w:rsid w:val="00B2739D"/>
    <w:rsid w:val="00B30697"/>
    <w:rsid w:val="00B31B76"/>
    <w:rsid w:val="00B366DF"/>
    <w:rsid w:val="00B41536"/>
    <w:rsid w:val="00B4428E"/>
    <w:rsid w:val="00B45D8C"/>
    <w:rsid w:val="00B4642F"/>
    <w:rsid w:val="00B47F9B"/>
    <w:rsid w:val="00B50D8C"/>
    <w:rsid w:val="00B53BDC"/>
    <w:rsid w:val="00B555E6"/>
    <w:rsid w:val="00B56F6D"/>
    <w:rsid w:val="00B61CBB"/>
    <w:rsid w:val="00B6469B"/>
    <w:rsid w:val="00B6498F"/>
    <w:rsid w:val="00B65D3A"/>
    <w:rsid w:val="00B71DC6"/>
    <w:rsid w:val="00B7289E"/>
    <w:rsid w:val="00B735DC"/>
    <w:rsid w:val="00B74862"/>
    <w:rsid w:val="00B74B01"/>
    <w:rsid w:val="00B76457"/>
    <w:rsid w:val="00B8111F"/>
    <w:rsid w:val="00B85CCD"/>
    <w:rsid w:val="00B87331"/>
    <w:rsid w:val="00B90FF9"/>
    <w:rsid w:val="00B922F9"/>
    <w:rsid w:val="00B939A7"/>
    <w:rsid w:val="00B947B3"/>
    <w:rsid w:val="00B958CF"/>
    <w:rsid w:val="00BA4FC9"/>
    <w:rsid w:val="00BA56EB"/>
    <w:rsid w:val="00BA6162"/>
    <w:rsid w:val="00BA708B"/>
    <w:rsid w:val="00BA7FCE"/>
    <w:rsid w:val="00BB1E8C"/>
    <w:rsid w:val="00BB3049"/>
    <w:rsid w:val="00BC12AF"/>
    <w:rsid w:val="00BC241E"/>
    <w:rsid w:val="00BC38C2"/>
    <w:rsid w:val="00BC3F13"/>
    <w:rsid w:val="00BC49DA"/>
    <w:rsid w:val="00BC794B"/>
    <w:rsid w:val="00BD325E"/>
    <w:rsid w:val="00BD42DA"/>
    <w:rsid w:val="00BD49A9"/>
    <w:rsid w:val="00BE1AC7"/>
    <w:rsid w:val="00BE3659"/>
    <w:rsid w:val="00BE4E5F"/>
    <w:rsid w:val="00BE5D66"/>
    <w:rsid w:val="00BE5EB7"/>
    <w:rsid w:val="00BE5F3B"/>
    <w:rsid w:val="00BE6515"/>
    <w:rsid w:val="00BE741D"/>
    <w:rsid w:val="00BE7729"/>
    <w:rsid w:val="00BF10CA"/>
    <w:rsid w:val="00BF15A5"/>
    <w:rsid w:val="00BF3A96"/>
    <w:rsid w:val="00BF4EF9"/>
    <w:rsid w:val="00BF7F10"/>
    <w:rsid w:val="00C012FE"/>
    <w:rsid w:val="00C049A3"/>
    <w:rsid w:val="00C066DA"/>
    <w:rsid w:val="00C075AF"/>
    <w:rsid w:val="00C10205"/>
    <w:rsid w:val="00C11F68"/>
    <w:rsid w:val="00C12A19"/>
    <w:rsid w:val="00C14D7C"/>
    <w:rsid w:val="00C15A2F"/>
    <w:rsid w:val="00C16057"/>
    <w:rsid w:val="00C16A2B"/>
    <w:rsid w:val="00C16D70"/>
    <w:rsid w:val="00C1750B"/>
    <w:rsid w:val="00C212F0"/>
    <w:rsid w:val="00C2353D"/>
    <w:rsid w:val="00C2428E"/>
    <w:rsid w:val="00C25DB8"/>
    <w:rsid w:val="00C26B53"/>
    <w:rsid w:val="00C26E90"/>
    <w:rsid w:val="00C27A65"/>
    <w:rsid w:val="00C27C6A"/>
    <w:rsid w:val="00C30004"/>
    <w:rsid w:val="00C305A0"/>
    <w:rsid w:val="00C34D07"/>
    <w:rsid w:val="00C3508A"/>
    <w:rsid w:val="00C35A38"/>
    <w:rsid w:val="00C36CB1"/>
    <w:rsid w:val="00C37F92"/>
    <w:rsid w:val="00C40B2B"/>
    <w:rsid w:val="00C41787"/>
    <w:rsid w:val="00C443ED"/>
    <w:rsid w:val="00C514C5"/>
    <w:rsid w:val="00C51DA1"/>
    <w:rsid w:val="00C523FA"/>
    <w:rsid w:val="00C530A3"/>
    <w:rsid w:val="00C5459B"/>
    <w:rsid w:val="00C54D45"/>
    <w:rsid w:val="00C55166"/>
    <w:rsid w:val="00C551ED"/>
    <w:rsid w:val="00C55EF7"/>
    <w:rsid w:val="00C576E0"/>
    <w:rsid w:val="00C6207E"/>
    <w:rsid w:val="00C66AE0"/>
    <w:rsid w:val="00C81131"/>
    <w:rsid w:val="00C879BE"/>
    <w:rsid w:val="00C95AEB"/>
    <w:rsid w:val="00CA0F8D"/>
    <w:rsid w:val="00CA2245"/>
    <w:rsid w:val="00CA4051"/>
    <w:rsid w:val="00CA5D6E"/>
    <w:rsid w:val="00CA7054"/>
    <w:rsid w:val="00CA730F"/>
    <w:rsid w:val="00CB049A"/>
    <w:rsid w:val="00CB055F"/>
    <w:rsid w:val="00CB250E"/>
    <w:rsid w:val="00CB2CE1"/>
    <w:rsid w:val="00CB532B"/>
    <w:rsid w:val="00CB6486"/>
    <w:rsid w:val="00CC00C5"/>
    <w:rsid w:val="00CC0B75"/>
    <w:rsid w:val="00CC3496"/>
    <w:rsid w:val="00CC3CE6"/>
    <w:rsid w:val="00CC7AD2"/>
    <w:rsid w:val="00CD4EF7"/>
    <w:rsid w:val="00CD4FD5"/>
    <w:rsid w:val="00CD7299"/>
    <w:rsid w:val="00CE0E1D"/>
    <w:rsid w:val="00CE0E42"/>
    <w:rsid w:val="00CE1FE9"/>
    <w:rsid w:val="00CE3612"/>
    <w:rsid w:val="00CE65FC"/>
    <w:rsid w:val="00CE6E3A"/>
    <w:rsid w:val="00CF1650"/>
    <w:rsid w:val="00CF3077"/>
    <w:rsid w:val="00CF6121"/>
    <w:rsid w:val="00CF7ADC"/>
    <w:rsid w:val="00CF7B2D"/>
    <w:rsid w:val="00D01E7D"/>
    <w:rsid w:val="00D029F2"/>
    <w:rsid w:val="00D04BDF"/>
    <w:rsid w:val="00D06DE7"/>
    <w:rsid w:val="00D07243"/>
    <w:rsid w:val="00D1053A"/>
    <w:rsid w:val="00D15F5A"/>
    <w:rsid w:val="00D2056D"/>
    <w:rsid w:val="00D21B81"/>
    <w:rsid w:val="00D22DFC"/>
    <w:rsid w:val="00D23652"/>
    <w:rsid w:val="00D236C1"/>
    <w:rsid w:val="00D2388F"/>
    <w:rsid w:val="00D24965"/>
    <w:rsid w:val="00D27BE3"/>
    <w:rsid w:val="00D3144C"/>
    <w:rsid w:val="00D32C71"/>
    <w:rsid w:val="00D3367E"/>
    <w:rsid w:val="00D44714"/>
    <w:rsid w:val="00D4485E"/>
    <w:rsid w:val="00D44947"/>
    <w:rsid w:val="00D456D0"/>
    <w:rsid w:val="00D45847"/>
    <w:rsid w:val="00D520EF"/>
    <w:rsid w:val="00D5239F"/>
    <w:rsid w:val="00D52A32"/>
    <w:rsid w:val="00D54EA7"/>
    <w:rsid w:val="00D55DE5"/>
    <w:rsid w:val="00D565DD"/>
    <w:rsid w:val="00D61B7B"/>
    <w:rsid w:val="00D628E9"/>
    <w:rsid w:val="00D62A0B"/>
    <w:rsid w:val="00D64F5F"/>
    <w:rsid w:val="00D704DB"/>
    <w:rsid w:val="00D708D9"/>
    <w:rsid w:val="00D731C9"/>
    <w:rsid w:val="00D73227"/>
    <w:rsid w:val="00D753FA"/>
    <w:rsid w:val="00D76F57"/>
    <w:rsid w:val="00D80C54"/>
    <w:rsid w:val="00D8633F"/>
    <w:rsid w:val="00D86E96"/>
    <w:rsid w:val="00D9205A"/>
    <w:rsid w:val="00D92857"/>
    <w:rsid w:val="00D96B5A"/>
    <w:rsid w:val="00D97973"/>
    <w:rsid w:val="00DA2D0A"/>
    <w:rsid w:val="00DA39C2"/>
    <w:rsid w:val="00DA56BB"/>
    <w:rsid w:val="00DA7763"/>
    <w:rsid w:val="00DB0EF3"/>
    <w:rsid w:val="00DB3975"/>
    <w:rsid w:val="00DB7221"/>
    <w:rsid w:val="00DB7D03"/>
    <w:rsid w:val="00DB7D75"/>
    <w:rsid w:val="00DC4A4F"/>
    <w:rsid w:val="00DC64F0"/>
    <w:rsid w:val="00DC720F"/>
    <w:rsid w:val="00DD0A16"/>
    <w:rsid w:val="00DD128B"/>
    <w:rsid w:val="00DD274A"/>
    <w:rsid w:val="00DD38D0"/>
    <w:rsid w:val="00DD3CE0"/>
    <w:rsid w:val="00DD3D6A"/>
    <w:rsid w:val="00DD42EC"/>
    <w:rsid w:val="00DD6A16"/>
    <w:rsid w:val="00DE1546"/>
    <w:rsid w:val="00DE376C"/>
    <w:rsid w:val="00DE3C92"/>
    <w:rsid w:val="00DE48C8"/>
    <w:rsid w:val="00DE6672"/>
    <w:rsid w:val="00DF0960"/>
    <w:rsid w:val="00DF2489"/>
    <w:rsid w:val="00DF2875"/>
    <w:rsid w:val="00DF3088"/>
    <w:rsid w:val="00E00302"/>
    <w:rsid w:val="00E01353"/>
    <w:rsid w:val="00E0345A"/>
    <w:rsid w:val="00E03D68"/>
    <w:rsid w:val="00E04CB7"/>
    <w:rsid w:val="00E04D3A"/>
    <w:rsid w:val="00E07C96"/>
    <w:rsid w:val="00E10B12"/>
    <w:rsid w:val="00E1100E"/>
    <w:rsid w:val="00E148E6"/>
    <w:rsid w:val="00E1573E"/>
    <w:rsid w:val="00E16329"/>
    <w:rsid w:val="00E16C85"/>
    <w:rsid w:val="00E2359F"/>
    <w:rsid w:val="00E24905"/>
    <w:rsid w:val="00E27FDF"/>
    <w:rsid w:val="00E34E69"/>
    <w:rsid w:val="00E37CEC"/>
    <w:rsid w:val="00E40892"/>
    <w:rsid w:val="00E42B56"/>
    <w:rsid w:val="00E436DE"/>
    <w:rsid w:val="00E43F56"/>
    <w:rsid w:val="00E442FF"/>
    <w:rsid w:val="00E44432"/>
    <w:rsid w:val="00E45DD2"/>
    <w:rsid w:val="00E47795"/>
    <w:rsid w:val="00E51A35"/>
    <w:rsid w:val="00E52785"/>
    <w:rsid w:val="00E56E87"/>
    <w:rsid w:val="00E61138"/>
    <w:rsid w:val="00E63A17"/>
    <w:rsid w:val="00E67124"/>
    <w:rsid w:val="00E704C5"/>
    <w:rsid w:val="00E71232"/>
    <w:rsid w:val="00E721C1"/>
    <w:rsid w:val="00E754AF"/>
    <w:rsid w:val="00E805B0"/>
    <w:rsid w:val="00E82526"/>
    <w:rsid w:val="00E858CA"/>
    <w:rsid w:val="00E91573"/>
    <w:rsid w:val="00E938B8"/>
    <w:rsid w:val="00E95AA5"/>
    <w:rsid w:val="00E96731"/>
    <w:rsid w:val="00E96974"/>
    <w:rsid w:val="00E96D36"/>
    <w:rsid w:val="00EA3016"/>
    <w:rsid w:val="00EA3472"/>
    <w:rsid w:val="00EA3905"/>
    <w:rsid w:val="00EA391F"/>
    <w:rsid w:val="00EA3DFB"/>
    <w:rsid w:val="00EA3E49"/>
    <w:rsid w:val="00EB3506"/>
    <w:rsid w:val="00EB4790"/>
    <w:rsid w:val="00EB554E"/>
    <w:rsid w:val="00EB6864"/>
    <w:rsid w:val="00EC13D0"/>
    <w:rsid w:val="00EC297E"/>
    <w:rsid w:val="00EC4DEB"/>
    <w:rsid w:val="00EC54B0"/>
    <w:rsid w:val="00EC7F25"/>
    <w:rsid w:val="00ED0CC4"/>
    <w:rsid w:val="00ED2641"/>
    <w:rsid w:val="00ED3AB9"/>
    <w:rsid w:val="00ED5E1C"/>
    <w:rsid w:val="00EE06A9"/>
    <w:rsid w:val="00EE0780"/>
    <w:rsid w:val="00EE286B"/>
    <w:rsid w:val="00EE486B"/>
    <w:rsid w:val="00EE4A5C"/>
    <w:rsid w:val="00EE51DE"/>
    <w:rsid w:val="00EE594D"/>
    <w:rsid w:val="00EE5979"/>
    <w:rsid w:val="00EE6237"/>
    <w:rsid w:val="00EE6F3A"/>
    <w:rsid w:val="00EF048F"/>
    <w:rsid w:val="00EF081F"/>
    <w:rsid w:val="00EF3B93"/>
    <w:rsid w:val="00EF703E"/>
    <w:rsid w:val="00EF742F"/>
    <w:rsid w:val="00EF7DDA"/>
    <w:rsid w:val="00F002B3"/>
    <w:rsid w:val="00F01E1D"/>
    <w:rsid w:val="00F029B3"/>
    <w:rsid w:val="00F0391D"/>
    <w:rsid w:val="00F04335"/>
    <w:rsid w:val="00F0609A"/>
    <w:rsid w:val="00F103B2"/>
    <w:rsid w:val="00F10808"/>
    <w:rsid w:val="00F1085B"/>
    <w:rsid w:val="00F150D0"/>
    <w:rsid w:val="00F15579"/>
    <w:rsid w:val="00F1603E"/>
    <w:rsid w:val="00F17DEA"/>
    <w:rsid w:val="00F235F5"/>
    <w:rsid w:val="00F247BF"/>
    <w:rsid w:val="00F24B8A"/>
    <w:rsid w:val="00F273A4"/>
    <w:rsid w:val="00F27E77"/>
    <w:rsid w:val="00F3101D"/>
    <w:rsid w:val="00F32BF9"/>
    <w:rsid w:val="00F34D2B"/>
    <w:rsid w:val="00F368A4"/>
    <w:rsid w:val="00F36A35"/>
    <w:rsid w:val="00F40FC0"/>
    <w:rsid w:val="00F44173"/>
    <w:rsid w:val="00F4485D"/>
    <w:rsid w:val="00F503EB"/>
    <w:rsid w:val="00F504BE"/>
    <w:rsid w:val="00F50BCE"/>
    <w:rsid w:val="00F53C1F"/>
    <w:rsid w:val="00F54D93"/>
    <w:rsid w:val="00F5596A"/>
    <w:rsid w:val="00F576CF"/>
    <w:rsid w:val="00F60AE0"/>
    <w:rsid w:val="00F60BBA"/>
    <w:rsid w:val="00F64CCB"/>
    <w:rsid w:val="00F658CC"/>
    <w:rsid w:val="00F66811"/>
    <w:rsid w:val="00F72469"/>
    <w:rsid w:val="00F724E5"/>
    <w:rsid w:val="00F73CAE"/>
    <w:rsid w:val="00F7474F"/>
    <w:rsid w:val="00F75427"/>
    <w:rsid w:val="00F75BFA"/>
    <w:rsid w:val="00F800B6"/>
    <w:rsid w:val="00F80141"/>
    <w:rsid w:val="00F81DBA"/>
    <w:rsid w:val="00F858A0"/>
    <w:rsid w:val="00F866B2"/>
    <w:rsid w:val="00F9087E"/>
    <w:rsid w:val="00F91117"/>
    <w:rsid w:val="00F92096"/>
    <w:rsid w:val="00F93F61"/>
    <w:rsid w:val="00F943B3"/>
    <w:rsid w:val="00F94EFC"/>
    <w:rsid w:val="00F95DA6"/>
    <w:rsid w:val="00F95EDA"/>
    <w:rsid w:val="00F9795A"/>
    <w:rsid w:val="00FA1D39"/>
    <w:rsid w:val="00FA4E92"/>
    <w:rsid w:val="00FA591C"/>
    <w:rsid w:val="00FA5EF6"/>
    <w:rsid w:val="00FA6C09"/>
    <w:rsid w:val="00FA6CD3"/>
    <w:rsid w:val="00FA76D2"/>
    <w:rsid w:val="00FB1C88"/>
    <w:rsid w:val="00FB4514"/>
    <w:rsid w:val="00FB4CA6"/>
    <w:rsid w:val="00FB52F5"/>
    <w:rsid w:val="00FB7EA5"/>
    <w:rsid w:val="00FC02E2"/>
    <w:rsid w:val="00FC4E86"/>
    <w:rsid w:val="00FC64B4"/>
    <w:rsid w:val="00FC7553"/>
    <w:rsid w:val="00FD1AA3"/>
    <w:rsid w:val="00FD1ECC"/>
    <w:rsid w:val="00FD4B23"/>
    <w:rsid w:val="00FE5DEC"/>
    <w:rsid w:val="00FF1F4F"/>
    <w:rsid w:val="00FF6C7A"/>
    <w:rsid w:val="01089CE4"/>
    <w:rsid w:val="021011D7"/>
    <w:rsid w:val="02390C90"/>
    <w:rsid w:val="02577DCB"/>
    <w:rsid w:val="0260C5ED"/>
    <w:rsid w:val="02E9F019"/>
    <w:rsid w:val="03299B46"/>
    <w:rsid w:val="033A1638"/>
    <w:rsid w:val="03BFCBCD"/>
    <w:rsid w:val="03F03FF4"/>
    <w:rsid w:val="05346BBB"/>
    <w:rsid w:val="053D228F"/>
    <w:rsid w:val="059292C4"/>
    <w:rsid w:val="059D774D"/>
    <w:rsid w:val="05A5352D"/>
    <w:rsid w:val="05E2D159"/>
    <w:rsid w:val="06DD3217"/>
    <w:rsid w:val="07D39ED9"/>
    <w:rsid w:val="0835DE28"/>
    <w:rsid w:val="09069973"/>
    <w:rsid w:val="0A00C49D"/>
    <w:rsid w:val="0ADE74EA"/>
    <w:rsid w:val="0B9B4E1C"/>
    <w:rsid w:val="0BBEF572"/>
    <w:rsid w:val="0C3F19D8"/>
    <w:rsid w:val="0D9C51E1"/>
    <w:rsid w:val="0E4903FF"/>
    <w:rsid w:val="0F69C7F0"/>
    <w:rsid w:val="0F8DA5DA"/>
    <w:rsid w:val="0FFCBB84"/>
    <w:rsid w:val="1091800F"/>
    <w:rsid w:val="114A84A8"/>
    <w:rsid w:val="11FB1619"/>
    <w:rsid w:val="145A3BC1"/>
    <w:rsid w:val="1463AAD0"/>
    <w:rsid w:val="16BB2BEE"/>
    <w:rsid w:val="17616022"/>
    <w:rsid w:val="177D0C13"/>
    <w:rsid w:val="17882573"/>
    <w:rsid w:val="17B0F92D"/>
    <w:rsid w:val="17B4CCA8"/>
    <w:rsid w:val="18F3295F"/>
    <w:rsid w:val="192DACE4"/>
    <w:rsid w:val="19540971"/>
    <w:rsid w:val="1A38BBA1"/>
    <w:rsid w:val="1A89E922"/>
    <w:rsid w:val="1AC97D45"/>
    <w:rsid w:val="1AD21DEE"/>
    <w:rsid w:val="1AE2A2B3"/>
    <w:rsid w:val="1C2ACA21"/>
    <w:rsid w:val="1CF755C9"/>
    <w:rsid w:val="1DB01452"/>
    <w:rsid w:val="1DCAD990"/>
    <w:rsid w:val="1EA13518"/>
    <w:rsid w:val="1EE068CA"/>
    <w:rsid w:val="20320909"/>
    <w:rsid w:val="20628969"/>
    <w:rsid w:val="20CBF571"/>
    <w:rsid w:val="2160341B"/>
    <w:rsid w:val="21A2E355"/>
    <w:rsid w:val="21D8D5DA"/>
    <w:rsid w:val="21EB63B3"/>
    <w:rsid w:val="220B9412"/>
    <w:rsid w:val="22254F0E"/>
    <w:rsid w:val="223E74CE"/>
    <w:rsid w:val="22E699F7"/>
    <w:rsid w:val="236612F8"/>
    <w:rsid w:val="24590DC4"/>
    <w:rsid w:val="24A30E55"/>
    <w:rsid w:val="256610EA"/>
    <w:rsid w:val="25C534E4"/>
    <w:rsid w:val="266400CE"/>
    <w:rsid w:val="2687CCB8"/>
    <w:rsid w:val="26F7FEEC"/>
    <w:rsid w:val="27FF3EC1"/>
    <w:rsid w:val="28636E8F"/>
    <w:rsid w:val="289DB1AC"/>
    <w:rsid w:val="295366DB"/>
    <w:rsid w:val="2AE8E589"/>
    <w:rsid w:val="2BA367B6"/>
    <w:rsid w:val="2BCB71DE"/>
    <w:rsid w:val="2BDC04AB"/>
    <w:rsid w:val="2C835EF6"/>
    <w:rsid w:val="2CA194B1"/>
    <w:rsid w:val="2D487EC2"/>
    <w:rsid w:val="2EFE5C9E"/>
    <w:rsid w:val="2FCA5781"/>
    <w:rsid w:val="2FF32BFE"/>
    <w:rsid w:val="31186DB8"/>
    <w:rsid w:val="31198C4C"/>
    <w:rsid w:val="313EFEB0"/>
    <w:rsid w:val="314F9ACE"/>
    <w:rsid w:val="319EA5B1"/>
    <w:rsid w:val="31F3BF01"/>
    <w:rsid w:val="333FE327"/>
    <w:rsid w:val="3371A1A8"/>
    <w:rsid w:val="35E1D285"/>
    <w:rsid w:val="361FB2ED"/>
    <w:rsid w:val="366C11CC"/>
    <w:rsid w:val="3684C825"/>
    <w:rsid w:val="36A9426A"/>
    <w:rsid w:val="36C4C893"/>
    <w:rsid w:val="385936E0"/>
    <w:rsid w:val="38E0CAE1"/>
    <w:rsid w:val="394BBE8D"/>
    <w:rsid w:val="3A838571"/>
    <w:rsid w:val="3B31B5FF"/>
    <w:rsid w:val="3B4A1B07"/>
    <w:rsid w:val="3BB2BAB1"/>
    <w:rsid w:val="3BED71CD"/>
    <w:rsid w:val="3C40C693"/>
    <w:rsid w:val="3C557ECA"/>
    <w:rsid w:val="3CFDC412"/>
    <w:rsid w:val="3D20B10E"/>
    <w:rsid w:val="3D328AB0"/>
    <w:rsid w:val="3E6E8CD1"/>
    <w:rsid w:val="3E82460F"/>
    <w:rsid w:val="3ECD7CAC"/>
    <w:rsid w:val="3F6ADB08"/>
    <w:rsid w:val="3FE3CF38"/>
    <w:rsid w:val="3FFDB190"/>
    <w:rsid w:val="40285D79"/>
    <w:rsid w:val="40EAD5EA"/>
    <w:rsid w:val="415DA9AD"/>
    <w:rsid w:val="41843932"/>
    <w:rsid w:val="41B4622B"/>
    <w:rsid w:val="41EBF511"/>
    <w:rsid w:val="426E53CA"/>
    <w:rsid w:val="43D078F0"/>
    <w:rsid w:val="44A9934E"/>
    <w:rsid w:val="451C6B55"/>
    <w:rsid w:val="464563AF"/>
    <w:rsid w:val="4770BAAD"/>
    <w:rsid w:val="47AB7EA4"/>
    <w:rsid w:val="488111D5"/>
    <w:rsid w:val="495282DE"/>
    <w:rsid w:val="499F0CBA"/>
    <w:rsid w:val="4A5E294D"/>
    <w:rsid w:val="4B0729C1"/>
    <w:rsid w:val="4BE7923C"/>
    <w:rsid w:val="4C1CE6D6"/>
    <w:rsid w:val="4C3B7D38"/>
    <w:rsid w:val="4CF1EA86"/>
    <w:rsid w:val="4D289116"/>
    <w:rsid w:val="4D7A5D3D"/>
    <w:rsid w:val="4DA0D206"/>
    <w:rsid w:val="4E6EC5F3"/>
    <w:rsid w:val="4F12A852"/>
    <w:rsid w:val="4F72BF2E"/>
    <w:rsid w:val="4F80686E"/>
    <w:rsid w:val="4F98A3E5"/>
    <w:rsid w:val="5071C94D"/>
    <w:rsid w:val="50ED542B"/>
    <w:rsid w:val="5161F8F3"/>
    <w:rsid w:val="5275569D"/>
    <w:rsid w:val="529096FA"/>
    <w:rsid w:val="52FA1E69"/>
    <w:rsid w:val="555199EF"/>
    <w:rsid w:val="55C961B6"/>
    <w:rsid w:val="580C99FF"/>
    <w:rsid w:val="58DC89F4"/>
    <w:rsid w:val="5953E27B"/>
    <w:rsid w:val="5A34B2FD"/>
    <w:rsid w:val="5AA22516"/>
    <w:rsid w:val="5BB42022"/>
    <w:rsid w:val="5BF7A27E"/>
    <w:rsid w:val="5CE11D8B"/>
    <w:rsid w:val="5DED7163"/>
    <w:rsid w:val="5E407BFB"/>
    <w:rsid w:val="5E47B508"/>
    <w:rsid w:val="5E84878C"/>
    <w:rsid w:val="5EC5BC12"/>
    <w:rsid w:val="5ED312E3"/>
    <w:rsid w:val="5FB1E1B9"/>
    <w:rsid w:val="5FF24132"/>
    <w:rsid w:val="5FF6CA98"/>
    <w:rsid w:val="60BA9D56"/>
    <w:rsid w:val="6123D6DC"/>
    <w:rsid w:val="613A7A1B"/>
    <w:rsid w:val="628F2A4B"/>
    <w:rsid w:val="63443580"/>
    <w:rsid w:val="634E70A3"/>
    <w:rsid w:val="6367BDB1"/>
    <w:rsid w:val="641CA152"/>
    <w:rsid w:val="649D20E7"/>
    <w:rsid w:val="652D6157"/>
    <w:rsid w:val="65EC0175"/>
    <w:rsid w:val="66829F56"/>
    <w:rsid w:val="67E75E41"/>
    <w:rsid w:val="6A86FC73"/>
    <w:rsid w:val="6B00C608"/>
    <w:rsid w:val="6BDA8697"/>
    <w:rsid w:val="6C2792EC"/>
    <w:rsid w:val="6C4FA748"/>
    <w:rsid w:val="6CB574EB"/>
    <w:rsid w:val="6CF9DB24"/>
    <w:rsid w:val="6D977202"/>
    <w:rsid w:val="6E34649A"/>
    <w:rsid w:val="6E9D9F3F"/>
    <w:rsid w:val="6EC8B433"/>
    <w:rsid w:val="6EEDDD29"/>
    <w:rsid w:val="6EFC36E3"/>
    <w:rsid w:val="6F7385D6"/>
    <w:rsid w:val="6FE09A90"/>
    <w:rsid w:val="709F3793"/>
    <w:rsid w:val="70EFD9B3"/>
    <w:rsid w:val="71D0B192"/>
    <w:rsid w:val="74765A1D"/>
    <w:rsid w:val="749AFDF5"/>
    <w:rsid w:val="758E4B05"/>
    <w:rsid w:val="75A07BDF"/>
    <w:rsid w:val="75DA57B8"/>
    <w:rsid w:val="75DD6738"/>
    <w:rsid w:val="76814CF0"/>
    <w:rsid w:val="76A13F6B"/>
    <w:rsid w:val="770FB70A"/>
    <w:rsid w:val="773D4916"/>
    <w:rsid w:val="774AE0FB"/>
    <w:rsid w:val="77EF85D1"/>
    <w:rsid w:val="784893BF"/>
    <w:rsid w:val="7866AC46"/>
    <w:rsid w:val="78B2D329"/>
    <w:rsid w:val="78BB5D33"/>
    <w:rsid w:val="7950A83A"/>
    <w:rsid w:val="797E51CE"/>
    <w:rsid w:val="79BE795B"/>
    <w:rsid w:val="79CBDF94"/>
    <w:rsid w:val="7A57E286"/>
    <w:rsid w:val="7A5B51DE"/>
    <w:rsid w:val="7A76DEDA"/>
    <w:rsid w:val="7A7D6237"/>
    <w:rsid w:val="7A904CDA"/>
    <w:rsid w:val="7AA74C7A"/>
    <w:rsid w:val="7AB17573"/>
    <w:rsid w:val="7B3BB1CD"/>
    <w:rsid w:val="7B778D61"/>
    <w:rsid w:val="7BD21AC1"/>
    <w:rsid w:val="7BF48F25"/>
    <w:rsid w:val="7C4C2F54"/>
    <w:rsid w:val="7C6D75C4"/>
    <w:rsid w:val="7C809CA3"/>
    <w:rsid w:val="7D7FCB99"/>
    <w:rsid w:val="7DD0FC21"/>
    <w:rsid w:val="7E1E39AA"/>
    <w:rsid w:val="7F2E35C8"/>
    <w:rsid w:val="7F3A5C42"/>
    <w:rsid w:val="7F6CCC82"/>
    <w:rsid w:val="7FA185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979CF"/>
  <w15:chartTrackingRefBased/>
  <w15:docId w15:val="{147A0FC6-786E-4847-A379-32D51DDC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Titulos_SENAI_DN"/>
    <w:basedOn w:val="Normal"/>
    <w:next w:val="Normal"/>
    <w:link w:val="Ttulo1Char"/>
    <w:uiPriority w:val="9"/>
    <w:qFormat/>
    <w:rsid w:val="00380C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380C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unhideWhenUsed/>
    <w:qFormat/>
    <w:rsid w:val="00380C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nhideWhenUsed/>
    <w:qFormat/>
    <w:rsid w:val="003D4117"/>
    <w:pPr>
      <w:keepNext/>
      <w:autoSpaceDE w:val="0"/>
      <w:autoSpaceDN w:val="0"/>
      <w:spacing w:before="240" w:after="60" w:line="240" w:lineRule="auto"/>
      <w:outlineLvl w:val="3"/>
    </w:pPr>
    <w:rPr>
      <w:rFonts w:ascii="Calibri" w:eastAsia="Times New Roman" w:hAnsi="Calibri" w:cs="Times New Roman"/>
      <w:b/>
      <w:bCs/>
      <w:sz w:val="28"/>
      <w:szCs w:val="28"/>
    </w:rPr>
  </w:style>
  <w:style w:type="paragraph" w:styleId="Ttulo5">
    <w:name w:val="heading 5"/>
    <w:basedOn w:val="Normal"/>
    <w:next w:val="Normal"/>
    <w:link w:val="Ttulo5Char"/>
    <w:unhideWhenUsed/>
    <w:qFormat/>
    <w:rsid w:val="003D4117"/>
    <w:pPr>
      <w:autoSpaceDE w:val="0"/>
      <w:autoSpaceDN w:val="0"/>
      <w:spacing w:before="240" w:after="60" w:line="240" w:lineRule="auto"/>
      <w:outlineLvl w:val="4"/>
    </w:pPr>
    <w:rPr>
      <w:rFonts w:ascii="Calibri" w:eastAsia="Times New Roman" w:hAnsi="Calibri" w:cs="Times New Roman"/>
      <w:b/>
      <w:bCs/>
      <w:i/>
      <w:iCs/>
      <w:sz w:val="26"/>
      <w:szCs w:val="26"/>
    </w:rPr>
  </w:style>
  <w:style w:type="paragraph" w:styleId="Ttulo7">
    <w:name w:val="heading 7"/>
    <w:basedOn w:val="Normal"/>
    <w:next w:val="Normal"/>
    <w:link w:val="Ttulo7Char"/>
    <w:qFormat/>
    <w:rsid w:val="003D4117"/>
    <w:pPr>
      <w:autoSpaceDE w:val="0"/>
      <w:autoSpaceDN w:val="0"/>
      <w:spacing w:before="240" w:after="60" w:line="240" w:lineRule="auto"/>
      <w:outlineLvl w:val="6"/>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itulos_SENAI_DN Char"/>
    <w:basedOn w:val="Fontepargpadro"/>
    <w:link w:val="Ttulo1"/>
    <w:uiPriority w:val="99"/>
    <w:rsid w:val="00380C6F"/>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380C6F"/>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uiPriority w:val="9"/>
    <w:rsid w:val="00380C6F"/>
    <w:rPr>
      <w:rFonts w:asciiTheme="majorHAnsi" w:eastAsiaTheme="majorEastAsia" w:hAnsiTheme="majorHAnsi" w:cstheme="majorBidi"/>
      <w:color w:val="1F4D78" w:themeColor="accent1" w:themeShade="7F"/>
      <w:sz w:val="24"/>
      <w:szCs w:val="24"/>
    </w:rPr>
  </w:style>
  <w:style w:type="character" w:customStyle="1" w:styleId="Ttulo4Char">
    <w:name w:val="Título 4 Char"/>
    <w:basedOn w:val="Fontepargpadro"/>
    <w:link w:val="Ttulo4"/>
    <w:rsid w:val="003D4117"/>
    <w:rPr>
      <w:rFonts w:ascii="Calibri" w:eastAsia="Times New Roman" w:hAnsi="Calibri" w:cs="Times New Roman"/>
      <w:b/>
      <w:bCs/>
      <w:sz w:val="28"/>
      <w:szCs w:val="28"/>
    </w:rPr>
  </w:style>
  <w:style w:type="character" w:customStyle="1" w:styleId="Ttulo5Char">
    <w:name w:val="Título 5 Char"/>
    <w:basedOn w:val="Fontepargpadro"/>
    <w:link w:val="Ttulo5"/>
    <w:rsid w:val="003D4117"/>
    <w:rPr>
      <w:rFonts w:ascii="Calibri" w:eastAsia="Times New Roman" w:hAnsi="Calibri" w:cs="Times New Roman"/>
      <w:b/>
      <w:bCs/>
      <w:i/>
      <w:iCs/>
      <w:sz w:val="26"/>
      <w:szCs w:val="26"/>
    </w:rPr>
  </w:style>
  <w:style w:type="character" w:customStyle="1" w:styleId="Ttulo7Char">
    <w:name w:val="Título 7 Char"/>
    <w:basedOn w:val="Fontepargpadro"/>
    <w:link w:val="Ttulo7"/>
    <w:rsid w:val="003D4117"/>
    <w:rPr>
      <w:rFonts w:ascii="Times New Roman" w:eastAsia="Times New Roman" w:hAnsi="Times New Roman" w:cs="Times New Roman"/>
      <w:sz w:val="24"/>
      <w:szCs w:val="24"/>
    </w:rPr>
  </w:style>
  <w:style w:type="paragraph" w:styleId="Cabealho">
    <w:name w:val="header"/>
    <w:basedOn w:val="Normal"/>
    <w:link w:val="CabealhoChar"/>
    <w:unhideWhenUsed/>
    <w:rsid w:val="00380C6F"/>
    <w:pPr>
      <w:tabs>
        <w:tab w:val="center" w:pos="4252"/>
        <w:tab w:val="right" w:pos="8504"/>
      </w:tabs>
      <w:spacing w:after="0" w:line="240" w:lineRule="auto"/>
    </w:pPr>
  </w:style>
  <w:style w:type="character" w:customStyle="1" w:styleId="CabealhoChar">
    <w:name w:val="Cabeçalho Char"/>
    <w:basedOn w:val="Fontepargpadro"/>
    <w:link w:val="Cabealho"/>
    <w:rsid w:val="00380C6F"/>
  </w:style>
  <w:style w:type="paragraph" w:styleId="Rodap">
    <w:name w:val="footer"/>
    <w:basedOn w:val="Normal"/>
    <w:link w:val="RodapChar"/>
    <w:unhideWhenUsed/>
    <w:rsid w:val="00380C6F"/>
    <w:pPr>
      <w:tabs>
        <w:tab w:val="center" w:pos="4252"/>
        <w:tab w:val="right" w:pos="8504"/>
      </w:tabs>
      <w:spacing w:after="0" w:line="240" w:lineRule="auto"/>
    </w:pPr>
  </w:style>
  <w:style w:type="character" w:customStyle="1" w:styleId="RodapChar">
    <w:name w:val="Rodapé Char"/>
    <w:basedOn w:val="Fontepargpadro"/>
    <w:link w:val="Rodap"/>
    <w:uiPriority w:val="99"/>
    <w:rsid w:val="00380C6F"/>
  </w:style>
  <w:style w:type="table" w:styleId="Tabelacomgrade">
    <w:name w:val="Table Grid"/>
    <w:basedOn w:val="Tabelanormal"/>
    <w:uiPriority w:val="39"/>
    <w:rsid w:val="00380C6F"/>
    <w:pPr>
      <w:autoSpaceDE w:val="0"/>
      <w:autoSpaceDN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80C6F"/>
    <w:rPr>
      <w:color w:val="0000FF"/>
      <w:u w:val="single"/>
    </w:rPr>
  </w:style>
  <w:style w:type="paragraph" w:customStyle="1" w:styleId="Corpo">
    <w:name w:val="Corpo"/>
    <w:basedOn w:val="Normal"/>
    <w:rsid w:val="00380C6F"/>
    <w:pPr>
      <w:spacing w:after="0" w:line="240" w:lineRule="auto"/>
    </w:pPr>
    <w:rPr>
      <w:rFonts w:ascii="Times New Roman" w:eastAsia="Times New Roman" w:hAnsi="Times New Roman" w:cs="Times New Roman"/>
      <w:sz w:val="24"/>
      <w:szCs w:val="20"/>
      <w:lang w:val="en-US" w:eastAsia="pt-BR"/>
    </w:rPr>
  </w:style>
  <w:style w:type="paragraph" w:styleId="CabealhodoSumrio">
    <w:name w:val="TOC Heading"/>
    <w:basedOn w:val="Ttulo1"/>
    <w:next w:val="Normal"/>
    <w:uiPriority w:val="39"/>
    <w:unhideWhenUsed/>
    <w:qFormat/>
    <w:rsid w:val="00380C6F"/>
    <w:pPr>
      <w:outlineLvl w:val="9"/>
    </w:pPr>
    <w:rPr>
      <w:lang w:eastAsia="pt-BR"/>
    </w:rPr>
  </w:style>
  <w:style w:type="paragraph" w:styleId="PargrafodaLista">
    <w:name w:val="List Paragraph"/>
    <w:basedOn w:val="Normal"/>
    <w:uiPriority w:val="1"/>
    <w:qFormat/>
    <w:rsid w:val="00380C6F"/>
    <w:pPr>
      <w:autoSpaceDE w:val="0"/>
      <w:autoSpaceDN w:val="0"/>
      <w:spacing w:after="0" w:line="240" w:lineRule="auto"/>
      <w:ind w:left="708"/>
    </w:pPr>
    <w:rPr>
      <w:rFonts w:ascii="Arial" w:eastAsia="Times New Roman" w:hAnsi="Arial" w:cs="Arial"/>
      <w:sz w:val="24"/>
      <w:szCs w:val="24"/>
    </w:rPr>
  </w:style>
  <w:style w:type="paragraph" w:styleId="Recuodecorpodetexto3">
    <w:name w:val="Body Text Indent 3"/>
    <w:basedOn w:val="Normal"/>
    <w:link w:val="Recuodecorpodetexto3Char"/>
    <w:rsid w:val="00380C6F"/>
    <w:pPr>
      <w:autoSpaceDE w:val="0"/>
      <w:autoSpaceDN w:val="0"/>
      <w:spacing w:after="120" w:line="240" w:lineRule="auto"/>
      <w:ind w:left="283"/>
    </w:pPr>
    <w:rPr>
      <w:rFonts w:ascii="Arial" w:eastAsia="Times New Roman" w:hAnsi="Arial" w:cs="Times New Roman"/>
      <w:sz w:val="16"/>
      <w:szCs w:val="16"/>
    </w:rPr>
  </w:style>
  <w:style w:type="character" w:customStyle="1" w:styleId="Recuodecorpodetexto3Char">
    <w:name w:val="Recuo de corpo de texto 3 Char"/>
    <w:basedOn w:val="Fontepargpadro"/>
    <w:link w:val="Recuodecorpodetexto3"/>
    <w:rsid w:val="00380C6F"/>
    <w:rPr>
      <w:rFonts w:ascii="Arial" w:eastAsia="Times New Roman" w:hAnsi="Arial" w:cs="Times New Roman"/>
      <w:sz w:val="16"/>
      <w:szCs w:val="16"/>
    </w:rPr>
  </w:style>
  <w:style w:type="paragraph" w:customStyle="1" w:styleId="Default">
    <w:name w:val="Default"/>
    <w:rsid w:val="003A30A9"/>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embloco">
    <w:name w:val="Block Text"/>
    <w:basedOn w:val="Normal"/>
    <w:rsid w:val="003A30A9"/>
    <w:pPr>
      <w:tabs>
        <w:tab w:val="left" w:pos="284"/>
      </w:tabs>
      <w:spacing w:after="0" w:line="240" w:lineRule="auto"/>
      <w:ind w:left="-426" w:right="-943"/>
    </w:pPr>
    <w:rPr>
      <w:rFonts w:ascii="Arial" w:eastAsia="Calibri" w:hAnsi="Arial" w:cs="Times New Roman"/>
      <w:sz w:val="20"/>
      <w:szCs w:val="20"/>
    </w:rPr>
  </w:style>
  <w:style w:type="paragraph" w:styleId="Sumrio1">
    <w:name w:val="toc 1"/>
    <w:basedOn w:val="Normal"/>
    <w:next w:val="Normal"/>
    <w:autoRedefine/>
    <w:uiPriority w:val="39"/>
    <w:unhideWhenUsed/>
    <w:rsid w:val="003A30A9"/>
    <w:pPr>
      <w:spacing w:after="100"/>
    </w:pPr>
  </w:style>
  <w:style w:type="paragraph" w:styleId="Sumrio2">
    <w:name w:val="toc 2"/>
    <w:basedOn w:val="Normal"/>
    <w:next w:val="Normal"/>
    <w:autoRedefine/>
    <w:uiPriority w:val="39"/>
    <w:unhideWhenUsed/>
    <w:rsid w:val="003A30A9"/>
    <w:pPr>
      <w:spacing w:after="100"/>
      <w:ind w:left="220"/>
    </w:pPr>
  </w:style>
  <w:style w:type="paragraph" w:styleId="Sumrio3">
    <w:name w:val="toc 3"/>
    <w:basedOn w:val="Normal"/>
    <w:next w:val="Normal"/>
    <w:autoRedefine/>
    <w:uiPriority w:val="39"/>
    <w:unhideWhenUsed/>
    <w:rsid w:val="003A30A9"/>
    <w:pPr>
      <w:spacing w:after="100"/>
      <w:ind w:left="440"/>
    </w:pPr>
  </w:style>
  <w:style w:type="paragraph" w:styleId="Recuodecorpodetexto">
    <w:name w:val="Body Text Indent"/>
    <w:basedOn w:val="Normal"/>
    <w:link w:val="RecuodecorpodetextoChar"/>
    <w:rsid w:val="006B0572"/>
    <w:pPr>
      <w:autoSpaceDE w:val="0"/>
      <w:autoSpaceDN w:val="0"/>
      <w:spacing w:after="120" w:line="240" w:lineRule="auto"/>
      <w:ind w:left="283"/>
    </w:pPr>
    <w:rPr>
      <w:rFonts w:ascii="Arial" w:eastAsia="Times New Roman" w:hAnsi="Arial" w:cs="Arial"/>
      <w:sz w:val="24"/>
      <w:szCs w:val="24"/>
    </w:rPr>
  </w:style>
  <w:style w:type="character" w:customStyle="1" w:styleId="RecuodecorpodetextoChar">
    <w:name w:val="Recuo de corpo de texto Char"/>
    <w:basedOn w:val="Fontepargpadro"/>
    <w:link w:val="Recuodecorpodetexto"/>
    <w:rsid w:val="006B0572"/>
    <w:rPr>
      <w:rFonts w:ascii="Arial" w:eastAsia="Times New Roman" w:hAnsi="Arial" w:cs="Arial"/>
      <w:sz w:val="24"/>
      <w:szCs w:val="24"/>
    </w:rPr>
  </w:style>
  <w:style w:type="paragraph" w:customStyle="1" w:styleId="texto">
    <w:name w:val="texto"/>
    <w:basedOn w:val="Normal"/>
    <w:rsid w:val="006B0572"/>
    <w:pPr>
      <w:autoSpaceDE w:val="0"/>
      <w:autoSpaceDN w:val="0"/>
      <w:spacing w:before="120" w:after="0" w:line="360" w:lineRule="auto"/>
      <w:jc w:val="both"/>
    </w:pPr>
    <w:rPr>
      <w:rFonts w:ascii="Arial" w:eastAsia="Times New Roman" w:hAnsi="Arial" w:cs="Arial"/>
      <w:sz w:val="24"/>
      <w:szCs w:val="24"/>
      <w:lang w:eastAsia="pt-BR"/>
    </w:rPr>
  </w:style>
  <w:style w:type="paragraph" w:styleId="Subttulo">
    <w:name w:val="Subtitle"/>
    <w:basedOn w:val="Normal"/>
    <w:link w:val="SubttuloChar"/>
    <w:qFormat/>
    <w:rsid w:val="006B0572"/>
    <w:pPr>
      <w:autoSpaceDE w:val="0"/>
      <w:autoSpaceDN w:val="0"/>
      <w:spacing w:before="120" w:after="0" w:line="240" w:lineRule="auto"/>
      <w:jc w:val="center"/>
    </w:pPr>
    <w:rPr>
      <w:rFonts w:ascii="Arial" w:eastAsia="Times New Roman" w:hAnsi="Arial" w:cs="Arial"/>
      <w:sz w:val="28"/>
      <w:szCs w:val="28"/>
    </w:rPr>
  </w:style>
  <w:style w:type="character" w:customStyle="1" w:styleId="SubttuloChar">
    <w:name w:val="Subtítulo Char"/>
    <w:basedOn w:val="Fontepargpadro"/>
    <w:link w:val="Subttulo"/>
    <w:rsid w:val="006B0572"/>
    <w:rPr>
      <w:rFonts w:ascii="Arial" w:eastAsia="Times New Roman" w:hAnsi="Arial" w:cs="Arial"/>
      <w:sz w:val="28"/>
      <w:szCs w:val="28"/>
    </w:rPr>
  </w:style>
  <w:style w:type="paragraph" w:styleId="Corpodetexto">
    <w:name w:val="Body Text"/>
    <w:basedOn w:val="Normal"/>
    <w:link w:val="CorpodetextoChar"/>
    <w:rsid w:val="003D4117"/>
    <w:pPr>
      <w:autoSpaceDE w:val="0"/>
      <w:autoSpaceDN w:val="0"/>
      <w:spacing w:after="120" w:line="240" w:lineRule="auto"/>
    </w:pPr>
    <w:rPr>
      <w:rFonts w:ascii="Arial" w:eastAsia="Times New Roman" w:hAnsi="Arial" w:cs="Arial"/>
      <w:sz w:val="24"/>
      <w:szCs w:val="24"/>
    </w:rPr>
  </w:style>
  <w:style w:type="character" w:customStyle="1" w:styleId="CorpodetextoChar">
    <w:name w:val="Corpo de texto Char"/>
    <w:basedOn w:val="Fontepargpadro"/>
    <w:link w:val="Corpodetexto"/>
    <w:rsid w:val="003D4117"/>
    <w:rPr>
      <w:rFonts w:ascii="Arial" w:eastAsia="Times New Roman" w:hAnsi="Arial" w:cs="Arial"/>
      <w:sz w:val="24"/>
      <w:szCs w:val="24"/>
    </w:rPr>
  </w:style>
  <w:style w:type="paragraph" w:styleId="NormalWeb">
    <w:name w:val="Normal (Web)"/>
    <w:basedOn w:val="Normal"/>
    <w:uiPriority w:val="99"/>
    <w:rsid w:val="003D4117"/>
    <w:pPr>
      <w:spacing w:before="100" w:beforeAutospacing="1" w:after="100" w:afterAutospacing="1" w:line="240" w:lineRule="auto"/>
    </w:pPr>
    <w:rPr>
      <w:rFonts w:ascii="Arial Unicode MS" w:eastAsia="Times New Roman" w:hAnsi="Arial Unicode MS" w:cs="Arial Unicode MS"/>
      <w:sz w:val="24"/>
      <w:szCs w:val="24"/>
      <w:lang w:eastAsia="pt-BR"/>
    </w:rPr>
  </w:style>
  <w:style w:type="paragraph" w:customStyle="1" w:styleId="TtuloPC">
    <w:name w:val="Título PC"/>
    <w:basedOn w:val="Normal"/>
    <w:rsid w:val="003D4117"/>
    <w:pPr>
      <w:tabs>
        <w:tab w:val="num" w:pos="360"/>
      </w:tabs>
      <w:suppressAutoHyphens/>
      <w:spacing w:after="720" w:line="240" w:lineRule="auto"/>
    </w:pPr>
    <w:rPr>
      <w:rFonts w:ascii="Arial" w:eastAsia="Times New Roman" w:hAnsi="Arial" w:cs="Arial"/>
      <w:b/>
      <w:sz w:val="24"/>
      <w:szCs w:val="24"/>
      <w:lang w:eastAsia="ar-SA"/>
    </w:rPr>
  </w:style>
  <w:style w:type="character" w:styleId="Nmerodepgina">
    <w:name w:val="page number"/>
    <w:basedOn w:val="Fontepargpadro"/>
    <w:rsid w:val="003D4117"/>
  </w:style>
  <w:style w:type="paragraph" w:customStyle="1" w:styleId="Detalhes">
    <w:name w:val="Detalhes"/>
    <w:basedOn w:val="Cabealho"/>
    <w:rsid w:val="003D4117"/>
    <w:pPr>
      <w:tabs>
        <w:tab w:val="clear" w:pos="4252"/>
        <w:tab w:val="clear" w:pos="8504"/>
        <w:tab w:val="center" w:pos="4419"/>
        <w:tab w:val="right" w:pos="8838"/>
      </w:tabs>
      <w:spacing w:before="60" w:after="60"/>
    </w:pPr>
    <w:rPr>
      <w:rFonts w:ascii="Times New Roman" w:eastAsia="Times New Roman" w:hAnsi="Times New Roman" w:cs="Times New Roman"/>
      <w:sz w:val="20"/>
      <w:szCs w:val="20"/>
      <w:lang w:eastAsia="pt-BR"/>
    </w:rPr>
  </w:style>
  <w:style w:type="paragraph" w:customStyle="1" w:styleId="SubSubSubTtulo">
    <w:name w:val="SubSubSubTítulo"/>
    <w:basedOn w:val="Normal"/>
    <w:next w:val="Normal"/>
    <w:autoRedefine/>
    <w:rsid w:val="003D4117"/>
    <w:pPr>
      <w:autoSpaceDE w:val="0"/>
      <w:autoSpaceDN w:val="0"/>
      <w:spacing w:after="0" w:line="360" w:lineRule="exact"/>
      <w:jc w:val="center"/>
    </w:pPr>
    <w:rPr>
      <w:rFonts w:ascii="Arial" w:eastAsia="Times New Roman" w:hAnsi="Arial" w:cs="Arial"/>
      <w:b/>
      <w:bCs/>
      <w:lang w:eastAsia="pt-BR"/>
    </w:rPr>
  </w:style>
  <w:style w:type="paragraph" w:customStyle="1" w:styleId="Descrio">
    <w:name w:val="Descrição"/>
    <w:basedOn w:val="Normal"/>
    <w:next w:val="Normal"/>
    <w:autoRedefine/>
    <w:rsid w:val="003D4117"/>
    <w:pPr>
      <w:tabs>
        <w:tab w:val="left" w:pos="1206"/>
      </w:tabs>
      <w:autoSpaceDE w:val="0"/>
      <w:autoSpaceDN w:val="0"/>
      <w:spacing w:after="0" w:line="280" w:lineRule="exact"/>
      <w:jc w:val="center"/>
    </w:pPr>
    <w:rPr>
      <w:rFonts w:ascii="Arial" w:eastAsia="Times New Roman" w:hAnsi="Arial" w:cs="Arial"/>
      <w:b/>
      <w:bCs/>
      <w:sz w:val="20"/>
      <w:szCs w:val="20"/>
      <w:lang w:eastAsia="pt-BR"/>
    </w:rPr>
  </w:style>
  <w:style w:type="character" w:customStyle="1" w:styleId="CharChar5">
    <w:name w:val="Char Char5"/>
    <w:locked/>
    <w:rsid w:val="003D4117"/>
    <w:rPr>
      <w:sz w:val="24"/>
      <w:szCs w:val="24"/>
      <w:lang w:val="pt-BR" w:eastAsia="pt-BR" w:bidi="ar-SA"/>
    </w:rPr>
  </w:style>
  <w:style w:type="paragraph" w:styleId="Textodebalo">
    <w:name w:val="Balloon Text"/>
    <w:basedOn w:val="Normal"/>
    <w:link w:val="TextodebaloChar"/>
    <w:rsid w:val="003D4117"/>
    <w:pPr>
      <w:autoSpaceDE w:val="0"/>
      <w:autoSpaceDN w:val="0"/>
      <w:spacing w:after="0" w:line="240" w:lineRule="auto"/>
    </w:pPr>
    <w:rPr>
      <w:rFonts w:ascii="Tahoma" w:eastAsia="Times New Roman" w:hAnsi="Tahoma" w:cs="Times New Roman"/>
      <w:sz w:val="16"/>
      <w:szCs w:val="16"/>
    </w:rPr>
  </w:style>
  <w:style w:type="character" w:customStyle="1" w:styleId="TextodebaloChar">
    <w:name w:val="Texto de balão Char"/>
    <w:basedOn w:val="Fontepargpadro"/>
    <w:link w:val="Textodebalo"/>
    <w:rsid w:val="003D4117"/>
    <w:rPr>
      <w:rFonts w:ascii="Tahoma" w:eastAsia="Times New Roman" w:hAnsi="Tahoma" w:cs="Times New Roman"/>
      <w:sz w:val="16"/>
      <w:szCs w:val="16"/>
    </w:rPr>
  </w:style>
  <w:style w:type="paragraph" w:customStyle="1" w:styleId="planilhaetabelas">
    <w:name w:val="planilha e tabelas"/>
    <w:basedOn w:val="texto"/>
    <w:rsid w:val="003D4117"/>
    <w:pPr>
      <w:spacing w:before="360" w:after="120"/>
      <w:jc w:val="left"/>
    </w:pPr>
    <w:rPr>
      <w:rFonts w:eastAsia="Calibri"/>
      <w:b/>
      <w:bCs/>
      <w:sz w:val="22"/>
      <w:szCs w:val="22"/>
    </w:rPr>
  </w:style>
  <w:style w:type="paragraph" w:customStyle="1" w:styleId="MarcadoresTextoPC">
    <w:name w:val="Marcadores+Texto PC"/>
    <w:basedOn w:val="Normal"/>
    <w:rsid w:val="003D4117"/>
    <w:pPr>
      <w:tabs>
        <w:tab w:val="num" w:pos="360"/>
      </w:tabs>
      <w:spacing w:after="0" w:line="240" w:lineRule="auto"/>
    </w:pPr>
    <w:rPr>
      <w:rFonts w:ascii="Times New Roman" w:eastAsia="Calibri" w:hAnsi="Times New Roman" w:cs="Times New Roman"/>
      <w:sz w:val="20"/>
      <w:szCs w:val="20"/>
      <w:lang w:eastAsia="pt-BR"/>
    </w:rPr>
  </w:style>
  <w:style w:type="paragraph" w:customStyle="1" w:styleId="PargrafodaLista1">
    <w:name w:val="Parágrafo da Lista1"/>
    <w:basedOn w:val="Normal"/>
    <w:rsid w:val="003D4117"/>
    <w:pPr>
      <w:autoSpaceDE w:val="0"/>
      <w:autoSpaceDN w:val="0"/>
      <w:spacing w:after="0" w:line="240" w:lineRule="auto"/>
      <w:ind w:left="720"/>
      <w:contextualSpacing/>
    </w:pPr>
    <w:rPr>
      <w:rFonts w:ascii="Arial" w:eastAsia="Calibri" w:hAnsi="Arial" w:cs="Arial"/>
      <w:sz w:val="24"/>
      <w:szCs w:val="24"/>
      <w:lang w:eastAsia="pt-BR"/>
    </w:rPr>
  </w:style>
  <w:style w:type="paragraph" w:customStyle="1" w:styleId="TextoPC">
    <w:name w:val="Texto PC"/>
    <w:basedOn w:val="Normal"/>
    <w:rsid w:val="003D4117"/>
    <w:pPr>
      <w:spacing w:after="300" w:line="300" w:lineRule="atLeast"/>
      <w:jc w:val="both"/>
      <w:outlineLvl w:val="2"/>
    </w:pPr>
    <w:rPr>
      <w:rFonts w:ascii="Arial" w:eastAsia="Times New Roman" w:hAnsi="Arial" w:cs="Arial"/>
      <w:lang w:eastAsia="pt-BR"/>
    </w:rPr>
  </w:style>
  <w:style w:type="character" w:customStyle="1" w:styleId="apple-converted-space">
    <w:name w:val="apple-converted-space"/>
    <w:rsid w:val="003D4117"/>
  </w:style>
  <w:style w:type="paragraph" w:styleId="Corpodetexto3">
    <w:name w:val="Body Text 3"/>
    <w:basedOn w:val="Normal"/>
    <w:link w:val="Corpodetexto3Char"/>
    <w:rsid w:val="003D4117"/>
    <w:pPr>
      <w:autoSpaceDE w:val="0"/>
      <w:autoSpaceDN w:val="0"/>
      <w:spacing w:after="120" w:line="240" w:lineRule="auto"/>
    </w:pPr>
    <w:rPr>
      <w:rFonts w:ascii="Arial" w:eastAsia="Times New Roman" w:hAnsi="Arial" w:cs="Times New Roman"/>
      <w:sz w:val="16"/>
      <w:szCs w:val="16"/>
    </w:rPr>
  </w:style>
  <w:style w:type="character" w:customStyle="1" w:styleId="Corpodetexto3Char">
    <w:name w:val="Corpo de texto 3 Char"/>
    <w:basedOn w:val="Fontepargpadro"/>
    <w:link w:val="Corpodetexto3"/>
    <w:rsid w:val="003D4117"/>
    <w:rPr>
      <w:rFonts w:ascii="Arial" w:eastAsia="Times New Roman" w:hAnsi="Arial" w:cs="Times New Roman"/>
      <w:sz w:val="16"/>
      <w:szCs w:val="16"/>
    </w:rPr>
  </w:style>
  <w:style w:type="paragraph" w:customStyle="1" w:styleId="xmsonormal">
    <w:name w:val="x_msonormal"/>
    <w:basedOn w:val="Normal"/>
    <w:rsid w:val="003D411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uiPriority w:val="99"/>
    <w:rsid w:val="003D4117"/>
    <w:rPr>
      <w:sz w:val="16"/>
      <w:szCs w:val="16"/>
    </w:rPr>
  </w:style>
  <w:style w:type="paragraph" w:styleId="Textodecomentrio">
    <w:name w:val="annotation text"/>
    <w:basedOn w:val="Normal"/>
    <w:link w:val="TextodecomentrioChar"/>
    <w:uiPriority w:val="99"/>
    <w:rsid w:val="003D4117"/>
    <w:pPr>
      <w:autoSpaceDE w:val="0"/>
      <w:autoSpaceDN w:val="0"/>
      <w:spacing w:after="0" w:line="240" w:lineRule="auto"/>
    </w:pPr>
    <w:rPr>
      <w:rFonts w:ascii="Arial" w:eastAsia="Times New Roman" w:hAnsi="Arial" w:cs="Times New Roman"/>
      <w:sz w:val="20"/>
      <w:szCs w:val="20"/>
    </w:rPr>
  </w:style>
  <w:style w:type="character" w:customStyle="1" w:styleId="TextodecomentrioChar">
    <w:name w:val="Texto de comentário Char"/>
    <w:basedOn w:val="Fontepargpadro"/>
    <w:link w:val="Textodecomentrio"/>
    <w:uiPriority w:val="99"/>
    <w:rsid w:val="003D4117"/>
    <w:rPr>
      <w:rFonts w:ascii="Arial" w:eastAsia="Times New Roman" w:hAnsi="Arial" w:cs="Times New Roman"/>
      <w:sz w:val="20"/>
      <w:szCs w:val="20"/>
    </w:rPr>
  </w:style>
  <w:style w:type="character" w:styleId="HiperlinkVisitado">
    <w:name w:val="FollowedHyperlink"/>
    <w:rsid w:val="003D4117"/>
    <w:rPr>
      <w:color w:val="954F72"/>
      <w:u w:val="single"/>
    </w:rPr>
  </w:style>
  <w:style w:type="paragraph" w:styleId="Assuntodocomentrio">
    <w:name w:val="annotation subject"/>
    <w:basedOn w:val="Textodecomentrio"/>
    <w:next w:val="Textodecomentrio"/>
    <w:link w:val="AssuntodocomentrioChar"/>
    <w:rsid w:val="003D4117"/>
    <w:rPr>
      <w:rFonts w:cs="Arial"/>
      <w:b/>
      <w:bCs/>
    </w:rPr>
  </w:style>
  <w:style w:type="character" w:customStyle="1" w:styleId="AssuntodocomentrioChar">
    <w:name w:val="Assunto do comentário Char"/>
    <w:basedOn w:val="TextodecomentrioChar"/>
    <w:link w:val="Assuntodocomentrio"/>
    <w:rsid w:val="003D4117"/>
    <w:rPr>
      <w:rFonts w:ascii="Arial" w:eastAsia="Times New Roman" w:hAnsi="Arial" w:cs="Arial"/>
      <w:b/>
      <w:bCs/>
      <w:sz w:val="20"/>
      <w:szCs w:val="20"/>
    </w:rPr>
  </w:style>
  <w:style w:type="character" w:styleId="TextodoEspaoReservado">
    <w:name w:val="Placeholder Text"/>
    <w:basedOn w:val="Fontepargpadro"/>
    <w:uiPriority w:val="99"/>
    <w:semiHidden/>
    <w:rsid w:val="003D4117"/>
    <w:rPr>
      <w:color w:val="808080"/>
    </w:rPr>
  </w:style>
  <w:style w:type="paragraph" w:customStyle="1" w:styleId="PargrafodaLista2">
    <w:name w:val="Parágrafo da Lista2"/>
    <w:basedOn w:val="Normal"/>
    <w:rsid w:val="001771DA"/>
    <w:pPr>
      <w:autoSpaceDE w:val="0"/>
      <w:autoSpaceDN w:val="0"/>
      <w:spacing w:after="0" w:line="240" w:lineRule="auto"/>
      <w:ind w:left="720"/>
      <w:contextualSpacing/>
    </w:pPr>
    <w:rPr>
      <w:rFonts w:ascii="Arial" w:eastAsia="Calibri" w:hAnsi="Arial" w:cs="Arial"/>
      <w:sz w:val="24"/>
      <w:szCs w:val="24"/>
      <w:lang w:eastAsia="pt-BR"/>
    </w:rPr>
  </w:style>
  <w:style w:type="character" w:styleId="nfase">
    <w:name w:val="Emphasis"/>
    <w:basedOn w:val="Fontepargpadro"/>
    <w:uiPriority w:val="20"/>
    <w:qFormat/>
    <w:rsid w:val="00AC6748"/>
    <w:rPr>
      <w:i/>
      <w:iCs/>
    </w:rPr>
  </w:style>
  <w:style w:type="character" w:styleId="Forte">
    <w:name w:val="Strong"/>
    <w:basedOn w:val="Fontepargpadro"/>
    <w:uiPriority w:val="22"/>
    <w:qFormat/>
    <w:rsid w:val="00AC6748"/>
    <w:rPr>
      <w:b/>
      <w:bCs/>
    </w:rPr>
  </w:style>
  <w:style w:type="paragraph" w:customStyle="1" w:styleId="TableParagraph">
    <w:name w:val="Table Paragraph"/>
    <w:basedOn w:val="Normal"/>
    <w:uiPriority w:val="1"/>
    <w:qFormat/>
    <w:rsid w:val="00054008"/>
    <w:pPr>
      <w:widowControl w:val="0"/>
      <w:spacing w:after="0" w:line="240" w:lineRule="auto"/>
    </w:pPr>
    <w:rPr>
      <w:rFonts w:ascii="Arial" w:eastAsia="Arial" w:hAnsi="Arial" w:cs="Arial"/>
      <w:lang w:val="en-US"/>
    </w:rPr>
  </w:style>
  <w:style w:type="paragraph" w:customStyle="1" w:styleId="paragraph">
    <w:name w:val="paragraph"/>
    <w:basedOn w:val="Normal"/>
    <w:rsid w:val="005E0F8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5E0F8F"/>
  </w:style>
  <w:style w:type="character" w:customStyle="1" w:styleId="eop">
    <w:name w:val="eop"/>
    <w:basedOn w:val="Fontepargpadro"/>
    <w:rsid w:val="005E0F8F"/>
  </w:style>
  <w:style w:type="paragraph" w:customStyle="1" w:styleId="list-style">
    <w:name w:val="list-style"/>
    <w:basedOn w:val="Normal"/>
    <w:rsid w:val="0014214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Slim">
    <w:name w:val="tabelaSlim"/>
    <w:uiPriority w:val="99"/>
    <w:rsid w:val="0014214B"/>
    <w:rPr>
      <w:rFonts w:ascii="Liberation Sans" w:eastAsia="Liberation Sans" w:hAnsi="Liberation Sans" w:cs="Liberation Sans"/>
      <w:sz w:val="20"/>
      <w:szCs w:val="20"/>
      <w:lang w:eastAsia="pt-BR"/>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210" w:type="dxa"/>
        <w:left w:w="50" w:type="dxa"/>
        <w:bottom w:w="30" w:type="dxa"/>
        <w:right w:w="50" w:type="dxa"/>
      </w:tblCellMar>
    </w:tblPr>
  </w:style>
  <w:style w:type="character" w:styleId="Refdenotaderodap">
    <w:name w:val="footnote reference"/>
    <w:semiHidden/>
    <w:unhideWhenUsed/>
    <w:rsid w:val="0014214B"/>
    <w:rPr>
      <w:vertAlign w:val="superscript"/>
    </w:rPr>
  </w:style>
  <w:style w:type="paragraph" w:customStyle="1" w:styleId="pStyle">
    <w:name w:val="pStyle"/>
    <w:basedOn w:val="Normal"/>
    <w:rsid w:val="0014214B"/>
    <w:pPr>
      <w:spacing w:line="24000" w:lineRule="auto"/>
    </w:pPr>
    <w:rPr>
      <w:rFonts w:ascii="Liberation Sans" w:eastAsia="Liberation Sans" w:hAnsi="Liberation Sans" w:cs="Liberation Sans"/>
      <w:sz w:val="20"/>
      <w:szCs w:val="20"/>
      <w:lang w:eastAsia="pt-BR"/>
    </w:rPr>
  </w:style>
  <w:style w:type="table" w:customStyle="1" w:styleId="tabela">
    <w:name w:val="tabela"/>
    <w:uiPriority w:val="99"/>
    <w:rsid w:val="0014214B"/>
    <w:rPr>
      <w:rFonts w:ascii="Liberation Sans" w:eastAsia="Liberation Sans" w:hAnsi="Liberation Sans" w:cs="Liberation Sans"/>
      <w:sz w:val="20"/>
      <w:szCs w:val="20"/>
      <w:lang w:eastAsia="pt-BR"/>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0" w:type="dxa"/>
        <w:left w:w="80" w:type="dxa"/>
        <w:bottom w:w="80" w:type="dxa"/>
        <w:right w:w="0" w:type="dxa"/>
      </w:tblCellMar>
    </w:tblPr>
  </w:style>
  <w:style w:type="table" w:customStyle="1" w:styleId="NormalTable0">
    <w:name w:val="Normal Table0"/>
    <w:uiPriority w:val="2"/>
    <w:semiHidden/>
    <w:qFormat/>
    <w:rsid w:val="00B6469B"/>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1856">
      <w:bodyDiv w:val="1"/>
      <w:marLeft w:val="0"/>
      <w:marRight w:val="0"/>
      <w:marTop w:val="0"/>
      <w:marBottom w:val="0"/>
      <w:divBdr>
        <w:top w:val="none" w:sz="0" w:space="0" w:color="auto"/>
        <w:left w:val="none" w:sz="0" w:space="0" w:color="auto"/>
        <w:bottom w:val="none" w:sz="0" w:space="0" w:color="auto"/>
        <w:right w:val="none" w:sz="0" w:space="0" w:color="auto"/>
      </w:divBdr>
      <w:divsChild>
        <w:div w:id="1739016415">
          <w:marLeft w:val="0"/>
          <w:marRight w:val="0"/>
          <w:marTop w:val="0"/>
          <w:marBottom w:val="0"/>
          <w:divBdr>
            <w:top w:val="none" w:sz="0" w:space="0" w:color="auto"/>
            <w:left w:val="none" w:sz="0" w:space="0" w:color="auto"/>
            <w:bottom w:val="none" w:sz="0" w:space="0" w:color="auto"/>
            <w:right w:val="none" w:sz="0" w:space="0" w:color="auto"/>
          </w:divBdr>
          <w:divsChild>
            <w:div w:id="1585676283">
              <w:marLeft w:val="0"/>
              <w:marRight w:val="0"/>
              <w:marTop w:val="0"/>
              <w:marBottom w:val="0"/>
              <w:divBdr>
                <w:top w:val="none" w:sz="0" w:space="0" w:color="auto"/>
                <w:left w:val="none" w:sz="0" w:space="0" w:color="auto"/>
                <w:bottom w:val="none" w:sz="0" w:space="0" w:color="auto"/>
                <w:right w:val="none" w:sz="0" w:space="0" w:color="auto"/>
              </w:divBdr>
            </w:div>
          </w:divsChild>
        </w:div>
        <w:div w:id="1222444585">
          <w:marLeft w:val="0"/>
          <w:marRight w:val="0"/>
          <w:marTop w:val="0"/>
          <w:marBottom w:val="0"/>
          <w:divBdr>
            <w:top w:val="none" w:sz="0" w:space="0" w:color="auto"/>
            <w:left w:val="none" w:sz="0" w:space="0" w:color="auto"/>
            <w:bottom w:val="none" w:sz="0" w:space="0" w:color="auto"/>
            <w:right w:val="none" w:sz="0" w:space="0" w:color="auto"/>
          </w:divBdr>
          <w:divsChild>
            <w:div w:id="832645418">
              <w:marLeft w:val="0"/>
              <w:marRight w:val="0"/>
              <w:marTop w:val="0"/>
              <w:marBottom w:val="0"/>
              <w:divBdr>
                <w:top w:val="none" w:sz="0" w:space="0" w:color="auto"/>
                <w:left w:val="none" w:sz="0" w:space="0" w:color="auto"/>
                <w:bottom w:val="none" w:sz="0" w:space="0" w:color="auto"/>
                <w:right w:val="none" w:sz="0" w:space="0" w:color="auto"/>
              </w:divBdr>
            </w:div>
          </w:divsChild>
        </w:div>
        <w:div w:id="816193424">
          <w:marLeft w:val="0"/>
          <w:marRight w:val="0"/>
          <w:marTop w:val="0"/>
          <w:marBottom w:val="0"/>
          <w:divBdr>
            <w:top w:val="none" w:sz="0" w:space="0" w:color="auto"/>
            <w:left w:val="none" w:sz="0" w:space="0" w:color="auto"/>
            <w:bottom w:val="none" w:sz="0" w:space="0" w:color="auto"/>
            <w:right w:val="none" w:sz="0" w:space="0" w:color="auto"/>
          </w:divBdr>
          <w:divsChild>
            <w:div w:id="1718509129">
              <w:marLeft w:val="0"/>
              <w:marRight w:val="0"/>
              <w:marTop w:val="0"/>
              <w:marBottom w:val="0"/>
              <w:divBdr>
                <w:top w:val="none" w:sz="0" w:space="0" w:color="auto"/>
                <w:left w:val="none" w:sz="0" w:space="0" w:color="auto"/>
                <w:bottom w:val="none" w:sz="0" w:space="0" w:color="auto"/>
                <w:right w:val="none" w:sz="0" w:space="0" w:color="auto"/>
              </w:divBdr>
            </w:div>
          </w:divsChild>
        </w:div>
        <w:div w:id="2083330504">
          <w:marLeft w:val="0"/>
          <w:marRight w:val="0"/>
          <w:marTop w:val="0"/>
          <w:marBottom w:val="0"/>
          <w:divBdr>
            <w:top w:val="none" w:sz="0" w:space="0" w:color="auto"/>
            <w:left w:val="none" w:sz="0" w:space="0" w:color="auto"/>
            <w:bottom w:val="none" w:sz="0" w:space="0" w:color="auto"/>
            <w:right w:val="none" w:sz="0" w:space="0" w:color="auto"/>
          </w:divBdr>
          <w:divsChild>
            <w:div w:id="1580098274">
              <w:marLeft w:val="0"/>
              <w:marRight w:val="0"/>
              <w:marTop w:val="0"/>
              <w:marBottom w:val="0"/>
              <w:divBdr>
                <w:top w:val="none" w:sz="0" w:space="0" w:color="auto"/>
                <w:left w:val="none" w:sz="0" w:space="0" w:color="auto"/>
                <w:bottom w:val="none" w:sz="0" w:space="0" w:color="auto"/>
                <w:right w:val="none" w:sz="0" w:space="0" w:color="auto"/>
              </w:divBdr>
            </w:div>
            <w:div w:id="775515851">
              <w:marLeft w:val="0"/>
              <w:marRight w:val="0"/>
              <w:marTop w:val="0"/>
              <w:marBottom w:val="0"/>
              <w:divBdr>
                <w:top w:val="none" w:sz="0" w:space="0" w:color="auto"/>
                <w:left w:val="none" w:sz="0" w:space="0" w:color="auto"/>
                <w:bottom w:val="none" w:sz="0" w:space="0" w:color="auto"/>
                <w:right w:val="none" w:sz="0" w:space="0" w:color="auto"/>
              </w:divBdr>
            </w:div>
          </w:divsChild>
        </w:div>
        <w:div w:id="1506439975">
          <w:marLeft w:val="0"/>
          <w:marRight w:val="0"/>
          <w:marTop w:val="0"/>
          <w:marBottom w:val="0"/>
          <w:divBdr>
            <w:top w:val="none" w:sz="0" w:space="0" w:color="auto"/>
            <w:left w:val="none" w:sz="0" w:space="0" w:color="auto"/>
            <w:bottom w:val="none" w:sz="0" w:space="0" w:color="auto"/>
            <w:right w:val="none" w:sz="0" w:space="0" w:color="auto"/>
          </w:divBdr>
          <w:divsChild>
            <w:div w:id="563873174">
              <w:marLeft w:val="0"/>
              <w:marRight w:val="0"/>
              <w:marTop w:val="0"/>
              <w:marBottom w:val="0"/>
              <w:divBdr>
                <w:top w:val="none" w:sz="0" w:space="0" w:color="auto"/>
                <w:left w:val="none" w:sz="0" w:space="0" w:color="auto"/>
                <w:bottom w:val="none" w:sz="0" w:space="0" w:color="auto"/>
                <w:right w:val="none" w:sz="0" w:space="0" w:color="auto"/>
              </w:divBdr>
            </w:div>
          </w:divsChild>
        </w:div>
        <w:div w:id="1916011000">
          <w:marLeft w:val="0"/>
          <w:marRight w:val="0"/>
          <w:marTop w:val="0"/>
          <w:marBottom w:val="0"/>
          <w:divBdr>
            <w:top w:val="none" w:sz="0" w:space="0" w:color="auto"/>
            <w:left w:val="none" w:sz="0" w:space="0" w:color="auto"/>
            <w:bottom w:val="none" w:sz="0" w:space="0" w:color="auto"/>
            <w:right w:val="none" w:sz="0" w:space="0" w:color="auto"/>
          </w:divBdr>
          <w:divsChild>
            <w:div w:id="1273244151">
              <w:marLeft w:val="0"/>
              <w:marRight w:val="0"/>
              <w:marTop w:val="0"/>
              <w:marBottom w:val="0"/>
              <w:divBdr>
                <w:top w:val="none" w:sz="0" w:space="0" w:color="auto"/>
                <w:left w:val="none" w:sz="0" w:space="0" w:color="auto"/>
                <w:bottom w:val="none" w:sz="0" w:space="0" w:color="auto"/>
                <w:right w:val="none" w:sz="0" w:space="0" w:color="auto"/>
              </w:divBdr>
            </w:div>
          </w:divsChild>
        </w:div>
        <w:div w:id="319624322">
          <w:marLeft w:val="0"/>
          <w:marRight w:val="0"/>
          <w:marTop w:val="0"/>
          <w:marBottom w:val="0"/>
          <w:divBdr>
            <w:top w:val="none" w:sz="0" w:space="0" w:color="auto"/>
            <w:left w:val="none" w:sz="0" w:space="0" w:color="auto"/>
            <w:bottom w:val="none" w:sz="0" w:space="0" w:color="auto"/>
            <w:right w:val="none" w:sz="0" w:space="0" w:color="auto"/>
          </w:divBdr>
          <w:divsChild>
            <w:div w:id="229198944">
              <w:marLeft w:val="0"/>
              <w:marRight w:val="0"/>
              <w:marTop w:val="0"/>
              <w:marBottom w:val="0"/>
              <w:divBdr>
                <w:top w:val="none" w:sz="0" w:space="0" w:color="auto"/>
                <w:left w:val="none" w:sz="0" w:space="0" w:color="auto"/>
                <w:bottom w:val="none" w:sz="0" w:space="0" w:color="auto"/>
                <w:right w:val="none" w:sz="0" w:space="0" w:color="auto"/>
              </w:divBdr>
            </w:div>
          </w:divsChild>
        </w:div>
        <w:div w:id="419377977">
          <w:marLeft w:val="0"/>
          <w:marRight w:val="0"/>
          <w:marTop w:val="0"/>
          <w:marBottom w:val="0"/>
          <w:divBdr>
            <w:top w:val="none" w:sz="0" w:space="0" w:color="auto"/>
            <w:left w:val="none" w:sz="0" w:space="0" w:color="auto"/>
            <w:bottom w:val="none" w:sz="0" w:space="0" w:color="auto"/>
            <w:right w:val="none" w:sz="0" w:space="0" w:color="auto"/>
          </w:divBdr>
          <w:divsChild>
            <w:div w:id="1554384103">
              <w:marLeft w:val="0"/>
              <w:marRight w:val="0"/>
              <w:marTop w:val="0"/>
              <w:marBottom w:val="0"/>
              <w:divBdr>
                <w:top w:val="none" w:sz="0" w:space="0" w:color="auto"/>
                <w:left w:val="none" w:sz="0" w:space="0" w:color="auto"/>
                <w:bottom w:val="none" w:sz="0" w:space="0" w:color="auto"/>
                <w:right w:val="none" w:sz="0" w:space="0" w:color="auto"/>
              </w:divBdr>
            </w:div>
          </w:divsChild>
        </w:div>
        <w:div w:id="31922448">
          <w:marLeft w:val="0"/>
          <w:marRight w:val="0"/>
          <w:marTop w:val="0"/>
          <w:marBottom w:val="0"/>
          <w:divBdr>
            <w:top w:val="none" w:sz="0" w:space="0" w:color="auto"/>
            <w:left w:val="none" w:sz="0" w:space="0" w:color="auto"/>
            <w:bottom w:val="none" w:sz="0" w:space="0" w:color="auto"/>
            <w:right w:val="none" w:sz="0" w:space="0" w:color="auto"/>
          </w:divBdr>
          <w:divsChild>
            <w:div w:id="1208951574">
              <w:marLeft w:val="0"/>
              <w:marRight w:val="0"/>
              <w:marTop w:val="0"/>
              <w:marBottom w:val="0"/>
              <w:divBdr>
                <w:top w:val="none" w:sz="0" w:space="0" w:color="auto"/>
                <w:left w:val="none" w:sz="0" w:space="0" w:color="auto"/>
                <w:bottom w:val="none" w:sz="0" w:space="0" w:color="auto"/>
                <w:right w:val="none" w:sz="0" w:space="0" w:color="auto"/>
              </w:divBdr>
            </w:div>
            <w:div w:id="66852967">
              <w:marLeft w:val="0"/>
              <w:marRight w:val="0"/>
              <w:marTop w:val="0"/>
              <w:marBottom w:val="0"/>
              <w:divBdr>
                <w:top w:val="none" w:sz="0" w:space="0" w:color="auto"/>
                <w:left w:val="none" w:sz="0" w:space="0" w:color="auto"/>
                <w:bottom w:val="none" w:sz="0" w:space="0" w:color="auto"/>
                <w:right w:val="none" w:sz="0" w:space="0" w:color="auto"/>
              </w:divBdr>
            </w:div>
            <w:div w:id="1837499712">
              <w:marLeft w:val="0"/>
              <w:marRight w:val="0"/>
              <w:marTop w:val="0"/>
              <w:marBottom w:val="0"/>
              <w:divBdr>
                <w:top w:val="none" w:sz="0" w:space="0" w:color="auto"/>
                <w:left w:val="none" w:sz="0" w:space="0" w:color="auto"/>
                <w:bottom w:val="none" w:sz="0" w:space="0" w:color="auto"/>
                <w:right w:val="none" w:sz="0" w:space="0" w:color="auto"/>
              </w:divBdr>
            </w:div>
          </w:divsChild>
        </w:div>
        <w:div w:id="555430346">
          <w:marLeft w:val="0"/>
          <w:marRight w:val="0"/>
          <w:marTop w:val="0"/>
          <w:marBottom w:val="0"/>
          <w:divBdr>
            <w:top w:val="none" w:sz="0" w:space="0" w:color="auto"/>
            <w:left w:val="none" w:sz="0" w:space="0" w:color="auto"/>
            <w:bottom w:val="none" w:sz="0" w:space="0" w:color="auto"/>
            <w:right w:val="none" w:sz="0" w:space="0" w:color="auto"/>
          </w:divBdr>
          <w:divsChild>
            <w:div w:id="450441120">
              <w:marLeft w:val="0"/>
              <w:marRight w:val="0"/>
              <w:marTop w:val="0"/>
              <w:marBottom w:val="0"/>
              <w:divBdr>
                <w:top w:val="none" w:sz="0" w:space="0" w:color="auto"/>
                <w:left w:val="none" w:sz="0" w:space="0" w:color="auto"/>
                <w:bottom w:val="none" w:sz="0" w:space="0" w:color="auto"/>
                <w:right w:val="none" w:sz="0" w:space="0" w:color="auto"/>
              </w:divBdr>
            </w:div>
            <w:div w:id="348796895">
              <w:marLeft w:val="0"/>
              <w:marRight w:val="0"/>
              <w:marTop w:val="0"/>
              <w:marBottom w:val="0"/>
              <w:divBdr>
                <w:top w:val="none" w:sz="0" w:space="0" w:color="auto"/>
                <w:left w:val="none" w:sz="0" w:space="0" w:color="auto"/>
                <w:bottom w:val="none" w:sz="0" w:space="0" w:color="auto"/>
                <w:right w:val="none" w:sz="0" w:space="0" w:color="auto"/>
              </w:divBdr>
            </w:div>
            <w:div w:id="164631041">
              <w:marLeft w:val="0"/>
              <w:marRight w:val="0"/>
              <w:marTop w:val="0"/>
              <w:marBottom w:val="0"/>
              <w:divBdr>
                <w:top w:val="none" w:sz="0" w:space="0" w:color="auto"/>
                <w:left w:val="none" w:sz="0" w:space="0" w:color="auto"/>
                <w:bottom w:val="none" w:sz="0" w:space="0" w:color="auto"/>
                <w:right w:val="none" w:sz="0" w:space="0" w:color="auto"/>
              </w:divBdr>
            </w:div>
            <w:div w:id="763838841">
              <w:marLeft w:val="0"/>
              <w:marRight w:val="0"/>
              <w:marTop w:val="0"/>
              <w:marBottom w:val="0"/>
              <w:divBdr>
                <w:top w:val="none" w:sz="0" w:space="0" w:color="auto"/>
                <w:left w:val="none" w:sz="0" w:space="0" w:color="auto"/>
                <w:bottom w:val="none" w:sz="0" w:space="0" w:color="auto"/>
                <w:right w:val="none" w:sz="0" w:space="0" w:color="auto"/>
              </w:divBdr>
            </w:div>
            <w:div w:id="1671640033">
              <w:marLeft w:val="0"/>
              <w:marRight w:val="0"/>
              <w:marTop w:val="0"/>
              <w:marBottom w:val="0"/>
              <w:divBdr>
                <w:top w:val="none" w:sz="0" w:space="0" w:color="auto"/>
                <w:left w:val="none" w:sz="0" w:space="0" w:color="auto"/>
                <w:bottom w:val="none" w:sz="0" w:space="0" w:color="auto"/>
                <w:right w:val="none" w:sz="0" w:space="0" w:color="auto"/>
              </w:divBdr>
            </w:div>
            <w:div w:id="1694456947">
              <w:marLeft w:val="0"/>
              <w:marRight w:val="0"/>
              <w:marTop w:val="0"/>
              <w:marBottom w:val="0"/>
              <w:divBdr>
                <w:top w:val="none" w:sz="0" w:space="0" w:color="auto"/>
                <w:left w:val="none" w:sz="0" w:space="0" w:color="auto"/>
                <w:bottom w:val="none" w:sz="0" w:space="0" w:color="auto"/>
                <w:right w:val="none" w:sz="0" w:space="0" w:color="auto"/>
              </w:divBdr>
            </w:div>
            <w:div w:id="1535268391">
              <w:marLeft w:val="0"/>
              <w:marRight w:val="0"/>
              <w:marTop w:val="0"/>
              <w:marBottom w:val="0"/>
              <w:divBdr>
                <w:top w:val="none" w:sz="0" w:space="0" w:color="auto"/>
                <w:left w:val="none" w:sz="0" w:space="0" w:color="auto"/>
                <w:bottom w:val="none" w:sz="0" w:space="0" w:color="auto"/>
                <w:right w:val="none" w:sz="0" w:space="0" w:color="auto"/>
              </w:divBdr>
            </w:div>
            <w:div w:id="633023961">
              <w:marLeft w:val="0"/>
              <w:marRight w:val="0"/>
              <w:marTop w:val="0"/>
              <w:marBottom w:val="0"/>
              <w:divBdr>
                <w:top w:val="none" w:sz="0" w:space="0" w:color="auto"/>
                <w:left w:val="none" w:sz="0" w:space="0" w:color="auto"/>
                <w:bottom w:val="none" w:sz="0" w:space="0" w:color="auto"/>
                <w:right w:val="none" w:sz="0" w:space="0" w:color="auto"/>
              </w:divBdr>
            </w:div>
            <w:div w:id="1633245794">
              <w:marLeft w:val="0"/>
              <w:marRight w:val="0"/>
              <w:marTop w:val="0"/>
              <w:marBottom w:val="0"/>
              <w:divBdr>
                <w:top w:val="none" w:sz="0" w:space="0" w:color="auto"/>
                <w:left w:val="none" w:sz="0" w:space="0" w:color="auto"/>
                <w:bottom w:val="none" w:sz="0" w:space="0" w:color="auto"/>
                <w:right w:val="none" w:sz="0" w:space="0" w:color="auto"/>
              </w:divBdr>
            </w:div>
            <w:div w:id="188445992">
              <w:marLeft w:val="0"/>
              <w:marRight w:val="0"/>
              <w:marTop w:val="0"/>
              <w:marBottom w:val="0"/>
              <w:divBdr>
                <w:top w:val="none" w:sz="0" w:space="0" w:color="auto"/>
                <w:left w:val="none" w:sz="0" w:space="0" w:color="auto"/>
                <w:bottom w:val="none" w:sz="0" w:space="0" w:color="auto"/>
                <w:right w:val="none" w:sz="0" w:space="0" w:color="auto"/>
              </w:divBdr>
            </w:div>
            <w:div w:id="708575276">
              <w:marLeft w:val="0"/>
              <w:marRight w:val="0"/>
              <w:marTop w:val="0"/>
              <w:marBottom w:val="0"/>
              <w:divBdr>
                <w:top w:val="none" w:sz="0" w:space="0" w:color="auto"/>
                <w:left w:val="none" w:sz="0" w:space="0" w:color="auto"/>
                <w:bottom w:val="none" w:sz="0" w:space="0" w:color="auto"/>
                <w:right w:val="none" w:sz="0" w:space="0" w:color="auto"/>
              </w:divBdr>
            </w:div>
            <w:div w:id="853612792">
              <w:marLeft w:val="0"/>
              <w:marRight w:val="0"/>
              <w:marTop w:val="0"/>
              <w:marBottom w:val="0"/>
              <w:divBdr>
                <w:top w:val="none" w:sz="0" w:space="0" w:color="auto"/>
                <w:left w:val="none" w:sz="0" w:space="0" w:color="auto"/>
                <w:bottom w:val="none" w:sz="0" w:space="0" w:color="auto"/>
                <w:right w:val="none" w:sz="0" w:space="0" w:color="auto"/>
              </w:divBdr>
            </w:div>
            <w:div w:id="2105875325">
              <w:marLeft w:val="0"/>
              <w:marRight w:val="0"/>
              <w:marTop w:val="0"/>
              <w:marBottom w:val="0"/>
              <w:divBdr>
                <w:top w:val="none" w:sz="0" w:space="0" w:color="auto"/>
                <w:left w:val="none" w:sz="0" w:space="0" w:color="auto"/>
                <w:bottom w:val="none" w:sz="0" w:space="0" w:color="auto"/>
                <w:right w:val="none" w:sz="0" w:space="0" w:color="auto"/>
              </w:divBdr>
            </w:div>
            <w:div w:id="269552458">
              <w:marLeft w:val="0"/>
              <w:marRight w:val="0"/>
              <w:marTop w:val="0"/>
              <w:marBottom w:val="0"/>
              <w:divBdr>
                <w:top w:val="none" w:sz="0" w:space="0" w:color="auto"/>
                <w:left w:val="none" w:sz="0" w:space="0" w:color="auto"/>
                <w:bottom w:val="none" w:sz="0" w:space="0" w:color="auto"/>
                <w:right w:val="none" w:sz="0" w:space="0" w:color="auto"/>
              </w:divBdr>
            </w:div>
            <w:div w:id="812329212">
              <w:marLeft w:val="0"/>
              <w:marRight w:val="0"/>
              <w:marTop w:val="0"/>
              <w:marBottom w:val="0"/>
              <w:divBdr>
                <w:top w:val="none" w:sz="0" w:space="0" w:color="auto"/>
                <w:left w:val="none" w:sz="0" w:space="0" w:color="auto"/>
                <w:bottom w:val="none" w:sz="0" w:space="0" w:color="auto"/>
                <w:right w:val="none" w:sz="0" w:space="0" w:color="auto"/>
              </w:divBdr>
            </w:div>
            <w:div w:id="1879968340">
              <w:marLeft w:val="0"/>
              <w:marRight w:val="0"/>
              <w:marTop w:val="0"/>
              <w:marBottom w:val="0"/>
              <w:divBdr>
                <w:top w:val="none" w:sz="0" w:space="0" w:color="auto"/>
                <w:left w:val="none" w:sz="0" w:space="0" w:color="auto"/>
                <w:bottom w:val="none" w:sz="0" w:space="0" w:color="auto"/>
                <w:right w:val="none" w:sz="0" w:space="0" w:color="auto"/>
              </w:divBdr>
            </w:div>
            <w:div w:id="1247496749">
              <w:marLeft w:val="0"/>
              <w:marRight w:val="0"/>
              <w:marTop w:val="0"/>
              <w:marBottom w:val="0"/>
              <w:divBdr>
                <w:top w:val="none" w:sz="0" w:space="0" w:color="auto"/>
                <w:left w:val="none" w:sz="0" w:space="0" w:color="auto"/>
                <w:bottom w:val="none" w:sz="0" w:space="0" w:color="auto"/>
                <w:right w:val="none" w:sz="0" w:space="0" w:color="auto"/>
              </w:divBdr>
            </w:div>
            <w:div w:id="750197928">
              <w:marLeft w:val="0"/>
              <w:marRight w:val="0"/>
              <w:marTop w:val="0"/>
              <w:marBottom w:val="0"/>
              <w:divBdr>
                <w:top w:val="none" w:sz="0" w:space="0" w:color="auto"/>
                <w:left w:val="none" w:sz="0" w:space="0" w:color="auto"/>
                <w:bottom w:val="none" w:sz="0" w:space="0" w:color="auto"/>
                <w:right w:val="none" w:sz="0" w:space="0" w:color="auto"/>
              </w:divBdr>
            </w:div>
            <w:div w:id="1464149834">
              <w:marLeft w:val="0"/>
              <w:marRight w:val="0"/>
              <w:marTop w:val="0"/>
              <w:marBottom w:val="0"/>
              <w:divBdr>
                <w:top w:val="none" w:sz="0" w:space="0" w:color="auto"/>
                <w:left w:val="none" w:sz="0" w:space="0" w:color="auto"/>
                <w:bottom w:val="none" w:sz="0" w:space="0" w:color="auto"/>
                <w:right w:val="none" w:sz="0" w:space="0" w:color="auto"/>
              </w:divBdr>
            </w:div>
            <w:div w:id="1479877196">
              <w:marLeft w:val="0"/>
              <w:marRight w:val="0"/>
              <w:marTop w:val="0"/>
              <w:marBottom w:val="0"/>
              <w:divBdr>
                <w:top w:val="none" w:sz="0" w:space="0" w:color="auto"/>
                <w:left w:val="none" w:sz="0" w:space="0" w:color="auto"/>
                <w:bottom w:val="none" w:sz="0" w:space="0" w:color="auto"/>
                <w:right w:val="none" w:sz="0" w:space="0" w:color="auto"/>
              </w:divBdr>
            </w:div>
            <w:div w:id="1466702113">
              <w:marLeft w:val="0"/>
              <w:marRight w:val="0"/>
              <w:marTop w:val="0"/>
              <w:marBottom w:val="0"/>
              <w:divBdr>
                <w:top w:val="none" w:sz="0" w:space="0" w:color="auto"/>
                <w:left w:val="none" w:sz="0" w:space="0" w:color="auto"/>
                <w:bottom w:val="none" w:sz="0" w:space="0" w:color="auto"/>
                <w:right w:val="none" w:sz="0" w:space="0" w:color="auto"/>
              </w:divBdr>
            </w:div>
            <w:div w:id="198400113">
              <w:marLeft w:val="0"/>
              <w:marRight w:val="0"/>
              <w:marTop w:val="0"/>
              <w:marBottom w:val="0"/>
              <w:divBdr>
                <w:top w:val="none" w:sz="0" w:space="0" w:color="auto"/>
                <w:left w:val="none" w:sz="0" w:space="0" w:color="auto"/>
                <w:bottom w:val="none" w:sz="0" w:space="0" w:color="auto"/>
                <w:right w:val="none" w:sz="0" w:space="0" w:color="auto"/>
              </w:divBdr>
            </w:div>
            <w:div w:id="466557488">
              <w:marLeft w:val="0"/>
              <w:marRight w:val="0"/>
              <w:marTop w:val="0"/>
              <w:marBottom w:val="0"/>
              <w:divBdr>
                <w:top w:val="none" w:sz="0" w:space="0" w:color="auto"/>
                <w:left w:val="none" w:sz="0" w:space="0" w:color="auto"/>
                <w:bottom w:val="none" w:sz="0" w:space="0" w:color="auto"/>
                <w:right w:val="none" w:sz="0" w:space="0" w:color="auto"/>
              </w:divBdr>
            </w:div>
            <w:div w:id="666054902">
              <w:marLeft w:val="0"/>
              <w:marRight w:val="0"/>
              <w:marTop w:val="0"/>
              <w:marBottom w:val="0"/>
              <w:divBdr>
                <w:top w:val="none" w:sz="0" w:space="0" w:color="auto"/>
                <w:left w:val="none" w:sz="0" w:space="0" w:color="auto"/>
                <w:bottom w:val="none" w:sz="0" w:space="0" w:color="auto"/>
                <w:right w:val="none" w:sz="0" w:space="0" w:color="auto"/>
              </w:divBdr>
            </w:div>
            <w:div w:id="1909458592">
              <w:marLeft w:val="0"/>
              <w:marRight w:val="0"/>
              <w:marTop w:val="0"/>
              <w:marBottom w:val="0"/>
              <w:divBdr>
                <w:top w:val="none" w:sz="0" w:space="0" w:color="auto"/>
                <w:left w:val="none" w:sz="0" w:space="0" w:color="auto"/>
                <w:bottom w:val="none" w:sz="0" w:space="0" w:color="auto"/>
                <w:right w:val="none" w:sz="0" w:space="0" w:color="auto"/>
              </w:divBdr>
            </w:div>
            <w:div w:id="675959766">
              <w:marLeft w:val="0"/>
              <w:marRight w:val="0"/>
              <w:marTop w:val="0"/>
              <w:marBottom w:val="0"/>
              <w:divBdr>
                <w:top w:val="none" w:sz="0" w:space="0" w:color="auto"/>
                <w:left w:val="none" w:sz="0" w:space="0" w:color="auto"/>
                <w:bottom w:val="none" w:sz="0" w:space="0" w:color="auto"/>
                <w:right w:val="none" w:sz="0" w:space="0" w:color="auto"/>
              </w:divBdr>
            </w:div>
            <w:div w:id="1388601204">
              <w:marLeft w:val="0"/>
              <w:marRight w:val="0"/>
              <w:marTop w:val="0"/>
              <w:marBottom w:val="0"/>
              <w:divBdr>
                <w:top w:val="none" w:sz="0" w:space="0" w:color="auto"/>
                <w:left w:val="none" w:sz="0" w:space="0" w:color="auto"/>
                <w:bottom w:val="none" w:sz="0" w:space="0" w:color="auto"/>
                <w:right w:val="none" w:sz="0" w:space="0" w:color="auto"/>
              </w:divBdr>
            </w:div>
            <w:div w:id="373846557">
              <w:marLeft w:val="0"/>
              <w:marRight w:val="0"/>
              <w:marTop w:val="0"/>
              <w:marBottom w:val="0"/>
              <w:divBdr>
                <w:top w:val="none" w:sz="0" w:space="0" w:color="auto"/>
                <w:left w:val="none" w:sz="0" w:space="0" w:color="auto"/>
                <w:bottom w:val="none" w:sz="0" w:space="0" w:color="auto"/>
                <w:right w:val="none" w:sz="0" w:space="0" w:color="auto"/>
              </w:divBdr>
            </w:div>
            <w:div w:id="1852405434">
              <w:marLeft w:val="0"/>
              <w:marRight w:val="0"/>
              <w:marTop w:val="0"/>
              <w:marBottom w:val="0"/>
              <w:divBdr>
                <w:top w:val="none" w:sz="0" w:space="0" w:color="auto"/>
                <w:left w:val="none" w:sz="0" w:space="0" w:color="auto"/>
                <w:bottom w:val="none" w:sz="0" w:space="0" w:color="auto"/>
                <w:right w:val="none" w:sz="0" w:space="0" w:color="auto"/>
              </w:divBdr>
            </w:div>
            <w:div w:id="1893997521">
              <w:marLeft w:val="0"/>
              <w:marRight w:val="0"/>
              <w:marTop w:val="0"/>
              <w:marBottom w:val="0"/>
              <w:divBdr>
                <w:top w:val="none" w:sz="0" w:space="0" w:color="auto"/>
                <w:left w:val="none" w:sz="0" w:space="0" w:color="auto"/>
                <w:bottom w:val="none" w:sz="0" w:space="0" w:color="auto"/>
                <w:right w:val="none" w:sz="0" w:space="0" w:color="auto"/>
              </w:divBdr>
            </w:div>
            <w:div w:id="1036735204">
              <w:marLeft w:val="0"/>
              <w:marRight w:val="0"/>
              <w:marTop w:val="0"/>
              <w:marBottom w:val="0"/>
              <w:divBdr>
                <w:top w:val="none" w:sz="0" w:space="0" w:color="auto"/>
                <w:left w:val="none" w:sz="0" w:space="0" w:color="auto"/>
                <w:bottom w:val="none" w:sz="0" w:space="0" w:color="auto"/>
                <w:right w:val="none" w:sz="0" w:space="0" w:color="auto"/>
              </w:divBdr>
            </w:div>
            <w:div w:id="392655171">
              <w:marLeft w:val="0"/>
              <w:marRight w:val="0"/>
              <w:marTop w:val="0"/>
              <w:marBottom w:val="0"/>
              <w:divBdr>
                <w:top w:val="none" w:sz="0" w:space="0" w:color="auto"/>
                <w:left w:val="none" w:sz="0" w:space="0" w:color="auto"/>
                <w:bottom w:val="none" w:sz="0" w:space="0" w:color="auto"/>
                <w:right w:val="none" w:sz="0" w:space="0" w:color="auto"/>
              </w:divBdr>
            </w:div>
            <w:div w:id="1048266233">
              <w:marLeft w:val="0"/>
              <w:marRight w:val="0"/>
              <w:marTop w:val="0"/>
              <w:marBottom w:val="0"/>
              <w:divBdr>
                <w:top w:val="none" w:sz="0" w:space="0" w:color="auto"/>
                <w:left w:val="none" w:sz="0" w:space="0" w:color="auto"/>
                <w:bottom w:val="none" w:sz="0" w:space="0" w:color="auto"/>
                <w:right w:val="none" w:sz="0" w:space="0" w:color="auto"/>
              </w:divBdr>
            </w:div>
            <w:div w:id="242187777">
              <w:marLeft w:val="0"/>
              <w:marRight w:val="0"/>
              <w:marTop w:val="0"/>
              <w:marBottom w:val="0"/>
              <w:divBdr>
                <w:top w:val="none" w:sz="0" w:space="0" w:color="auto"/>
                <w:left w:val="none" w:sz="0" w:space="0" w:color="auto"/>
                <w:bottom w:val="none" w:sz="0" w:space="0" w:color="auto"/>
                <w:right w:val="none" w:sz="0" w:space="0" w:color="auto"/>
              </w:divBdr>
            </w:div>
            <w:div w:id="431629026">
              <w:marLeft w:val="0"/>
              <w:marRight w:val="0"/>
              <w:marTop w:val="0"/>
              <w:marBottom w:val="0"/>
              <w:divBdr>
                <w:top w:val="none" w:sz="0" w:space="0" w:color="auto"/>
                <w:left w:val="none" w:sz="0" w:space="0" w:color="auto"/>
                <w:bottom w:val="none" w:sz="0" w:space="0" w:color="auto"/>
                <w:right w:val="none" w:sz="0" w:space="0" w:color="auto"/>
              </w:divBdr>
            </w:div>
            <w:div w:id="1012682099">
              <w:marLeft w:val="0"/>
              <w:marRight w:val="0"/>
              <w:marTop w:val="0"/>
              <w:marBottom w:val="0"/>
              <w:divBdr>
                <w:top w:val="none" w:sz="0" w:space="0" w:color="auto"/>
                <w:left w:val="none" w:sz="0" w:space="0" w:color="auto"/>
                <w:bottom w:val="none" w:sz="0" w:space="0" w:color="auto"/>
                <w:right w:val="none" w:sz="0" w:space="0" w:color="auto"/>
              </w:divBdr>
            </w:div>
            <w:div w:id="1414468013">
              <w:marLeft w:val="0"/>
              <w:marRight w:val="0"/>
              <w:marTop w:val="0"/>
              <w:marBottom w:val="0"/>
              <w:divBdr>
                <w:top w:val="none" w:sz="0" w:space="0" w:color="auto"/>
                <w:left w:val="none" w:sz="0" w:space="0" w:color="auto"/>
                <w:bottom w:val="none" w:sz="0" w:space="0" w:color="auto"/>
                <w:right w:val="none" w:sz="0" w:space="0" w:color="auto"/>
              </w:divBdr>
            </w:div>
            <w:div w:id="897013146">
              <w:marLeft w:val="0"/>
              <w:marRight w:val="0"/>
              <w:marTop w:val="0"/>
              <w:marBottom w:val="0"/>
              <w:divBdr>
                <w:top w:val="none" w:sz="0" w:space="0" w:color="auto"/>
                <w:left w:val="none" w:sz="0" w:space="0" w:color="auto"/>
                <w:bottom w:val="none" w:sz="0" w:space="0" w:color="auto"/>
                <w:right w:val="none" w:sz="0" w:space="0" w:color="auto"/>
              </w:divBdr>
            </w:div>
            <w:div w:id="161823328">
              <w:marLeft w:val="0"/>
              <w:marRight w:val="0"/>
              <w:marTop w:val="0"/>
              <w:marBottom w:val="0"/>
              <w:divBdr>
                <w:top w:val="none" w:sz="0" w:space="0" w:color="auto"/>
                <w:left w:val="none" w:sz="0" w:space="0" w:color="auto"/>
                <w:bottom w:val="none" w:sz="0" w:space="0" w:color="auto"/>
                <w:right w:val="none" w:sz="0" w:space="0" w:color="auto"/>
              </w:divBdr>
            </w:div>
            <w:div w:id="2092457811">
              <w:marLeft w:val="0"/>
              <w:marRight w:val="0"/>
              <w:marTop w:val="0"/>
              <w:marBottom w:val="0"/>
              <w:divBdr>
                <w:top w:val="none" w:sz="0" w:space="0" w:color="auto"/>
                <w:left w:val="none" w:sz="0" w:space="0" w:color="auto"/>
                <w:bottom w:val="none" w:sz="0" w:space="0" w:color="auto"/>
                <w:right w:val="none" w:sz="0" w:space="0" w:color="auto"/>
              </w:divBdr>
            </w:div>
            <w:div w:id="413860536">
              <w:marLeft w:val="0"/>
              <w:marRight w:val="0"/>
              <w:marTop w:val="0"/>
              <w:marBottom w:val="0"/>
              <w:divBdr>
                <w:top w:val="none" w:sz="0" w:space="0" w:color="auto"/>
                <w:left w:val="none" w:sz="0" w:space="0" w:color="auto"/>
                <w:bottom w:val="none" w:sz="0" w:space="0" w:color="auto"/>
                <w:right w:val="none" w:sz="0" w:space="0" w:color="auto"/>
              </w:divBdr>
            </w:div>
            <w:div w:id="1242332655">
              <w:marLeft w:val="0"/>
              <w:marRight w:val="0"/>
              <w:marTop w:val="0"/>
              <w:marBottom w:val="0"/>
              <w:divBdr>
                <w:top w:val="none" w:sz="0" w:space="0" w:color="auto"/>
                <w:left w:val="none" w:sz="0" w:space="0" w:color="auto"/>
                <w:bottom w:val="none" w:sz="0" w:space="0" w:color="auto"/>
                <w:right w:val="none" w:sz="0" w:space="0" w:color="auto"/>
              </w:divBdr>
            </w:div>
            <w:div w:id="1797142039">
              <w:marLeft w:val="0"/>
              <w:marRight w:val="0"/>
              <w:marTop w:val="0"/>
              <w:marBottom w:val="0"/>
              <w:divBdr>
                <w:top w:val="none" w:sz="0" w:space="0" w:color="auto"/>
                <w:left w:val="none" w:sz="0" w:space="0" w:color="auto"/>
                <w:bottom w:val="none" w:sz="0" w:space="0" w:color="auto"/>
                <w:right w:val="none" w:sz="0" w:space="0" w:color="auto"/>
              </w:divBdr>
            </w:div>
            <w:div w:id="998312320">
              <w:marLeft w:val="0"/>
              <w:marRight w:val="0"/>
              <w:marTop w:val="0"/>
              <w:marBottom w:val="0"/>
              <w:divBdr>
                <w:top w:val="none" w:sz="0" w:space="0" w:color="auto"/>
                <w:left w:val="none" w:sz="0" w:space="0" w:color="auto"/>
                <w:bottom w:val="none" w:sz="0" w:space="0" w:color="auto"/>
                <w:right w:val="none" w:sz="0" w:space="0" w:color="auto"/>
              </w:divBdr>
            </w:div>
            <w:div w:id="160586354">
              <w:marLeft w:val="0"/>
              <w:marRight w:val="0"/>
              <w:marTop w:val="0"/>
              <w:marBottom w:val="0"/>
              <w:divBdr>
                <w:top w:val="none" w:sz="0" w:space="0" w:color="auto"/>
                <w:left w:val="none" w:sz="0" w:space="0" w:color="auto"/>
                <w:bottom w:val="none" w:sz="0" w:space="0" w:color="auto"/>
                <w:right w:val="none" w:sz="0" w:space="0" w:color="auto"/>
              </w:divBdr>
            </w:div>
            <w:div w:id="1565792414">
              <w:marLeft w:val="0"/>
              <w:marRight w:val="0"/>
              <w:marTop w:val="0"/>
              <w:marBottom w:val="0"/>
              <w:divBdr>
                <w:top w:val="none" w:sz="0" w:space="0" w:color="auto"/>
                <w:left w:val="none" w:sz="0" w:space="0" w:color="auto"/>
                <w:bottom w:val="none" w:sz="0" w:space="0" w:color="auto"/>
                <w:right w:val="none" w:sz="0" w:space="0" w:color="auto"/>
              </w:divBdr>
            </w:div>
            <w:div w:id="1797604203">
              <w:marLeft w:val="0"/>
              <w:marRight w:val="0"/>
              <w:marTop w:val="0"/>
              <w:marBottom w:val="0"/>
              <w:divBdr>
                <w:top w:val="none" w:sz="0" w:space="0" w:color="auto"/>
                <w:left w:val="none" w:sz="0" w:space="0" w:color="auto"/>
                <w:bottom w:val="none" w:sz="0" w:space="0" w:color="auto"/>
                <w:right w:val="none" w:sz="0" w:space="0" w:color="auto"/>
              </w:divBdr>
            </w:div>
            <w:div w:id="1840382577">
              <w:marLeft w:val="0"/>
              <w:marRight w:val="0"/>
              <w:marTop w:val="0"/>
              <w:marBottom w:val="0"/>
              <w:divBdr>
                <w:top w:val="none" w:sz="0" w:space="0" w:color="auto"/>
                <w:left w:val="none" w:sz="0" w:space="0" w:color="auto"/>
                <w:bottom w:val="none" w:sz="0" w:space="0" w:color="auto"/>
                <w:right w:val="none" w:sz="0" w:space="0" w:color="auto"/>
              </w:divBdr>
            </w:div>
            <w:div w:id="702099967">
              <w:marLeft w:val="0"/>
              <w:marRight w:val="0"/>
              <w:marTop w:val="0"/>
              <w:marBottom w:val="0"/>
              <w:divBdr>
                <w:top w:val="none" w:sz="0" w:space="0" w:color="auto"/>
                <w:left w:val="none" w:sz="0" w:space="0" w:color="auto"/>
                <w:bottom w:val="none" w:sz="0" w:space="0" w:color="auto"/>
                <w:right w:val="none" w:sz="0" w:space="0" w:color="auto"/>
              </w:divBdr>
            </w:div>
            <w:div w:id="191647740">
              <w:marLeft w:val="0"/>
              <w:marRight w:val="0"/>
              <w:marTop w:val="0"/>
              <w:marBottom w:val="0"/>
              <w:divBdr>
                <w:top w:val="none" w:sz="0" w:space="0" w:color="auto"/>
                <w:left w:val="none" w:sz="0" w:space="0" w:color="auto"/>
                <w:bottom w:val="none" w:sz="0" w:space="0" w:color="auto"/>
                <w:right w:val="none" w:sz="0" w:space="0" w:color="auto"/>
              </w:divBdr>
            </w:div>
            <w:div w:id="163520858">
              <w:marLeft w:val="0"/>
              <w:marRight w:val="0"/>
              <w:marTop w:val="0"/>
              <w:marBottom w:val="0"/>
              <w:divBdr>
                <w:top w:val="none" w:sz="0" w:space="0" w:color="auto"/>
                <w:left w:val="none" w:sz="0" w:space="0" w:color="auto"/>
                <w:bottom w:val="none" w:sz="0" w:space="0" w:color="auto"/>
                <w:right w:val="none" w:sz="0" w:space="0" w:color="auto"/>
              </w:divBdr>
            </w:div>
            <w:div w:id="324013057">
              <w:marLeft w:val="0"/>
              <w:marRight w:val="0"/>
              <w:marTop w:val="0"/>
              <w:marBottom w:val="0"/>
              <w:divBdr>
                <w:top w:val="none" w:sz="0" w:space="0" w:color="auto"/>
                <w:left w:val="none" w:sz="0" w:space="0" w:color="auto"/>
                <w:bottom w:val="none" w:sz="0" w:space="0" w:color="auto"/>
                <w:right w:val="none" w:sz="0" w:space="0" w:color="auto"/>
              </w:divBdr>
            </w:div>
            <w:div w:id="395783565">
              <w:marLeft w:val="0"/>
              <w:marRight w:val="0"/>
              <w:marTop w:val="0"/>
              <w:marBottom w:val="0"/>
              <w:divBdr>
                <w:top w:val="none" w:sz="0" w:space="0" w:color="auto"/>
                <w:left w:val="none" w:sz="0" w:space="0" w:color="auto"/>
                <w:bottom w:val="none" w:sz="0" w:space="0" w:color="auto"/>
                <w:right w:val="none" w:sz="0" w:space="0" w:color="auto"/>
              </w:divBdr>
            </w:div>
            <w:div w:id="471486810">
              <w:marLeft w:val="0"/>
              <w:marRight w:val="0"/>
              <w:marTop w:val="0"/>
              <w:marBottom w:val="0"/>
              <w:divBdr>
                <w:top w:val="none" w:sz="0" w:space="0" w:color="auto"/>
                <w:left w:val="none" w:sz="0" w:space="0" w:color="auto"/>
                <w:bottom w:val="none" w:sz="0" w:space="0" w:color="auto"/>
                <w:right w:val="none" w:sz="0" w:space="0" w:color="auto"/>
              </w:divBdr>
            </w:div>
            <w:div w:id="2091847432">
              <w:marLeft w:val="0"/>
              <w:marRight w:val="0"/>
              <w:marTop w:val="0"/>
              <w:marBottom w:val="0"/>
              <w:divBdr>
                <w:top w:val="none" w:sz="0" w:space="0" w:color="auto"/>
                <w:left w:val="none" w:sz="0" w:space="0" w:color="auto"/>
                <w:bottom w:val="none" w:sz="0" w:space="0" w:color="auto"/>
                <w:right w:val="none" w:sz="0" w:space="0" w:color="auto"/>
              </w:divBdr>
            </w:div>
            <w:div w:id="835152181">
              <w:marLeft w:val="0"/>
              <w:marRight w:val="0"/>
              <w:marTop w:val="0"/>
              <w:marBottom w:val="0"/>
              <w:divBdr>
                <w:top w:val="none" w:sz="0" w:space="0" w:color="auto"/>
                <w:left w:val="none" w:sz="0" w:space="0" w:color="auto"/>
                <w:bottom w:val="none" w:sz="0" w:space="0" w:color="auto"/>
                <w:right w:val="none" w:sz="0" w:space="0" w:color="auto"/>
              </w:divBdr>
            </w:div>
            <w:div w:id="809323711">
              <w:marLeft w:val="0"/>
              <w:marRight w:val="0"/>
              <w:marTop w:val="0"/>
              <w:marBottom w:val="0"/>
              <w:divBdr>
                <w:top w:val="none" w:sz="0" w:space="0" w:color="auto"/>
                <w:left w:val="none" w:sz="0" w:space="0" w:color="auto"/>
                <w:bottom w:val="none" w:sz="0" w:space="0" w:color="auto"/>
                <w:right w:val="none" w:sz="0" w:space="0" w:color="auto"/>
              </w:divBdr>
            </w:div>
            <w:div w:id="1759518934">
              <w:marLeft w:val="0"/>
              <w:marRight w:val="0"/>
              <w:marTop w:val="0"/>
              <w:marBottom w:val="0"/>
              <w:divBdr>
                <w:top w:val="none" w:sz="0" w:space="0" w:color="auto"/>
                <w:left w:val="none" w:sz="0" w:space="0" w:color="auto"/>
                <w:bottom w:val="none" w:sz="0" w:space="0" w:color="auto"/>
                <w:right w:val="none" w:sz="0" w:space="0" w:color="auto"/>
              </w:divBdr>
            </w:div>
            <w:div w:id="1074008115">
              <w:marLeft w:val="0"/>
              <w:marRight w:val="0"/>
              <w:marTop w:val="0"/>
              <w:marBottom w:val="0"/>
              <w:divBdr>
                <w:top w:val="none" w:sz="0" w:space="0" w:color="auto"/>
                <w:left w:val="none" w:sz="0" w:space="0" w:color="auto"/>
                <w:bottom w:val="none" w:sz="0" w:space="0" w:color="auto"/>
                <w:right w:val="none" w:sz="0" w:space="0" w:color="auto"/>
              </w:divBdr>
            </w:div>
            <w:div w:id="2360563">
              <w:marLeft w:val="0"/>
              <w:marRight w:val="0"/>
              <w:marTop w:val="0"/>
              <w:marBottom w:val="0"/>
              <w:divBdr>
                <w:top w:val="none" w:sz="0" w:space="0" w:color="auto"/>
                <w:left w:val="none" w:sz="0" w:space="0" w:color="auto"/>
                <w:bottom w:val="none" w:sz="0" w:space="0" w:color="auto"/>
                <w:right w:val="none" w:sz="0" w:space="0" w:color="auto"/>
              </w:divBdr>
            </w:div>
            <w:div w:id="1893610928">
              <w:marLeft w:val="0"/>
              <w:marRight w:val="0"/>
              <w:marTop w:val="0"/>
              <w:marBottom w:val="0"/>
              <w:divBdr>
                <w:top w:val="none" w:sz="0" w:space="0" w:color="auto"/>
                <w:left w:val="none" w:sz="0" w:space="0" w:color="auto"/>
                <w:bottom w:val="none" w:sz="0" w:space="0" w:color="auto"/>
                <w:right w:val="none" w:sz="0" w:space="0" w:color="auto"/>
              </w:divBdr>
            </w:div>
            <w:div w:id="662657622">
              <w:marLeft w:val="0"/>
              <w:marRight w:val="0"/>
              <w:marTop w:val="0"/>
              <w:marBottom w:val="0"/>
              <w:divBdr>
                <w:top w:val="none" w:sz="0" w:space="0" w:color="auto"/>
                <w:left w:val="none" w:sz="0" w:space="0" w:color="auto"/>
                <w:bottom w:val="none" w:sz="0" w:space="0" w:color="auto"/>
                <w:right w:val="none" w:sz="0" w:space="0" w:color="auto"/>
              </w:divBdr>
            </w:div>
            <w:div w:id="1059674999">
              <w:marLeft w:val="0"/>
              <w:marRight w:val="0"/>
              <w:marTop w:val="0"/>
              <w:marBottom w:val="0"/>
              <w:divBdr>
                <w:top w:val="none" w:sz="0" w:space="0" w:color="auto"/>
                <w:left w:val="none" w:sz="0" w:space="0" w:color="auto"/>
                <w:bottom w:val="none" w:sz="0" w:space="0" w:color="auto"/>
                <w:right w:val="none" w:sz="0" w:space="0" w:color="auto"/>
              </w:divBdr>
            </w:div>
            <w:div w:id="265814592">
              <w:marLeft w:val="0"/>
              <w:marRight w:val="0"/>
              <w:marTop w:val="0"/>
              <w:marBottom w:val="0"/>
              <w:divBdr>
                <w:top w:val="none" w:sz="0" w:space="0" w:color="auto"/>
                <w:left w:val="none" w:sz="0" w:space="0" w:color="auto"/>
                <w:bottom w:val="none" w:sz="0" w:space="0" w:color="auto"/>
                <w:right w:val="none" w:sz="0" w:space="0" w:color="auto"/>
              </w:divBdr>
            </w:div>
            <w:div w:id="1601375685">
              <w:marLeft w:val="0"/>
              <w:marRight w:val="0"/>
              <w:marTop w:val="0"/>
              <w:marBottom w:val="0"/>
              <w:divBdr>
                <w:top w:val="none" w:sz="0" w:space="0" w:color="auto"/>
                <w:left w:val="none" w:sz="0" w:space="0" w:color="auto"/>
                <w:bottom w:val="none" w:sz="0" w:space="0" w:color="auto"/>
                <w:right w:val="none" w:sz="0" w:space="0" w:color="auto"/>
              </w:divBdr>
            </w:div>
            <w:div w:id="1375155826">
              <w:marLeft w:val="0"/>
              <w:marRight w:val="0"/>
              <w:marTop w:val="0"/>
              <w:marBottom w:val="0"/>
              <w:divBdr>
                <w:top w:val="none" w:sz="0" w:space="0" w:color="auto"/>
                <w:left w:val="none" w:sz="0" w:space="0" w:color="auto"/>
                <w:bottom w:val="none" w:sz="0" w:space="0" w:color="auto"/>
                <w:right w:val="none" w:sz="0" w:space="0" w:color="auto"/>
              </w:divBdr>
            </w:div>
            <w:div w:id="150505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1179">
      <w:bodyDiv w:val="1"/>
      <w:marLeft w:val="0"/>
      <w:marRight w:val="0"/>
      <w:marTop w:val="0"/>
      <w:marBottom w:val="0"/>
      <w:divBdr>
        <w:top w:val="none" w:sz="0" w:space="0" w:color="auto"/>
        <w:left w:val="none" w:sz="0" w:space="0" w:color="auto"/>
        <w:bottom w:val="none" w:sz="0" w:space="0" w:color="auto"/>
        <w:right w:val="none" w:sz="0" w:space="0" w:color="auto"/>
      </w:divBdr>
    </w:div>
    <w:div w:id="114908132">
      <w:bodyDiv w:val="1"/>
      <w:marLeft w:val="0"/>
      <w:marRight w:val="0"/>
      <w:marTop w:val="0"/>
      <w:marBottom w:val="0"/>
      <w:divBdr>
        <w:top w:val="none" w:sz="0" w:space="0" w:color="auto"/>
        <w:left w:val="none" w:sz="0" w:space="0" w:color="auto"/>
        <w:bottom w:val="none" w:sz="0" w:space="0" w:color="auto"/>
        <w:right w:val="none" w:sz="0" w:space="0" w:color="auto"/>
      </w:divBdr>
      <w:divsChild>
        <w:div w:id="80416893">
          <w:marLeft w:val="0"/>
          <w:marRight w:val="0"/>
          <w:marTop w:val="0"/>
          <w:marBottom w:val="0"/>
          <w:divBdr>
            <w:top w:val="none" w:sz="0" w:space="0" w:color="auto"/>
            <w:left w:val="none" w:sz="0" w:space="0" w:color="auto"/>
            <w:bottom w:val="none" w:sz="0" w:space="0" w:color="auto"/>
            <w:right w:val="none" w:sz="0" w:space="0" w:color="auto"/>
          </w:divBdr>
        </w:div>
        <w:div w:id="101413792">
          <w:marLeft w:val="0"/>
          <w:marRight w:val="0"/>
          <w:marTop w:val="0"/>
          <w:marBottom w:val="0"/>
          <w:divBdr>
            <w:top w:val="none" w:sz="0" w:space="0" w:color="auto"/>
            <w:left w:val="none" w:sz="0" w:space="0" w:color="auto"/>
            <w:bottom w:val="none" w:sz="0" w:space="0" w:color="auto"/>
            <w:right w:val="none" w:sz="0" w:space="0" w:color="auto"/>
          </w:divBdr>
        </w:div>
        <w:div w:id="1911303381">
          <w:marLeft w:val="0"/>
          <w:marRight w:val="0"/>
          <w:marTop w:val="0"/>
          <w:marBottom w:val="0"/>
          <w:divBdr>
            <w:top w:val="none" w:sz="0" w:space="0" w:color="auto"/>
            <w:left w:val="none" w:sz="0" w:space="0" w:color="auto"/>
            <w:bottom w:val="none" w:sz="0" w:space="0" w:color="auto"/>
            <w:right w:val="none" w:sz="0" w:space="0" w:color="auto"/>
          </w:divBdr>
        </w:div>
      </w:divsChild>
    </w:div>
    <w:div w:id="135219543">
      <w:bodyDiv w:val="1"/>
      <w:marLeft w:val="0"/>
      <w:marRight w:val="0"/>
      <w:marTop w:val="0"/>
      <w:marBottom w:val="0"/>
      <w:divBdr>
        <w:top w:val="none" w:sz="0" w:space="0" w:color="auto"/>
        <w:left w:val="none" w:sz="0" w:space="0" w:color="auto"/>
        <w:bottom w:val="none" w:sz="0" w:space="0" w:color="auto"/>
        <w:right w:val="none" w:sz="0" w:space="0" w:color="auto"/>
      </w:divBdr>
    </w:div>
    <w:div w:id="146672176">
      <w:bodyDiv w:val="1"/>
      <w:marLeft w:val="0"/>
      <w:marRight w:val="0"/>
      <w:marTop w:val="0"/>
      <w:marBottom w:val="0"/>
      <w:divBdr>
        <w:top w:val="none" w:sz="0" w:space="0" w:color="auto"/>
        <w:left w:val="none" w:sz="0" w:space="0" w:color="auto"/>
        <w:bottom w:val="none" w:sz="0" w:space="0" w:color="auto"/>
        <w:right w:val="none" w:sz="0" w:space="0" w:color="auto"/>
      </w:divBdr>
      <w:divsChild>
        <w:div w:id="366683077">
          <w:marLeft w:val="0"/>
          <w:marRight w:val="0"/>
          <w:marTop w:val="0"/>
          <w:marBottom w:val="0"/>
          <w:divBdr>
            <w:top w:val="none" w:sz="0" w:space="0" w:color="auto"/>
            <w:left w:val="none" w:sz="0" w:space="0" w:color="auto"/>
            <w:bottom w:val="none" w:sz="0" w:space="0" w:color="auto"/>
            <w:right w:val="none" w:sz="0" w:space="0" w:color="auto"/>
          </w:divBdr>
        </w:div>
        <w:div w:id="1432554546">
          <w:marLeft w:val="0"/>
          <w:marRight w:val="0"/>
          <w:marTop w:val="0"/>
          <w:marBottom w:val="0"/>
          <w:divBdr>
            <w:top w:val="none" w:sz="0" w:space="0" w:color="auto"/>
            <w:left w:val="none" w:sz="0" w:space="0" w:color="auto"/>
            <w:bottom w:val="none" w:sz="0" w:space="0" w:color="auto"/>
            <w:right w:val="none" w:sz="0" w:space="0" w:color="auto"/>
          </w:divBdr>
        </w:div>
        <w:div w:id="1991327860">
          <w:marLeft w:val="0"/>
          <w:marRight w:val="0"/>
          <w:marTop w:val="0"/>
          <w:marBottom w:val="0"/>
          <w:divBdr>
            <w:top w:val="none" w:sz="0" w:space="0" w:color="auto"/>
            <w:left w:val="none" w:sz="0" w:space="0" w:color="auto"/>
            <w:bottom w:val="none" w:sz="0" w:space="0" w:color="auto"/>
            <w:right w:val="none" w:sz="0" w:space="0" w:color="auto"/>
          </w:divBdr>
        </w:div>
        <w:div w:id="709767141">
          <w:marLeft w:val="0"/>
          <w:marRight w:val="0"/>
          <w:marTop w:val="0"/>
          <w:marBottom w:val="0"/>
          <w:divBdr>
            <w:top w:val="none" w:sz="0" w:space="0" w:color="auto"/>
            <w:left w:val="none" w:sz="0" w:space="0" w:color="auto"/>
            <w:bottom w:val="none" w:sz="0" w:space="0" w:color="auto"/>
            <w:right w:val="none" w:sz="0" w:space="0" w:color="auto"/>
          </w:divBdr>
        </w:div>
      </w:divsChild>
    </w:div>
    <w:div w:id="179205180">
      <w:bodyDiv w:val="1"/>
      <w:marLeft w:val="0"/>
      <w:marRight w:val="0"/>
      <w:marTop w:val="0"/>
      <w:marBottom w:val="0"/>
      <w:divBdr>
        <w:top w:val="none" w:sz="0" w:space="0" w:color="auto"/>
        <w:left w:val="none" w:sz="0" w:space="0" w:color="auto"/>
        <w:bottom w:val="none" w:sz="0" w:space="0" w:color="auto"/>
        <w:right w:val="none" w:sz="0" w:space="0" w:color="auto"/>
      </w:divBdr>
      <w:divsChild>
        <w:div w:id="1814984296">
          <w:marLeft w:val="0"/>
          <w:marRight w:val="0"/>
          <w:marTop w:val="0"/>
          <w:marBottom w:val="0"/>
          <w:divBdr>
            <w:top w:val="none" w:sz="0" w:space="0" w:color="auto"/>
            <w:left w:val="none" w:sz="0" w:space="0" w:color="auto"/>
            <w:bottom w:val="none" w:sz="0" w:space="0" w:color="auto"/>
            <w:right w:val="none" w:sz="0" w:space="0" w:color="auto"/>
          </w:divBdr>
        </w:div>
        <w:div w:id="584263112">
          <w:marLeft w:val="0"/>
          <w:marRight w:val="0"/>
          <w:marTop w:val="0"/>
          <w:marBottom w:val="0"/>
          <w:divBdr>
            <w:top w:val="none" w:sz="0" w:space="0" w:color="auto"/>
            <w:left w:val="none" w:sz="0" w:space="0" w:color="auto"/>
            <w:bottom w:val="none" w:sz="0" w:space="0" w:color="auto"/>
            <w:right w:val="none" w:sz="0" w:space="0" w:color="auto"/>
          </w:divBdr>
        </w:div>
      </w:divsChild>
    </w:div>
    <w:div w:id="222256871">
      <w:bodyDiv w:val="1"/>
      <w:marLeft w:val="0"/>
      <w:marRight w:val="0"/>
      <w:marTop w:val="0"/>
      <w:marBottom w:val="0"/>
      <w:divBdr>
        <w:top w:val="none" w:sz="0" w:space="0" w:color="auto"/>
        <w:left w:val="none" w:sz="0" w:space="0" w:color="auto"/>
        <w:bottom w:val="none" w:sz="0" w:space="0" w:color="auto"/>
        <w:right w:val="none" w:sz="0" w:space="0" w:color="auto"/>
      </w:divBdr>
      <w:divsChild>
        <w:div w:id="1286883770">
          <w:marLeft w:val="0"/>
          <w:marRight w:val="0"/>
          <w:marTop w:val="0"/>
          <w:marBottom w:val="0"/>
          <w:divBdr>
            <w:top w:val="none" w:sz="0" w:space="0" w:color="auto"/>
            <w:left w:val="none" w:sz="0" w:space="0" w:color="auto"/>
            <w:bottom w:val="none" w:sz="0" w:space="0" w:color="auto"/>
            <w:right w:val="none" w:sz="0" w:space="0" w:color="auto"/>
          </w:divBdr>
          <w:divsChild>
            <w:div w:id="1427653178">
              <w:marLeft w:val="0"/>
              <w:marRight w:val="0"/>
              <w:marTop w:val="0"/>
              <w:marBottom w:val="0"/>
              <w:divBdr>
                <w:top w:val="none" w:sz="0" w:space="0" w:color="auto"/>
                <w:left w:val="none" w:sz="0" w:space="0" w:color="auto"/>
                <w:bottom w:val="none" w:sz="0" w:space="0" w:color="auto"/>
                <w:right w:val="none" w:sz="0" w:space="0" w:color="auto"/>
              </w:divBdr>
            </w:div>
          </w:divsChild>
        </w:div>
        <w:div w:id="515073234">
          <w:marLeft w:val="0"/>
          <w:marRight w:val="0"/>
          <w:marTop w:val="0"/>
          <w:marBottom w:val="0"/>
          <w:divBdr>
            <w:top w:val="none" w:sz="0" w:space="0" w:color="auto"/>
            <w:left w:val="none" w:sz="0" w:space="0" w:color="auto"/>
            <w:bottom w:val="none" w:sz="0" w:space="0" w:color="auto"/>
            <w:right w:val="none" w:sz="0" w:space="0" w:color="auto"/>
          </w:divBdr>
          <w:divsChild>
            <w:div w:id="346372007">
              <w:marLeft w:val="0"/>
              <w:marRight w:val="0"/>
              <w:marTop w:val="0"/>
              <w:marBottom w:val="0"/>
              <w:divBdr>
                <w:top w:val="none" w:sz="0" w:space="0" w:color="auto"/>
                <w:left w:val="none" w:sz="0" w:space="0" w:color="auto"/>
                <w:bottom w:val="none" w:sz="0" w:space="0" w:color="auto"/>
                <w:right w:val="none" w:sz="0" w:space="0" w:color="auto"/>
              </w:divBdr>
            </w:div>
          </w:divsChild>
        </w:div>
        <w:div w:id="1076703806">
          <w:marLeft w:val="0"/>
          <w:marRight w:val="0"/>
          <w:marTop w:val="0"/>
          <w:marBottom w:val="0"/>
          <w:divBdr>
            <w:top w:val="none" w:sz="0" w:space="0" w:color="auto"/>
            <w:left w:val="none" w:sz="0" w:space="0" w:color="auto"/>
            <w:bottom w:val="none" w:sz="0" w:space="0" w:color="auto"/>
            <w:right w:val="none" w:sz="0" w:space="0" w:color="auto"/>
          </w:divBdr>
          <w:divsChild>
            <w:div w:id="7760682">
              <w:marLeft w:val="0"/>
              <w:marRight w:val="0"/>
              <w:marTop w:val="0"/>
              <w:marBottom w:val="0"/>
              <w:divBdr>
                <w:top w:val="none" w:sz="0" w:space="0" w:color="auto"/>
                <w:left w:val="none" w:sz="0" w:space="0" w:color="auto"/>
                <w:bottom w:val="none" w:sz="0" w:space="0" w:color="auto"/>
                <w:right w:val="none" w:sz="0" w:space="0" w:color="auto"/>
              </w:divBdr>
            </w:div>
          </w:divsChild>
        </w:div>
        <w:div w:id="550656001">
          <w:marLeft w:val="0"/>
          <w:marRight w:val="0"/>
          <w:marTop w:val="0"/>
          <w:marBottom w:val="0"/>
          <w:divBdr>
            <w:top w:val="none" w:sz="0" w:space="0" w:color="auto"/>
            <w:left w:val="none" w:sz="0" w:space="0" w:color="auto"/>
            <w:bottom w:val="none" w:sz="0" w:space="0" w:color="auto"/>
            <w:right w:val="none" w:sz="0" w:space="0" w:color="auto"/>
          </w:divBdr>
          <w:divsChild>
            <w:div w:id="179589959">
              <w:marLeft w:val="0"/>
              <w:marRight w:val="0"/>
              <w:marTop w:val="0"/>
              <w:marBottom w:val="0"/>
              <w:divBdr>
                <w:top w:val="none" w:sz="0" w:space="0" w:color="auto"/>
                <w:left w:val="none" w:sz="0" w:space="0" w:color="auto"/>
                <w:bottom w:val="none" w:sz="0" w:space="0" w:color="auto"/>
                <w:right w:val="none" w:sz="0" w:space="0" w:color="auto"/>
              </w:divBdr>
            </w:div>
            <w:div w:id="2034648260">
              <w:marLeft w:val="0"/>
              <w:marRight w:val="0"/>
              <w:marTop w:val="0"/>
              <w:marBottom w:val="0"/>
              <w:divBdr>
                <w:top w:val="none" w:sz="0" w:space="0" w:color="auto"/>
                <w:left w:val="none" w:sz="0" w:space="0" w:color="auto"/>
                <w:bottom w:val="none" w:sz="0" w:space="0" w:color="auto"/>
                <w:right w:val="none" w:sz="0" w:space="0" w:color="auto"/>
              </w:divBdr>
            </w:div>
          </w:divsChild>
        </w:div>
        <w:div w:id="416023133">
          <w:marLeft w:val="0"/>
          <w:marRight w:val="0"/>
          <w:marTop w:val="0"/>
          <w:marBottom w:val="0"/>
          <w:divBdr>
            <w:top w:val="none" w:sz="0" w:space="0" w:color="auto"/>
            <w:left w:val="none" w:sz="0" w:space="0" w:color="auto"/>
            <w:bottom w:val="none" w:sz="0" w:space="0" w:color="auto"/>
            <w:right w:val="none" w:sz="0" w:space="0" w:color="auto"/>
          </w:divBdr>
          <w:divsChild>
            <w:div w:id="906106625">
              <w:marLeft w:val="0"/>
              <w:marRight w:val="0"/>
              <w:marTop w:val="0"/>
              <w:marBottom w:val="0"/>
              <w:divBdr>
                <w:top w:val="none" w:sz="0" w:space="0" w:color="auto"/>
                <w:left w:val="none" w:sz="0" w:space="0" w:color="auto"/>
                <w:bottom w:val="none" w:sz="0" w:space="0" w:color="auto"/>
                <w:right w:val="none" w:sz="0" w:space="0" w:color="auto"/>
              </w:divBdr>
            </w:div>
          </w:divsChild>
        </w:div>
        <w:div w:id="725223652">
          <w:marLeft w:val="0"/>
          <w:marRight w:val="0"/>
          <w:marTop w:val="0"/>
          <w:marBottom w:val="0"/>
          <w:divBdr>
            <w:top w:val="none" w:sz="0" w:space="0" w:color="auto"/>
            <w:left w:val="none" w:sz="0" w:space="0" w:color="auto"/>
            <w:bottom w:val="none" w:sz="0" w:space="0" w:color="auto"/>
            <w:right w:val="none" w:sz="0" w:space="0" w:color="auto"/>
          </w:divBdr>
          <w:divsChild>
            <w:div w:id="717702937">
              <w:marLeft w:val="0"/>
              <w:marRight w:val="0"/>
              <w:marTop w:val="0"/>
              <w:marBottom w:val="0"/>
              <w:divBdr>
                <w:top w:val="none" w:sz="0" w:space="0" w:color="auto"/>
                <w:left w:val="none" w:sz="0" w:space="0" w:color="auto"/>
                <w:bottom w:val="none" w:sz="0" w:space="0" w:color="auto"/>
                <w:right w:val="none" w:sz="0" w:space="0" w:color="auto"/>
              </w:divBdr>
            </w:div>
          </w:divsChild>
        </w:div>
        <w:div w:id="41559881">
          <w:marLeft w:val="0"/>
          <w:marRight w:val="0"/>
          <w:marTop w:val="0"/>
          <w:marBottom w:val="0"/>
          <w:divBdr>
            <w:top w:val="none" w:sz="0" w:space="0" w:color="auto"/>
            <w:left w:val="none" w:sz="0" w:space="0" w:color="auto"/>
            <w:bottom w:val="none" w:sz="0" w:space="0" w:color="auto"/>
            <w:right w:val="none" w:sz="0" w:space="0" w:color="auto"/>
          </w:divBdr>
          <w:divsChild>
            <w:div w:id="509638427">
              <w:marLeft w:val="0"/>
              <w:marRight w:val="0"/>
              <w:marTop w:val="0"/>
              <w:marBottom w:val="0"/>
              <w:divBdr>
                <w:top w:val="none" w:sz="0" w:space="0" w:color="auto"/>
                <w:left w:val="none" w:sz="0" w:space="0" w:color="auto"/>
                <w:bottom w:val="none" w:sz="0" w:space="0" w:color="auto"/>
                <w:right w:val="none" w:sz="0" w:space="0" w:color="auto"/>
              </w:divBdr>
            </w:div>
          </w:divsChild>
        </w:div>
        <w:div w:id="1538620906">
          <w:marLeft w:val="0"/>
          <w:marRight w:val="0"/>
          <w:marTop w:val="0"/>
          <w:marBottom w:val="0"/>
          <w:divBdr>
            <w:top w:val="none" w:sz="0" w:space="0" w:color="auto"/>
            <w:left w:val="none" w:sz="0" w:space="0" w:color="auto"/>
            <w:bottom w:val="none" w:sz="0" w:space="0" w:color="auto"/>
            <w:right w:val="none" w:sz="0" w:space="0" w:color="auto"/>
          </w:divBdr>
          <w:divsChild>
            <w:div w:id="581523721">
              <w:marLeft w:val="0"/>
              <w:marRight w:val="0"/>
              <w:marTop w:val="0"/>
              <w:marBottom w:val="0"/>
              <w:divBdr>
                <w:top w:val="none" w:sz="0" w:space="0" w:color="auto"/>
                <w:left w:val="none" w:sz="0" w:space="0" w:color="auto"/>
                <w:bottom w:val="none" w:sz="0" w:space="0" w:color="auto"/>
                <w:right w:val="none" w:sz="0" w:space="0" w:color="auto"/>
              </w:divBdr>
            </w:div>
          </w:divsChild>
        </w:div>
        <w:div w:id="1786804311">
          <w:marLeft w:val="0"/>
          <w:marRight w:val="0"/>
          <w:marTop w:val="0"/>
          <w:marBottom w:val="0"/>
          <w:divBdr>
            <w:top w:val="none" w:sz="0" w:space="0" w:color="auto"/>
            <w:left w:val="none" w:sz="0" w:space="0" w:color="auto"/>
            <w:bottom w:val="none" w:sz="0" w:space="0" w:color="auto"/>
            <w:right w:val="none" w:sz="0" w:space="0" w:color="auto"/>
          </w:divBdr>
          <w:divsChild>
            <w:div w:id="228420396">
              <w:marLeft w:val="0"/>
              <w:marRight w:val="0"/>
              <w:marTop w:val="0"/>
              <w:marBottom w:val="0"/>
              <w:divBdr>
                <w:top w:val="none" w:sz="0" w:space="0" w:color="auto"/>
                <w:left w:val="none" w:sz="0" w:space="0" w:color="auto"/>
                <w:bottom w:val="none" w:sz="0" w:space="0" w:color="auto"/>
                <w:right w:val="none" w:sz="0" w:space="0" w:color="auto"/>
              </w:divBdr>
            </w:div>
            <w:div w:id="526061339">
              <w:marLeft w:val="0"/>
              <w:marRight w:val="0"/>
              <w:marTop w:val="0"/>
              <w:marBottom w:val="0"/>
              <w:divBdr>
                <w:top w:val="none" w:sz="0" w:space="0" w:color="auto"/>
                <w:left w:val="none" w:sz="0" w:space="0" w:color="auto"/>
                <w:bottom w:val="none" w:sz="0" w:space="0" w:color="auto"/>
                <w:right w:val="none" w:sz="0" w:space="0" w:color="auto"/>
              </w:divBdr>
            </w:div>
            <w:div w:id="1950889750">
              <w:marLeft w:val="0"/>
              <w:marRight w:val="0"/>
              <w:marTop w:val="0"/>
              <w:marBottom w:val="0"/>
              <w:divBdr>
                <w:top w:val="none" w:sz="0" w:space="0" w:color="auto"/>
                <w:left w:val="none" w:sz="0" w:space="0" w:color="auto"/>
                <w:bottom w:val="none" w:sz="0" w:space="0" w:color="auto"/>
                <w:right w:val="none" w:sz="0" w:space="0" w:color="auto"/>
              </w:divBdr>
            </w:div>
          </w:divsChild>
        </w:div>
        <w:div w:id="434404903">
          <w:marLeft w:val="0"/>
          <w:marRight w:val="0"/>
          <w:marTop w:val="0"/>
          <w:marBottom w:val="0"/>
          <w:divBdr>
            <w:top w:val="none" w:sz="0" w:space="0" w:color="auto"/>
            <w:left w:val="none" w:sz="0" w:space="0" w:color="auto"/>
            <w:bottom w:val="none" w:sz="0" w:space="0" w:color="auto"/>
            <w:right w:val="none" w:sz="0" w:space="0" w:color="auto"/>
          </w:divBdr>
          <w:divsChild>
            <w:div w:id="1061293197">
              <w:marLeft w:val="0"/>
              <w:marRight w:val="0"/>
              <w:marTop w:val="0"/>
              <w:marBottom w:val="0"/>
              <w:divBdr>
                <w:top w:val="none" w:sz="0" w:space="0" w:color="auto"/>
                <w:left w:val="none" w:sz="0" w:space="0" w:color="auto"/>
                <w:bottom w:val="none" w:sz="0" w:space="0" w:color="auto"/>
                <w:right w:val="none" w:sz="0" w:space="0" w:color="auto"/>
              </w:divBdr>
            </w:div>
            <w:div w:id="2031564148">
              <w:marLeft w:val="0"/>
              <w:marRight w:val="0"/>
              <w:marTop w:val="0"/>
              <w:marBottom w:val="0"/>
              <w:divBdr>
                <w:top w:val="none" w:sz="0" w:space="0" w:color="auto"/>
                <w:left w:val="none" w:sz="0" w:space="0" w:color="auto"/>
                <w:bottom w:val="none" w:sz="0" w:space="0" w:color="auto"/>
                <w:right w:val="none" w:sz="0" w:space="0" w:color="auto"/>
              </w:divBdr>
            </w:div>
            <w:div w:id="1083113629">
              <w:marLeft w:val="0"/>
              <w:marRight w:val="0"/>
              <w:marTop w:val="0"/>
              <w:marBottom w:val="0"/>
              <w:divBdr>
                <w:top w:val="none" w:sz="0" w:space="0" w:color="auto"/>
                <w:left w:val="none" w:sz="0" w:space="0" w:color="auto"/>
                <w:bottom w:val="none" w:sz="0" w:space="0" w:color="auto"/>
                <w:right w:val="none" w:sz="0" w:space="0" w:color="auto"/>
              </w:divBdr>
            </w:div>
            <w:div w:id="512383840">
              <w:marLeft w:val="0"/>
              <w:marRight w:val="0"/>
              <w:marTop w:val="0"/>
              <w:marBottom w:val="0"/>
              <w:divBdr>
                <w:top w:val="none" w:sz="0" w:space="0" w:color="auto"/>
                <w:left w:val="none" w:sz="0" w:space="0" w:color="auto"/>
                <w:bottom w:val="none" w:sz="0" w:space="0" w:color="auto"/>
                <w:right w:val="none" w:sz="0" w:space="0" w:color="auto"/>
              </w:divBdr>
            </w:div>
            <w:div w:id="428164588">
              <w:marLeft w:val="0"/>
              <w:marRight w:val="0"/>
              <w:marTop w:val="0"/>
              <w:marBottom w:val="0"/>
              <w:divBdr>
                <w:top w:val="none" w:sz="0" w:space="0" w:color="auto"/>
                <w:left w:val="none" w:sz="0" w:space="0" w:color="auto"/>
                <w:bottom w:val="none" w:sz="0" w:space="0" w:color="auto"/>
                <w:right w:val="none" w:sz="0" w:space="0" w:color="auto"/>
              </w:divBdr>
            </w:div>
            <w:div w:id="27075237">
              <w:marLeft w:val="0"/>
              <w:marRight w:val="0"/>
              <w:marTop w:val="0"/>
              <w:marBottom w:val="0"/>
              <w:divBdr>
                <w:top w:val="none" w:sz="0" w:space="0" w:color="auto"/>
                <w:left w:val="none" w:sz="0" w:space="0" w:color="auto"/>
                <w:bottom w:val="none" w:sz="0" w:space="0" w:color="auto"/>
                <w:right w:val="none" w:sz="0" w:space="0" w:color="auto"/>
              </w:divBdr>
            </w:div>
            <w:div w:id="334915534">
              <w:marLeft w:val="0"/>
              <w:marRight w:val="0"/>
              <w:marTop w:val="0"/>
              <w:marBottom w:val="0"/>
              <w:divBdr>
                <w:top w:val="none" w:sz="0" w:space="0" w:color="auto"/>
                <w:left w:val="none" w:sz="0" w:space="0" w:color="auto"/>
                <w:bottom w:val="none" w:sz="0" w:space="0" w:color="auto"/>
                <w:right w:val="none" w:sz="0" w:space="0" w:color="auto"/>
              </w:divBdr>
            </w:div>
            <w:div w:id="1961568989">
              <w:marLeft w:val="0"/>
              <w:marRight w:val="0"/>
              <w:marTop w:val="0"/>
              <w:marBottom w:val="0"/>
              <w:divBdr>
                <w:top w:val="none" w:sz="0" w:space="0" w:color="auto"/>
                <w:left w:val="none" w:sz="0" w:space="0" w:color="auto"/>
                <w:bottom w:val="none" w:sz="0" w:space="0" w:color="auto"/>
                <w:right w:val="none" w:sz="0" w:space="0" w:color="auto"/>
              </w:divBdr>
            </w:div>
            <w:div w:id="1960644325">
              <w:marLeft w:val="0"/>
              <w:marRight w:val="0"/>
              <w:marTop w:val="0"/>
              <w:marBottom w:val="0"/>
              <w:divBdr>
                <w:top w:val="none" w:sz="0" w:space="0" w:color="auto"/>
                <w:left w:val="none" w:sz="0" w:space="0" w:color="auto"/>
                <w:bottom w:val="none" w:sz="0" w:space="0" w:color="auto"/>
                <w:right w:val="none" w:sz="0" w:space="0" w:color="auto"/>
              </w:divBdr>
            </w:div>
            <w:div w:id="1771511809">
              <w:marLeft w:val="0"/>
              <w:marRight w:val="0"/>
              <w:marTop w:val="0"/>
              <w:marBottom w:val="0"/>
              <w:divBdr>
                <w:top w:val="none" w:sz="0" w:space="0" w:color="auto"/>
                <w:left w:val="none" w:sz="0" w:space="0" w:color="auto"/>
                <w:bottom w:val="none" w:sz="0" w:space="0" w:color="auto"/>
                <w:right w:val="none" w:sz="0" w:space="0" w:color="auto"/>
              </w:divBdr>
            </w:div>
            <w:div w:id="1653875553">
              <w:marLeft w:val="0"/>
              <w:marRight w:val="0"/>
              <w:marTop w:val="0"/>
              <w:marBottom w:val="0"/>
              <w:divBdr>
                <w:top w:val="none" w:sz="0" w:space="0" w:color="auto"/>
                <w:left w:val="none" w:sz="0" w:space="0" w:color="auto"/>
                <w:bottom w:val="none" w:sz="0" w:space="0" w:color="auto"/>
                <w:right w:val="none" w:sz="0" w:space="0" w:color="auto"/>
              </w:divBdr>
            </w:div>
            <w:div w:id="1281568726">
              <w:marLeft w:val="0"/>
              <w:marRight w:val="0"/>
              <w:marTop w:val="0"/>
              <w:marBottom w:val="0"/>
              <w:divBdr>
                <w:top w:val="none" w:sz="0" w:space="0" w:color="auto"/>
                <w:left w:val="none" w:sz="0" w:space="0" w:color="auto"/>
                <w:bottom w:val="none" w:sz="0" w:space="0" w:color="auto"/>
                <w:right w:val="none" w:sz="0" w:space="0" w:color="auto"/>
              </w:divBdr>
            </w:div>
            <w:div w:id="889001743">
              <w:marLeft w:val="0"/>
              <w:marRight w:val="0"/>
              <w:marTop w:val="0"/>
              <w:marBottom w:val="0"/>
              <w:divBdr>
                <w:top w:val="none" w:sz="0" w:space="0" w:color="auto"/>
                <w:left w:val="none" w:sz="0" w:space="0" w:color="auto"/>
                <w:bottom w:val="none" w:sz="0" w:space="0" w:color="auto"/>
                <w:right w:val="none" w:sz="0" w:space="0" w:color="auto"/>
              </w:divBdr>
            </w:div>
            <w:div w:id="506287393">
              <w:marLeft w:val="0"/>
              <w:marRight w:val="0"/>
              <w:marTop w:val="0"/>
              <w:marBottom w:val="0"/>
              <w:divBdr>
                <w:top w:val="none" w:sz="0" w:space="0" w:color="auto"/>
                <w:left w:val="none" w:sz="0" w:space="0" w:color="auto"/>
                <w:bottom w:val="none" w:sz="0" w:space="0" w:color="auto"/>
                <w:right w:val="none" w:sz="0" w:space="0" w:color="auto"/>
              </w:divBdr>
            </w:div>
            <w:div w:id="1880387110">
              <w:marLeft w:val="0"/>
              <w:marRight w:val="0"/>
              <w:marTop w:val="0"/>
              <w:marBottom w:val="0"/>
              <w:divBdr>
                <w:top w:val="none" w:sz="0" w:space="0" w:color="auto"/>
                <w:left w:val="none" w:sz="0" w:space="0" w:color="auto"/>
                <w:bottom w:val="none" w:sz="0" w:space="0" w:color="auto"/>
                <w:right w:val="none" w:sz="0" w:space="0" w:color="auto"/>
              </w:divBdr>
            </w:div>
            <w:div w:id="1302542540">
              <w:marLeft w:val="0"/>
              <w:marRight w:val="0"/>
              <w:marTop w:val="0"/>
              <w:marBottom w:val="0"/>
              <w:divBdr>
                <w:top w:val="none" w:sz="0" w:space="0" w:color="auto"/>
                <w:left w:val="none" w:sz="0" w:space="0" w:color="auto"/>
                <w:bottom w:val="none" w:sz="0" w:space="0" w:color="auto"/>
                <w:right w:val="none" w:sz="0" w:space="0" w:color="auto"/>
              </w:divBdr>
            </w:div>
            <w:div w:id="323168347">
              <w:marLeft w:val="0"/>
              <w:marRight w:val="0"/>
              <w:marTop w:val="0"/>
              <w:marBottom w:val="0"/>
              <w:divBdr>
                <w:top w:val="none" w:sz="0" w:space="0" w:color="auto"/>
                <w:left w:val="none" w:sz="0" w:space="0" w:color="auto"/>
                <w:bottom w:val="none" w:sz="0" w:space="0" w:color="auto"/>
                <w:right w:val="none" w:sz="0" w:space="0" w:color="auto"/>
              </w:divBdr>
            </w:div>
            <w:div w:id="942345848">
              <w:marLeft w:val="0"/>
              <w:marRight w:val="0"/>
              <w:marTop w:val="0"/>
              <w:marBottom w:val="0"/>
              <w:divBdr>
                <w:top w:val="none" w:sz="0" w:space="0" w:color="auto"/>
                <w:left w:val="none" w:sz="0" w:space="0" w:color="auto"/>
                <w:bottom w:val="none" w:sz="0" w:space="0" w:color="auto"/>
                <w:right w:val="none" w:sz="0" w:space="0" w:color="auto"/>
              </w:divBdr>
            </w:div>
            <w:div w:id="546069644">
              <w:marLeft w:val="0"/>
              <w:marRight w:val="0"/>
              <w:marTop w:val="0"/>
              <w:marBottom w:val="0"/>
              <w:divBdr>
                <w:top w:val="none" w:sz="0" w:space="0" w:color="auto"/>
                <w:left w:val="none" w:sz="0" w:space="0" w:color="auto"/>
                <w:bottom w:val="none" w:sz="0" w:space="0" w:color="auto"/>
                <w:right w:val="none" w:sz="0" w:space="0" w:color="auto"/>
              </w:divBdr>
            </w:div>
            <w:div w:id="2119642115">
              <w:marLeft w:val="0"/>
              <w:marRight w:val="0"/>
              <w:marTop w:val="0"/>
              <w:marBottom w:val="0"/>
              <w:divBdr>
                <w:top w:val="none" w:sz="0" w:space="0" w:color="auto"/>
                <w:left w:val="none" w:sz="0" w:space="0" w:color="auto"/>
                <w:bottom w:val="none" w:sz="0" w:space="0" w:color="auto"/>
                <w:right w:val="none" w:sz="0" w:space="0" w:color="auto"/>
              </w:divBdr>
            </w:div>
            <w:div w:id="2064787769">
              <w:marLeft w:val="0"/>
              <w:marRight w:val="0"/>
              <w:marTop w:val="0"/>
              <w:marBottom w:val="0"/>
              <w:divBdr>
                <w:top w:val="none" w:sz="0" w:space="0" w:color="auto"/>
                <w:left w:val="none" w:sz="0" w:space="0" w:color="auto"/>
                <w:bottom w:val="none" w:sz="0" w:space="0" w:color="auto"/>
                <w:right w:val="none" w:sz="0" w:space="0" w:color="auto"/>
              </w:divBdr>
            </w:div>
            <w:div w:id="2002737917">
              <w:marLeft w:val="0"/>
              <w:marRight w:val="0"/>
              <w:marTop w:val="0"/>
              <w:marBottom w:val="0"/>
              <w:divBdr>
                <w:top w:val="none" w:sz="0" w:space="0" w:color="auto"/>
                <w:left w:val="none" w:sz="0" w:space="0" w:color="auto"/>
                <w:bottom w:val="none" w:sz="0" w:space="0" w:color="auto"/>
                <w:right w:val="none" w:sz="0" w:space="0" w:color="auto"/>
              </w:divBdr>
            </w:div>
            <w:div w:id="902181545">
              <w:marLeft w:val="0"/>
              <w:marRight w:val="0"/>
              <w:marTop w:val="0"/>
              <w:marBottom w:val="0"/>
              <w:divBdr>
                <w:top w:val="none" w:sz="0" w:space="0" w:color="auto"/>
                <w:left w:val="none" w:sz="0" w:space="0" w:color="auto"/>
                <w:bottom w:val="none" w:sz="0" w:space="0" w:color="auto"/>
                <w:right w:val="none" w:sz="0" w:space="0" w:color="auto"/>
              </w:divBdr>
            </w:div>
            <w:div w:id="664472847">
              <w:marLeft w:val="0"/>
              <w:marRight w:val="0"/>
              <w:marTop w:val="0"/>
              <w:marBottom w:val="0"/>
              <w:divBdr>
                <w:top w:val="none" w:sz="0" w:space="0" w:color="auto"/>
                <w:left w:val="none" w:sz="0" w:space="0" w:color="auto"/>
                <w:bottom w:val="none" w:sz="0" w:space="0" w:color="auto"/>
                <w:right w:val="none" w:sz="0" w:space="0" w:color="auto"/>
              </w:divBdr>
            </w:div>
            <w:div w:id="1962179547">
              <w:marLeft w:val="0"/>
              <w:marRight w:val="0"/>
              <w:marTop w:val="0"/>
              <w:marBottom w:val="0"/>
              <w:divBdr>
                <w:top w:val="none" w:sz="0" w:space="0" w:color="auto"/>
                <w:left w:val="none" w:sz="0" w:space="0" w:color="auto"/>
                <w:bottom w:val="none" w:sz="0" w:space="0" w:color="auto"/>
                <w:right w:val="none" w:sz="0" w:space="0" w:color="auto"/>
              </w:divBdr>
            </w:div>
            <w:div w:id="726535688">
              <w:marLeft w:val="0"/>
              <w:marRight w:val="0"/>
              <w:marTop w:val="0"/>
              <w:marBottom w:val="0"/>
              <w:divBdr>
                <w:top w:val="none" w:sz="0" w:space="0" w:color="auto"/>
                <w:left w:val="none" w:sz="0" w:space="0" w:color="auto"/>
                <w:bottom w:val="none" w:sz="0" w:space="0" w:color="auto"/>
                <w:right w:val="none" w:sz="0" w:space="0" w:color="auto"/>
              </w:divBdr>
            </w:div>
            <w:div w:id="1651403152">
              <w:marLeft w:val="0"/>
              <w:marRight w:val="0"/>
              <w:marTop w:val="0"/>
              <w:marBottom w:val="0"/>
              <w:divBdr>
                <w:top w:val="none" w:sz="0" w:space="0" w:color="auto"/>
                <w:left w:val="none" w:sz="0" w:space="0" w:color="auto"/>
                <w:bottom w:val="none" w:sz="0" w:space="0" w:color="auto"/>
                <w:right w:val="none" w:sz="0" w:space="0" w:color="auto"/>
              </w:divBdr>
            </w:div>
            <w:div w:id="1452481308">
              <w:marLeft w:val="0"/>
              <w:marRight w:val="0"/>
              <w:marTop w:val="0"/>
              <w:marBottom w:val="0"/>
              <w:divBdr>
                <w:top w:val="none" w:sz="0" w:space="0" w:color="auto"/>
                <w:left w:val="none" w:sz="0" w:space="0" w:color="auto"/>
                <w:bottom w:val="none" w:sz="0" w:space="0" w:color="auto"/>
                <w:right w:val="none" w:sz="0" w:space="0" w:color="auto"/>
              </w:divBdr>
            </w:div>
            <w:div w:id="431979685">
              <w:marLeft w:val="0"/>
              <w:marRight w:val="0"/>
              <w:marTop w:val="0"/>
              <w:marBottom w:val="0"/>
              <w:divBdr>
                <w:top w:val="none" w:sz="0" w:space="0" w:color="auto"/>
                <w:left w:val="none" w:sz="0" w:space="0" w:color="auto"/>
                <w:bottom w:val="none" w:sz="0" w:space="0" w:color="auto"/>
                <w:right w:val="none" w:sz="0" w:space="0" w:color="auto"/>
              </w:divBdr>
            </w:div>
            <w:div w:id="1939292058">
              <w:marLeft w:val="0"/>
              <w:marRight w:val="0"/>
              <w:marTop w:val="0"/>
              <w:marBottom w:val="0"/>
              <w:divBdr>
                <w:top w:val="none" w:sz="0" w:space="0" w:color="auto"/>
                <w:left w:val="none" w:sz="0" w:space="0" w:color="auto"/>
                <w:bottom w:val="none" w:sz="0" w:space="0" w:color="auto"/>
                <w:right w:val="none" w:sz="0" w:space="0" w:color="auto"/>
              </w:divBdr>
            </w:div>
            <w:div w:id="168956980">
              <w:marLeft w:val="0"/>
              <w:marRight w:val="0"/>
              <w:marTop w:val="0"/>
              <w:marBottom w:val="0"/>
              <w:divBdr>
                <w:top w:val="none" w:sz="0" w:space="0" w:color="auto"/>
                <w:left w:val="none" w:sz="0" w:space="0" w:color="auto"/>
                <w:bottom w:val="none" w:sz="0" w:space="0" w:color="auto"/>
                <w:right w:val="none" w:sz="0" w:space="0" w:color="auto"/>
              </w:divBdr>
            </w:div>
            <w:div w:id="710149493">
              <w:marLeft w:val="0"/>
              <w:marRight w:val="0"/>
              <w:marTop w:val="0"/>
              <w:marBottom w:val="0"/>
              <w:divBdr>
                <w:top w:val="none" w:sz="0" w:space="0" w:color="auto"/>
                <w:left w:val="none" w:sz="0" w:space="0" w:color="auto"/>
                <w:bottom w:val="none" w:sz="0" w:space="0" w:color="auto"/>
                <w:right w:val="none" w:sz="0" w:space="0" w:color="auto"/>
              </w:divBdr>
            </w:div>
            <w:div w:id="1752314114">
              <w:marLeft w:val="0"/>
              <w:marRight w:val="0"/>
              <w:marTop w:val="0"/>
              <w:marBottom w:val="0"/>
              <w:divBdr>
                <w:top w:val="none" w:sz="0" w:space="0" w:color="auto"/>
                <w:left w:val="none" w:sz="0" w:space="0" w:color="auto"/>
                <w:bottom w:val="none" w:sz="0" w:space="0" w:color="auto"/>
                <w:right w:val="none" w:sz="0" w:space="0" w:color="auto"/>
              </w:divBdr>
            </w:div>
            <w:div w:id="984816260">
              <w:marLeft w:val="0"/>
              <w:marRight w:val="0"/>
              <w:marTop w:val="0"/>
              <w:marBottom w:val="0"/>
              <w:divBdr>
                <w:top w:val="none" w:sz="0" w:space="0" w:color="auto"/>
                <w:left w:val="none" w:sz="0" w:space="0" w:color="auto"/>
                <w:bottom w:val="none" w:sz="0" w:space="0" w:color="auto"/>
                <w:right w:val="none" w:sz="0" w:space="0" w:color="auto"/>
              </w:divBdr>
            </w:div>
            <w:div w:id="1467621019">
              <w:marLeft w:val="0"/>
              <w:marRight w:val="0"/>
              <w:marTop w:val="0"/>
              <w:marBottom w:val="0"/>
              <w:divBdr>
                <w:top w:val="none" w:sz="0" w:space="0" w:color="auto"/>
                <w:left w:val="none" w:sz="0" w:space="0" w:color="auto"/>
                <w:bottom w:val="none" w:sz="0" w:space="0" w:color="auto"/>
                <w:right w:val="none" w:sz="0" w:space="0" w:color="auto"/>
              </w:divBdr>
            </w:div>
            <w:div w:id="743337424">
              <w:marLeft w:val="0"/>
              <w:marRight w:val="0"/>
              <w:marTop w:val="0"/>
              <w:marBottom w:val="0"/>
              <w:divBdr>
                <w:top w:val="none" w:sz="0" w:space="0" w:color="auto"/>
                <w:left w:val="none" w:sz="0" w:space="0" w:color="auto"/>
                <w:bottom w:val="none" w:sz="0" w:space="0" w:color="auto"/>
                <w:right w:val="none" w:sz="0" w:space="0" w:color="auto"/>
              </w:divBdr>
            </w:div>
            <w:div w:id="2003043412">
              <w:marLeft w:val="0"/>
              <w:marRight w:val="0"/>
              <w:marTop w:val="0"/>
              <w:marBottom w:val="0"/>
              <w:divBdr>
                <w:top w:val="none" w:sz="0" w:space="0" w:color="auto"/>
                <w:left w:val="none" w:sz="0" w:space="0" w:color="auto"/>
                <w:bottom w:val="none" w:sz="0" w:space="0" w:color="auto"/>
                <w:right w:val="none" w:sz="0" w:space="0" w:color="auto"/>
              </w:divBdr>
            </w:div>
            <w:div w:id="458035628">
              <w:marLeft w:val="0"/>
              <w:marRight w:val="0"/>
              <w:marTop w:val="0"/>
              <w:marBottom w:val="0"/>
              <w:divBdr>
                <w:top w:val="none" w:sz="0" w:space="0" w:color="auto"/>
                <w:left w:val="none" w:sz="0" w:space="0" w:color="auto"/>
                <w:bottom w:val="none" w:sz="0" w:space="0" w:color="auto"/>
                <w:right w:val="none" w:sz="0" w:space="0" w:color="auto"/>
              </w:divBdr>
            </w:div>
            <w:div w:id="47346222">
              <w:marLeft w:val="0"/>
              <w:marRight w:val="0"/>
              <w:marTop w:val="0"/>
              <w:marBottom w:val="0"/>
              <w:divBdr>
                <w:top w:val="none" w:sz="0" w:space="0" w:color="auto"/>
                <w:left w:val="none" w:sz="0" w:space="0" w:color="auto"/>
                <w:bottom w:val="none" w:sz="0" w:space="0" w:color="auto"/>
                <w:right w:val="none" w:sz="0" w:space="0" w:color="auto"/>
              </w:divBdr>
            </w:div>
            <w:div w:id="2073774667">
              <w:marLeft w:val="0"/>
              <w:marRight w:val="0"/>
              <w:marTop w:val="0"/>
              <w:marBottom w:val="0"/>
              <w:divBdr>
                <w:top w:val="none" w:sz="0" w:space="0" w:color="auto"/>
                <w:left w:val="none" w:sz="0" w:space="0" w:color="auto"/>
                <w:bottom w:val="none" w:sz="0" w:space="0" w:color="auto"/>
                <w:right w:val="none" w:sz="0" w:space="0" w:color="auto"/>
              </w:divBdr>
            </w:div>
            <w:div w:id="1113015626">
              <w:marLeft w:val="0"/>
              <w:marRight w:val="0"/>
              <w:marTop w:val="0"/>
              <w:marBottom w:val="0"/>
              <w:divBdr>
                <w:top w:val="none" w:sz="0" w:space="0" w:color="auto"/>
                <w:left w:val="none" w:sz="0" w:space="0" w:color="auto"/>
                <w:bottom w:val="none" w:sz="0" w:space="0" w:color="auto"/>
                <w:right w:val="none" w:sz="0" w:space="0" w:color="auto"/>
              </w:divBdr>
            </w:div>
            <w:div w:id="994457344">
              <w:marLeft w:val="0"/>
              <w:marRight w:val="0"/>
              <w:marTop w:val="0"/>
              <w:marBottom w:val="0"/>
              <w:divBdr>
                <w:top w:val="none" w:sz="0" w:space="0" w:color="auto"/>
                <w:left w:val="none" w:sz="0" w:space="0" w:color="auto"/>
                <w:bottom w:val="none" w:sz="0" w:space="0" w:color="auto"/>
                <w:right w:val="none" w:sz="0" w:space="0" w:color="auto"/>
              </w:divBdr>
            </w:div>
            <w:div w:id="145825944">
              <w:marLeft w:val="0"/>
              <w:marRight w:val="0"/>
              <w:marTop w:val="0"/>
              <w:marBottom w:val="0"/>
              <w:divBdr>
                <w:top w:val="none" w:sz="0" w:space="0" w:color="auto"/>
                <w:left w:val="none" w:sz="0" w:space="0" w:color="auto"/>
                <w:bottom w:val="none" w:sz="0" w:space="0" w:color="auto"/>
                <w:right w:val="none" w:sz="0" w:space="0" w:color="auto"/>
              </w:divBdr>
            </w:div>
            <w:div w:id="2006083800">
              <w:marLeft w:val="0"/>
              <w:marRight w:val="0"/>
              <w:marTop w:val="0"/>
              <w:marBottom w:val="0"/>
              <w:divBdr>
                <w:top w:val="none" w:sz="0" w:space="0" w:color="auto"/>
                <w:left w:val="none" w:sz="0" w:space="0" w:color="auto"/>
                <w:bottom w:val="none" w:sz="0" w:space="0" w:color="auto"/>
                <w:right w:val="none" w:sz="0" w:space="0" w:color="auto"/>
              </w:divBdr>
            </w:div>
            <w:div w:id="1019090876">
              <w:marLeft w:val="0"/>
              <w:marRight w:val="0"/>
              <w:marTop w:val="0"/>
              <w:marBottom w:val="0"/>
              <w:divBdr>
                <w:top w:val="none" w:sz="0" w:space="0" w:color="auto"/>
                <w:left w:val="none" w:sz="0" w:space="0" w:color="auto"/>
                <w:bottom w:val="none" w:sz="0" w:space="0" w:color="auto"/>
                <w:right w:val="none" w:sz="0" w:space="0" w:color="auto"/>
              </w:divBdr>
            </w:div>
            <w:div w:id="255097639">
              <w:marLeft w:val="0"/>
              <w:marRight w:val="0"/>
              <w:marTop w:val="0"/>
              <w:marBottom w:val="0"/>
              <w:divBdr>
                <w:top w:val="none" w:sz="0" w:space="0" w:color="auto"/>
                <w:left w:val="none" w:sz="0" w:space="0" w:color="auto"/>
                <w:bottom w:val="none" w:sz="0" w:space="0" w:color="auto"/>
                <w:right w:val="none" w:sz="0" w:space="0" w:color="auto"/>
              </w:divBdr>
            </w:div>
            <w:div w:id="848712225">
              <w:marLeft w:val="0"/>
              <w:marRight w:val="0"/>
              <w:marTop w:val="0"/>
              <w:marBottom w:val="0"/>
              <w:divBdr>
                <w:top w:val="none" w:sz="0" w:space="0" w:color="auto"/>
                <w:left w:val="none" w:sz="0" w:space="0" w:color="auto"/>
                <w:bottom w:val="none" w:sz="0" w:space="0" w:color="auto"/>
                <w:right w:val="none" w:sz="0" w:space="0" w:color="auto"/>
              </w:divBdr>
            </w:div>
            <w:div w:id="1367947532">
              <w:marLeft w:val="0"/>
              <w:marRight w:val="0"/>
              <w:marTop w:val="0"/>
              <w:marBottom w:val="0"/>
              <w:divBdr>
                <w:top w:val="none" w:sz="0" w:space="0" w:color="auto"/>
                <w:left w:val="none" w:sz="0" w:space="0" w:color="auto"/>
                <w:bottom w:val="none" w:sz="0" w:space="0" w:color="auto"/>
                <w:right w:val="none" w:sz="0" w:space="0" w:color="auto"/>
              </w:divBdr>
            </w:div>
            <w:div w:id="354624125">
              <w:marLeft w:val="0"/>
              <w:marRight w:val="0"/>
              <w:marTop w:val="0"/>
              <w:marBottom w:val="0"/>
              <w:divBdr>
                <w:top w:val="none" w:sz="0" w:space="0" w:color="auto"/>
                <w:left w:val="none" w:sz="0" w:space="0" w:color="auto"/>
                <w:bottom w:val="none" w:sz="0" w:space="0" w:color="auto"/>
                <w:right w:val="none" w:sz="0" w:space="0" w:color="auto"/>
              </w:divBdr>
            </w:div>
            <w:div w:id="493839853">
              <w:marLeft w:val="0"/>
              <w:marRight w:val="0"/>
              <w:marTop w:val="0"/>
              <w:marBottom w:val="0"/>
              <w:divBdr>
                <w:top w:val="none" w:sz="0" w:space="0" w:color="auto"/>
                <w:left w:val="none" w:sz="0" w:space="0" w:color="auto"/>
                <w:bottom w:val="none" w:sz="0" w:space="0" w:color="auto"/>
                <w:right w:val="none" w:sz="0" w:space="0" w:color="auto"/>
              </w:divBdr>
            </w:div>
            <w:div w:id="1435710356">
              <w:marLeft w:val="0"/>
              <w:marRight w:val="0"/>
              <w:marTop w:val="0"/>
              <w:marBottom w:val="0"/>
              <w:divBdr>
                <w:top w:val="none" w:sz="0" w:space="0" w:color="auto"/>
                <w:left w:val="none" w:sz="0" w:space="0" w:color="auto"/>
                <w:bottom w:val="none" w:sz="0" w:space="0" w:color="auto"/>
                <w:right w:val="none" w:sz="0" w:space="0" w:color="auto"/>
              </w:divBdr>
            </w:div>
            <w:div w:id="962732195">
              <w:marLeft w:val="0"/>
              <w:marRight w:val="0"/>
              <w:marTop w:val="0"/>
              <w:marBottom w:val="0"/>
              <w:divBdr>
                <w:top w:val="none" w:sz="0" w:space="0" w:color="auto"/>
                <w:left w:val="none" w:sz="0" w:space="0" w:color="auto"/>
                <w:bottom w:val="none" w:sz="0" w:space="0" w:color="auto"/>
                <w:right w:val="none" w:sz="0" w:space="0" w:color="auto"/>
              </w:divBdr>
            </w:div>
            <w:div w:id="44705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74763">
      <w:bodyDiv w:val="1"/>
      <w:marLeft w:val="0"/>
      <w:marRight w:val="0"/>
      <w:marTop w:val="0"/>
      <w:marBottom w:val="0"/>
      <w:divBdr>
        <w:top w:val="none" w:sz="0" w:space="0" w:color="auto"/>
        <w:left w:val="none" w:sz="0" w:space="0" w:color="auto"/>
        <w:bottom w:val="none" w:sz="0" w:space="0" w:color="auto"/>
        <w:right w:val="none" w:sz="0" w:space="0" w:color="auto"/>
      </w:divBdr>
    </w:div>
    <w:div w:id="365444369">
      <w:bodyDiv w:val="1"/>
      <w:marLeft w:val="0"/>
      <w:marRight w:val="0"/>
      <w:marTop w:val="0"/>
      <w:marBottom w:val="0"/>
      <w:divBdr>
        <w:top w:val="none" w:sz="0" w:space="0" w:color="auto"/>
        <w:left w:val="none" w:sz="0" w:space="0" w:color="auto"/>
        <w:bottom w:val="none" w:sz="0" w:space="0" w:color="auto"/>
        <w:right w:val="none" w:sz="0" w:space="0" w:color="auto"/>
      </w:divBdr>
      <w:divsChild>
        <w:div w:id="1293057032">
          <w:marLeft w:val="0"/>
          <w:marRight w:val="0"/>
          <w:marTop w:val="0"/>
          <w:marBottom w:val="0"/>
          <w:divBdr>
            <w:top w:val="none" w:sz="0" w:space="0" w:color="auto"/>
            <w:left w:val="none" w:sz="0" w:space="0" w:color="auto"/>
            <w:bottom w:val="none" w:sz="0" w:space="0" w:color="auto"/>
            <w:right w:val="none" w:sz="0" w:space="0" w:color="auto"/>
          </w:divBdr>
          <w:divsChild>
            <w:div w:id="1860847967">
              <w:marLeft w:val="0"/>
              <w:marRight w:val="0"/>
              <w:marTop w:val="0"/>
              <w:marBottom w:val="0"/>
              <w:divBdr>
                <w:top w:val="none" w:sz="0" w:space="0" w:color="auto"/>
                <w:left w:val="none" w:sz="0" w:space="0" w:color="auto"/>
                <w:bottom w:val="none" w:sz="0" w:space="0" w:color="auto"/>
                <w:right w:val="none" w:sz="0" w:space="0" w:color="auto"/>
              </w:divBdr>
            </w:div>
          </w:divsChild>
        </w:div>
        <w:div w:id="1264921673">
          <w:marLeft w:val="0"/>
          <w:marRight w:val="0"/>
          <w:marTop w:val="0"/>
          <w:marBottom w:val="0"/>
          <w:divBdr>
            <w:top w:val="none" w:sz="0" w:space="0" w:color="auto"/>
            <w:left w:val="none" w:sz="0" w:space="0" w:color="auto"/>
            <w:bottom w:val="none" w:sz="0" w:space="0" w:color="auto"/>
            <w:right w:val="none" w:sz="0" w:space="0" w:color="auto"/>
          </w:divBdr>
          <w:divsChild>
            <w:div w:id="1834755255">
              <w:marLeft w:val="0"/>
              <w:marRight w:val="0"/>
              <w:marTop w:val="0"/>
              <w:marBottom w:val="0"/>
              <w:divBdr>
                <w:top w:val="none" w:sz="0" w:space="0" w:color="auto"/>
                <w:left w:val="none" w:sz="0" w:space="0" w:color="auto"/>
                <w:bottom w:val="none" w:sz="0" w:space="0" w:color="auto"/>
                <w:right w:val="none" w:sz="0" w:space="0" w:color="auto"/>
              </w:divBdr>
            </w:div>
            <w:div w:id="190917768">
              <w:marLeft w:val="0"/>
              <w:marRight w:val="0"/>
              <w:marTop w:val="0"/>
              <w:marBottom w:val="0"/>
              <w:divBdr>
                <w:top w:val="none" w:sz="0" w:space="0" w:color="auto"/>
                <w:left w:val="none" w:sz="0" w:space="0" w:color="auto"/>
                <w:bottom w:val="none" w:sz="0" w:space="0" w:color="auto"/>
                <w:right w:val="none" w:sz="0" w:space="0" w:color="auto"/>
              </w:divBdr>
            </w:div>
            <w:div w:id="1980765237">
              <w:marLeft w:val="0"/>
              <w:marRight w:val="0"/>
              <w:marTop w:val="0"/>
              <w:marBottom w:val="0"/>
              <w:divBdr>
                <w:top w:val="none" w:sz="0" w:space="0" w:color="auto"/>
                <w:left w:val="none" w:sz="0" w:space="0" w:color="auto"/>
                <w:bottom w:val="none" w:sz="0" w:space="0" w:color="auto"/>
                <w:right w:val="none" w:sz="0" w:space="0" w:color="auto"/>
              </w:divBdr>
            </w:div>
            <w:div w:id="1185094633">
              <w:marLeft w:val="0"/>
              <w:marRight w:val="0"/>
              <w:marTop w:val="0"/>
              <w:marBottom w:val="0"/>
              <w:divBdr>
                <w:top w:val="none" w:sz="0" w:space="0" w:color="auto"/>
                <w:left w:val="none" w:sz="0" w:space="0" w:color="auto"/>
                <w:bottom w:val="none" w:sz="0" w:space="0" w:color="auto"/>
                <w:right w:val="none" w:sz="0" w:space="0" w:color="auto"/>
              </w:divBdr>
            </w:div>
          </w:divsChild>
        </w:div>
        <w:div w:id="215163785">
          <w:marLeft w:val="0"/>
          <w:marRight w:val="0"/>
          <w:marTop w:val="0"/>
          <w:marBottom w:val="0"/>
          <w:divBdr>
            <w:top w:val="none" w:sz="0" w:space="0" w:color="auto"/>
            <w:left w:val="none" w:sz="0" w:space="0" w:color="auto"/>
            <w:bottom w:val="none" w:sz="0" w:space="0" w:color="auto"/>
            <w:right w:val="none" w:sz="0" w:space="0" w:color="auto"/>
          </w:divBdr>
          <w:divsChild>
            <w:div w:id="10375314">
              <w:marLeft w:val="0"/>
              <w:marRight w:val="0"/>
              <w:marTop w:val="0"/>
              <w:marBottom w:val="0"/>
              <w:divBdr>
                <w:top w:val="none" w:sz="0" w:space="0" w:color="auto"/>
                <w:left w:val="none" w:sz="0" w:space="0" w:color="auto"/>
                <w:bottom w:val="none" w:sz="0" w:space="0" w:color="auto"/>
                <w:right w:val="none" w:sz="0" w:space="0" w:color="auto"/>
              </w:divBdr>
            </w:div>
          </w:divsChild>
        </w:div>
        <w:div w:id="930628876">
          <w:marLeft w:val="0"/>
          <w:marRight w:val="0"/>
          <w:marTop w:val="0"/>
          <w:marBottom w:val="0"/>
          <w:divBdr>
            <w:top w:val="none" w:sz="0" w:space="0" w:color="auto"/>
            <w:left w:val="none" w:sz="0" w:space="0" w:color="auto"/>
            <w:bottom w:val="none" w:sz="0" w:space="0" w:color="auto"/>
            <w:right w:val="none" w:sz="0" w:space="0" w:color="auto"/>
          </w:divBdr>
          <w:divsChild>
            <w:div w:id="1377044790">
              <w:marLeft w:val="0"/>
              <w:marRight w:val="0"/>
              <w:marTop w:val="0"/>
              <w:marBottom w:val="0"/>
              <w:divBdr>
                <w:top w:val="none" w:sz="0" w:space="0" w:color="auto"/>
                <w:left w:val="none" w:sz="0" w:space="0" w:color="auto"/>
                <w:bottom w:val="none" w:sz="0" w:space="0" w:color="auto"/>
                <w:right w:val="none" w:sz="0" w:space="0" w:color="auto"/>
              </w:divBdr>
            </w:div>
            <w:div w:id="1525440444">
              <w:marLeft w:val="0"/>
              <w:marRight w:val="0"/>
              <w:marTop w:val="0"/>
              <w:marBottom w:val="0"/>
              <w:divBdr>
                <w:top w:val="none" w:sz="0" w:space="0" w:color="auto"/>
                <w:left w:val="none" w:sz="0" w:space="0" w:color="auto"/>
                <w:bottom w:val="none" w:sz="0" w:space="0" w:color="auto"/>
                <w:right w:val="none" w:sz="0" w:space="0" w:color="auto"/>
              </w:divBdr>
            </w:div>
            <w:div w:id="121847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8539">
      <w:bodyDiv w:val="1"/>
      <w:marLeft w:val="0"/>
      <w:marRight w:val="0"/>
      <w:marTop w:val="0"/>
      <w:marBottom w:val="0"/>
      <w:divBdr>
        <w:top w:val="none" w:sz="0" w:space="0" w:color="auto"/>
        <w:left w:val="none" w:sz="0" w:space="0" w:color="auto"/>
        <w:bottom w:val="none" w:sz="0" w:space="0" w:color="auto"/>
        <w:right w:val="none" w:sz="0" w:space="0" w:color="auto"/>
      </w:divBdr>
      <w:divsChild>
        <w:div w:id="8485010">
          <w:marLeft w:val="0"/>
          <w:marRight w:val="0"/>
          <w:marTop w:val="0"/>
          <w:marBottom w:val="0"/>
          <w:divBdr>
            <w:top w:val="none" w:sz="0" w:space="0" w:color="auto"/>
            <w:left w:val="none" w:sz="0" w:space="0" w:color="auto"/>
            <w:bottom w:val="none" w:sz="0" w:space="0" w:color="auto"/>
            <w:right w:val="none" w:sz="0" w:space="0" w:color="auto"/>
          </w:divBdr>
          <w:divsChild>
            <w:div w:id="1409886327">
              <w:marLeft w:val="0"/>
              <w:marRight w:val="0"/>
              <w:marTop w:val="0"/>
              <w:marBottom w:val="0"/>
              <w:divBdr>
                <w:top w:val="none" w:sz="0" w:space="0" w:color="auto"/>
                <w:left w:val="none" w:sz="0" w:space="0" w:color="auto"/>
                <w:bottom w:val="none" w:sz="0" w:space="0" w:color="auto"/>
                <w:right w:val="none" w:sz="0" w:space="0" w:color="auto"/>
              </w:divBdr>
            </w:div>
          </w:divsChild>
        </w:div>
        <w:div w:id="2099667491">
          <w:marLeft w:val="0"/>
          <w:marRight w:val="0"/>
          <w:marTop w:val="0"/>
          <w:marBottom w:val="0"/>
          <w:divBdr>
            <w:top w:val="none" w:sz="0" w:space="0" w:color="auto"/>
            <w:left w:val="none" w:sz="0" w:space="0" w:color="auto"/>
            <w:bottom w:val="none" w:sz="0" w:space="0" w:color="auto"/>
            <w:right w:val="none" w:sz="0" w:space="0" w:color="auto"/>
          </w:divBdr>
          <w:divsChild>
            <w:div w:id="339160422">
              <w:marLeft w:val="0"/>
              <w:marRight w:val="0"/>
              <w:marTop w:val="0"/>
              <w:marBottom w:val="0"/>
              <w:divBdr>
                <w:top w:val="none" w:sz="0" w:space="0" w:color="auto"/>
                <w:left w:val="none" w:sz="0" w:space="0" w:color="auto"/>
                <w:bottom w:val="none" w:sz="0" w:space="0" w:color="auto"/>
                <w:right w:val="none" w:sz="0" w:space="0" w:color="auto"/>
              </w:divBdr>
            </w:div>
            <w:div w:id="664820083">
              <w:marLeft w:val="0"/>
              <w:marRight w:val="0"/>
              <w:marTop w:val="0"/>
              <w:marBottom w:val="0"/>
              <w:divBdr>
                <w:top w:val="none" w:sz="0" w:space="0" w:color="auto"/>
                <w:left w:val="none" w:sz="0" w:space="0" w:color="auto"/>
                <w:bottom w:val="none" w:sz="0" w:space="0" w:color="auto"/>
                <w:right w:val="none" w:sz="0" w:space="0" w:color="auto"/>
              </w:divBdr>
            </w:div>
            <w:div w:id="959914990">
              <w:marLeft w:val="0"/>
              <w:marRight w:val="0"/>
              <w:marTop w:val="0"/>
              <w:marBottom w:val="0"/>
              <w:divBdr>
                <w:top w:val="none" w:sz="0" w:space="0" w:color="auto"/>
                <w:left w:val="none" w:sz="0" w:space="0" w:color="auto"/>
                <w:bottom w:val="none" w:sz="0" w:space="0" w:color="auto"/>
                <w:right w:val="none" w:sz="0" w:space="0" w:color="auto"/>
              </w:divBdr>
            </w:div>
          </w:divsChild>
        </w:div>
        <w:div w:id="966397051">
          <w:marLeft w:val="0"/>
          <w:marRight w:val="0"/>
          <w:marTop w:val="0"/>
          <w:marBottom w:val="0"/>
          <w:divBdr>
            <w:top w:val="none" w:sz="0" w:space="0" w:color="auto"/>
            <w:left w:val="none" w:sz="0" w:space="0" w:color="auto"/>
            <w:bottom w:val="none" w:sz="0" w:space="0" w:color="auto"/>
            <w:right w:val="none" w:sz="0" w:space="0" w:color="auto"/>
          </w:divBdr>
          <w:divsChild>
            <w:div w:id="57555093">
              <w:marLeft w:val="0"/>
              <w:marRight w:val="0"/>
              <w:marTop w:val="0"/>
              <w:marBottom w:val="0"/>
              <w:divBdr>
                <w:top w:val="none" w:sz="0" w:space="0" w:color="auto"/>
                <w:left w:val="none" w:sz="0" w:space="0" w:color="auto"/>
                <w:bottom w:val="none" w:sz="0" w:space="0" w:color="auto"/>
                <w:right w:val="none" w:sz="0" w:space="0" w:color="auto"/>
              </w:divBdr>
            </w:div>
          </w:divsChild>
        </w:div>
        <w:div w:id="549420546">
          <w:marLeft w:val="0"/>
          <w:marRight w:val="0"/>
          <w:marTop w:val="0"/>
          <w:marBottom w:val="0"/>
          <w:divBdr>
            <w:top w:val="none" w:sz="0" w:space="0" w:color="auto"/>
            <w:left w:val="none" w:sz="0" w:space="0" w:color="auto"/>
            <w:bottom w:val="none" w:sz="0" w:space="0" w:color="auto"/>
            <w:right w:val="none" w:sz="0" w:space="0" w:color="auto"/>
          </w:divBdr>
          <w:divsChild>
            <w:div w:id="1611038495">
              <w:marLeft w:val="0"/>
              <w:marRight w:val="0"/>
              <w:marTop w:val="0"/>
              <w:marBottom w:val="0"/>
              <w:divBdr>
                <w:top w:val="none" w:sz="0" w:space="0" w:color="auto"/>
                <w:left w:val="none" w:sz="0" w:space="0" w:color="auto"/>
                <w:bottom w:val="none" w:sz="0" w:space="0" w:color="auto"/>
                <w:right w:val="none" w:sz="0" w:space="0" w:color="auto"/>
              </w:divBdr>
            </w:div>
            <w:div w:id="1127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6041">
      <w:bodyDiv w:val="1"/>
      <w:marLeft w:val="0"/>
      <w:marRight w:val="0"/>
      <w:marTop w:val="0"/>
      <w:marBottom w:val="0"/>
      <w:divBdr>
        <w:top w:val="none" w:sz="0" w:space="0" w:color="auto"/>
        <w:left w:val="none" w:sz="0" w:space="0" w:color="auto"/>
        <w:bottom w:val="none" w:sz="0" w:space="0" w:color="auto"/>
        <w:right w:val="none" w:sz="0" w:space="0" w:color="auto"/>
      </w:divBdr>
    </w:div>
    <w:div w:id="533807183">
      <w:bodyDiv w:val="1"/>
      <w:marLeft w:val="0"/>
      <w:marRight w:val="0"/>
      <w:marTop w:val="0"/>
      <w:marBottom w:val="0"/>
      <w:divBdr>
        <w:top w:val="none" w:sz="0" w:space="0" w:color="auto"/>
        <w:left w:val="none" w:sz="0" w:space="0" w:color="auto"/>
        <w:bottom w:val="none" w:sz="0" w:space="0" w:color="auto"/>
        <w:right w:val="none" w:sz="0" w:space="0" w:color="auto"/>
      </w:divBdr>
      <w:divsChild>
        <w:div w:id="42412873">
          <w:marLeft w:val="0"/>
          <w:marRight w:val="0"/>
          <w:marTop w:val="0"/>
          <w:marBottom w:val="0"/>
          <w:divBdr>
            <w:top w:val="none" w:sz="0" w:space="0" w:color="auto"/>
            <w:left w:val="none" w:sz="0" w:space="0" w:color="auto"/>
            <w:bottom w:val="none" w:sz="0" w:space="0" w:color="auto"/>
            <w:right w:val="none" w:sz="0" w:space="0" w:color="auto"/>
          </w:divBdr>
        </w:div>
        <w:div w:id="364868667">
          <w:marLeft w:val="0"/>
          <w:marRight w:val="0"/>
          <w:marTop w:val="0"/>
          <w:marBottom w:val="0"/>
          <w:divBdr>
            <w:top w:val="none" w:sz="0" w:space="0" w:color="auto"/>
            <w:left w:val="none" w:sz="0" w:space="0" w:color="auto"/>
            <w:bottom w:val="none" w:sz="0" w:space="0" w:color="auto"/>
            <w:right w:val="none" w:sz="0" w:space="0" w:color="auto"/>
          </w:divBdr>
        </w:div>
      </w:divsChild>
    </w:div>
    <w:div w:id="557476972">
      <w:bodyDiv w:val="1"/>
      <w:marLeft w:val="0"/>
      <w:marRight w:val="0"/>
      <w:marTop w:val="0"/>
      <w:marBottom w:val="0"/>
      <w:divBdr>
        <w:top w:val="none" w:sz="0" w:space="0" w:color="auto"/>
        <w:left w:val="none" w:sz="0" w:space="0" w:color="auto"/>
        <w:bottom w:val="none" w:sz="0" w:space="0" w:color="auto"/>
        <w:right w:val="none" w:sz="0" w:space="0" w:color="auto"/>
      </w:divBdr>
    </w:div>
    <w:div w:id="629674255">
      <w:bodyDiv w:val="1"/>
      <w:marLeft w:val="0"/>
      <w:marRight w:val="0"/>
      <w:marTop w:val="0"/>
      <w:marBottom w:val="0"/>
      <w:divBdr>
        <w:top w:val="none" w:sz="0" w:space="0" w:color="auto"/>
        <w:left w:val="none" w:sz="0" w:space="0" w:color="auto"/>
        <w:bottom w:val="none" w:sz="0" w:space="0" w:color="auto"/>
        <w:right w:val="none" w:sz="0" w:space="0" w:color="auto"/>
      </w:divBdr>
    </w:div>
    <w:div w:id="659116930">
      <w:bodyDiv w:val="1"/>
      <w:marLeft w:val="0"/>
      <w:marRight w:val="0"/>
      <w:marTop w:val="0"/>
      <w:marBottom w:val="0"/>
      <w:divBdr>
        <w:top w:val="none" w:sz="0" w:space="0" w:color="auto"/>
        <w:left w:val="none" w:sz="0" w:space="0" w:color="auto"/>
        <w:bottom w:val="none" w:sz="0" w:space="0" w:color="auto"/>
        <w:right w:val="none" w:sz="0" w:space="0" w:color="auto"/>
      </w:divBdr>
      <w:divsChild>
        <w:div w:id="1130318530">
          <w:marLeft w:val="0"/>
          <w:marRight w:val="0"/>
          <w:marTop w:val="0"/>
          <w:marBottom w:val="0"/>
          <w:divBdr>
            <w:top w:val="none" w:sz="0" w:space="0" w:color="auto"/>
            <w:left w:val="none" w:sz="0" w:space="0" w:color="auto"/>
            <w:bottom w:val="none" w:sz="0" w:space="0" w:color="auto"/>
            <w:right w:val="none" w:sz="0" w:space="0" w:color="auto"/>
          </w:divBdr>
          <w:divsChild>
            <w:div w:id="2012685049">
              <w:marLeft w:val="0"/>
              <w:marRight w:val="0"/>
              <w:marTop w:val="0"/>
              <w:marBottom w:val="0"/>
              <w:divBdr>
                <w:top w:val="none" w:sz="0" w:space="0" w:color="auto"/>
                <w:left w:val="none" w:sz="0" w:space="0" w:color="auto"/>
                <w:bottom w:val="none" w:sz="0" w:space="0" w:color="auto"/>
                <w:right w:val="none" w:sz="0" w:space="0" w:color="auto"/>
              </w:divBdr>
            </w:div>
          </w:divsChild>
        </w:div>
        <w:div w:id="237249590">
          <w:marLeft w:val="0"/>
          <w:marRight w:val="0"/>
          <w:marTop w:val="0"/>
          <w:marBottom w:val="0"/>
          <w:divBdr>
            <w:top w:val="none" w:sz="0" w:space="0" w:color="auto"/>
            <w:left w:val="none" w:sz="0" w:space="0" w:color="auto"/>
            <w:bottom w:val="none" w:sz="0" w:space="0" w:color="auto"/>
            <w:right w:val="none" w:sz="0" w:space="0" w:color="auto"/>
          </w:divBdr>
          <w:divsChild>
            <w:div w:id="237176189">
              <w:marLeft w:val="0"/>
              <w:marRight w:val="0"/>
              <w:marTop w:val="0"/>
              <w:marBottom w:val="0"/>
              <w:divBdr>
                <w:top w:val="none" w:sz="0" w:space="0" w:color="auto"/>
                <w:left w:val="none" w:sz="0" w:space="0" w:color="auto"/>
                <w:bottom w:val="none" w:sz="0" w:space="0" w:color="auto"/>
                <w:right w:val="none" w:sz="0" w:space="0" w:color="auto"/>
              </w:divBdr>
            </w:div>
          </w:divsChild>
        </w:div>
        <w:div w:id="994800092">
          <w:marLeft w:val="0"/>
          <w:marRight w:val="0"/>
          <w:marTop w:val="0"/>
          <w:marBottom w:val="0"/>
          <w:divBdr>
            <w:top w:val="none" w:sz="0" w:space="0" w:color="auto"/>
            <w:left w:val="none" w:sz="0" w:space="0" w:color="auto"/>
            <w:bottom w:val="none" w:sz="0" w:space="0" w:color="auto"/>
            <w:right w:val="none" w:sz="0" w:space="0" w:color="auto"/>
          </w:divBdr>
          <w:divsChild>
            <w:div w:id="1108935508">
              <w:marLeft w:val="0"/>
              <w:marRight w:val="0"/>
              <w:marTop w:val="0"/>
              <w:marBottom w:val="0"/>
              <w:divBdr>
                <w:top w:val="none" w:sz="0" w:space="0" w:color="auto"/>
                <w:left w:val="none" w:sz="0" w:space="0" w:color="auto"/>
                <w:bottom w:val="none" w:sz="0" w:space="0" w:color="auto"/>
                <w:right w:val="none" w:sz="0" w:space="0" w:color="auto"/>
              </w:divBdr>
            </w:div>
          </w:divsChild>
        </w:div>
        <w:div w:id="2123644398">
          <w:marLeft w:val="0"/>
          <w:marRight w:val="0"/>
          <w:marTop w:val="0"/>
          <w:marBottom w:val="0"/>
          <w:divBdr>
            <w:top w:val="none" w:sz="0" w:space="0" w:color="auto"/>
            <w:left w:val="none" w:sz="0" w:space="0" w:color="auto"/>
            <w:bottom w:val="none" w:sz="0" w:space="0" w:color="auto"/>
            <w:right w:val="none" w:sz="0" w:space="0" w:color="auto"/>
          </w:divBdr>
          <w:divsChild>
            <w:div w:id="620040830">
              <w:marLeft w:val="0"/>
              <w:marRight w:val="0"/>
              <w:marTop w:val="0"/>
              <w:marBottom w:val="0"/>
              <w:divBdr>
                <w:top w:val="none" w:sz="0" w:space="0" w:color="auto"/>
                <w:left w:val="none" w:sz="0" w:space="0" w:color="auto"/>
                <w:bottom w:val="none" w:sz="0" w:space="0" w:color="auto"/>
                <w:right w:val="none" w:sz="0" w:space="0" w:color="auto"/>
              </w:divBdr>
            </w:div>
            <w:div w:id="190802224">
              <w:marLeft w:val="0"/>
              <w:marRight w:val="0"/>
              <w:marTop w:val="0"/>
              <w:marBottom w:val="0"/>
              <w:divBdr>
                <w:top w:val="none" w:sz="0" w:space="0" w:color="auto"/>
                <w:left w:val="none" w:sz="0" w:space="0" w:color="auto"/>
                <w:bottom w:val="none" w:sz="0" w:space="0" w:color="auto"/>
                <w:right w:val="none" w:sz="0" w:space="0" w:color="auto"/>
              </w:divBdr>
            </w:div>
          </w:divsChild>
        </w:div>
        <w:div w:id="1555851868">
          <w:marLeft w:val="0"/>
          <w:marRight w:val="0"/>
          <w:marTop w:val="0"/>
          <w:marBottom w:val="0"/>
          <w:divBdr>
            <w:top w:val="none" w:sz="0" w:space="0" w:color="auto"/>
            <w:left w:val="none" w:sz="0" w:space="0" w:color="auto"/>
            <w:bottom w:val="none" w:sz="0" w:space="0" w:color="auto"/>
            <w:right w:val="none" w:sz="0" w:space="0" w:color="auto"/>
          </w:divBdr>
          <w:divsChild>
            <w:div w:id="1891266317">
              <w:marLeft w:val="0"/>
              <w:marRight w:val="0"/>
              <w:marTop w:val="0"/>
              <w:marBottom w:val="0"/>
              <w:divBdr>
                <w:top w:val="none" w:sz="0" w:space="0" w:color="auto"/>
                <w:left w:val="none" w:sz="0" w:space="0" w:color="auto"/>
                <w:bottom w:val="none" w:sz="0" w:space="0" w:color="auto"/>
                <w:right w:val="none" w:sz="0" w:space="0" w:color="auto"/>
              </w:divBdr>
            </w:div>
          </w:divsChild>
        </w:div>
        <w:div w:id="684983873">
          <w:marLeft w:val="0"/>
          <w:marRight w:val="0"/>
          <w:marTop w:val="0"/>
          <w:marBottom w:val="0"/>
          <w:divBdr>
            <w:top w:val="none" w:sz="0" w:space="0" w:color="auto"/>
            <w:left w:val="none" w:sz="0" w:space="0" w:color="auto"/>
            <w:bottom w:val="none" w:sz="0" w:space="0" w:color="auto"/>
            <w:right w:val="none" w:sz="0" w:space="0" w:color="auto"/>
          </w:divBdr>
          <w:divsChild>
            <w:div w:id="1923299873">
              <w:marLeft w:val="0"/>
              <w:marRight w:val="0"/>
              <w:marTop w:val="0"/>
              <w:marBottom w:val="0"/>
              <w:divBdr>
                <w:top w:val="none" w:sz="0" w:space="0" w:color="auto"/>
                <w:left w:val="none" w:sz="0" w:space="0" w:color="auto"/>
                <w:bottom w:val="none" w:sz="0" w:space="0" w:color="auto"/>
                <w:right w:val="none" w:sz="0" w:space="0" w:color="auto"/>
              </w:divBdr>
            </w:div>
          </w:divsChild>
        </w:div>
        <w:div w:id="615673081">
          <w:marLeft w:val="0"/>
          <w:marRight w:val="0"/>
          <w:marTop w:val="0"/>
          <w:marBottom w:val="0"/>
          <w:divBdr>
            <w:top w:val="none" w:sz="0" w:space="0" w:color="auto"/>
            <w:left w:val="none" w:sz="0" w:space="0" w:color="auto"/>
            <w:bottom w:val="none" w:sz="0" w:space="0" w:color="auto"/>
            <w:right w:val="none" w:sz="0" w:space="0" w:color="auto"/>
          </w:divBdr>
          <w:divsChild>
            <w:div w:id="1718970620">
              <w:marLeft w:val="0"/>
              <w:marRight w:val="0"/>
              <w:marTop w:val="0"/>
              <w:marBottom w:val="0"/>
              <w:divBdr>
                <w:top w:val="none" w:sz="0" w:space="0" w:color="auto"/>
                <w:left w:val="none" w:sz="0" w:space="0" w:color="auto"/>
                <w:bottom w:val="none" w:sz="0" w:space="0" w:color="auto"/>
                <w:right w:val="none" w:sz="0" w:space="0" w:color="auto"/>
              </w:divBdr>
            </w:div>
          </w:divsChild>
        </w:div>
        <w:div w:id="254173973">
          <w:marLeft w:val="0"/>
          <w:marRight w:val="0"/>
          <w:marTop w:val="0"/>
          <w:marBottom w:val="0"/>
          <w:divBdr>
            <w:top w:val="none" w:sz="0" w:space="0" w:color="auto"/>
            <w:left w:val="none" w:sz="0" w:space="0" w:color="auto"/>
            <w:bottom w:val="none" w:sz="0" w:space="0" w:color="auto"/>
            <w:right w:val="none" w:sz="0" w:space="0" w:color="auto"/>
          </w:divBdr>
          <w:divsChild>
            <w:div w:id="756832166">
              <w:marLeft w:val="0"/>
              <w:marRight w:val="0"/>
              <w:marTop w:val="0"/>
              <w:marBottom w:val="0"/>
              <w:divBdr>
                <w:top w:val="none" w:sz="0" w:space="0" w:color="auto"/>
                <w:left w:val="none" w:sz="0" w:space="0" w:color="auto"/>
                <w:bottom w:val="none" w:sz="0" w:space="0" w:color="auto"/>
                <w:right w:val="none" w:sz="0" w:space="0" w:color="auto"/>
              </w:divBdr>
            </w:div>
          </w:divsChild>
        </w:div>
        <w:div w:id="108210532">
          <w:marLeft w:val="0"/>
          <w:marRight w:val="0"/>
          <w:marTop w:val="0"/>
          <w:marBottom w:val="0"/>
          <w:divBdr>
            <w:top w:val="none" w:sz="0" w:space="0" w:color="auto"/>
            <w:left w:val="none" w:sz="0" w:space="0" w:color="auto"/>
            <w:bottom w:val="none" w:sz="0" w:space="0" w:color="auto"/>
            <w:right w:val="none" w:sz="0" w:space="0" w:color="auto"/>
          </w:divBdr>
          <w:divsChild>
            <w:div w:id="1804762634">
              <w:marLeft w:val="0"/>
              <w:marRight w:val="0"/>
              <w:marTop w:val="0"/>
              <w:marBottom w:val="0"/>
              <w:divBdr>
                <w:top w:val="none" w:sz="0" w:space="0" w:color="auto"/>
                <w:left w:val="none" w:sz="0" w:space="0" w:color="auto"/>
                <w:bottom w:val="none" w:sz="0" w:space="0" w:color="auto"/>
                <w:right w:val="none" w:sz="0" w:space="0" w:color="auto"/>
              </w:divBdr>
            </w:div>
            <w:div w:id="1982424952">
              <w:marLeft w:val="0"/>
              <w:marRight w:val="0"/>
              <w:marTop w:val="0"/>
              <w:marBottom w:val="0"/>
              <w:divBdr>
                <w:top w:val="none" w:sz="0" w:space="0" w:color="auto"/>
                <w:left w:val="none" w:sz="0" w:space="0" w:color="auto"/>
                <w:bottom w:val="none" w:sz="0" w:space="0" w:color="auto"/>
                <w:right w:val="none" w:sz="0" w:space="0" w:color="auto"/>
              </w:divBdr>
            </w:div>
            <w:div w:id="48846737">
              <w:marLeft w:val="0"/>
              <w:marRight w:val="0"/>
              <w:marTop w:val="0"/>
              <w:marBottom w:val="0"/>
              <w:divBdr>
                <w:top w:val="none" w:sz="0" w:space="0" w:color="auto"/>
                <w:left w:val="none" w:sz="0" w:space="0" w:color="auto"/>
                <w:bottom w:val="none" w:sz="0" w:space="0" w:color="auto"/>
                <w:right w:val="none" w:sz="0" w:space="0" w:color="auto"/>
              </w:divBdr>
            </w:div>
          </w:divsChild>
        </w:div>
        <w:div w:id="1380939066">
          <w:marLeft w:val="0"/>
          <w:marRight w:val="0"/>
          <w:marTop w:val="0"/>
          <w:marBottom w:val="0"/>
          <w:divBdr>
            <w:top w:val="none" w:sz="0" w:space="0" w:color="auto"/>
            <w:left w:val="none" w:sz="0" w:space="0" w:color="auto"/>
            <w:bottom w:val="none" w:sz="0" w:space="0" w:color="auto"/>
            <w:right w:val="none" w:sz="0" w:space="0" w:color="auto"/>
          </w:divBdr>
          <w:divsChild>
            <w:div w:id="1956525356">
              <w:marLeft w:val="0"/>
              <w:marRight w:val="0"/>
              <w:marTop w:val="0"/>
              <w:marBottom w:val="0"/>
              <w:divBdr>
                <w:top w:val="none" w:sz="0" w:space="0" w:color="auto"/>
                <w:left w:val="none" w:sz="0" w:space="0" w:color="auto"/>
                <w:bottom w:val="none" w:sz="0" w:space="0" w:color="auto"/>
                <w:right w:val="none" w:sz="0" w:space="0" w:color="auto"/>
              </w:divBdr>
            </w:div>
            <w:div w:id="1797868377">
              <w:marLeft w:val="0"/>
              <w:marRight w:val="0"/>
              <w:marTop w:val="0"/>
              <w:marBottom w:val="0"/>
              <w:divBdr>
                <w:top w:val="none" w:sz="0" w:space="0" w:color="auto"/>
                <w:left w:val="none" w:sz="0" w:space="0" w:color="auto"/>
                <w:bottom w:val="none" w:sz="0" w:space="0" w:color="auto"/>
                <w:right w:val="none" w:sz="0" w:space="0" w:color="auto"/>
              </w:divBdr>
            </w:div>
            <w:div w:id="1182670540">
              <w:marLeft w:val="0"/>
              <w:marRight w:val="0"/>
              <w:marTop w:val="0"/>
              <w:marBottom w:val="0"/>
              <w:divBdr>
                <w:top w:val="none" w:sz="0" w:space="0" w:color="auto"/>
                <w:left w:val="none" w:sz="0" w:space="0" w:color="auto"/>
                <w:bottom w:val="none" w:sz="0" w:space="0" w:color="auto"/>
                <w:right w:val="none" w:sz="0" w:space="0" w:color="auto"/>
              </w:divBdr>
            </w:div>
            <w:div w:id="412240930">
              <w:marLeft w:val="0"/>
              <w:marRight w:val="0"/>
              <w:marTop w:val="0"/>
              <w:marBottom w:val="0"/>
              <w:divBdr>
                <w:top w:val="none" w:sz="0" w:space="0" w:color="auto"/>
                <w:left w:val="none" w:sz="0" w:space="0" w:color="auto"/>
                <w:bottom w:val="none" w:sz="0" w:space="0" w:color="auto"/>
                <w:right w:val="none" w:sz="0" w:space="0" w:color="auto"/>
              </w:divBdr>
            </w:div>
            <w:div w:id="1189025141">
              <w:marLeft w:val="0"/>
              <w:marRight w:val="0"/>
              <w:marTop w:val="0"/>
              <w:marBottom w:val="0"/>
              <w:divBdr>
                <w:top w:val="none" w:sz="0" w:space="0" w:color="auto"/>
                <w:left w:val="none" w:sz="0" w:space="0" w:color="auto"/>
                <w:bottom w:val="none" w:sz="0" w:space="0" w:color="auto"/>
                <w:right w:val="none" w:sz="0" w:space="0" w:color="auto"/>
              </w:divBdr>
            </w:div>
            <w:div w:id="625159644">
              <w:marLeft w:val="0"/>
              <w:marRight w:val="0"/>
              <w:marTop w:val="0"/>
              <w:marBottom w:val="0"/>
              <w:divBdr>
                <w:top w:val="none" w:sz="0" w:space="0" w:color="auto"/>
                <w:left w:val="none" w:sz="0" w:space="0" w:color="auto"/>
                <w:bottom w:val="none" w:sz="0" w:space="0" w:color="auto"/>
                <w:right w:val="none" w:sz="0" w:space="0" w:color="auto"/>
              </w:divBdr>
            </w:div>
            <w:div w:id="1654063426">
              <w:marLeft w:val="0"/>
              <w:marRight w:val="0"/>
              <w:marTop w:val="0"/>
              <w:marBottom w:val="0"/>
              <w:divBdr>
                <w:top w:val="none" w:sz="0" w:space="0" w:color="auto"/>
                <w:left w:val="none" w:sz="0" w:space="0" w:color="auto"/>
                <w:bottom w:val="none" w:sz="0" w:space="0" w:color="auto"/>
                <w:right w:val="none" w:sz="0" w:space="0" w:color="auto"/>
              </w:divBdr>
            </w:div>
            <w:div w:id="1224217466">
              <w:marLeft w:val="0"/>
              <w:marRight w:val="0"/>
              <w:marTop w:val="0"/>
              <w:marBottom w:val="0"/>
              <w:divBdr>
                <w:top w:val="none" w:sz="0" w:space="0" w:color="auto"/>
                <w:left w:val="none" w:sz="0" w:space="0" w:color="auto"/>
                <w:bottom w:val="none" w:sz="0" w:space="0" w:color="auto"/>
                <w:right w:val="none" w:sz="0" w:space="0" w:color="auto"/>
              </w:divBdr>
            </w:div>
            <w:div w:id="1099332670">
              <w:marLeft w:val="0"/>
              <w:marRight w:val="0"/>
              <w:marTop w:val="0"/>
              <w:marBottom w:val="0"/>
              <w:divBdr>
                <w:top w:val="none" w:sz="0" w:space="0" w:color="auto"/>
                <w:left w:val="none" w:sz="0" w:space="0" w:color="auto"/>
                <w:bottom w:val="none" w:sz="0" w:space="0" w:color="auto"/>
                <w:right w:val="none" w:sz="0" w:space="0" w:color="auto"/>
              </w:divBdr>
            </w:div>
            <w:div w:id="2053188956">
              <w:marLeft w:val="0"/>
              <w:marRight w:val="0"/>
              <w:marTop w:val="0"/>
              <w:marBottom w:val="0"/>
              <w:divBdr>
                <w:top w:val="none" w:sz="0" w:space="0" w:color="auto"/>
                <w:left w:val="none" w:sz="0" w:space="0" w:color="auto"/>
                <w:bottom w:val="none" w:sz="0" w:space="0" w:color="auto"/>
                <w:right w:val="none" w:sz="0" w:space="0" w:color="auto"/>
              </w:divBdr>
            </w:div>
            <w:div w:id="945962960">
              <w:marLeft w:val="0"/>
              <w:marRight w:val="0"/>
              <w:marTop w:val="0"/>
              <w:marBottom w:val="0"/>
              <w:divBdr>
                <w:top w:val="none" w:sz="0" w:space="0" w:color="auto"/>
                <w:left w:val="none" w:sz="0" w:space="0" w:color="auto"/>
                <w:bottom w:val="none" w:sz="0" w:space="0" w:color="auto"/>
                <w:right w:val="none" w:sz="0" w:space="0" w:color="auto"/>
              </w:divBdr>
            </w:div>
            <w:div w:id="551962792">
              <w:marLeft w:val="0"/>
              <w:marRight w:val="0"/>
              <w:marTop w:val="0"/>
              <w:marBottom w:val="0"/>
              <w:divBdr>
                <w:top w:val="none" w:sz="0" w:space="0" w:color="auto"/>
                <w:left w:val="none" w:sz="0" w:space="0" w:color="auto"/>
                <w:bottom w:val="none" w:sz="0" w:space="0" w:color="auto"/>
                <w:right w:val="none" w:sz="0" w:space="0" w:color="auto"/>
              </w:divBdr>
            </w:div>
            <w:div w:id="97408289">
              <w:marLeft w:val="0"/>
              <w:marRight w:val="0"/>
              <w:marTop w:val="0"/>
              <w:marBottom w:val="0"/>
              <w:divBdr>
                <w:top w:val="none" w:sz="0" w:space="0" w:color="auto"/>
                <w:left w:val="none" w:sz="0" w:space="0" w:color="auto"/>
                <w:bottom w:val="none" w:sz="0" w:space="0" w:color="auto"/>
                <w:right w:val="none" w:sz="0" w:space="0" w:color="auto"/>
              </w:divBdr>
            </w:div>
            <w:div w:id="1776703683">
              <w:marLeft w:val="0"/>
              <w:marRight w:val="0"/>
              <w:marTop w:val="0"/>
              <w:marBottom w:val="0"/>
              <w:divBdr>
                <w:top w:val="none" w:sz="0" w:space="0" w:color="auto"/>
                <w:left w:val="none" w:sz="0" w:space="0" w:color="auto"/>
                <w:bottom w:val="none" w:sz="0" w:space="0" w:color="auto"/>
                <w:right w:val="none" w:sz="0" w:space="0" w:color="auto"/>
              </w:divBdr>
            </w:div>
            <w:div w:id="1547447135">
              <w:marLeft w:val="0"/>
              <w:marRight w:val="0"/>
              <w:marTop w:val="0"/>
              <w:marBottom w:val="0"/>
              <w:divBdr>
                <w:top w:val="none" w:sz="0" w:space="0" w:color="auto"/>
                <w:left w:val="none" w:sz="0" w:space="0" w:color="auto"/>
                <w:bottom w:val="none" w:sz="0" w:space="0" w:color="auto"/>
                <w:right w:val="none" w:sz="0" w:space="0" w:color="auto"/>
              </w:divBdr>
            </w:div>
            <w:div w:id="1870217607">
              <w:marLeft w:val="0"/>
              <w:marRight w:val="0"/>
              <w:marTop w:val="0"/>
              <w:marBottom w:val="0"/>
              <w:divBdr>
                <w:top w:val="none" w:sz="0" w:space="0" w:color="auto"/>
                <w:left w:val="none" w:sz="0" w:space="0" w:color="auto"/>
                <w:bottom w:val="none" w:sz="0" w:space="0" w:color="auto"/>
                <w:right w:val="none" w:sz="0" w:space="0" w:color="auto"/>
              </w:divBdr>
            </w:div>
            <w:div w:id="2134517922">
              <w:marLeft w:val="0"/>
              <w:marRight w:val="0"/>
              <w:marTop w:val="0"/>
              <w:marBottom w:val="0"/>
              <w:divBdr>
                <w:top w:val="none" w:sz="0" w:space="0" w:color="auto"/>
                <w:left w:val="none" w:sz="0" w:space="0" w:color="auto"/>
                <w:bottom w:val="none" w:sz="0" w:space="0" w:color="auto"/>
                <w:right w:val="none" w:sz="0" w:space="0" w:color="auto"/>
              </w:divBdr>
            </w:div>
            <w:div w:id="1830708086">
              <w:marLeft w:val="0"/>
              <w:marRight w:val="0"/>
              <w:marTop w:val="0"/>
              <w:marBottom w:val="0"/>
              <w:divBdr>
                <w:top w:val="none" w:sz="0" w:space="0" w:color="auto"/>
                <w:left w:val="none" w:sz="0" w:space="0" w:color="auto"/>
                <w:bottom w:val="none" w:sz="0" w:space="0" w:color="auto"/>
                <w:right w:val="none" w:sz="0" w:space="0" w:color="auto"/>
              </w:divBdr>
            </w:div>
            <w:div w:id="1369793177">
              <w:marLeft w:val="0"/>
              <w:marRight w:val="0"/>
              <w:marTop w:val="0"/>
              <w:marBottom w:val="0"/>
              <w:divBdr>
                <w:top w:val="none" w:sz="0" w:space="0" w:color="auto"/>
                <w:left w:val="none" w:sz="0" w:space="0" w:color="auto"/>
                <w:bottom w:val="none" w:sz="0" w:space="0" w:color="auto"/>
                <w:right w:val="none" w:sz="0" w:space="0" w:color="auto"/>
              </w:divBdr>
            </w:div>
            <w:div w:id="860314904">
              <w:marLeft w:val="0"/>
              <w:marRight w:val="0"/>
              <w:marTop w:val="0"/>
              <w:marBottom w:val="0"/>
              <w:divBdr>
                <w:top w:val="none" w:sz="0" w:space="0" w:color="auto"/>
                <w:left w:val="none" w:sz="0" w:space="0" w:color="auto"/>
                <w:bottom w:val="none" w:sz="0" w:space="0" w:color="auto"/>
                <w:right w:val="none" w:sz="0" w:space="0" w:color="auto"/>
              </w:divBdr>
            </w:div>
            <w:div w:id="1997219600">
              <w:marLeft w:val="0"/>
              <w:marRight w:val="0"/>
              <w:marTop w:val="0"/>
              <w:marBottom w:val="0"/>
              <w:divBdr>
                <w:top w:val="none" w:sz="0" w:space="0" w:color="auto"/>
                <w:left w:val="none" w:sz="0" w:space="0" w:color="auto"/>
                <w:bottom w:val="none" w:sz="0" w:space="0" w:color="auto"/>
                <w:right w:val="none" w:sz="0" w:space="0" w:color="auto"/>
              </w:divBdr>
            </w:div>
            <w:div w:id="40554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63355">
      <w:bodyDiv w:val="1"/>
      <w:marLeft w:val="0"/>
      <w:marRight w:val="0"/>
      <w:marTop w:val="0"/>
      <w:marBottom w:val="0"/>
      <w:divBdr>
        <w:top w:val="none" w:sz="0" w:space="0" w:color="auto"/>
        <w:left w:val="none" w:sz="0" w:space="0" w:color="auto"/>
        <w:bottom w:val="none" w:sz="0" w:space="0" w:color="auto"/>
        <w:right w:val="none" w:sz="0" w:space="0" w:color="auto"/>
      </w:divBdr>
    </w:div>
    <w:div w:id="789710478">
      <w:bodyDiv w:val="1"/>
      <w:marLeft w:val="0"/>
      <w:marRight w:val="0"/>
      <w:marTop w:val="0"/>
      <w:marBottom w:val="0"/>
      <w:divBdr>
        <w:top w:val="none" w:sz="0" w:space="0" w:color="auto"/>
        <w:left w:val="none" w:sz="0" w:space="0" w:color="auto"/>
        <w:bottom w:val="none" w:sz="0" w:space="0" w:color="auto"/>
        <w:right w:val="none" w:sz="0" w:space="0" w:color="auto"/>
      </w:divBdr>
    </w:div>
    <w:div w:id="927931735">
      <w:bodyDiv w:val="1"/>
      <w:marLeft w:val="0"/>
      <w:marRight w:val="0"/>
      <w:marTop w:val="0"/>
      <w:marBottom w:val="0"/>
      <w:divBdr>
        <w:top w:val="none" w:sz="0" w:space="0" w:color="auto"/>
        <w:left w:val="none" w:sz="0" w:space="0" w:color="auto"/>
        <w:bottom w:val="none" w:sz="0" w:space="0" w:color="auto"/>
        <w:right w:val="none" w:sz="0" w:space="0" w:color="auto"/>
      </w:divBdr>
      <w:divsChild>
        <w:div w:id="2029485769">
          <w:marLeft w:val="0"/>
          <w:marRight w:val="0"/>
          <w:marTop w:val="0"/>
          <w:marBottom w:val="0"/>
          <w:divBdr>
            <w:top w:val="none" w:sz="0" w:space="0" w:color="auto"/>
            <w:left w:val="none" w:sz="0" w:space="0" w:color="auto"/>
            <w:bottom w:val="none" w:sz="0" w:space="0" w:color="auto"/>
            <w:right w:val="none" w:sz="0" w:space="0" w:color="auto"/>
          </w:divBdr>
          <w:divsChild>
            <w:div w:id="893078406">
              <w:marLeft w:val="0"/>
              <w:marRight w:val="0"/>
              <w:marTop w:val="0"/>
              <w:marBottom w:val="0"/>
              <w:divBdr>
                <w:top w:val="none" w:sz="0" w:space="0" w:color="auto"/>
                <w:left w:val="none" w:sz="0" w:space="0" w:color="auto"/>
                <w:bottom w:val="none" w:sz="0" w:space="0" w:color="auto"/>
                <w:right w:val="none" w:sz="0" w:space="0" w:color="auto"/>
              </w:divBdr>
            </w:div>
          </w:divsChild>
        </w:div>
        <w:div w:id="845094057">
          <w:marLeft w:val="0"/>
          <w:marRight w:val="0"/>
          <w:marTop w:val="0"/>
          <w:marBottom w:val="0"/>
          <w:divBdr>
            <w:top w:val="none" w:sz="0" w:space="0" w:color="auto"/>
            <w:left w:val="none" w:sz="0" w:space="0" w:color="auto"/>
            <w:bottom w:val="none" w:sz="0" w:space="0" w:color="auto"/>
            <w:right w:val="none" w:sz="0" w:space="0" w:color="auto"/>
          </w:divBdr>
          <w:divsChild>
            <w:div w:id="252519416">
              <w:marLeft w:val="0"/>
              <w:marRight w:val="0"/>
              <w:marTop w:val="0"/>
              <w:marBottom w:val="0"/>
              <w:divBdr>
                <w:top w:val="none" w:sz="0" w:space="0" w:color="auto"/>
                <w:left w:val="none" w:sz="0" w:space="0" w:color="auto"/>
                <w:bottom w:val="none" w:sz="0" w:space="0" w:color="auto"/>
                <w:right w:val="none" w:sz="0" w:space="0" w:color="auto"/>
              </w:divBdr>
            </w:div>
            <w:div w:id="1817410367">
              <w:marLeft w:val="0"/>
              <w:marRight w:val="0"/>
              <w:marTop w:val="0"/>
              <w:marBottom w:val="0"/>
              <w:divBdr>
                <w:top w:val="none" w:sz="0" w:space="0" w:color="auto"/>
                <w:left w:val="none" w:sz="0" w:space="0" w:color="auto"/>
                <w:bottom w:val="none" w:sz="0" w:space="0" w:color="auto"/>
                <w:right w:val="none" w:sz="0" w:space="0" w:color="auto"/>
              </w:divBdr>
            </w:div>
            <w:div w:id="1263806415">
              <w:marLeft w:val="0"/>
              <w:marRight w:val="0"/>
              <w:marTop w:val="0"/>
              <w:marBottom w:val="0"/>
              <w:divBdr>
                <w:top w:val="none" w:sz="0" w:space="0" w:color="auto"/>
                <w:left w:val="none" w:sz="0" w:space="0" w:color="auto"/>
                <w:bottom w:val="none" w:sz="0" w:space="0" w:color="auto"/>
                <w:right w:val="none" w:sz="0" w:space="0" w:color="auto"/>
              </w:divBdr>
            </w:div>
          </w:divsChild>
        </w:div>
        <w:div w:id="1772355622">
          <w:marLeft w:val="0"/>
          <w:marRight w:val="0"/>
          <w:marTop w:val="0"/>
          <w:marBottom w:val="0"/>
          <w:divBdr>
            <w:top w:val="none" w:sz="0" w:space="0" w:color="auto"/>
            <w:left w:val="none" w:sz="0" w:space="0" w:color="auto"/>
            <w:bottom w:val="none" w:sz="0" w:space="0" w:color="auto"/>
            <w:right w:val="none" w:sz="0" w:space="0" w:color="auto"/>
          </w:divBdr>
          <w:divsChild>
            <w:div w:id="368335247">
              <w:marLeft w:val="0"/>
              <w:marRight w:val="0"/>
              <w:marTop w:val="0"/>
              <w:marBottom w:val="0"/>
              <w:divBdr>
                <w:top w:val="none" w:sz="0" w:space="0" w:color="auto"/>
                <w:left w:val="none" w:sz="0" w:space="0" w:color="auto"/>
                <w:bottom w:val="none" w:sz="0" w:space="0" w:color="auto"/>
                <w:right w:val="none" w:sz="0" w:space="0" w:color="auto"/>
              </w:divBdr>
            </w:div>
          </w:divsChild>
        </w:div>
        <w:div w:id="1740517912">
          <w:marLeft w:val="0"/>
          <w:marRight w:val="0"/>
          <w:marTop w:val="0"/>
          <w:marBottom w:val="0"/>
          <w:divBdr>
            <w:top w:val="none" w:sz="0" w:space="0" w:color="auto"/>
            <w:left w:val="none" w:sz="0" w:space="0" w:color="auto"/>
            <w:bottom w:val="none" w:sz="0" w:space="0" w:color="auto"/>
            <w:right w:val="none" w:sz="0" w:space="0" w:color="auto"/>
          </w:divBdr>
          <w:divsChild>
            <w:div w:id="818885869">
              <w:marLeft w:val="0"/>
              <w:marRight w:val="0"/>
              <w:marTop w:val="0"/>
              <w:marBottom w:val="0"/>
              <w:divBdr>
                <w:top w:val="none" w:sz="0" w:space="0" w:color="auto"/>
                <w:left w:val="none" w:sz="0" w:space="0" w:color="auto"/>
                <w:bottom w:val="none" w:sz="0" w:space="0" w:color="auto"/>
                <w:right w:val="none" w:sz="0" w:space="0" w:color="auto"/>
              </w:divBdr>
            </w:div>
            <w:div w:id="186832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4014">
      <w:bodyDiv w:val="1"/>
      <w:marLeft w:val="0"/>
      <w:marRight w:val="0"/>
      <w:marTop w:val="0"/>
      <w:marBottom w:val="0"/>
      <w:divBdr>
        <w:top w:val="none" w:sz="0" w:space="0" w:color="auto"/>
        <w:left w:val="none" w:sz="0" w:space="0" w:color="auto"/>
        <w:bottom w:val="none" w:sz="0" w:space="0" w:color="auto"/>
        <w:right w:val="none" w:sz="0" w:space="0" w:color="auto"/>
      </w:divBdr>
    </w:div>
    <w:div w:id="1007515929">
      <w:bodyDiv w:val="1"/>
      <w:marLeft w:val="0"/>
      <w:marRight w:val="0"/>
      <w:marTop w:val="0"/>
      <w:marBottom w:val="0"/>
      <w:divBdr>
        <w:top w:val="none" w:sz="0" w:space="0" w:color="auto"/>
        <w:left w:val="none" w:sz="0" w:space="0" w:color="auto"/>
        <w:bottom w:val="none" w:sz="0" w:space="0" w:color="auto"/>
        <w:right w:val="none" w:sz="0" w:space="0" w:color="auto"/>
      </w:divBdr>
    </w:div>
    <w:div w:id="1042244682">
      <w:bodyDiv w:val="1"/>
      <w:marLeft w:val="0"/>
      <w:marRight w:val="0"/>
      <w:marTop w:val="0"/>
      <w:marBottom w:val="0"/>
      <w:divBdr>
        <w:top w:val="none" w:sz="0" w:space="0" w:color="auto"/>
        <w:left w:val="none" w:sz="0" w:space="0" w:color="auto"/>
        <w:bottom w:val="none" w:sz="0" w:space="0" w:color="auto"/>
        <w:right w:val="none" w:sz="0" w:space="0" w:color="auto"/>
      </w:divBdr>
    </w:div>
    <w:div w:id="1071585904">
      <w:bodyDiv w:val="1"/>
      <w:marLeft w:val="0"/>
      <w:marRight w:val="0"/>
      <w:marTop w:val="0"/>
      <w:marBottom w:val="0"/>
      <w:divBdr>
        <w:top w:val="none" w:sz="0" w:space="0" w:color="auto"/>
        <w:left w:val="none" w:sz="0" w:space="0" w:color="auto"/>
        <w:bottom w:val="none" w:sz="0" w:space="0" w:color="auto"/>
        <w:right w:val="none" w:sz="0" w:space="0" w:color="auto"/>
      </w:divBdr>
      <w:divsChild>
        <w:div w:id="968240712">
          <w:marLeft w:val="0"/>
          <w:marRight w:val="0"/>
          <w:marTop w:val="0"/>
          <w:marBottom w:val="0"/>
          <w:divBdr>
            <w:top w:val="none" w:sz="0" w:space="0" w:color="auto"/>
            <w:left w:val="none" w:sz="0" w:space="0" w:color="auto"/>
            <w:bottom w:val="none" w:sz="0" w:space="0" w:color="auto"/>
            <w:right w:val="none" w:sz="0" w:space="0" w:color="auto"/>
          </w:divBdr>
        </w:div>
        <w:div w:id="373502566">
          <w:marLeft w:val="0"/>
          <w:marRight w:val="0"/>
          <w:marTop w:val="0"/>
          <w:marBottom w:val="0"/>
          <w:divBdr>
            <w:top w:val="none" w:sz="0" w:space="0" w:color="auto"/>
            <w:left w:val="none" w:sz="0" w:space="0" w:color="auto"/>
            <w:bottom w:val="none" w:sz="0" w:space="0" w:color="auto"/>
            <w:right w:val="none" w:sz="0" w:space="0" w:color="auto"/>
          </w:divBdr>
        </w:div>
        <w:div w:id="428236694">
          <w:marLeft w:val="0"/>
          <w:marRight w:val="0"/>
          <w:marTop w:val="0"/>
          <w:marBottom w:val="0"/>
          <w:divBdr>
            <w:top w:val="none" w:sz="0" w:space="0" w:color="auto"/>
            <w:left w:val="none" w:sz="0" w:space="0" w:color="auto"/>
            <w:bottom w:val="none" w:sz="0" w:space="0" w:color="auto"/>
            <w:right w:val="none" w:sz="0" w:space="0" w:color="auto"/>
          </w:divBdr>
        </w:div>
        <w:div w:id="617874943">
          <w:marLeft w:val="0"/>
          <w:marRight w:val="0"/>
          <w:marTop w:val="0"/>
          <w:marBottom w:val="0"/>
          <w:divBdr>
            <w:top w:val="none" w:sz="0" w:space="0" w:color="auto"/>
            <w:left w:val="none" w:sz="0" w:space="0" w:color="auto"/>
            <w:bottom w:val="none" w:sz="0" w:space="0" w:color="auto"/>
            <w:right w:val="none" w:sz="0" w:space="0" w:color="auto"/>
          </w:divBdr>
        </w:div>
        <w:div w:id="132068009">
          <w:marLeft w:val="0"/>
          <w:marRight w:val="0"/>
          <w:marTop w:val="0"/>
          <w:marBottom w:val="0"/>
          <w:divBdr>
            <w:top w:val="none" w:sz="0" w:space="0" w:color="auto"/>
            <w:left w:val="none" w:sz="0" w:space="0" w:color="auto"/>
            <w:bottom w:val="none" w:sz="0" w:space="0" w:color="auto"/>
            <w:right w:val="none" w:sz="0" w:space="0" w:color="auto"/>
          </w:divBdr>
        </w:div>
        <w:div w:id="126432765">
          <w:marLeft w:val="0"/>
          <w:marRight w:val="0"/>
          <w:marTop w:val="0"/>
          <w:marBottom w:val="0"/>
          <w:divBdr>
            <w:top w:val="none" w:sz="0" w:space="0" w:color="auto"/>
            <w:left w:val="none" w:sz="0" w:space="0" w:color="auto"/>
            <w:bottom w:val="none" w:sz="0" w:space="0" w:color="auto"/>
            <w:right w:val="none" w:sz="0" w:space="0" w:color="auto"/>
          </w:divBdr>
        </w:div>
        <w:div w:id="1385519696">
          <w:marLeft w:val="0"/>
          <w:marRight w:val="0"/>
          <w:marTop w:val="0"/>
          <w:marBottom w:val="0"/>
          <w:divBdr>
            <w:top w:val="none" w:sz="0" w:space="0" w:color="auto"/>
            <w:left w:val="none" w:sz="0" w:space="0" w:color="auto"/>
            <w:bottom w:val="none" w:sz="0" w:space="0" w:color="auto"/>
            <w:right w:val="none" w:sz="0" w:space="0" w:color="auto"/>
          </w:divBdr>
        </w:div>
        <w:div w:id="1520898342">
          <w:marLeft w:val="0"/>
          <w:marRight w:val="0"/>
          <w:marTop w:val="0"/>
          <w:marBottom w:val="0"/>
          <w:divBdr>
            <w:top w:val="none" w:sz="0" w:space="0" w:color="auto"/>
            <w:left w:val="none" w:sz="0" w:space="0" w:color="auto"/>
            <w:bottom w:val="none" w:sz="0" w:space="0" w:color="auto"/>
            <w:right w:val="none" w:sz="0" w:space="0" w:color="auto"/>
          </w:divBdr>
        </w:div>
        <w:div w:id="1873764091">
          <w:marLeft w:val="0"/>
          <w:marRight w:val="0"/>
          <w:marTop w:val="0"/>
          <w:marBottom w:val="0"/>
          <w:divBdr>
            <w:top w:val="none" w:sz="0" w:space="0" w:color="auto"/>
            <w:left w:val="none" w:sz="0" w:space="0" w:color="auto"/>
            <w:bottom w:val="none" w:sz="0" w:space="0" w:color="auto"/>
            <w:right w:val="none" w:sz="0" w:space="0" w:color="auto"/>
          </w:divBdr>
        </w:div>
        <w:div w:id="1654410701">
          <w:marLeft w:val="0"/>
          <w:marRight w:val="0"/>
          <w:marTop w:val="0"/>
          <w:marBottom w:val="0"/>
          <w:divBdr>
            <w:top w:val="none" w:sz="0" w:space="0" w:color="auto"/>
            <w:left w:val="none" w:sz="0" w:space="0" w:color="auto"/>
            <w:bottom w:val="none" w:sz="0" w:space="0" w:color="auto"/>
            <w:right w:val="none" w:sz="0" w:space="0" w:color="auto"/>
          </w:divBdr>
        </w:div>
        <w:div w:id="1267807987">
          <w:marLeft w:val="0"/>
          <w:marRight w:val="0"/>
          <w:marTop w:val="0"/>
          <w:marBottom w:val="0"/>
          <w:divBdr>
            <w:top w:val="none" w:sz="0" w:space="0" w:color="auto"/>
            <w:left w:val="none" w:sz="0" w:space="0" w:color="auto"/>
            <w:bottom w:val="none" w:sz="0" w:space="0" w:color="auto"/>
            <w:right w:val="none" w:sz="0" w:space="0" w:color="auto"/>
          </w:divBdr>
        </w:div>
        <w:div w:id="394477787">
          <w:marLeft w:val="0"/>
          <w:marRight w:val="0"/>
          <w:marTop w:val="0"/>
          <w:marBottom w:val="0"/>
          <w:divBdr>
            <w:top w:val="none" w:sz="0" w:space="0" w:color="auto"/>
            <w:left w:val="none" w:sz="0" w:space="0" w:color="auto"/>
            <w:bottom w:val="none" w:sz="0" w:space="0" w:color="auto"/>
            <w:right w:val="none" w:sz="0" w:space="0" w:color="auto"/>
          </w:divBdr>
        </w:div>
        <w:div w:id="1002201038">
          <w:marLeft w:val="0"/>
          <w:marRight w:val="0"/>
          <w:marTop w:val="0"/>
          <w:marBottom w:val="0"/>
          <w:divBdr>
            <w:top w:val="none" w:sz="0" w:space="0" w:color="auto"/>
            <w:left w:val="none" w:sz="0" w:space="0" w:color="auto"/>
            <w:bottom w:val="none" w:sz="0" w:space="0" w:color="auto"/>
            <w:right w:val="none" w:sz="0" w:space="0" w:color="auto"/>
          </w:divBdr>
        </w:div>
        <w:div w:id="2059012575">
          <w:marLeft w:val="0"/>
          <w:marRight w:val="0"/>
          <w:marTop w:val="0"/>
          <w:marBottom w:val="0"/>
          <w:divBdr>
            <w:top w:val="none" w:sz="0" w:space="0" w:color="auto"/>
            <w:left w:val="none" w:sz="0" w:space="0" w:color="auto"/>
            <w:bottom w:val="none" w:sz="0" w:space="0" w:color="auto"/>
            <w:right w:val="none" w:sz="0" w:space="0" w:color="auto"/>
          </w:divBdr>
        </w:div>
        <w:div w:id="829830395">
          <w:marLeft w:val="0"/>
          <w:marRight w:val="0"/>
          <w:marTop w:val="0"/>
          <w:marBottom w:val="0"/>
          <w:divBdr>
            <w:top w:val="none" w:sz="0" w:space="0" w:color="auto"/>
            <w:left w:val="none" w:sz="0" w:space="0" w:color="auto"/>
            <w:bottom w:val="none" w:sz="0" w:space="0" w:color="auto"/>
            <w:right w:val="none" w:sz="0" w:space="0" w:color="auto"/>
          </w:divBdr>
        </w:div>
        <w:div w:id="430974647">
          <w:marLeft w:val="0"/>
          <w:marRight w:val="0"/>
          <w:marTop w:val="0"/>
          <w:marBottom w:val="0"/>
          <w:divBdr>
            <w:top w:val="none" w:sz="0" w:space="0" w:color="auto"/>
            <w:left w:val="none" w:sz="0" w:space="0" w:color="auto"/>
            <w:bottom w:val="none" w:sz="0" w:space="0" w:color="auto"/>
            <w:right w:val="none" w:sz="0" w:space="0" w:color="auto"/>
          </w:divBdr>
        </w:div>
        <w:div w:id="1556774678">
          <w:marLeft w:val="0"/>
          <w:marRight w:val="0"/>
          <w:marTop w:val="0"/>
          <w:marBottom w:val="0"/>
          <w:divBdr>
            <w:top w:val="none" w:sz="0" w:space="0" w:color="auto"/>
            <w:left w:val="none" w:sz="0" w:space="0" w:color="auto"/>
            <w:bottom w:val="none" w:sz="0" w:space="0" w:color="auto"/>
            <w:right w:val="none" w:sz="0" w:space="0" w:color="auto"/>
          </w:divBdr>
        </w:div>
        <w:div w:id="448204022">
          <w:marLeft w:val="0"/>
          <w:marRight w:val="0"/>
          <w:marTop w:val="0"/>
          <w:marBottom w:val="0"/>
          <w:divBdr>
            <w:top w:val="none" w:sz="0" w:space="0" w:color="auto"/>
            <w:left w:val="none" w:sz="0" w:space="0" w:color="auto"/>
            <w:bottom w:val="none" w:sz="0" w:space="0" w:color="auto"/>
            <w:right w:val="none" w:sz="0" w:space="0" w:color="auto"/>
          </w:divBdr>
        </w:div>
        <w:div w:id="1378311773">
          <w:marLeft w:val="0"/>
          <w:marRight w:val="0"/>
          <w:marTop w:val="0"/>
          <w:marBottom w:val="0"/>
          <w:divBdr>
            <w:top w:val="none" w:sz="0" w:space="0" w:color="auto"/>
            <w:left w:val="none" w:sz="0" w:space="0" w:color="auto"/>
            <w:bottom w:val="none" w:sz="0" w:space="0" w:color="auto"/>
            <w:right w:val="none" w:sz="0" w:space="0" w:color="auto"/>
          </w:divBdr>
        </w:div>
        <w:div w:id="866941044">
          <w:marLeft w:val="0"/>
          <w:marRight w:val="0"/>
          <w:marTop w:val="0"/>
          <w:marBottom w:val="0"/>
          <w:divBdr>
            <w:top w:val="none" w:sz="0" w:space="0" w:color="auto"/>
            <w:left w:val="none" w:sz="0" w:space="0" w:color="auto"/>
            <w:bottom w:val="none" w:sz="0" w:space="0" w:color="auto"/>
            <w:right w:val="none" w:sz="0" w:space="0" w:color="auto"/>
          </w:divBdr>
        </w:div>
        <w:div w:id="644511729">
          <w:marLeft w:val="0"/>
          <w:marRight w:val="0"/>
          <w:marTop w:val="0"/>
          <w:marBottom w:val="0"/>
          <w:divBdr>
            <w:top w:val="none" w:sz="0" w:space="0" w:color="auto"/>
            <w:left w:val="none" w:sz="0" w:space="0" w:color="auto"/>
            <w:bottom w:val="none" w:sz="0" w:space="0" w:color="auto"/>
            <w:right w:val="none" w:sz="0" w:space="0" w:color="auto"/>
          </w:divBdr>
        </w:div>
        <w:div w:id="1989432734">
          <w:marLeft w:val="0"/>
          <w:marRight w:val="0"/>
          <w:marTop w:val="0"/>
          <w:marBottom w:val="0"/>
          <w:divBdr>
            <w:top w:val="none" w:sz="0" w:space="0" w:color="auto"/>
            <w:left w:val="none" w:sz="0" w:space="0" w:color="auto"/>
            <w:bottom w:val="none" w:sz="0" w:space="0" w:color="auto"/>
            <w:right w:val="none" w:sz="0" w:space="0" w:color="auto"/>
          </w:divBdr>
        </w:div>
        <w:div w:id="968510377">
          <w:marLeft w:val="0"/>
          <w:marRight w:val="0"/>
          <w:marTop w:val="0"/>
          <w:marBottom w:val="0"/>
          <w:divBdr>
            <w:top w:val="none" w:sz="0" w:space="0" w:color="auto"/>
            <w:left w:val="none" w:sz="0" w:space="0" w:color="auto"/>
            <w:bottom w:val="none" w:sz="0" w:space="0" w:color="auto"/>
            <w:right w:val="none" w:sz="0" w:space="0" w:color="auto"/>
          </w:divBdr>
        </w:div>
        <w:div w:id="523599033">
          <w:marLeft w:val="0"/>
          <w:marRight w:val="0"/>
          <w:marTop w:val="0"/>
          <w:marBottom w:val="0"/>
          <w:divBdr>
            <w:top w:val="none" w:sz="0" w:space="0" w:color="auto"/>
            <w:left w:val="none" w:sz="0" w:space="0" w:color="auto"/>
            <w:bottom w:val="none" w:sz="0" w:space="0" w:color="auto"/>
            <w:right w:val="none" w:sz="0" w:space="0" w:color="auto"/>
          </w:divBdr>
        </w:div>
        <w:div w:id="1661498261">
          <w:marLeft w:val="0"/>
          <w:marRight w:val="0"/>
          <w:marTop w:val="0"/>
          <w:marBottom w:val="0"/>
          <w:divBdr>
            <w:top w:val="none" w:sz="0" w:space="0" w:color="auto"/>
            <w:left w:val="none" w:sz="0" w:space="0" w:color="auto"/>
            <w:bottom w:val="none" w:sz="0" w:space="0" w:color="auto"/>
            <w:right w:val="none" w:sz="0" w:space="0" w:color="auto"/>
          </w:divBdr>
        </w:div>
        <w:div w:id="946809282">
          <w:marLeft w:val="0"/>
          <w:marRight w:val="0"/>
          <w:marTop w:val="0"/>
          <w:marBottom w:val="0"/>
          <w:divBdr>
            <w:top w:val="none" w:sz="0" w:space="0" w:color="auto"/>
            <w:left w:val="none" w:sz="0" w:space="0" w:color="auto"/>
            <w:bottom w:val="none" w:sz="0" w:space="0" w:color="auto"/>
            <w:right w:val="none" w:sz="0" w:space="0" w:color="auto"/>
          </w:divBdr>
        </w:div>
        <w:div w:id="260722562">
          <w:marLeft w:val="0"/>
          <w:marRight w:val="0"/>
          <w:marTop w:val="0"/>
          <w:marBottom w:val="0"/>
          <w:divBdr>
            <w:top w:val="none" w:sz="0" w:space="0" w:color="auto"/>
            <w:left w:val="none" w:sz="0" w:space="0" w:color="auto"/>
            <w:bottom w:val="none" w:sz="0" w:space="0" w:color="auto"/>
            <w:right w:val="none" w:sz="0" w:space="0" w:color="auto"/>
          </w:divBdr>
        </w:div>
      </w:divsChild>
    </w:div>
    <w:div w:id="1179736601">
      <w:bodyDiv w:val="1"/>
      <w:marLeft w:val="0"/>
      <w:marRight w:val="0"/>
      <w:marTop w:val="0"/>
      <w:marBottom w:val="0"/>
      <w:divBdr>
        <w:top w:val="none" w:sz="0" w:space="0" w:color="auto"/>
        <w:left w:val="none" w:sz="0" w:space="0" w:color="auto"/>
        <w:bottom w:val="none" w:sz="0" w:space="0" w:color="auto"/>
        <w:right w:val="none" w:sz="0" w:space="0" w:color="auto"/>
      </w:divBdr>
    </w:div>
    <w:div w:id="1343363465">
      <w:bodyDiv w:val="1"/>
      <w:marLeft w:val="0"/>
      <w:marRight w:val="0"/>
      <w:marTop w:val="0"/>
      <w:marBottom w:val="0"/>
      <w:divBdr>
        <w:top w:val="none" w:sz="0" w:space="0" w:color="auto"/>
        <w:left w:val="none" w:sz="0" w:space="0" w:color="auto"/>
        <w:bottom w:val="none" w:sz="0" w:space="0" w:color="auto"/>
        <w:right w:val="none" w:sz="0" w:space="0" w:color="auto"/>
      </w:divBdr>
      <w:divsChild>
        <w:div w:id="1647079461">
          <w:marLeft w:val="0"/>
          <w:marRight w:val="0"/>
          <w:marTop w:val="0"/>
          <w:marBottom w:val="0"/>
          <w:divBdr>
            <w:top w:val="none" w:sz="0" w:space="0" w:color="auto"/>
            <w:left w:val="none" w:sz="0" w:space="0" w:color="auto"/>
            <w:bottom w:val="none" w:sz="0" w:space="0" w:color="auto"/>
            <w:right w:val="none" w:sz="0" w:space="0" w:color="auto"/>
          </w:divBdr>
        </w:div>
        <w:div w:id="1374693467">
          <w:marLeft w:val="0"/>
          <w:marRight w:val="0"/>
          <w:marTop w:val="0"/>
          <w:marBottom w:val="0"/>
          <w:divBdr>
            <w:top w:val="none" w:sz="0" w:space="0" w:color="auto"/>
            <w:left w:val="none" w:sz="0" w:space="0" w:color="auto"/>
            <w:bottom w:val="none" w:sz="0" w:space="0" w:color="auto"/>
            <w:right w:val="none" w:sz="0" w:space="0" w:color="auto"/>
          </w:divBdr>
        </w:div>
        <w:div w:id="789515540">
          <w:marLeft w:val="0"/>
          <w:marRight w:val="0"/>
          <w:marTop w:val="0"/>
          <w:marBottom w:val="0"/>
          <w:divBdr>
            <w:top w:val="none" w:sz="0" w:space="0" w:color="auto"/>
            <w:left w:val="none" w:sz="0" w:space="0" w:color="auto"/>
            <w:bottom w:val="none" w:sz="0" w:space="0" w:color="auto"/>
            <w:right w:val="none" w:sz="0" w:space="0" w:color="auto"/>
          </w:divBdr>
        </w:div>
      </w:divsChild>
    </w:div>
    <w:div w:id="1391609884">
      <w:bodyDiv w:val="1"/>
      <w:marLeft w:val="0"/>
      <w:marRight w:val="0"/>
      <w:marTop w:val="0"/>
      <w:marBottom w:val="0"/>
      <w:divBdr>
        <w:top w:val="none" w:sz="0" w:space="0" w:color="auto"/>
        <w:left w:val="none" w:sz="0" w:space="0" w:color="auto"/>
        <w:bottom w:val="none" w:sz="0" w:space="0" w:color="auto"/>
        <w:right w:val="none" w:sz="0" w:space="0" w:color="auto"/>
      </w:divBdr>
      <w:divsChild>
        <w:div w:id="646938596">
          <w:marLeft w:val="0"/>
          <w:marRight w:val="0"/>
          <w:marTop w:val="0"/>
          <w:marBottom w:val="0"/>
          <w:divBdr>
            <w:top w:val="none" w:sz="0" w:space="0" w:color="auto"/>
            <w:left w:val="none" w:sz="0" w:space="0" w:color="auto"/>
            <w:bottom w:val="none" w:sz="0" w:space="0" w:color="auto"/>
            <w:right w:val="none" w:sz="0" w:space="0" w:color="auto"/>
          </w:divBdr>
        </w:div>
        <w:div w:id="5064000">
          <w:marLeft w:val="0"/>
          <w:marRight w:val="0"/>
          <w:marTop w:val="0"/>
          <w:marBottom w:val="0"/>
          <w:divBdr>
            <w:top w:val="none" w:sz="0" w:space="0" w:color="auto"/>
            <w:left w:val="none" w:sz="0" w:space="0" w:color="auto"/>
            <w:bottom w:val="none" w:sz="0" w:space="0" w:color="auto"/>
            <w:right w:val="none" w:sz="0" w:space="0" w:color="auto"/>
          </w:divBdr>
        </w:div>
        <w:div w:id="949318315">
          <w:marLeft w:val="0"/>
          <w:marRight w:val="0"/>
          <w:marTop w:val="0"/>
          <w:marBottom w:val="0"/>
          <w:divBdr>
            <w:top w:val="none" w:sz="0" w:space="0" w:color="auto"/>
            <w:left w:val="none" w:sz="0" w:space="0" w:color="auto"/>
            <w:bottom w:val="none" w:sz="0" w:space="0" w:color="auto"/>
            <w:right w:val="none" w:sz="0" w:space="0" w:color="auto"/>
          </w:divBdr>
        </w:div>
        <w:div w:id="603458539">
          <w:marLeft w:val="0"/>
          <w:marRight w:val="0"/>
          <w:marTop w:val="0"/>
          <w:marBottom w:val="0"/>
          <w:divBdr>
            <w:top w:val="none" w:sz="0" w:space="0" w:color="auto"/>
            <w:left w:val="none" w:sz="0" w:space="0" w:color="auto"/>
            <w:bottom w:val="none" w:sz="0" w:space="0" w:color="auto"/>
            <w:right w:val="none" w:sz="0" w:space="0" w:color="auto"/>
          </w:divBdr>
        </w:div>
        <w:div w:id="970093247">
          <w:marLeft w:val="0"/>
          <w:marRight w:val="0"/>
          <w:marTop w:val="0"/>
          <w:marBottom w:val="0"/>
          <w:divBdr>
            <w:top w:val="none" w:sz="0" w:space="0" w:color="auto"/>
            <w:left w:val="none" w:sz="0" w:space="0" w:color="auto"/>
            <w:bottom w:val="none" w:sz="0" w:space="0" w:color="auto"/>
            <w:right w:val="none" w:sz="0" w:space="0" w:color="auto"/>
          </w:divBdr>
        </w:div>
        <w:div w:id="1122067289">
          <w:marLeft w:val="0"/>
          <w:marRight w:val="0"/>
          <w:marTop w:val="0"/>
          <w:marBottom w:val="0"/>
          <w:divBdr>
            <w:top w:val="none" w:sz="0" w:space="0" w:color="auto"/>
            <w:left w:val="none" w:sz="0" w:space="0" w:color="auto"/>
            <w:bottom w:val="none" w:sz="0" w:space="0" w:color="auto"/>
            <w:right w:val="none" w:sz="0" w:space="0" w:color="auto"/>
          </w:divBdr>
        </w:div>
        <w:div w:id="1938781661">
          <w:marLeft w:val="0"/>
          <w:marRight w:val="0"/>
          <w:marTop w:val="0"/>
          <w:marBottom w:val="0"/>
          <w:divBdr>
            <w:top w:val="none" w:sz="0" w:space="0" w:color="auto"/>
            <w:left w:val="none" w:sz="0" w:space="0" w:color="auto"/>
            <w:bottom w:val="none" w:sz="0" w:space="0" w:color="auto"/>
            <w:right w:val="none" w:sz="0" w:space="0" w:color="auto"/>
          </w:divBdr>
        </w:div>
        <w:div w:id="954095759">
          <w:marLeft w:val="0"/>
          <w:marRight w:val="0"/>
          <w:marTop w:val="0"/>
          <w:marBottom w:val="0"/>
          <w:divBdr>
            <w:top w:val="none" w:sz="0" w:space="0" w:color="auto"/>
            <w:left w:val="none" w:sz="0" w:space="0" w:color="auto"/>
            <w:bottom w:val="none" w:sz="0" w:space="0" w:color="auto"/>
            <w:right w:val="none" w:sz="0" w:space="0" w:color="auto"/>
          </w:divBdr>
        </w:div>
        <w:div w:id="2073498255">
          <w:marLeft w:val="0"/>
          <w:marRight w:val="0"/>
          <w:marTop w:val="0"/>
          <w:marBottom w:val="0"/>
          <w:divBdr>
            <w:top w:val="none" w:sz="0" w:space="0" w:color="auto"/>
            <w:left w:val="none" w:sz="0" w:space="0" w:color="auto"/>
            <w:bottom w:val="none" w:sz="0" w:space="0" w:color="auto"/>
            <w:right w:val="none" w:sz="0" w:space="0" w:color="auto"/>
          </w:divBdr>
        </w:div>
        <w:div w:id="1956133907">
          <w:marLeft w:val="0"/>
          <w:marRight w:val="0"/>
          <w:marTop w:val="0"/>
          <w:marBottom w:val="0"/>
          <w:divBdr>
            <w:top w:val="none" w:sz="0" w:space="0" w:color="auto"/>
            <w:left w:val="none" w:sz="0" w:space="0" w:color="auto"/>
            <w:bottom w:val="none" w:sz="0" w:space="0" w:color="auto"/>
            <w:right w:val="none" w:sz="0" w:space="0" w:color="auto"/>
          </w:divBdr>
        </w:div>
        <w:div w:id="969749723">
          <w:marLeft w:val="0"/>
          <w:marRight w:val="0"/>
          <w:marTop w:val="0"/>
          <w:marBottom w:val="0"/>
          <w:divBdr>
            <w:top w:val="none" w:sz="0" w:space="0" w:color="auto"/>
            <w:left w:val="none" w:sz="0" w:space="0" w:color="auto"/>
            <w:bottom w:val="none" w:sz="0" w:space="0" w:color="auto"/>
            <w:right w:val="none" w:sz="0" w:space="0" w:color="auto"/>
          </w:divBdr>
        </w:div>
      </w:divsChild>
    </w:div>
    <w:div w:id="1425415630">
      <w:bodyDiv w:val="1"/>
      <w:marLeft w:val="0"/>
      <w:marRight w:val="0"/>
      <w:marTop w:val="0"/>
      <w:marBottom w:val="0"/>
      <w:divBdr>
        <w:top w:val="none" w:sz="0" w:space="0" w:color="auto"/>
        <w:left w:val="none" w:sz="0" w:space="0" w:color="auto"/>
        <w:bottom w:val="none" w:sz="0" w:space="0" w:color="auto"/>
        <w:right w:val="none" w:sz="0" w:space="0" w:color="auto"/>
      </w:divBdr>
      <w:divsChild>
        <w:div w:id="984747532">
          <w:marLeft w:val="0"/>
          <w:marRight w:val="0"/>
          <w:marTop w:val="0"/>
          <w:marBottom w:val="0"/>
          <w:divBdr>
            <w:top w:val="none" w:sz="0" w:space="0" w:color="auto"/>
            <w:left w:val="none" w:sz="0" w:space="0" w:color="auto"/>
            <w:bottom w:val="none" w:sz="0" w:space="0" w:color="auto"/>
            <w:right w:val="none" w:sz="0" w:space="0" w:color="auto"/>
          </w:divBdr>
          <w:divsChild>
            <w:div w:id="1671055203">
              <w:marLeft w:val="0"/>
              <w:marRight w:val="0"/>
              <w:marTop w:val="0"/>
              <w:marBottom w:val="0"/>
              <w:divBdr>
                <w:top w:val="none" w:sz="0" w:space="0" w:color="auto"/>
                <w:left w:val="none" w:sz="0" w:space="0" w:color="auto"/>
                <w:bottom w:val="none" w:sz="0" w:space="0" w:color="auto"/>
                <w:right w:val="none" w:sz="0" w:space="0" w:color="auto"/>
              </w:divBdr>
            </w:div>
          </w:divsChild>
        </w:div>
        <w:div w:id="1310086859">
          <w:marLeft w:val="0"/>
          <w:marRight w:val="0"/>
          <w:marTop w:val="0"/>
          <w:marBottom w:val="0"/>
          <w:divBdr>
            <w:top w:val="none" w:sz="0" w:space="0" w:color="auto"/>
            <w:left w:val="none" w:sz="0" w:space="0" w:color="auto"/>
            <w:bottom w:val="none" w:sz="0" w:space="0" w:color="auto"/>
            <w:right w:val="none" w:sz="0" w:space="0" w:color="auto"/>
          </w:divBdr>
          <w:divsChild>
            <w:div w:id="1955862284">
              <w:marLeft w:val="0"/>
              <w:marRight w:val="0"/>
              <w:marTop w:val="0"/>
              <w:marBottom w:val="0"/>
              <w:divBdr>
                <w:top w:val="none" w:sz="0" w:space="0" w:color="auto"/>
                <w:left w:val="none" w:sz="0" w:space="0" w:color="auto"/>
                <w:bottom w:val="none" w:sz="0" w:space="0" w:color="auto"/>
                <w:right w:val="none" w:sz="0" w:space="0" w:color="auto"/>
              </w:divBdr>
            </w:div>
            <w:div w:id="1154907718">
              <w:marLeft w:val="0"/>
              <w:marRight w:val="0"/>
              <w:marTop w:val="0"/>
              <w:marBottom w:val="0"/>
              <w:divBdr>
                <w:top w:val="none" w:sz="0" w:space="0" w:color="auto"/>
                <w:left w:val="none" w:sz="0" w:space="0" w:color="auto"/>
                <w:bottom w:val="none" w:sz="0" w:space="0" w:color="auto"/>
                <w:right w:val="none" w:sz="0" w:space="0" w:color="auto"/>
              </w:divBdr>
            </w:div>
            <w:div w:id="44791311">
              <w:marLeft w:val="0"/>
              <w:marRight w:val="0"/>
              <w:marTop w:val="0"/>
              <w:marBottom w:val="0"/>
              <w:divBdr>
                <w:top w:val="none" w:sz="0" w:space="0" w:color="auto"/>
                <w:left w:val="none" w:sz="0" w:space="0" w:color="auto"/>
                <w:bottom w:val="none" w:sz="0" w:space="0" w:color="auto"/>
                <w:right w:val="none" w:sz="0" w:space="0" w:color="auto"/>
              </w:divBdr>
            </w:div>
            <w:div w:id="1078288543">
              <w:marLeft w:val="0"/>
              <w:marRight w:val="0"/>
              <w:marTop w:val="0"/>
              <w:marBottom w:val="0"/>
              <w:divBdr>
                <w:top w:val="none" w:sz="0" w:space="0" w:color="auto"/>
                <w:left w:val="none" w:sz="0" w:space="0" w:color="auto"/>
                <w:bottom w:val="none" w:sz="0" w:space="0" w:color="auto"/>
                <w:right w:val="none" w:sz="0" w:space="0" w:color="auto"/>
              </w:divBdr>
            </w:div>
          </w:divsChild>
        </w:div>
        <w:div w:id="364723084">
          <w:marLeft w:val="0"/>
          <w:marRight w:val="0"/>
          <w:marTop w:val="0"/>
          <w:marBottom w:val="0"/>
          <w:divBdr>
            <w:top w:val="none" w:sz="0" w:space="0" w:color="auto"/>
            <w:left w:val="none" w:sz="0" w:space="0" w:color="auto"/>
            <w:bottom w:val="none" w:sz="0" w:space="0" w:color="auto"/>
            <w:right w:val="none" w:sz="0" w:space="0" w:color="auto"/>
          </w:divBdr>
          <w:divsChild>
            <w:div w:id="1227841790">
              <w:marLeft w:val="0"/>
              <w:marRight w:val="0"/>
              <w:marTop w:val="0"/>
              <w:marBottom w:val="0"/>
              <w:divBdr>
                <w:top w:val="none" w:sz="0" w:space="0" w:color="auto"/>
                <w:left w:val="none" w:sz="0" w:space="0" w:color="auto"/>
                <w:bottom w:val="none" w:sz="0" w:space="0" w:color="auto"/>
                <w:right w:val="none" w:sz="0" w:space="0" w:color="auto"/>
              </w:divBdr>
            </w:div>
          </w:divsChild>
        </w:div>
        <w:div w:id="1441530017">
          <w:marLeft w:val="0"/>
          <w:marRight w:val="0"/>
          <w:marTop w:val="0"/>
          <w:marBottom w:val="0"/>
          <w:divBdr>
            <w:top w:val="none" w:sz="0" w:space="0" w:color="auto"/>
            <w:left w:val="none" w:sz="0" w:space="0" w:color="auto"/>
            <w:bottom w:val="none" w:sz="0" w:space="0" w:color="auto"/>
            <w:right w:val="none" w:sz="0" w:space="0" w:color="auto"/>
          </w:divBdr>
          <w:divsChild>
            <w:div w:id="222104557">
              <w:marLeft w:val="0"/>
              <w:marRight w:val="0"/>
              <w:marTop w:val="0"/>
              <w:marBottom w:val="0"/>
              <w:divBdr>
                <w:top w:val="none" w:sz="0" w:space="0" w:color="auto"/>
                <w:left w:val="none" w:sz="0" w:space="0" w:color="auto"/>
                <w:bottom w:val="none" w:sz="0" w:space="0" w:color="auto"/>
                <w:right w:val="none" w:sz="0" w:space="0" w:color="auto"/>
              </w:divBdr>
            </w:div>
            <w:div w:id="363485231">
              <w:marLeft w:val="0"/>
              <w:marRight w:val="0"/>
              <w:marTop w:val="0"/>
              <w:marBottom w:val="0"/>
              <w:divBdr>
                <w:top w:val="none" w:sz="0" w:space="0" w:color="auto"/>
                <w:left w:val="none" w:sz="0" w:space="0" w:color="auto"/>
                <w:bottom w:val="none" w:sz="0" w:space="0" w:color="auto"/>
                <w:right w:val="none" w:sz="0" w:space="0" w:color="auto"/>
              </w:divBdr>
            </w:div>
            <w:div w:id="86135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20438">
      <w:bodyDiv w:val="1"/>
      <w:marLeft w:val="0"/>
      <w:marRight w:val="0"/>
      <w:marTop w:val="0"/>
      <w:marBottom w:val="0"/>
      <w:divBdr>
        <w:top w:val="none" w:sz="0" w:space="0" w:color="auto"/>
        <w:left w:val="none" w:sz="0" w:space="0" w:color="auto"/>
        <w:bottom w:val="none" w:sz="0" w:space="0" w:color="auto"/>
        <w:right w:val="none" w:sz="0" w:space="0" w:color="auto"/>
      </w:divBdr>
      <w:divsChild>
        <w:div w:id="1221360012">
          <w:marLeft w:val="0"/>
          <w:marRight w:val="0"/>
          <w:marTop w:val="0"/>
          <w:marBottom w:val="0"/>
          <w:divBdr>
            <w:top w:val="none" w:sz="0" w:space="0" w:color="auto"/>
            <w:left w:val="none" w:sz="0" w:space="0" w:color="auto"/>
            <w:bottom w:val="none" w:sz="0" w:space="0" w:color="auto"/>
            <w:right w:val="none" w:sz="0" w:space="0" w:color="auto"/>
          </w:divBdr>
        </w:div>
        <w:div w:id="516315885">
          <w:marLeft w:val="0"/>
          <w:marRight w:val="0"/>
          <w:marTop w:val="0"/>
          <w:marBottom w:val="0"/>
          <w:divBdr>
            <w:top w:val="none" w:sz="0" w:space="0" w:color="auto"/>
            <w:left w:val="none" w:sz="0" w:space="0" w:color="auto"/>
            <w:bottom w:val="none" w:sz="0" w:space="0" w:color="auto"/>
            <w:right w:val="none" w:sz="0" w:space="0" w:color="auto"/>
          </w:divBdr>
        </w:div>
      </w:divsChild>
    </w:div>
    <w:div w:id="1457329396">
      <w:bodyDiv w:val="1"/>
      <w:marLeft w:val="0"/>
      <w:marRight w:val="0"/>
      <w:marTop w:val="0"/>
      <w:marBottom w:val="0"/>
      <w:divBdr>
        <w:top w:val="none" w:sz="0" w:space="0" w:color="auto"/>
        <w:left w:val="none" w:sz="0" w:space="0" w:color="auto"/>
        <w:bottom w:val="none" w:sz="0" w:space="0" w:color="auto"/>
        <w:right w:val="none" w:sz="0" w:space="0" w:color="auto"/>
      </w:divBdr>
      <w:divsChild>
        <w:div w:id="1740976186">
          <w:marLeft w:val="0"/>
          <w:marRight w:val="0"/>
          <w:marTop w:val="0"/>
          <w:marBottom w:val="0"/>
          <w:divBdr>
            <w:top w:val="none" w:sz="0" w:space="0" w:color="auto"/>
            <w:left w:val="none" w:sz="0" w:space="0" w:color="auto"/>
            <w:bottom w:val="none" w:sz="0" w:space="0" w:color="auto"/>
            <w:right w:val="none" w:sz="0" w:space="0" w:color="auto"/>
          </w:divBdr>
          <w:divsChild>
            <w:div w:id="2901436">
              <w:marLeft w:val="0"/>
              <w:marRight w:val="0"/>
              <w:marTop w:val="0"/>
              <w:marBottom w:val="0"/>
              <w:divBdr>
                <w:top w:val="none" w:sz="0" w:space="0" w:color="auto"/>
                <w:left w:val="none" w:sz="0" w:space="0" w:color="auto"/>
                <w:bottom w:val="none" w:sz="0" w:space="0" w:color="auto"/>
                <w:right w:val="none" w:sz="0" w:space="0" w:color="auto"/>
              </w:divBdr>
            </w:div>
          </w:divsChild>
        </w:div>
        <w:div w:id="1572278969">
          <w:marLeft w:val="0"/>
          <w:marRight w:val="0"/>
          <w:marTop w:val="0"/>
          <w:marBottom w:val="0"/>
          <w:divBdr>
            <w:top w:val="none" w:sz="0" w:space="0" w:color="auto"/>
            <w:left w:val="none" w:sz="0" w:space="0" w:color="auto"/>
            <w:bottom w:val="none" w:sz="0" w:space="0" w:color="auto"/>
            <w:right w:val="none" w:sz="0" w:space="0" w:color="auto"/>
          </w:divBdr>
          <w:divsChild>
            <w:div w:id="1196849029">
              <w:marLeft w:val="0"/>
              <w:marRight w:val="0"/>
              <w:marTop w:val="0"/>
              <w:marBottom w:val="0"/>
              <w:divBdr>
                <w:top w:val="none" w:sz="0" w:space="0" w:color="auto"/>
                <w:left w:val="none" w:sz="0" w:space="0" w:color="auto"/>
                <w:bottom w:val="none" w:sz="0" w:space="0" w:color="auto"/>
                <w:right w:val="none" w:sz="0" w:space="0" w:color="auto"/>
              </w:divBdr>
            </w:div>
            <w:div w:id="1436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25847">
      <w:bodyDiv w:val="1"/>
      <w:marLeft w:val="0"/>
      <w:marRight w:val="0"/>
      <w:marTop w:val="0"/>
      <w:marBottom w:val="0"/>
      <w:divBdr>
        <w:top w:val="none" w:sz="0" w:space="0" w:color="auto"/>
        <w:left w:val="none" w:sz="0" w:space="0" w:color="auto"/>
        <w:bottom w:val="none" w:sz="0" w:space="0" w:color="auto"/>
        <w:right w:val="none" w:sz="0" w:space="0" w:color="auto"/>
      </w:divBdr>
      <w:divsChild>
        <w:div w:id="1326737325">
          <w:marLeft w:val="0"/>
          <w:marRight w:val="0"/>
          <w:marTop w:val="0"/>
          <w:marBottom w:val="0"/>
          <w:divBdr>
            <w:top w:val="none" w:sz="0" w:space="0" w:color="auto"/>
            <w:left w:val="none" w:sz="0" w:space="0" w:color="auto"/>
            <w:bottom w:val="none" w:sz="0" w:space="0" w:color="auto"/>
            <w:right w:val="none" w:sz="0" w:space="0" w:color="auto"/>
          </w:divBdr>
        </w:div>
        <w:div w:id="2048288021">
          <w:marLeft w:val="0"/>
          <w:marRight w:val="0"/>
          <w:marTop w:val="0"/>
          <w:marBottom w:val="0"/>
          <w:divBdr>
            <w:top w:val="none" w:sz="0" w:space="0" w:color="auto"/>
            <w:left w:val="none" w:sz="0" w:space="0" w:color="auto"/>
            <w:bottom w:val="none" w:sz="0" w:space="0" w:color="auto"/>
            <w:right w:val="none" w:sz="0" w:space="0" w:color="auto"/>
          </w:divBdr>
        </w:div>
        <w:div w:id="1778527094">
          <w:marLeft w:val="0"/>
          <w:marRight w:val="0"/>
          <w:marTop w:val="0"/>
          <w:marBottom w:val="0"/>
          <w:divBdr>
            <w:top w:val="none" w:sz="0" w:space="0" w:color="auto"/>
            <w:left w:val="none" w:sz="0" w:space="0" w:color="auto"/>
            <w:bottom w:val="none" w:sz="0" w:space="0" w:color="auto"/>
            <w:right w:val="none" w:sz="0" w:space="0" w:color="auto"/>
          </w:divBdr>
        </w:div>
        <w:div w:id="1768230179">
          <w:marLeft w:val="0"/>
          <w:marRight w:val="0"/>
          <w:marTop w:val="0"/>
          <w:marBottom w:val="0"/>
          <w:divBdr>
            <w:top w:val="none" w:sz="0" w:space="0" w:color="auto"/>
            <w:left w:val="none" w:sz="0" w:space="0" w:color="auto"/>
            <w:bottom w:val="none" w:sz="0" w:space="0" w:color="auto"/>
            <w:right w:val="none" w:sz="0" w:space="0" w:color="auto"/>
          </w:divBdr>
        </w:div>
        <w:div w:id="2065906571">
          <w:marLeft w:val="0"/>
          <w:marRight w:val="0"/>
          <w:marTop w:val="0"/>
          <w:marBottom w:val="0"/>
          <w:divBdr>
            <w:top w:val="none" w:sz="0" w:space="0" w:color="auto"/>
            <w:left w:val="none" w:sz="0" w:space="0" w:color="auto"/>
            <w:bottom w:val="none" w:sz="0" w:space="0" w:color="auto"/>
            <w:right w:val="none" w:sz="0" w:space="0" w:color="auto"/>
          </w:divBdr>
        </w:div>
      </w:divsChild>
    </w:div>
    <w:div w:id="1536963150">
      <w:bodyDiv w:val="1"/>
      <w:marLeft w:val="0"/>
      <w:marRight w:val="0"/>
      <w:marTop w:val="0"/>
      <w:marBottom w:val="0"/>
      <w:divBdr>
        <w:top w:val="none" w:sz="0" w:space="0" w:color="auto"/>
        <w:left w:val="none" w:sz="0" w:space="0" w:color="auto"/>
        <w:bottom w:val="none" w:sz="0" w:space="0" w:color="auto"/>
        <w:right w:val="none" w:sz="0" w:space="0" w:color="auto"/>
      </w:divBdr>
      <w:divsChild>
        <w:div w:id="293875932">
          <w:marLeft w:val="0"/>
          <w:marRight w:val="0"/>
          <w:marTop w:val="0"/>
          <w:marBottom w:val="0"/>
          <w:divBdr>
            <w:top w:val="none" w:sz="0" w:space="0" w:color="auto"/>
            <w:left w:val="none" w:sz="0" w:space="0" w:color="auto"/>
            <w:bottom w:val="none" w:sz="0" w:space="0" w:color="auto"/>
            <w:right w:val="none" w:sz="0" w:space="0" w:color="auto"/>
          </w:divBdr>
        </w:div>
        <w:div w:id="2007976470">
          <w:marLeft w:val="0"/>
          <w:marRight w:val="0"/>
          <w:marTop w:val="0"/>
          <w:marBottom w:val="0"/>
          <w:divBdr>
            <w:top w:val="none" w:sz="0" w:space="0" w:color="auto"/>
            <w:left w:val="none" w:sz="0" w:space="0" w:color="auto"/>
            <w:bottom w:val="none" w:sz="0" w:space="0" w:color="auto"/>
            <w:right w:val="none" w:sz="0" w:space="0" w:color="auto"/>
          </w:divBdr>
        </w:div>
      </w:divsChild>
    </w:div>
    <w:div w:id="1552765628">
      <w:bodyDiv w:val="1"/>
      <w:marLeft w:val="0"/>
      <w:marRight w:val="0"/>
      <w:marTop w:val="0"/>
      <w:marBottom w:val="0"/>
      <w:divBdr>
        <w:top w:val="none" w:sz="0" w:space="0" w:color="auto"/>
        <w:left w:val="none" w:sz="0" w:space="0" w:color="auto"/>
        <w:bottom w:val="none" w:sz="0" w:space="0" w:color="auto"/>
        <w:right w:val="none" w:sz="0" w:space="0" w:color="auto"/>
      </w:divBdr>
      <w:divsChild>
        <w:div w:id="519978695">
          <w:marLeft w:val="0"/>
          <w:marRight w:val="0"/>
          <w:marTop w:val="0"/>
          <w:marBottom w:val="0"/>
          <w:divBdr>
            <w:top w:val="none" w:sz="0" w:space="0" w:color="auto"/>
            <w:left w:val="none" w:sz="0" w:space="0" w:color="auto"/>
            <w:bottom w:val="none" w:sz="0" w:space="0" w:color="auto"/>
            <w:right w:val="none" w:sz="0" w:space="0" w:color="auto"/>
          </w:divBdr>
        </w:div>
        <w:div w:id="1695426129">
          <w:marLeft w:val="0"/>
          <w:marRight w:val="0"/>
          <w:marTop w:val="0"/>
          <w:marBottom w:val="0"/>
          <w:divBdr>
            <w:top w:val="none" w:sz="0" w:space="0" w:color="auto"/>
            <w:left w:val="none" w:sz="0" w:space="0" w:color="auto"/>
            <w:bottom w:val="none" w:sz="0" w:space="0" w:color="auto"/>
            <w:right w:val="none" w:sz="0" w:space="0" w:color="auto"/>
          </w:divBdr>
        </w:div>
        <w:div w:id="2113041759">
          <w:marLeft w:val="0"/>
          <w:marRight w:val="0"/>
          <w:marTop w:val="0"/>
          <w:marBottom w:val="0"/>
          <w:divBdr>
            <w:top w:val="none" w:sz="0" w:space="0" w:color="auto"/>
            <w:left w:val="none" w:sz="0" w:space="0" w:color="auto"/>
            <w:bottom w:val="none" w:sz="0" w:space="0" w:color="auto"/>
            <w:right w:val="none" w:sz="0" w:space="0" w:color="auto"/>
          </w:divBdr>
        </w:div>
        <w:div w:id="1661225507">
          <w:marLeft w:val="0"/>
          <w:marRight w:val="0"/>
          <w:marTop w:val="0"/>
          <w:marBottom w:val="0"/>
          <w:divBdr>
            <w:top w:val="none" w:sz="0" w:space="0" w:color="auto"/>
            <w:left w:val="none" w:sz="0" w:space="0" w:color="auto"/>
            <w:bottom w:val="none" w:sz="0" w:space="0" w:color="auto"/>
            <w:right w:val="none" w:sz="0" w:space="0" w:color="auto"/>
          </w:divBdr>
        </w:div>
        <w:div w:id="984285988">
          <w:marLeft w:val="0"/>
          <w:marRight w:val="0"/>
          <w:marTop w:val="0"/>
          <w:marBottom w:val="0"/>
          <w:divBdr>
            <w:top w:val="none" w:sz="0" w:space="0" w:color="auto"/>
            <w:left w:val="none" w:sz="0" w:space="0" w:color="auto"/>
            <w:bottom w:val="none" w:sz="0" w:space="0" w:color="auto"/>
            <w:right w:val="none" w:sz="0" w:space="0" w:color="auto"/>
          </w:divBdr>
        </w:div>
        <w:div w:id="268659422">
          <w:marLeft w:val="0"/>
          <w:marRight w:val="0"/>
          <w:marTop w:val="0"/>
          <w:marBottom w:val="0"/>
          <w:divBdr>
            <w:top w:val="none" w:sz="0" w:space="0" w:color="auto"/>
            <w:left w:val="none" w:sz="0" w:space="0" w:color="auto"/>
            <w:bottom w:val="none" w:sz="0" w:space="0" w:color="auto"/>
            <w:right w:val="none" w:sz="0" w:space="0" w:color="auto"/>
          </w:divBdr>
        </w:div>
        <w:div w:id="1754087862">
          <w:marLeft w:val="0"/>
          <w:marRight w:val="0"/>
          <w:marTop w:val="0"/>
          <w:marBottom w:val="0"/>
          <w:divBdr>
            <w:top w:val="none" w:sz="0" w:space="0" w:color="auto"/>
            <w:left w:val="none" w:sz="0" w:space="0" w:color="auto"/>
            <w:bottom w:val="none" w:sz="0" w:space="0" w:color="auto"/>
            <w:right w:val="none" w:sz="0" w:space="0" w:color="auto"/>
          </w:divBdr>
        </w:div>
        <w:div w:id="100102655">
          <w:marLeft w:val="0"/>
          <w:marRight w:val="0"/>
          <w:marTop w:val="0"/>
          <w:marBottom w:val="0"/>
          <w:divBdr>
            <w:top w:val="none" w:sz="0" w:space="0" w:color="auto"/>
            <w:left w:val="none" w:sz="0" w:space="0" w:color="auto"/>
            <w:bottom w:val="none" w:sz="0" w:space="0" w:color="auto"/>
            <w:right w:val="none" w:sz="0" w:space="0" w:color="auto"/>
          </w:divBdr>
        </w:div>
        <w:div w:id="1782606859">
          <w:marLeft w:val="0"/>
          <w:marRight w:val="0"/>
          <w:marTop w:val="0"/>
          <w:marBottom w:val="0"/>
          <w:divBdr>
            <w:top w:val="none" w:sz="0" w:space="0" w:color="auto"/>
            <w:left w:val="none" w:sz="0" w:space="0" w:color="auto"/>
            <w:bottom w:val="none" w:sz="0" w:space="0" w:color="auto"/>
            <w:right w:val="none" w:sz="0" w:space="0" w:color="auto"/>
          </w:divBdr>
        </w:div>
        <w:div w:id="455221587">
          <w:marLeft w:val="0"/>
          <w:marRight w:val="0"/>
          <w:marTop w:val="0"/>
          <w:marBottom w:val="0"/>
          <w:divBdr>
            <w:top w:val="none" w:sz="0" w:space="0" w:color="auto"/>
            <w:left w:val="none" w:sz="0" w:space="0" w:color="auto"/>
            <w:bottom w:val="none" w:sz="0" w:space="0" w:color="auto"/>
            <w:right w:val="none" w:sz="0" w:space="0" w:color="auto"/>
          </w:divBdr>
        </w:div>
        <w:div w:id="2112192345">
          <w:marLeft w:val="0"/>
          <w:marRight w:val="0"/>
          <w:marTop w:val="0"/>
          <w:marBottom w:val="0"/>
          <w:divBdr>
            <w:top w:val="none" w:sz="0" w:space="0" w:color="auto"/>
            <w:left w:val="none" w:sz="0" w:space="0" w:color="auto"/>
            <w:bottom w:val="none" w:sz="0" w:space="0" w:color="auto"/>
            <w:right w:val="none" w:sz="0" w:space="0" w:color="auto"/>
          </w:divBdr>
        </w:div>
        <w:div w:id="499733457">
          <w:marLeft w:val="0"/>
          <w:marRight w:val="0"/>
          <w:marTop w:val="0"/>
          <w:marBottom w:val="0"/>
          <w:divBdr>
            <w:top w:val="none" w:sz="0" w:space="0" w:color="auto"/>
            <w:left w:val="none" w:sz="0" w:space="0" w:color="auto"/>
            <w:bottom w:val="none" w:sz="0" w:space="0" w:color="auto"/>
            <w:right w:val="none" w:sz="0" w:space="0" w:color="auto"/>
          </w:divBdr>
        </w:div>
        <w:div w:id="746344274">
          <w:marLeft w:val="0"/>
          <w:marRight w:val="0"/>
          <w:marTop w:val="0"/>
          <w:marBottom w:val="0"/>
          <w:divBdr>
            <w:top w:val="none" w:sz="0" w:space="0" w:color="auto"/>
            <w:left w:val="none" w:sz="0" w:space="0" w:color="auto"/>
            <w:bottom w:val="none" w:sz="0" w:space="0" w:color="auto"/>
            <w:right w:val="none" w:sz="0" w:space="0" w:color="auto"/>
          </w:divBdr>
        </w:div>
        <w:div w:id="727191017">
          <w:marLeft w:val="0"/>
          <w:marRight w:val="0"/>
          <w:marTop w:val="0"/>
          <w:marBottom w:val="0"/>
          <w:divBdr>
            <w:top w:val="none" w:sz="0" w:space="0" w:color="auto"/>
            <w:left w:val="none" w:sz="0" w:space="0" w:color="auto"/>
            <w:bottom w:val="none" w:sz="0" w:space="0" w:color="auto"/>
            <w:right w:val="none" w:sz="0" w:space="0" w:color="auto"/>
          </w:divBdr>
        </w:div>
        <w:div w:id="555358782">
          <w:marLeft w:val="0"/>
          <w:marRight w:val="0"/>
          <w:marTop w:val="0"/>
          <w:marBottom w:val="0"/>
          <w:divBdr>
            <w:top w:val="none" w:sz="0" w:space="0" w:color="auto"/>
            <w:left w:val="none" w:sz="0" w:space="0" w:color="auto"/>
            <w:bottom w:val="none" w:sz="0" w:space="0" w:color="auto"/>
            <w:right w:val="none" w:sz="0" w:space="0" w:color="auto"/>
          </w:divBdr>
        </w:div>
        <w:div w:id="1041324482">
          <w:marLeft w:val="0"/>
          <w:marRight w:val="0"/>
          <w:marTop w:val="0"/>
          <w:marBottom w:val="0"/>
          <w:divBdr>
            <w:top w:val="none" w:sz="0" w:space="0" w:color="auto"/>
            <w:left w:val="none" w:sz="0" w:space="0" w:color="auto"/>
            <w:bottom w:val="none" w:sz="0" w:space="0" w:color="auto"/>
            <w:right w:val="none" w:sz="0" w:space="0" w:color="auto"/>
          </w:divBdr>
        </w:div>
        <w:div w:id="31997447">
          <w:marLeft w:val="0"/>
          <w:marRight w:val="0"/>
          <w:marTop w:val="0"/>
          <w:marBottom w:val="0"/>
          <w:divBdr>
            <w:top w:val="none" w:sz="0" w:space="0" w:color="auto"/>
            <w:left w:val="none" w:sz="0" w:space="0" w:color="auto"/>
            <w:bottom w:val="none" w:sz="0" w:space="0" w:color="auto"/>
            <w:right w:val="none" w:sz="0" w:space="0" w:color="auto"/>
          </w:divBdr>
        </w:div>
        <w:div w:id="986789391">
          <w:marLeft w:val="0"/>
          <w:marRight w:val="0"/>
          <w:marTop w:val="0"/>
          <w:marBottom w:val="0"/>
          <w:divBdr>
            <w:top w:val="none" w:sz="0" w:space="0" w:color="auto"/>
            <w:left w:val="none" w:sz="0" w:space="0" w:color="auto"/>
            <w:bottom w:val="none" w:sz="0" w:space="0" w:color="auto"/>
            <w:right w:val="none" w:sz="0" w:space="0" w:color="auto"/>
          </w:divBdr>
        </w:div>
        <w:div w:id="1928538114">
          <w:marLeft w:val="0"/>
          <w:marRight w:val="0"/>
          <w:marTop w:val="0"/>
          <w:marBottom w:val="0"/>
          <w:divBdr>
            <w:top w:val="none" w:sz="0" w:space="0" w:color="auto"/>
            <w:left w:val="none" w:sz="0" w:space="0" w:color="auto"/>
            <w:bottom w:val="none" w:sz="0" w:space="0" w:color="auto"/>
            <w:right w:val="none" w:sz="0" w:space="0" w:color="auto"/>
          </w:divBdr>
        </w:div>
        <w:div w:id="1683554623">
          <w:marLeft w:val="0"/>
          <w:marRight w:val="0"/>
          <w:marTop w:val="0"/>
          <w:marBottom w:val="0"/>
          <w:divBdr>
            <w:top w:val="none" w:sz="0" w:space="0" w:color="auto"/>
            <w:left w:val="none" w:sz="0" w:space="0" w:color="auto"/>
            <w:bottom w:val="none" w:sz="0" w:space="0" w:color="auto"/>
            <w:right w:val="none" w:sz="0" w:space="0" w:color="auto"/>
          </w:divBdr>
        </w:div>
        <w:div w:id="1555776262">
          <w:marLeft w:val="0"/>
          <w:marRight w:val="0"/>
          <w:marTop w:val="0"/>
          <w:marBottom w:val="0"/>
          <w:divBdr>
            <w:top w:val="none" w:sz="0" w:space="0" w:color="auto"/>
            <w:left w:val="none" w:sz="0" w:space="0" w:color="auto"/>
            <w:bottom w:val="none" w:sz="0" w:space="0" w:color="auto"/>
            <w:right w:val="none" w:sz="0" w:space="0" w:color="auto"/>
          </w:divBdr>
        </w:div>
        <w:div w:id="1587685264">
          <w:marLeft w:val="0"/>
          <w:marRight w:val="0"/>
          <w:marTop w:val="0"/>
          <w:marBottom w:val="0"/>
          <w:divBdr>
            <w:top w:val="none" w:sz="0" w:space="0" w:color="auto"/>
            <w:left w:val="none" w:sz="0" w:space="0" w:color="auto"/>
            <w:bottom w:val="none" w:sz="0" w:space="0" w:color="auto"/>
            <w:right w:val="none" w:sz="0" w:space="0" w:color="auto"/>
          </w:divBdr>
        </w:div>
        <w:div w:id="1617132830">
          <w:marLeft w:val="0"/>
          <w:marRight w:val="0"/>
          <w:marTop w:val="0"/>
          <w:marBottom w:val="0"/>
          <w:divBdr>
            <w:top w:val="none" w:sz="0" w:space="0" w:color="auto"/>
            <w:left w:val="none" w:sz="0" w:space="0" w:color="auto"/>
            <w:bottom w:val="none" w:sz="0" w:space="0" w:color="auto"/>
            <w:right w:val="none" w:sz="0" w:space="0" w:color="auto"/>
          </w:divBdr>
        </w:div>
        <w:div w:id="544292648">
          <w:marLeft w:val="0"/>
          <w:marRight w:val="0"/>
          <w:marTop w:val="0"/>
          <w:marBottom w:val="0"/>
          <w:divBdr>
            <w:top w:val="none" w:sz="0" w:space="0" w:color="auto"/>
            <w:left w:val="none" w:sz="0" w:space="0" w:color="auto"/>
            <w:bottom w:val="none" w:sz="0" w:space="0" w:color="auto"/>
            <w:right w:val="none" w:sz="0" w:space="0" w:color="auto"/>
          </w:divBdr>
        </w:div>
        <w:div w:id="1945918136">
          <w:marLeft w:val="0"/>
          <w:marRight w:val="0"/>
          <w:marTop w:val="0"/>
          <w:marBottom w:val="0"/>
          <w:divBdr>
            <w:top w:val="none" w:sz="0" w:space="0" w:color="auto"/>
            <w:left w:val="none" w:sz="0" w:space="0" w:color="auto"/>
            <w:bottom w:val="none" w:sz="0" w:space="0" w:color="auto"/>
            <w:right w:val="none" w:sz="0" w:space="0" w:color="auto"/>
          </w:divBdr>
        </w:div>
        <w:div w:id="1778408026">
          <w:marLeft w:val="0"/>
          <w:marRight w:val="0"/>
          <w:marTop w:val="0"/>
          <w:marBottom w:val="0"/>
          <w:divBdr>
            <w:top w:val="none" w:sz="0" w:space="0" w:color="auto"/>
            <w:left w:val="none" w:sz="0" w:space="0" w:color="auto"/>
            <w:bottom w:val="none" w:sz="0" w:space="0" w:color="auto"/>
            <w:right w:val="none" w:sz="0" w:space="0" w:color="auto"/>
          </w:divBdr>
        </w:div>
        <w:div w:id="1530025125">
          <w:marLeft w:val="0"/>
          <w:marRight w:val="0"/>
          <w:marTop w:val="0"/>
          <w:marBottom w:val="0"/>
          <w:divBdr>
            <w:top w:val="none" w:sz="0" w:space="0" w:color="auto"/>
            <w:left w:val="none" w:sz="0" w:space="0" w:color="auto"/>
            <w:bottom w:val="none" w:sz="0" w:space="0" w:color="auto"/>
            <w:right w:val="none" w:sz="0" w:space="0" w:color="auto"/>
          </w:divBdr>
        </w:div>
      </w:divsChild>
    </w:div>
    <w:div w:id="1561748748">
      <w:bodyDiv w:val="1"/>
      <w:marLeft w:val="0"/>
      <w:marRight w:val="0"/>
      <w:marTop w:val="0"/>
      <w:marBottom w:val="0"/>
      <w:divBdr>
        <w:top w:val="none" w:sz="0" w:space="0" w:color="auto"/>
        <w:left w:val="none" w:sz="0" w:space="0" w:color="auto"/>
        <w:bottom w:val="none" w:sz="0" w:space="0" w:color="auto"/>
        <w:right w:val="none" w:sz="0" w:space="0" w:color="auto"/>
      </w:divBdr>
      <w:divsChild>
        <w:div w:id="1418600765">
          <w:marLeft w:val="0"/>
          <w:marRight w:val="0"/>
          <w:marTop w:val="0"/>
          <w:marBottom w:val="0"/>
          <w:divBdr>
            <w:top w:val="none" w:sz="0" w:space="0" w:color="auto"/>
            <w:left w:val="none" w:sz="0" w:space="0" w:color="auto"/>
            <w:bottom w:val="none" w:sz="0" w:space="0" w:color="auto"/>
            <w:right w:val="none" w:sz="0" w:space="0" w:color="auto"/>
          </w:divBdr>
        </w:div>
        <w:div w:id="618147924">
          <w:marLeft w:val="0"/>
          <w:marRight w:val="0"/>
          <w:marTop w:val="0"/>
          <w:marBottom w:val="0"/>
          <w:divBdr>
            <w:top w:val="none" w:sz="0" w:space="0" w:color="auto"/>
            <w:left w:val="none" w:sz="0" w:space="0" w:color="auto"/>
            <w:bottom w:val="none" w:sz="0" w:space="0" w:color="auto"/>
            <w:right w:val="none" w:sz="0" w:space="0" w:color="auto"/>
          </w:divBdr>
        </w:div>
        <w:div w:id="370545035">
          <w:marLeft w:val="0"/>
          <w:marRight w:val="0"/>
          <w:marTop w:val="0"/>
          <w:marBottom w:val="0"/>
          <w:divBdr>
            <w:top w:val="none" w:sz="0" w:space="0" w:color="auto"/>
            <w:left w:val="none" w:sz="0" w:space="0" w:color="auto"/>
            <w:bottom w:val="none" w:sz="0" w:space="0" w:color="auto"/>
            <w:right w:val="none" w:sz="0" w:space="0" w:color="auto"/>
          </w:divBdr>
        </w:div>
        <w:div w:id="357315536">
          <w:marLeft w:val="0"/>
          <w:marRight w:val="0"/>
          <w:marTop w:val="0"/>
          <w:marBottom w:val="0"/>
          <w:divBdr>
            <w:top w:val="none" w:sz="0" w:space="0" w:color="auto"/>
            <w:left w:val="none" w:sz="0" w:space="0" w:color="auto"/>
            <w:bottom w:val="none" w:sz="0" w:space="0" w:color="auto"/>
            <w:right w:val="none" w:sz="0" w:space="0" w:color="auto"/>
          </w:divBdr>
        </w:div>
      </w:divsChild>
    </w:div>
    <w:div w:id="1611165466">
      <w:bodyDiv w:val="1"/>
      <w:marLeft w:val="0"/>
      <w:marRight w:val="0"/>
      <w:marTop w:val="0"/>
      <w:marBottom w:val="0"/>
      <w:divBdr>
        <w:top w:val="none" w:sz="0" w:space="0" w:color="auto"/>
        <w:left w:val="none" w:sz="0" w:space="0" w:color="auto"/>
        <w:bottom w:val="none" w:sz="0" w:space="0" w:color="auto"/>
        <w:right w:val="none" w:sz="0" w:space="0" w:color="auto"/>
      </w:divBdr>
      <w:divsChild>
        <w:div w:id="1996302010">
          <w:marLeft w:val="0"/>
          <w:marRight w:val="0"/>
          <w:marTop w:val="0"/>
          <w:marBottom w:val="0"/>
          <w:divBdr>
            <w:top w:val="none" w:sz="0" w:space="0" w:color="auto"/>
            <w:left w:val="none" w:sz="0" w:space="0" w:color="auto"/>
            <w:bottom w:val="none" w:sz="0" w:space="0" w:color="auto"/>
            <w:right w:val="none" w:sz="0" w:space="0" w:color="auto"/>
          </w:divBdr>
          <w:divsChild>
            <w:div w:id="2134515343">
              <w:marLeft w:val="0"/>
              <w:marRight w:val="0"/>
              <w:marTop w:val="0"/>
              <w:marBottom w:val="0"/>
              <w:divBdr>
                <w:top w:val="none" w:sz="0" w:space="0" w:color="auto"/>
                <w:left w:val="none" w:sz="0" w:space="0" w:color="auto"/>
                <w:bottom w:val="none" w:sz="0" w:space="0" w:color="auto"/>
                <w:right w:val="none" w:sz="0" w:space="0" w:color="auto"/>
              </w:divBdr>
            </w:div>
          </w:divsChild>
        </w:div>
        <w:div w:id="135605986">
          <w:marLeft w:val="0"/>
          <w:marRight w:val="0"/>
          <w:marTop w:val="0"/>
          <w:marBottom w:val="0"/>
          <w:divBdr>
            <w:top w:val="none" w:sz="0" w:space="0" w:color="auto"/>
            <w:left w:val="none" w:sz="0" w:space="0" w:color="auto"/>
            <w:bottom w:val="none" w:sz="0" w:space="0" w:color="auto"/>
            <w:right w:val="none" w:sz="0" w:space="0" w:color="auto"/>
          </w:divBdr>
          <w:divsChild>
            <w:div w:id="834539301">
              <w:marLeft w:val="0"/>
              <w:marRight w:val="0"/>
              <w:marTop w:val="0"/>
              <w:marBottom w:val="0"/>
              <w:divBdr>
                <w:top w:val="none" w:sz="0" w:space="0" w:color="auto"/>
                <w:left w:val="none" w:sz="0" w:space="0" w:color="auto"/>
                <w:bottom w:val="none" w:sz="0" w:space="0" w:color="auto"/>
                <w:right w:val="none" w:sz="0" w:space="0" w:color="auto"/>
              </w:divBdr>
            </w:div>
            <w:div w:id="231234337">
              <w:marLeft w:val="0"/>
              <w:marRight w:val="0"/>
              <w:marTop w:val="0"/>
              <w:marBottom w:val="0"/>
              <w:divBdr>
                <w:top w:val="none" w:sz="0" w:space="0" w:color="auto"/>
                <w:left w:val="none" w:sz="0" w:space="0" w:color="auto"/>
                <w:bottom w:val="none" w:sz="0" w:space="0" w:color="auto"/>
                <w:right w:val="none" w:sz="0" w:space="0" w:color="auto"/>
              </w:divBdr>
            </w:div>
            <w:div w:id="629945441">
              <w:marLeft w:val="0"/>
              <w:marRight w:val="0"/>
              <w:marTop w:val="0"/>
              <w:marBottom w:val="0"/>
              <w:divBdr>
                <w:top w:val="none" w:sz="0" w:space="0" w:color="auto"/>
                <w:left w:val="none" w:sz="0" w:space="0" w:color="auto"/>
                <w:bottom w:val="none" w:sz="0" w:space="0" w:color="auto"/>
                <w:right w:val="none" w:sz="0" w:space="0" w:color="auto"/>
              </w:divBdr>
            </w:div>
          </w:divsChild>
        </w:div>
        <w:div w:id="1858959138">
          <w:marLeft w:val="0"/>
          <w:marRight w:val="0"/>
          <w:marTop w:val="0"/>
          <w:marBottom w:val="0"/>
          <w:divBdr>
            <w:top w:val="none" w:sz="0" w:space="0" w:color="auto"/>
            <w:left w:val="none" w:sz="0" w:space="0" w:color="auto"/>
            <w:bottom w:val="none" w:sz="0" w:space="0" w:color="auto"/>
            <w:right w:val="none" w:sz="0" w:space="0" w:color="auto"/>
          </w:divBdr>
          <w:divsChild>
            <w:div w:id="830676190">
              <w:marLeft w:val="0"/>
              <w:marRight w:val="0"/>
              <w:marTop w:val="0"/>
              <w:marBottom w:val="0"/>
              <w:divBdr>
                <w:top w:val="none" w:sz="0" w:space="0" w:color="auto"/>
                <w:left w:val="none" w:sz="0" w:space="0" w:color="auto"/>
                <w:bottom w:val="none" w:sz="0" w:space="0" w:color="auto"/>
                <w:right w:val="none" w:sz="0" w:space="0" w:color="auto"/>
              </w:divBdr>
            </w:div>
          </w:divsChild>
        </w:div>
        <w:div w:id="763302930">
          <w:marLeft w:val="0"/>
          <w:marRight w:val="0"/>
          <w:marTop w:val="0"/>
          <w:marBottom w:val="0"/>
          <w:divBdr>
            <w:top w:val="none" w:sz="0" w:space="0" w:color="auto"/>
            <w:left w:val="none" w:sz="0" w:space="0" w:color="auto"/>
            <w:bottom w:val="none" w:sz="0" w:space="0" w:color="auto"/>
            <w:right w:val="none" w:sz="0" w:space="0" w:color="auto"/>
          </w:divBdr>
          <w:divsChild>
            <w:div w:id="1996453835">
              <w:marLeft w:val="0"/>
              <w:marRight w:val="0"/>
              <w:marTop w:val="0"/>
              <w:marBottom w:val="0"/>
              <w:divBdr>
                <w:top w:val="none" w:sz="0" w:space="0" w:color="auto"/>
                <w:left w:val="none" w:sz="0" w:space="0" w:color="auto"/>
                <w:bottom w:val="none" w:sz="0" w:space="0" w:color="auto"/>
                <w:right w:val="none" w:sz="0" w:space="0" w:color="auto"/>
              </w:divBdr>
            </w:div>
            <w:div w:id="15410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79230">
      <w:bodyDiv w:val="1"/>
      <w:marLeft w:val="0"/>
      <w:marRight w:val="0"/>
      <w:marTop w:val="0"/>
      <w:marBottom w:val="0"/>
      <w:divBdr>
        <w:top w:val="none" w:sz="0" w:space="0" w:color="auto"/>
        <w:left w:val="none" w:sz="0" w:space="0" w:color="auto"/>
        <w:bottom w:val="none" w:sz="0" w:space="0" w:color="auto"/>
        <w:right w:val="none" w:sz="0" w:space="0" w:color="auto"/>
      </w:divBdr>
      <w:divsChild>
        <w:div w:id="245119606">
          <w:marLeft w:val="0"/>
          <w:marRight w:val="0"/>
          <w:marTop w:val="0"/>
          <w:marBottom w:val="0"/>
          <w:divBdr>
            <w:top w:val="none" w:sz="0" w:space="0" w:color="auto"/>
            <w:left w:val="none" w:sz="0" w:space="0" w:color="auto"/>
            <w:bottom w:val="none" w:sz="0" w:space="0" w:color="auto"/>
            <w:right w:val="none" w:sz="0" w:space="0" w:color="auto"/>
          </w:divBdr>
          <w:divsChild>
            <w:div w:id="47845854">
              <w:marLeft w:val="0"/>
              <w:marRight w:val="0"/>
              <w:marTop w:val="0"/>
              <w:marBottom w:val="0"/>
              <w:divBdr>
                <w:top w:val="none" w:sz="0" w:space="0" w:color="auto"/>
                <w:left w:val="none" w:sz="0" w:space="0" w:color="auto"/>
                <w:bottom w:val="none" w:sz="0" w:space="0" w:color="auto"/>
                <w:right w:val="none" w:sz="0" w:space="0" w:color="auto"/>
              </w:divBdr>
            </w:div>
          </w:divsChild>
        </w:div>
        <w:div w:id="1434324292">
          <w:marLeft w:val="0"/>
          <w:marRight w:val="0"/>
          <w:marTop w:val="0"/>
          <w:marBottom w:val="0"/>
          <w:divBdr>
            <w:top w:val="none" w:sz="0" w:space="0" w:color="auto"/>
            <w:left w:val="none" w:sz="0" w:space="0" w:color="auto"/>
            <w:bottom w:val="none" w:sz="0" w:space="0" w:color="auto"/>
            <w:right w:val="none" w:sz="0" w:space="0" w:color="auto"/>
          </w:divBdr>
          <w:divsChild>
            <w:div w:id="1531259844">
              <w:marLeft w:val="0"/>
              <w:marRight w:val="0"/>
              <w:marTop w:val="0"/>
              <w:marBottom w:val="0"/>
              <w:divBdr>
                <w:top w:val="none" w:sz="0" w:space="0" w:color="auto"/>
                <w:left w:val="none" w:sz="0" w:space="0" w:color="auto"/>
                <w:bottom w:val="none" w:sz="0" w:space="0" w:color="auto"/>
                <w:right w:val="none" w:sz="0" w:space="0" w:color="auto"/>
              </w:divBdr>
            </w:div>
            <w:div w:id="558396376">
              <w:marLeft w:val="0"/>
              <w:marRight w:val="0"/>
              <w:marTop w:val="0"/>
              <w:marBottom w:val="0"/>
              <w:divBdr>
                <w:top w:val="none" w:sz="0" w:space="0" w:color="auto"/>
                <w:left w:val="none" w:sz="0" w:space="0" w:color="auto"/>
                <w:bottom w:val="none" w:sz="0" w:space="0" w:color="auto"/>
                <w:right w:val="none" w:sz="0" w:space="0" w:color="auto"/>
              </w:divBdr>
            </w:div>
            <w:div w:id="1500074629">
              <w:marLeft w:val="0"/>
              <w:marRight w:val="0"/>
              <w:marTop w:val="0"/>
              <w:marBottom w:val="0"/>
              <w:divBdr>
                <w:top w:val="none" w:sz="0" w:space="0" w:color="auto"/>
                <w:left w:val="none" w:sz="0" w:space="0" w:color="auto"/>
                <w:bottom w:val="none" w:sz="0" w:space="0" w:color="auto"/>
                <w:right w:val="none" w:sz="0" w:space="0" w:color="auto"/>
              </w:divBdr>
            </w:div>
            <w:div w:id="1621763507">
              <w:marLeft w:val="0"/>
              <w:marRight w:val="0"/>
              <w:marTop w:val="0"/>
              <w:marBottom w:val="0"/>
              <w:divBdr>
                <w:top w:val="none" w:sz="0" w:space="0" w:color="auto"/>
                <w:left w:val="none" w:sz="0" w:space="0" w:color="auto"/>
                <w:bottom w:val="none" w:sz="0" w:space="0" w:color="auto"/>
                <w:right w:val="none" w:sz="0" w:space="0" w:color="auto"/>
              </w:divBdr>
            </w:div>
          </w:divsChild>
        </w:div>
        <w:div w:id="51076852">
          <w:marLeft w:val="0"/>
          <w:marRight w:val="0"/>
          <w:marTop w:val="0"/>
          <w:marBottom w:val="0"/>
          <w:divBdr>
            <w:top w:val="none" w:sz="0" w:space="0" w:color="auto"/>
            <w:left w:val="none" w:sz="0" w:space="0" w:color="auto"/>
            <w:bottom w:val="none" w:sz="0" w:space="0" w:color="auto"/>
            <w:right w:val="none" w:sz="0" w:space="0" w:color="auto"/>
          </w:divBdr>
          <w:divsChild>
            <w:div w:id="1870609762">
              <w:marLeft w:val="0"/>
              <w:marRight w:val="0"/>
              <w:marTop w:val="0"/>
              <w:marBottom w:val="0"/>
              <w:divBdr>
                <w:top w:val="none" w:sz="0" w:space="0" w:color="auto"/>
                <w:left w:val="none" w:sz="0" w:space="0" w:color="auto"/>
                <w:bottom w:val="none" w:sz="0" w:space="0" w:color="auto"/>
                <w:right w:val="none" w:sz="0" w:space="0" w:color="auto"/>
              </w:divBdr>
            </w:div>
          </w:divsChild>
        </w:div>
        <w:div w:id="1868639678">
          <w:marLeft w:val="0"/>
          <w:marRight w:val="0"/>
          <w:marTop w:val="0"/>
          <w:marBottom w:val="0"/>
          <w:divBdr>
            <w:top w:val="none" w:sz="0" w:space="0" w:color="auto"/>
            <w:left w:val="none" w:sz="0" w:space="0" w:color="auto"/>
            <w:bottom w:val="none" w:sz="0" w:space="0" w:color="auto"/>
            <w:right w:val="none" w:sz="0" w:space="0" w:color="auto"/>
          </w:divBdr>
          <w:divsChild>
            <w:div w:id="1776288981">
              <w:marLeft w:val="0"/>
              <w:marRight w:val="0"/>
              <w:marTop w:val="0"/>
              <w:marBottom w:val="0"/>
              <w:divBdr>
                <w:top w:val="none" w:sz="0" w:space="0" w:color="auto"/>
                <w:left w:val="none" w:sz="0" w:space="0" w:color="auto"/>
                <w:bottom w:val="none" w:sz="0" w:space="0" w:color="auto"/>
                <w:right w:val="none" w:sz="0" w:space="0" w:color="auto"/>
              </w:divBdr>
            </w:div>
            <w:div w:id="1573201209">
              <w:marLeft w:val="0"/>
              <w:marRight w:val="0"/>
              <w:marTop w:val="0"/>
              <w:marBottom w:val="0"/>
              <w:divBdr>
                <w:top w:val="none" w:sz="0" w:space="0" w:color="auto"/>
                <w:left w:val="none" w:sz="0" w:space="0" w:color="auto"/>
                <w:bottom w:val="none" w:sz="0" w:space="0" w:color="auto"/>
                <w:right w:val="none" w:sz="0" w:space="0" w:color="auto"/>
              </w:divBdr>
            </w:div>
            <w:div w:id="33923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86472">
      <w:bodyDiv w:val="1"/>
      <w:marLeft w:val="0"/>
      <w:marRight w:val="0"/>
      <w:marTop w:val="0"/>
      <w:marBottom w:val="0"/>
      <w:divBdr>
        <w:top w:val="none" w:sz="0" w:space="0" w:color="auto"/>
        <w:left w:val="none" w:sz="0" w:space="0" w:color="auto"/>
        <w:bottom w:val="none" w:sz="0" w:space="0" w:color="auto"/>
        <w:right w:val="none" w:sz="0" w:space="0" w:color="auto"/>
      </w:divBdr>
    </w:div>
    <w:div w:id="1758357612">
      <w:bodyDiv w:val="1"/>
      <w:marLeft w:val="0"/>
      <w:marRight w:val="0"/>
      <w:marTop w:val="0"/>
      <w:marBottom w:val="0"/>
      <w:divBdr>
        <w:top w:val="none" w:sz="0" w:space="0" w:color="auto"/>
        <w:left w:val="none" w:sz="0" w:space="0" w:color="auto"/>
        <w:bottom w:val="none" w:sz="0" w:space="0" w:color="auto"/>
        <w:right w:val="none" w:sz="0" w:space="0" w:color="auto"/>
      </w:divBdr>
      <w:divsChild>
        <w:div w:id="896480159">
          <w:marLeft w:val="0"/>
          <w:marRight w:val="0"/>
          <w:marTop w:val="0"/>
          <w:marBottom w:val="0"/>
          <w:divBdr>
            <w:top w:val="none" w:sz="0" w:space="0" w:color="auto"/>
            <w:left w:val="none" w:sz="0" w:space="0" w:color="auto"/>
            <w:bottom w:val="none" w:sz="0" w:space="0" w:color="auto"/>
            <w:right w:val="none" w:sz="0" w:space="0" w:color="auto"/>
          </w:divBdr>
        </w:div>
        <w:div w:id="1813406129">
          <w:marLeft w:val="0"/>
          <w:marRight w:val="0"/>
          <w:marTop w:val="0"/>
          <w:marBottom w:val="0"/>
          <w:divBdr>
            <w:top w:val="none" w:sz="0" w:space="0" w:color="auto"/>
            <w:left w:val="none" w:sz="0" w:space="0" w:color="auto"/>
            <w:bottom w:val="none" w:sz="0" w:space="0" w:color="auto"/>
            <w:right w:val="none" w:sz="0" w:space="0" w:color="auto"/>
          </w:divBdr>
        </w:div>
      </w:divsChild>
    </w:div>
    <w:div w:id="1792088713">
      <w:bodyDiv w:val="1"/>
      <w:marLeft w:val="0"/>
      <w:marRight w:val="0"/>
      <w:marTop w:val="0"/>
      <w:marBottom w:val="0"/>
      <w:divBdr>
        <w:top w:val="none" w:sz="0" w:space="0" w:color="auto"/>
        <w:left w:val="none" w:sz="0" w:space="0" w:color="auto"/>
        <w:bottom w:val="none" w:sz="0" w:space="0" w:color="auto"/>
        <w:right w:val="none" w:sz="0" w:space="0" w:color="auto"/>
      </w:divBdr>
    </w:div>
    <w:div w:id="1822110984">
      <w:bodyDiv w:val="1"/>
      <w:marLeft w:val="0"/>
      <w:marRight w:val="0"/>
      <w:marTop w:val="0"/>
      <w:marBottom w:val="0"/>
      <w:divBdr>
        <w:top w:val="none" w:sz="0" w:space="0" w:color="auto"/>
        <w:left w:val="none" w:sz="0" w:space="0" w:color="auto"/>
        <w:bottom w:val="none" w:sz="0" w:space="0" w:color="auto"/>
        <w:right w:val="none" w:sz="0" w:space="0" w:color="auto"/>
      </w:divBdr>
      <w:divsChild>
        <w:div w:id="429814219">
          <w:marLeft w:val="0"/>
          <w:marRight w:val="0"/>
          <w:marTop w:val="0"/>
          <w:marBottom w:val="0"/>
          <w:divBdr>
            <w:top w:val="none" w:sz="0" w:space="0" w:color="auto"/>
            <w:left w:val="none" w:sz="0" w:space="0" w:color="auto"/>
            <w:bottom w:val="none" w:sz="0" w:space="0" w:color="auto"/>
            <w:right w:val="none" w:sz="0" w:space="0" w:color="auto"/>
          </w:divBdr>
          <w:divsChild>
            <w:div w:id="1526671277">
              <w:marLeft w:val="0"/>
              <w:marRight w:val="0"/>
              <w:marTop w:val="0"/>
              <w:marBottom w:val="0"/>
              <w:divBdr>
                <w:top w:val="none" w:sz="0" w:space="0" w:color="auto"/>
                <w:left w:val="none" w:sz="0" w:space="0" w:color="auto"/>
                <w:bottom w:val="none" w:sz="0" w:space="0" w:color="auto"/>
                <w:right w:val="none" w:sz="0" w:space="0" w:color="auto"/>
              </w:divBdr>
            </w:div>
          </w:divsChild>
        </w:div>
        <w:div w:id="1601529620">
          <w:marLeft w:val="0"/>
          <w:marRight w:val="0"/>
          <w:marTop w:val="0"/>
          <w:marBottom w:val="0"/>
          <w:divBdr>
            <w:top w:val="none" w:sz="0" w:space="0" w:color="auto"/>
            <w:left w:val="none" w:sz="0" w:space="0" w:color="auto"/>
            <w:bottom w:val="none" w:sz="0" w:space="0" w:color="auto"/>
            <w:right w:val="none" w:sz="0" w:space="0" w:color="auto"/>
          </w:divBdr>
          <w:divsChild>
            <w:div w:id="872159155">
              <w:marLeft w:val="0"/>
              <w:marRight w:val="0"/>
              <w:marTop w:val="0"/>
              <w:marBottom w:val="0"/>
              <w:divBdr>
                <w:top w:val="none" w:sz="0" w:space="0" w:color="auto"/>
                <w:left w:val="none" w:sz="0" w:space="0" w:color="auto"/>
                <w:bottom w:val="none" w:sz="0" w:space="0" w:color="auto"/>
                <w:right w:val="none" w:sz="0" w:space="0" w:color="auto"/>
              </w:divBdr>
            </w:div>
            <w:div w:id="844826014">
              <w:marLeft w:val="0"/>
              <w:marRight w:val="0"/>
              <w:marTop w:val="0"/>
              <w:marBottom w:val="0"/>
              <w:divBdr>
                <w:top w:val="none" w:sz="0" w:space="0" w:color="auto"/>
                <w:left w:val="none" w:sz="0" w:space="0" w:color="auto"/>
                <w:bottom w:val="none" w:sz="0" w:space="0" w:color="auto"/>
                <w:right w:val="none" w:sz="0" w:space="0" w:color="auto"/>
              </w:divBdr>
            </w:div>
            <w:div w:id="282226712">
              <w:marLeft w:val="0"/>
              <w:marRight w:val="0"/>
              <w:marTop w:val="0"/>
              <w:marBottom w:val="0"/>
              <w:divBdr>
                <w:top w:val="none" w:sz="0" w:space="0" w:color="auto"/>
                <w:left w:val="none" w:sz="0" w:space="0" w:color="auto"/>
                <w:bottom w:val="none" w:sz="0" w:space="0" w:color="auto"/>
                <w:right w:val="none" w:sz="0" w:space="0" w:color="auto"/>
              </w:divBdr>
            </w:div>
          </w:divsChild>
        </w:div>
        <w:div w:id="1286345921">
          <w:marLeft w:val="0"/>
          <w:marRight w:val="0"/>
          <w:marTop w:val="0"/>
          <w:marBottom w:val="0"/>
          <w:divBdr>
            <w:top w:val="none" w:sz="0" w:space="0" w:color="auto"/>
            <w:left w:val="none" w:sz="0" w:space="0" w:color="auto"/>
            <w:bottom w:val="none" w:sz="0" w:space="0" w:color="auto"/>
            <w:right w:val="none" w:sz="0" w:space="0" w:color="auto"/>
          </w:divBdr>
          <w:divsChild>
            <w:div w:id="143085676">
              <w:marLeft w:val="0"/>
              <w:marRight w:val="0"/>
              <w:marTop w:val="0"/>
              <w:marBottom w:val="0"/>
              <w:divBdr>
                <w:top w:val="none" w:sz="0" w:space="0" w:color="auto"/>
                <w:left w:val="none" w:sz="0" w:space="0" w:color="auto"/>
                <w:bottom w:val="none" w:sz="0" w:space="0" w:color="auto"/>
                <w:right w:val="none" w:sz="0" w:space="0" w:color="auto"/>
              </w:divBdr>
            </w:div>
          </w:divsChild>
        </w:div>
        <w:div w:id="1346906538">
          <w:marLeft w:val="0"/>
          <w:marRight w:val="0"/>
          <w:marTop w:val="0"/>
          <w:marBottom w:val="0"/>
          <w:divBdr>
            <w:top w:val="none" w:sz="0" w:space="0" w:color="auto"/>
            <w:left w:val="none" w:sz="0" w:space="0" w:color="auto"/>
            <w:bottom w:val="none" w:sz="0" w:space="0" w:color="auto"/>
            <w:right w:val="none" w:sz="0" w:space="0" w:color="auto"/>
          </w:divBdr>
          <w:divsChild>
            <w:div w:id="1284767984">
              <w:marLeft w:val="0"/>
              <w:marRight w:val="0"/>
              <w:marTop w:val="0"/>
              <w:marBottom w:val="0"/>
              <w:divBdr>
                <w:top w:val="none" w:sz="0" w:space="0" w:color="auto"/>
                <w:left w:val="none" w:sz="0" w:space="0" w:color="auto"/>
                <w:bottom w:val="none" w:sz="0" w:space="0" w:color="auto"/>
                <w:right w:val="none" w:sz="0" w:space="0" w:color="auto"/>
              </w:divBdr>
            </w:div>
            <w:div w:id="8867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49820">
      <w:bodyDiv w:val="1"/>
      <w:marLeft w:val="0"/>
      <w:marRight w:val="0"/>
      <w:marTop w:val="0"/>
      <w:marBottom w:val="0"/>
      <w:divBdr>
        <w:top w:val="none" w:sz="0" w:space="0" w:color="auto"/>
        <w:left w:val="none" w:sz="0" w:space="0" w:color="auto"/>
        <w:bottom w:val="none" w:sz="0" w:space="0" w:color="auto"/>
        <w:right w:val="none" w:sz="0" w:space="0" w:color="auto"/>
      </w:divBdr>
    </w:div>
    <w:div w:id="1873418853">
      <w:bodyDiv w:val="1"/>
      <w:marLeft w:val="0"/>
      <w:marRight w:val="0"/>
      <w:marTop w:val="0"/>
      <w:marBottom w:val="0"/>
      <w:divBdr>
        <w:top w:val="none" w:sz="0" w:space="0" w:color="auto"/>
        <w:left w:val="none" w:sz="0" w:space="0" w:color="auto"/>
        <w:bottom w:val="none" w:sz="0" w:space="0" w:color="auto"/>
        <w:right w:val="none" w:sz="0" w:space="0" w:color="auto"/>
      </w:divBdr>
    </w:div>
    <w:div w:id="1966110118">
      <w:bodyDiv w:val="1"/>
      <w:marLeft w:val="0"/>
      <w:marRight w:val="0"/>
      <w:marTop w:val="0"/>
      <w:marBottom w:val="0"/>
      <w:divBdr>
        <w:top w:val="none" w:sz="0" w:space="0" w:color="auto"/>
        <w:left w:val="none" w:sz="0" w:space="0" w:color="auto"/>
        <w:bottom w:val="none" w:sz="0" w:space="0" w:color="auto"/>
        <w:right w:val="none" w:sz="0" w:space="0" w:color="auto"/>
      </w:divBdr>
      <w:divsChild>
        <w:div w:id="608589620">
          <w:marLeft w:val="0"/>
          <w:marRight w:val="0"/>
          <w:marTop w:val="0"/>
          <w:marBottom w:val="0"/>
          <w:divBdr>
            <w:top w:val="none" w:sz="0" w:space="0" w:color="auto"/>
            <w:left w:val="none" w:sz="0" w:space="0" w:color="auto"/>
            <w:bottom w:val="none" w:sz="0" w:space="0" w:color="auto"/>
            <w:right w:val="none" w:sz="0" w:space="0" w:color="auto"/>
          </w:divBdr>
        </w:div>
        <w:div w:id="314459013">
          <w:marLeft w:val="0"/>
          <w:marRight w:val="0"/>
          <w:marTop w:val="0"/>
          <w:marBottom w:val="0"/>
          <w:divBdr>
            <w:top w:val="none" w:sz="0" w:space="0" w:color="auto"/>
            <w:left w:val="none" w:sz="0" w:space="0" w:color="auto"/>
            <w:bottom w:val="none" w:sz="0" w:space="0" w:color="auto"/>
            <w:right w:val="none" w:sz="0" w:space="0" w:color="auto"/>
          </w:divBdr>
        </w:div>
        <w:div w:id="1660187875">
          <w:marLeft w:val="0"/>
          <w:marRight w:val="0"/>
          <w:marTop w:val="0"/>
          <w:marBottom w:val="0"/>
          <w:divBdr>
            <w:top w:val="none" w:sz="0" w:space="0" w:color="auto"/>
            <w:left w:val="none" w:sz="0" w:space="0" w:color="auto"/>
            <w:bottom w:val="none" w:sz="0" w:space="0" w:color="auto"/>
            <w:right w:val="none" w:sz="0" w:space="0" w:color="auto"/>
          </w:divBdr>
        </w:div>
        <w:div w:id="1216771564">
          <w:marLeft w:val="0"/>
          <w:marRight w:val="0"/>
          <w:marTop w:val="0"/>
          <w:marBottom w:val="0"/>
          <w:divBdr>
            <w:top w:val="none" w:sz="0" w:space="0" w:color="auto"/>
            <w:left w:val="none" w:sz="0" w:space="0" w:color="auto"/>
            <w:bottom w:val="none" w:sz="0" w:space="0" w:color="auto"/>
            <w:right w:val="none" w:sz="0" w:space="0" w:color="auto"/>
          </w:divBdr>
        </w:div>
        <w:div w:id="236020458">
          <w:marLeft w:val="0"/>
          <w:marRight w:val="0"/>
          <w:marTop w:val="0"/>
          <w:marBottom w:val="0"/>
          <w:divBdr>
            <w:top w:val="none" w:sz="0" w:space="0" w:color="auto"/>
            <w:left w:val="none" w:sz="0" w:space="0" w:color="auto"/>
            <w:bottom w:val="none" w:sz="0" w:space="0" w:color="auto"/>
            <w:right w:val="none" w:sz="0" w:space="0" w:color="auto"/>
          </w:divBdr>
        </w:div>
        <w:div w:id="1609848519">
          <w:marLeft w:val="0"/>
          <w:marRight w:val="0"/>
          <w:marTop w:val="0"/>
          <w:marBottom w:val="0"/>
          <w:divBdr>
            <w:top w:val="none" w:sz="0" w:space="0" w:color="auto"/>
            <w:left w:val="none" w:sz="0" w:space="0" w:color="auto"/>
            <w:bottom w:val="none" w:sz="0" w:space="0" w:color="auto"/>
            <w:right w:val="none" w:sz="0" w:space="0" w:color="auto"/>
          </w:divBdr>
        </w:div>
        <w:div w:id="605844822">
          <w:marLeft w:val="0"/>
          <w:marRight w:val="0"/>
          <w:marTop w:val="0"/>
          <w:marBottom w:val="0"/>
          <w:divBdr>
            <w:top w:val="none" w:sz="0" w:space="0" w:color="auto"/>
            <w:left w:val="none" w:sz="0" w:space="0" w:color="auto"/>
            <w:bottom w:val="none" w:sz="0" w:space="0" w:color="auto"/>
            <w:right w:val="none" w:sz="0" w:space="0" w:color="auto"/>
          </w:divBdr>
        </w:div>
        <w:div w:id="391124213">
          <w:marLeft w:val="0"/>
          <w:marRight w:val="0"/>
          <w:marTop w:val="0"/>
          <w:marBottom w:val="0"/>
          <w:divBdr>
            <w:top w:val="none" w:sz="0" w:space="0" w:color="auto"/>
            <w:left w:val="none" w:sz="0" w:space="0" w:color="auto"/>
            <w:bottom w:val="none" w:sz="0" w:space="0" w:color="auto"/>
            <w:right w:val="none" w:sz="0" w:space="0" w:color="auto"/>
          </w:divBdr>
        </w:div>
        <w:div w:id="415440341">
          <w:marLeft w:val="0"/>
          <w:marRight w:val="0"/>
          <w:marTop w:val="0"/>
          <w:marBottom w:val="0"/>
          <w:divBdr>
            <w:top w:val="none" w:sz="0" w:space="0" w:color="auto"/>
            <w:left w:val="none" w:sz="0" w:space="0" w:color="auto"/>
            <w:bottom w:val="none" w:sz="0" w:space="0" w:color="auto"/>
            <w:right w:val="none" w:sz="0" w:space="0" w:color="auto"/>
          </w:divBdr>
        </w:div>
      </w:divsChild>
    </w:div>
    <w:div w:id="2008285914">
      <w:bodyDiv w:val="1"/>
      <w:marLeft w:val="0"/>
      <w:marRight w:val="0"/>
      <w:marTop w:val="0"/>
      <w:marBottom w:val="0"/>
      <w:divBdr>
        <w:top w:val="none" w:sz="0" w:space="0" w:color="auto"/>
        <w:left w:val="none" w:sz="0" w:space="0" w:color="auto"/>
        <w:bottom w:val="none" w:sz="0" w:space="0" w:color="auto"/>
        <w:right w:val="none" w:sz="0" w:space="0" w:color="auto"/>
      </w:divBdr>
      <w:divsChild>
        <w:div w:id="2127234328">
          <w:marLeft w:val="0"/>
          <w:marRight w:val="0"/>
          <w:marTop w:val="0"/>
          <w:marBottom w:val="0"/>
          <w:divBdr>
            <w:top w:val="none" w:sz="0" w:space="0" w:color="auto"/>
            <w:left w:val="none" w:sz="0" w:space="0" w:color="auto"/>
            <w:bottom w:val="none" w:sz="0" w:space="0" w:color="auto"/>
            <w:right w:val="none" w:sz="0" w:space="0" w:color="auto"/>
          </w:divBdr>
        </w:div>
        <w:div w:id="1831555337">
          <w:marLeft w:val="0"/>
          <w:marRight w:val="0"/>
          <w:marTop w:val="0"/>
          <w:marBottom w:val="0"/>
          <w:divBdr>
            <w:top w:val="none" w:sz="0" w:space="0" w:color="auto"/>
            <w:left w:val="none" w:sz="0" w:space="0" w:color="auto"/>
            <w:bottom w:val="none" w:sz="0" w:space="0" w:color="auto"/>
            <w:right w:val="none" w:sz="0" w:space="0" w:color="auto"/>
          </w:divBdr>
        </w:div>
        <w:div w:id="1713505395">
          <w:marLeft w:val="0"/>
          <w:marRight w:val="0"/>
          <w:marTop w:val="0"/>
          <w:marBottom w:val="0"/>
          <w:divBdr>
            <w:top w:val="none" w:sz="0" w:space="0" w:color="auto"/>
            <w:left w:val="none" w:sz="0" w:space="0" w:color="auto"/>
            <w:bottom w:val="none" w:sz="0" w:space="0" w:color="auto"/>
            <w:right w:val="none" w:sz="0" w:space="0" w:color="auto"/>
          </w:divBdr>
        </w:div>
        <w:div w:id="1043098574">
          <w:marLeft w:val="0"/>
          <w:marRight w:val="0"/>
          <w:marTop w:val="0"/>
          <w:marBottom w:val="0"/>
          <w:divBdr>
            <w:top w:val="none" w:sz="0" w:space="0" w:color="auto"/>
            <w:left w:val="none" w:sz="0" w:space="0" w:color="auto"/>
            <w:bottom w:val="none" w:sz="0" w:space="0" w:color="auto"/>
            <w:right w:val="none" w:sz="0" w:space="0" w:color="auto"/>
          </w:divBdr>
        </w:div>
      </w:divsChild>
    </w:div>
    <w:div w:id="2046058937">
      <w:bodyDiv w:val="1"/>
      <w:marLeft w:val="0"/>
      <w:marRight w:val="0"/>
      <w:marTop w:val="0"/>
      <w:marBottom w:val="0"/>
      <w:divBdr>
        <w:top w:val="none" w:sz="0" w:space="0" w:color="auto"/>
        <w:left w:val="none" w:sz="0" w:space="0" w:color="auto"/>
        <w:bottom w:val="none" w:sz="0" w:space="0" w:color="auto"/>
        <w:right w:val="none" w:sz="0" w:space="0" w:color="auto"/>
      </w:divBdr>
    </w:div>
    <w:div w:id="2057928378">
      <w:bodyDiv w:val="1"/>
      <w:marLeft w:val="0"/>
      <w:marRight w:val="0"/>
      <w:marTop w:val="0"/>
      <w:marBottom w:val="0"/>
      <w:divBdr>
        <w:top w:val="none" w:sz="0" w:space="0" w:color="auto"/>
        <w:left w:val="none" w:sz="0" w:space="0" w:color="auto"/>
        <w:bottom w:val="none" w:sz="0" w:space="0" w:color="auto"/>
        <w:right w:val="none" w:sz="0" w:space="0" w:color="auto"/>
      </w:divBdr>
    </w:div>
    <w:div w:id="2072577742">
      <w:bodyDiv w:val="1"/>
      <w:marLeft w:val="0"/>
      <w:marRight w:val="0"/>
      <w:marTop w:val="0"/>
      <w:marBottom w:val="0"/>
      <w:divBdr>
        <w:top w:val="none" w:sz="0" w:space="0" w:color="auto"/>
        <w:left w:val="none" w:sz="0" w:space="0" w:color="auto"/>
        <w:bottom w:val="none" w:sz="0" w:space="0" w:color="auto"/>
        <w:right w:val="none" w:sz="0" w:space="0" w:color="auto"/>
      </w:divBdr>
      <w:divsChild>
        <w:div w:id="865944001">
          <w:marLeft w:val="0"/>
          <w:marRight w:val="0"/>
          <w:marTop w:val="0"/>
          <w:marBottom w:val="0"/>
          <w:divBdr>
            <w:top w:val="none" w:sz="0" w:space="0" w:color="auto"/>
            <w:left w:val="none" w:sz="0" w:space="0" w:color="auto"/>
            <w:bottom w:val="none" w:sz="0" w:space="0" w:color="auto"/>
            <w:right w:val="none" w:sz="0" w:space="0" w:color="auto"/>
          </w:divBdr>
          <w:divsChild>
            <w:div w:id="543371095">
              <w:marLeft w:val="0"/>
              <w:marRight w:val="0"/>
              <w:marTop w:val="0"/>
              <w:marBottom w:val="0"/>
              <w:divBdr>
                <w:top w:val="none" w:sz="0" w:space="0" w:color="auto"/>
                <w:left w:val="none" w:sz="0" w:space="0" w:color="auto"/>
                <w:bottom w:val="none" w:sz="0" w:space="0" w:color="auto"/>
                <w:right w:val="none" w:sz="0" w:space="0" w:color="auto"/>
              </w:divBdr>
            </w:div>
          </w:divsChild>
        </w:div>
        <w:div w:id="328098445">
          <w:marLeft w:val="0"/>
          <w:marRight w:val="0"/>
          <w:marTop w:val="0"/>
          <w:marBottom w:val="0"/>
          <w:divBdr>
            <w:top w:val="none" w:sz="0" w:space="0" w:color="auto"/>
            <w:left w:val="none" w:sz="0" w:space="0" w:color="auto"/>
            <w:bottom w:val="none" w:sz="0" w:space="0" w:color="auto"/>
            <w:right w:val="none" w:sz="0" w:space="0" w:color="auto"/>
          </w:divBdr>
          <w:divsChild>
            <w:div w:id="788937012">
              <w:marLeft w:val="0"/>
              <w:marRight w:val="0"/>
              <w:marTop w:val="0"/>
              <w:marBottom w:val="0"/>
              <w:divBdr>
                <w:top w:val="none" w:sz="0" w:space="0" w:color="auto"/>
                <w:left w:val="none" w:sz="0" w:space="0" w:color="auto"/>
                <w:bottom w:val="none" w:sz="0" w:space="0" w:color="auto"/>
                <w:right w:val="none" w:sz="0" w:space="0" w:color="auto"/>
              </w:divBdr>
            </w:div>
          </w:divsChild>
        </w:div>
        <w:div w:id="1386876380">
          <w:marLeft w:val="0"/>
          <w:marRight w:val="0"/>
          <w:marTop w:val="0"/>
          <w:marBottom w:val="0"/>
          <w:divBdr>
            <w:top w:val="none" w:sz="0" w:space="0" w:color="auto"/>
            <w:left w:val="none" w:sz="0" w:space="0" w:color="auto"/>
            <w:bottom w:val="none" w:sz="0" w:space="0" w:color="auto"/>
            <w:right w:val="none" w:sz="0" w:space="0" w:color="auto"/>
          </w:divBdr>
          <w:divsChild>
            <w:div w:id="1591616887">
              <w:marLeft w:val="0"/>
              <w:marRight w:val="0"/>
              <w:marTop w:val="0"/>
              <w:marBottom w:val="0"/>
              <w:divBdr>
                <w:top w:val="none" w:sz="0" w:space="0" w:color="auto"/>
                <w:left w:val="none" w:sz="0" w:space="0" w:color="auto"/>
                <w:bottom w:val="none" w:sz="0" w:space="0" w:color="auto"/>
                <w:right w:val="none" w:sz="0" w:space="0" w:color="auto"/>
              </w:divBdr>
            </w:div>
          </w:divsChild>
        </w:div>
        <w:div w:id="499199936">
          <w:marLeft w:val="0"/>
          <w:marRight w:val="0"/>
          <w:marTop w:val="0"/>
          <w:marBottom w:val="0"/>
          <w:divBdr>
            <w:top w:val="none" w:sz="0" w:space="0" w:color="auto"/>
            <w:left w:val="none" w:sz="0" w:space="0" w:color="auto"/>
            <w:bottom w:val="none" w:sz="0" w:space="0" w:color="auto"/>
            <w:right w:val="none" w:sz="0" w:space="0" w:color="auto"/>
          </w:divBdr>
          <w:divsChild>
            <w:div w:id="982083088">
              <w:marLeft w:val="0"/>
              <w:marRight w:val="0"/>
              <w:marTop w:val="0"/>
              <w:marBottom w:val="0"/>
              <w:divBdr>
                <w:top w:val="none" w:sz="0" w:space="0" w:color="auto"/>
                <w:left w:val="none" w:sz="0" w:space="0" w:color="auto"/>
                <w:bottom w:val="none" w:sz="0" w:space="0" w:color="auto"/>
                <w:right w:val="none" w:sz="0" w:space="0" w:color="auto"/>
              </w:divBdr>
            </w:div>
            <w:div w:id="484585986">
              <w:marLeft w:val="0"/>
              <w:marRight w:val="0"/>
              <w:marTop w:val="0"/>
              <w:marBottom w:val="0"/>
              <w:divBdr>
                <w:top w:val="none" w:sz="0" w:space="0" w:color="auto"/>
                <w:left w:val="none" w:sz="0" w:space="0" w:color="auto"/>
                <w:bottom w:val="none" w:sz="0" w:space="0" w:color="auto"/>
                <w:right w:val="none" w:sz="0" w:space="0" w:color="auto"/>
              </w:divBdr>
            </w:div>
          </w:divsChild>
        </w:div>
        <w:div w:id="706954770">
          <w:marLeft w:val="0"/>
          <w:marRight w:val="0"/>
          <w:marTop w:val="0"/>
          <w:marBottom w:val="0"/>
          <w:divBdr>
            <w:top w:val="none" w:sz="0" w:space="0" w:color="auto"/>
            <w:left w:val="none" w:sz="0" w:space="0" w:color="auto"/>
            <w:bottom w:val="none" w:sz="0" w:space="0" w:color="auto"/>
            <w:right w:val="none" w:sz="0" w:space="0" w:color="auto"/>
          </w:divBdr>
          <w:divsChild>
            <w:div w:id="1888176684">
              <w:marLeft w:val="0"/>
              <w:marRight w:val="0"/>
              <w:marTop w:val="0"/>
              <w:marBottom w:val="0"/>
              <w:divBdr>
                <w:top w:val="none" w:sz="0" w:space="0" w:color="auto"/>
                <w:left w:val="none" w:sz="0" w:space="0" w:color="auto"/>
                <w:bottom w:val="none" w:sz="0" w:space="0" w:color="auto"/>
                <w:right w:val="none" w:sz="0" w:space="0" w:color="auto"/>
              </w:divBdr>
            </w:div>
          </w:divsChild>
        </w:div>
        <w:div w:id="932666451">
          <w:marLeft w:val="0"/>
          <w:marRight w:val="0"/>
          <w:marTop w:val="0"/>
          <w:marBottom w:val="0"/>
          <w:divBdr>
            <w:top w:val="none" w:sz="0" w:space="0" w:color="auto"/>
            <w:left w:val="none" w:sz="0" w:space="0" w:color="auto"/>
            <w:bottom w:val="none" w:sz="0" w:space="0" w:color="auto"/>
            <w:right w:val="none" w:sz="0" w:space="0" w:color="auto"/>
          </w:divBdr>
          <w:divsChild>
            <w:div w:id="924340661">
              <w:marLeft w:val="0"/>
              <w:marRight w:val="0"/>
              <w:marTop w:val="0"/>
              <w:marBottom w:val="0"/>
              <w:divBdr>
                <w:top w:val="none" w:sz="0" w:space="0" w:color="auto"/>
                <w:left w:val="none" w:sz="0" w:space="0" w:color="auto"/>
                <w:bottom w:val="none" w:sz="0" w:space="0" w:color="auto"/>
                <w:right w:val="none" w:sz="0" w:space="0" w:color="auto"/>
              </w:divBdr>
            </w:div>
          </w:divsChild>
        </w:div>
        <w:div w:id="492573728">
          <w:marLeft w:val="0"/>
          <w:marRight w:val="0"/>
          <w:marTop w:val="0"/>
          <w:marBottom w:val="0"/>
          <w:divBdr>
            <w:top w:val="none" w:sz="0" w:space="0" w:color="auto"/>
            <w:left w:val="none" w:sz="0" w:space="0" w:color="auto"/>
            <w:bottom w:val="none" w:sz="0" w:space="0" w:color="auto"/>
            <w:right w:val="none" w:sz="0" w:space="0" w:color="auto"/>
          </w:divBdr>
          <w:divsChild>
            <w:div w:id="291517584">
              <w:marLeft w:val="0"/>
              <w:marRight w:val="0"/>
              <w:marTop w:val="0"/>
              <w:marBottom w:val="0"/>
              <w:divBdr>
                <w:top w:val="none" w:sz="0" w:space="0" w:color="auto"/>
                <w:left w:val="none" w:sz="0" w:space="0" w:color="auto"/>
                <w:bottom w:val="none" w:sz="0" w:space="0" w:color="auto"/>
                <w:right w:val="none" w:sz="0" w:space="0" w:color="auto"/>
              </w:divBdr>
            </w:div>
          </w:divsChild>
        </w:div>
        <w:div w:id="21175535">
          <w:marLeft w:val="0"/>
          <w:marRight w:val="0"/>
          <w:marTop w:val="0"/>
          <w:marBottom w:val="0"/>
          <w:divBdr>
            <w:top w:val="none" w:sz="0" w:space="0" w:color="auto"/>
            <w:left w:val="none" w:sz="0" w:space="0" w:color="auto"/>
            <w:bottom w:val="none" w:sz="0" w:space="0" w:color="auto"/>
            <w:right w:val="none" w:sz="0" w:space="0" w:color="auto"/>
          </w:divBdr>
          <w:divsChild>
            <w:div w:id="749347098">
              <w:marLeft w:val="0"/>
              <w:marRight w:val="0"/>
              <w:marTop w:val="0"/>
              <w:marBottom w:val="0"/>
              <w:divBdr>
                <w:top w:val="none" w:sz="0" w:space="0" w:color="auto"/>
                <w:left w:val="none" w:sz="0" w:space="0" w:color="auto"/>
                <w:bottom w:val="none" w:sz="0" w:space="0" w:color="auto"/>
                <w:right w:val="none" w:sz="0" w:space="0" w:color="auto"/>
              </w:divBdr>
            </w:div>
          </w:divsChild>
        </w:div>
        <w:div w:id="177476681">
          <w:marLeft w:val="0"/>
          <w:marRight w:val="0"/>
          <w:marTop w:val="0"/>
          <w:marBottom w:val="0"/>
          <w:divBdr>
            <w:top w:val="none" w:sz="0" w:space="0" w:color="auto"/>
            <w:left w:val="none" w:sz="0" w:space="0" w:color="auto"/>
            <w:bottom w:val="none" w:sz="0" w:space="0" w:color="auto"/>
            <w:right w:val="none" w:sz="0" w:space="0" w:color="auto"/>
          </w:divBdr>
          <w:divsChild>
            <w:div w:id="801312123">
              <w:marLeft w:val="0"/>
              <w:marRight w:val="0"/>
              <w:marTop w:val="0"/>
              <w:marBottom w:val="0"/>
              <w:divBdr>
                <w:top w:val="none" w:sz="0" w:space="0" w:color="auto"/>
                <w:left w:val="none" w:sz="0" w:space="0" w:color="auto"/>
                <w:bottom w:val="none" w:sz="0" w:space="0" w:color="auto"/>
                <w:right w:val="none" w:sz="0" w:space="0" w:color="auto"/>
              </w:divBdr>
            </w:div>
            <w:div w:id="767849175">
              <w:marLeft w:val="0"/>
              <w:marRight w:val="0"/>
              <w:marTop w:val="0"/>
              <w:marBottom w:val="0"/>
              <w:divBdr>
                <w:top w:val="none" w:sz="0" w:space="0" w:color="auto"/>
                <w:left w:val="none" w:sz="0" w:space="0" w:color="auto"/>
                <w:bottom w:val="none" w:sz="0" w:space="0" w:color="auto"/>
                <w:right w:val="none" w:sz="0" w:space="0" w:color="auto"/>
              </w:divBdr>
            </w:div>
            <w:div w:id="454834147">
              <w:marLeft w:val="0"/>
              <w:marRight w:val="0"/>
              <w:marTop w:val="0"/>
              <w:marBottom w:val="0"/>
              <w:divBdr>
                <w:top w:val="none" w:sz="0" w:space="0" w:color="auto"/>
                <w:left w:val="none" w:sz="0" w:space="0" w:color="auto"/>
                <w:bottom w:val="none" w:sz="0" w:space="0" w:color="auto"/>
                <w:right w:val="none" w:sz="0" w:space="0" w:color="auto"/>
              </w:divBdr>
            </w:div>
          </w:divsChild>
        </w:div>
        <w:div w:id="1813669225">
          <w:marLeft w:val="0"/>
          <w:marRight w:val="0"/>
          <w:marTop w:val="0"/>
          <w:marBottom w:val="0"/>
          <w:divBdr>
            <w:top w:val="none" w:sz="0" w:space="0" w:color="auto"/>
            <w:left w:val="none" w:sz="0" w:space="0" w:color="auto"/>
            <w:bottom w:val="none" w:sz="0" w:space="0" w:color="auto"/>
            <w:right w:val="none" w:sz="0" w:space="0" w:color="auto"/>
          </w:divBdr>
          <w:divsChild>
            <w:div w:id="1130976335">
              <w:marLeft w:val="0"/>
              <w:marRight w:val="0"/>
              <w:marTop w:val="0"/>
              <w:marBottom w:val="0"/>
              <w:divBdr>
                <w:top w:val="none" w:sz="0" w:space="0" w:color="auto"/>
                <w:left w:val="none" w:sz="0" w:space="0" w:color="auto"/>
                <w:bottom w:val="none" w:sz="0" w:space="0" w:color="auto"/>
                <w:right w:val="none" w:sz="0" w:space="0" w:color="auto"/>
              </w:divBdr>
            </w:div>
            <w:div w:id="179709199">
              <w:marLeft w:val="0"/>
              <w:marRight w:val="0"/>
              <w:marTop w:val="0"/>
              <w:marBottom w:val="0"/>
              <w:divBdr>
                <w:top w:val="none" w:sz="0" w:space="0" w:color="auto"/>
                <w:left w:val="none" w:sz="0" w:space="0" w:color="auto"/>
                <w:bottom w:val="none" w:sz="0" w:space="0" w:color="auto"/>
                <w:right w:val="none" w:sz="0" w:space="0" w:color="auto"/>
              </w:divBdr>
            </w:div>
            <w:div w:id="1120103283">
              <w:marLeft w:val="0"/>
              <w:marRight w:val="0"/>
              <w:marTop w:val="0"/>
              <w:marBottom w:val="0"/>
              <w:divBdr>
                <w:top w:val="none" w:sz="0" w:space="0" w:color="auto"/>
                <w:left w:val="none" w:sz="0" w:space="0" w:color="auto"/>
                <w:bottom w:val="none" w:sz="0" w:space="0" w:color="auto"/>
                <w:right w:val="none" w:sz="0" w:space="0" w:color="auto"/>
              </w:divBdr>
            </w:div>
            <w:div w:id="1198742007">
              <w:marLeft w:val="0"/>
              <w:marRight w:val="0"/>
              <w:marTop w:val="0"/>
              <w:marBottom w:val="0"/>
              <w:divBdr>
                <w:top w:val="none" w:sz="0" w:space="0" w:color="auto"/>
                <w:left w:val="none" w:sz="0" w:space="0" w:color="auto"/>
                <w:bottom w:val="none" w:sz="0" w:space="0" w:color="auto"/>
                <w:right w:val="none" w:sz="0" w:space="0" w:color="auto"/>
              </w:divBdr>
            </w:div>
            <w:div w:id="1940718146">
              <w:marLeft w:val="0"/>
              <w:marRight w:val="0"/>
              <w:marTop w:val="0"/>
              <w:marBottom w:val="0"/>
              <w:divBdr>
                <w:top w:val="none" w:sz="0" w:space="0" w:color="auto"/>
                <w:left w:val="none" w:sz="0" w:space="0" w:color="auto"/>
                <w:bottom w:val="none" w:sz="0" w:space="0" w:color="auto"/>
                <w:right w:val="none" w:sz="0" w:space="0" w:color="auto"/>
              </w:divBdr>
            </w:div>
            <w:div w:id="653681844">
              <w:marLeft w:val="0"/>
              <w:marRight w:val="0"/>
              <w:marTop w:val="0"/>
              <w:marBottom w:val="0"/>
              <w:divBdr>
                <w:top w:val="none" w:sz="0" w:space="0" w:color="auto"/>
                <w:left w:val="none" w:sz="0" w:space="0" w:color="auto"/>
                <w:bottom w:val="none" w:sz="0" w:space="0" w:color="auto"/>
                <w:right w:val="none" w:sz="0" w:space="0" w:color="auto"/>
              </w:divBdr>
            </w:div>
            <w:div w:id="1899320432">
              <w:marLeft w:val="0"/>
              <w:marRight w:val="0"/>
              <w:marTop w:val="0"/>
              <w:marBottom w:val="0"/>
              <w:divBdr>
                <w:top w:val="none" w:sz="0" w:space="0" w:color="auto"/>
                <w:left w:val="none" w:sz="0" w:space="0" w:color="auto"/>
                <w:bottom w:val="none" w:sz="0" w:space="0" w:color="auto"/>
                <w:right w:val="none" w:sz="0" w:space="0" w:color="auto"/>
              </w:divBdr>
            </w:div>
            <w:div w:id="2026054827">
              <w:marLeft w:val="0"/>
              <w:marRight w:val="0"/>
              <w:marTop w:val="0"/>
              <w:marBottom w:val="0"/>
              <w:divBdr>
                <w:top w:val="none" w:sz="0" w:space="0" w:color="auto"/>
                <w:left w:val="none" w:sz="0" w:space="0" w:color="auto"/>
                <w:bottom w:val="none" w:sz="0" w:space="0" w:color="auto"/>
                <w:right w:val="none" w:sz="0" w:space="0" w:color="auto"/>
              </w:divBdr>
            </w:div>
            <w:div w:id="955527074">
              <w:marLeft w:val="0"/>
              <w:marRight w:val="0"/>
              <w:marTop w:val="0"/>
              <w:marBottom w:val="0"/>
              <w:divBdr>
                <w:top w:val="none" w:sz="0" w:space="0" w:color="auto"/>
                <w:left w:val="none" w:sz="0" w:space="0" w:color="auto"/>
                <w:bottom w:val="none" w:sz="0" w:space="0" w:color="auto"/>
                <w:right w:val="none" w:sz="0" w:space="0" w:color="auto"/>
              </w:divBdr>
            </w:div>
            <w:div w:id="2023819080">
              <w:marLeft w:val="0"/>
              <w:marRight w:val="0"/>
              <w:marTop w:val="0"/>
              <w:marBottom w:val="0"/>
              <w:divBdr>
                <w:top w:val="none" w:sz="0" w:space="0" w:color="auto"/>
                <w:left w:val="none" w:sz="0" w:space="0" w:color="auto"/>
                <w:bottom w:val="none" w:sz="0" w:space="0" w:color="auto"/>
                <w:right w:val="none" w:sz="0" w:space="0" w:color="auto"/>
              </w:divBdr>
            </w:div>
            <w:div w:id="1519156915">
              <w:marLeft w:val="0"/>
              <w:marRight w:val="0"/>
              <w:marTop w:val="0"/>
              <w:marBottom w:val="0"/>
              <w:divBdr>
                <w:top w:val="none" w:sz="0" w:space="0" w:color="auto"/>
                <w:left w:val="none" w:sz="0" w:space="0" w:color="auto"/>
                <w:bottom w:val="none" w:sz="0" w:space="0" w:color="auto"/>
                <w:right w:val="none" w:sz="0" w:space="0" w:color="auto"/>
              </w:divBdr>
            </w:div>
            <w:div w:id="1061489598">
              <w:marLeft w:val="0"/>
              <w:marRight w:val="0"/>
              <w:marTop w:val="0"/>
              <w:marBottom w:val="0"/>
              <w:divBdr>
                <w:top w:val="none" w:sz="0" w:space="0" w:color="auto"/>
                <w:left w:val="none" w:sz="0" w:space="0" w:color="auto"/>
                <w:bottom w:val="none" w:sz="0" w:space="0" w:color="auto"/>
                <w:right w:val="none" w:sz="0" w:space="0" w:color="auto"/>
              </w:divBdr>
            </w:div>
            <w:div w:id="2099977518">
              <w:marLeft w:val="0"/>
              <w:marRight w:val="0"/>
              <w:marTop w:val="0"/>
              <w:marBottom w:val="0"/>
              <w:divBdr>
                <w:top w:val="none" w:sz="0" w:space="0" w:color="auto"/>
                <w:left w:val="none" w:sz="0" w:space="0" w:color="auto"/>
                <w:bottom w:val="none" w:sz="0" w:space="0" w:color="auto"/>
                <w:right w:val="none" w:sz="0" w:space="0" w:color="auto"/>
              </w:divBdr>
            </w:div>
            <w:div w:id="2031948493">
              <w:marLeft w:val="0"/>
              <w:marRight w:val="0"/>
              <w:marTop w:val="0"/>
              <w:marBottom w:val="0"/>
              <w:divBdr>
                <w:top w:val="none" w:sz="0" w:space="0" w:color="auto"/>
                <w:left w:val="none" w:sz="0" w:space="0" w:color="auto"/>
                <w:bottom w:val="none" w:sz="0" w:space="0" w:color="auto"/>
                <w:right w:val="none" w:sz="0" w:space="0" w:color="auto"/>
              </w:divBdr>
            </w:div>
            <w:div w:id="1601719362">
              <w:marLeft w:val="0"/>
              <w:marRight w:val="0"/>
              <w:marTop w:val="0"/>
              <w:marBottom w:val="0"/>
              <w:divBdr>
                <w:top w:val="none" w:sz="0" w:space="0" w:color="auto"/>
                <w:left w:val="none" w:sz="0" w:space="0" w:color="auto"/>
                <w:bottom w:val="none" w:sz="0" w:space="0" w:color="auto"/>
                <w:right w:val="none" w:sz="0" w:space="0" w:color="auto"/>
              </w:divBdr>
            </w:div>
            <w:div w:id="640111875">
              <w:marLeft w:val="0"/>
              <w:marRight w:val="0"/>
              <w:marTop w:val="0"/>
              <w:marBottom w:val="0"/>
              <w:divBdr>
                <w:top w:val="none" w:sz="0" w:space="0" w:color="auto"/>
                <w:left w:val="none" w:sz="0" w:space="0" w:color="auto"/>
                <w:bottom w:val="none" w:sz="0" w:space="0" w:color="auto"/>
                <w:right w:val="none" w:sz="0" w:space="0" w:color="auto"/>
              </w:divBdr>
            </w:div>
            <w:div w:id="2081901254">
              <w:marLeft w:val="0"/>
              <w:marRight w:val="0"/>
              <w:marTop w:val="0"/>
              <w:marBottom w:val="0"/>
              <w:divBdr>
                <w:top w:val="none" w:sz="0" w:space="0" w:color="auto"/>
                <w:left w:val="none" w:sz="0" w:space="0" w:color="auto"/>
                <w:bottom w:val="none" w:sz="0" w:space="0" w:color="auto"/>
                <w:right w:val="none" w:sz="0" w:space="0" w:color="auto"/>
              </w:divBdr>
            </w:div>
            <w:div w:id="505632431">
              <w:marLeft w:val="0"/>
              <w:marRight w:val="0"/>
              <w:marTop w:val="0"/>
              <w:marBottom w:val="0"/>
              <w:divBdr>
                <w:top w:val="none" w:sz="0" w:space="0" w:color="auto"/>
                <w:left w:val="none" w:sz="0" w:space="0" w:color="auto"/>
                <w:bottom w:val="none" w:sz="0" w:space="0" w:color="auto"/>
                <w:right w:val="none" w:sz="0" w:space="0" w:color="auto"/>
              </w:divBdr>
            </w:div>
            <w:div w:id="598679795">
              <w:marLeft w:val="0"/>
              <w:marRight w:val="0"/>
              <w:marTop w:val="0"/>
              <w:marBottom w:val="0"/>
              <w:divBdr>
                <w:top w:val="none" w:sz="0" w:space="0" w:color="auto"/>
                <w:left w:val="none" w:sz="0" w:space="0" w:color="auto"/>
                <w:bottom w:val="none" w:sz="0" w:space="0" w:color="auto"/>
                <w:right w:val="none" w:sz="0" w:space="0" w:color="auto"/>
              </w:divBdr>
            </w:div>
            <w:div w:id="292902709">
              <w:marLeft w:val="0"/>
              <w:marRight w:val="0"/>
              <w:marTop w:val="0"/>
              <w:marBottom w:val="0"/>
              <w:divBdr>
                <w:top w:val="none" w:sz="0" w:space="0" w:color="auto"/>
                <w:left w:val="none" w:sz="0" w:space="0" w:color="auto"/>
                <w:bottom w:val="none" w:sz="0" w:space="0" w:color="auto"/>
                <w:right w:val="none" w:sz="0" w:space="0" w:color="auto"/>
              </w:divBdr>
            </w:div>
            <w:div w:id="950091082">
              <w:marLeft w:val="0"/>
              <w:marRight w:val="0"/>
              <w:marTop w:val="0"/>
              <w:marBottom w:val="0"/>
              <w:divBdr>
                <w:top w:val="none" w:sz="0" w:space="0" w:color="auto"/>
                <w:left w:val="none" w:sz="0" w:space="0" w:color="auto"/>
                <w:bottom w:val="none" w:sz="0" w:space="0" w:color="auto"/>
                <w:right w:val="none" w:sz="0" w:space="0" w:color="auto"/>
              </w:divBdr>
            </w:div>
            <w:div w:id="1329480152">
              <w:marLeft w:val="0"/>
              <w:marRight w:val="0"/>
              <w:marTop w:val="0"/>
              <w:marBottom w:val="0"/>
              <w:divBdr>
                <w:top w:val="none" w:sz="0" w:space="0" w:color="auto"/>
                <w:left w:val="none" w:sz="0" w:space="0" w:color="auto"/>
                <w:bottom w:val="none" w:sz="0" w:space="0" w:color="auto"/>
                <w:right w:val="none" w:sz="0" w:space="0" w:color="auto"/>
              </w:divBdr>
            </w:div>
            <w:div w:id="480847555">
              <w:marLeft w:val="0"/>
              <w:marRight w:val="0"/>
              <w:marTop w:val="0"/>
              <w:marBottom w:val="0"/>
              <w:divBdr>
                <w:top w:val="none" w:sz="0" w:space="0" w:color="auto"/>
                <w:left w:val="none" w:sz="0" w:space="0" w:color="auto"/>
                <w:bottom w:val="none" w:sz="0" w:space="0" w:color="auto"/>
                <w:right w:val="none" w:sz="0" w:space="0" w:color="auto"/>
              </w:divBdr>
            </w:div>
            <w:div w:id="596980621">
              <w:marLeft w:val="0"/>
              <w:marRight w:val="0"/>
              <w:marTop w:val="0"/>
              <w:marBottom w:val="0"/>
              <w:divBdr>
                <w:top w:val="none" w:sz="0" w:space="0" w:color="auto"/>
                <w:left w:val="none" w:sz="0" w:space="0" w:color="auto"/>
                <w:bottom w:val="none" w:sz="0" w:space="0" w:color="auto"/>
                <w:right w:val="none" w:sz="0" w:space="0" w:color="auto"/>
              </w:divBdr>
            </w:div>
            <w:div w:id="906840210">
              <w:marLeft w:val="0"/>
              <w:marRight w:val="0"/>
              <w:marTop w:val="0"/>
              <w:marBottom w:val="0"/>
              <w:divBdr>
                <w:top w:val="none" w:sz="0" w:space="0" w:color="auto"/>
                <w:left w:val="none" w:sz="0" w:space="0" w:color="auto"/>
                <w:bottom w:val="none" w:sz="0" w:space="0" w:color="auto"/>
                <w:right w:val="none" w:sz="0" w:space="0" w:color="auto"/>
              </w:divBdr>
            </w:div>
            <w:div w:id="966740344">
              <w:marLeft w:val="0"/>
              <w:marRight w:val="0"/>
              <w:marTop w:val="0"/>
              <w:marBottom w:val="0"/>
              <w:divBdr>
                <w:top w:val="none" w:sz="0" w:space="0" w:color="auto"/>
                <w:left w:val="none" w:sz="0" w:space="0" w:color="auto"/>
                <w:bottom w:val="none" w:sz="0" w:space="0" w:color="auto"/>
                <w:right w:val="none" w:sz="0" w:space="0" w:color="auto"/>
              </w:divBdr>
            </w:div>
            <w:div w:id="291639001">
              <w:marLeft w:val="0"/>
              <w:marRight w:val="0"/>
              <w:marTop w:val="0"/>
              <w:marBottom w:val="0"/>
              <w:divBdr>
                <w:top w:val="none" w:sz="0" w:space="0" w:color="auto"/>
                <w:left w:val="none" w:sz="0" w:space="0" w:color="auto"/>
                <w:bottom w:val="none" w:sz="0" w:space="0" w:color="auto"/>
                <w:right w:val="none" w:sz="0" w:space="0" w:color="auto"/>
              </w:divBdr>
            </w:div>
            <w:div w:id="909802948">
              <w:marLeft w:val="0"/>
              <w:marRight w:val="0"/>
              <w:marTop w:val="0"/>
              <w:marBottom w:val="0"/>
              <w:divBdr>
                <w:top w:val="none" w:sz="0" w:space="0" w:color="auto"/>
                <w:left w:val="none" w:sz="0" w:space="0" w:color="auto"/>
                <w:bottom w:val="none" w:sz="0" w:space="0" w:color="auto"/>
                <w:right w:val="none" w:sz="0" w:space="0" w:color="auto"/>
              </w:divBdr>
            </w:div>
            <w:div w:id="59181586">
              <w:marLeft w:val="0"/>
              <w:marRight w:val="0"/>
              <w:marTop w:val="0"/>
              <w:marBottom w:val="0"/>
              <w:divBdr>
                <w:top w:val="none" w:sz="0" w:space="0" w:color="auto"/>
                <w:left w:val="none" w:sz="0" w:space="0" w:color="auto"/>
                <w:bottom w:val="none" w:sz="0" w:space="0" w:color="auto"/>
                <w:right w:val="none" w:sz="0" w:space="0" w:color="auto"/>
              </w:divBdr>
            </w:div>
            <w:div w:id="1798839494">
              <w:marLeft w:val="0"/>
              <w:marRight w:val="0"/>
              <w:marTop w:val="0"/>
              <w:marBottom w:val="0"/>
              <w:divBdr>
                <w:top w:val="none" w:sz="0" w:space="0" w:color="auto"/>
                <w:left w:val="none" w:sz="0" w:space="0" w:color="auto"/>
                <w:bottom w:val="none" w:sz="0" w:space="0" w:color="auto"/>
                <w:right w:val="none" w:sz="0" w:space="0" w:color="auto"/>
              </w:divBdr>
            </w:div>
            <w:div w:id="1974166868">
              <w:marLeft w:val="0"/>
              <w:marRight w:val="0"/>
              <w:marTop w:val="0"/>
              <w:marBottom w:val="0"/>
              <w:divBdr>
                <w:top w:val="none" w:sz="0" w:space="0" w:color="auto"/>
                <w:left w:val="none" w:sz="0" w:space="0" w:color="auto"/>
                <w:bottom w:val="none" w:sz="0" w:space="0" w:color="auto"/>
                <w:right w:val="none" w:sz="0" w:space="0" w:color="auto"/>
              </w:divBdr>
            </w:div>
            <w:div w:id="5864793">
              <w:marLeft w:val="0"/>
              <w:marRight w:val="0"/>
              <w:marTop w:val="0"/>
              <w:marBottom w:val="0"/>
              <w:divBdr>
                <w:top w:val="none" w:sz="0" w:space="0" w:color="auto"/>
                <w:left w:val="none" w:sz="0" w:space="0" w:color="auto"/>
                <w:bottom w:val="none" w:sz="0" w:space="0" w:color="auto"/>
                <w:right w:val="none" w:sz="0" w:space="0" w:color="auto"/>
              </w:divBdr>
            </w:div>
            <w:div w:id="1571846237">
              <w:marLeft w:val="0"/>
              <w:marRight w:val="0"/>
              <w:marTop w:val="0"/>
              <w:marBottom w:val="0"/>
              <w:divBdr>
                <w:top w:val="none" w:sz="0" w:space="0" w:color="auto"/>
                <w:left w:val="none" w:sz="0" w:space="0" w:color="auto"/>
                <w:bottom w:val="none" w:sz="0" w:space="0" w:color="auto"/>
                <w:right w:val="none" w:sz="0" w:space="0" w:color="auto"/>
              </w:divBdr>
            </w:div>
            <w:div w:id="1144857040">
              <w:marLeft w:val="0"/>
              <w:marRight w:val="0"/>
              <w:marTop w:val="0"/>
              <w:marBottom w:val="0"/>
              <w:divBdr>
                <w:top w:val="none" w:sz="0" w:space="0" w:color="auto"/>
                <w:left w:val="none" w:sz="0" w:space="0" w:color="auto"/>
                <w:bottom w:val="none" w:sz="0" w:space="0" w:color="auto"/>
                <w:right w:val="none" w:sz="0" w:space="0" w:color="auto"/>
              </w:divBdr>
            </w:div>
            <w:div w:id="751657800">
              <w:marLeft w:val="0"/>
              <w:marRight w:val="0"/>
              <w:marTop w:val="0"/>
              <w:marBottom w:val="0"/>
              <w:divBdr>
                <w:top w:val="none" w:sz="0" w:space="0" w:color="auto"/>
                <w:left w:val="none" w:sz="0" w:space="0" w:color="auto"/>
                <w:bottom w:val="none" w:sz="0" w:space="0" w:color="auto"/>
                <w:right w:val="none" w:sz="0" w:space="0" w:color="auto"/>
              </w:divBdr>
            </w:div>
            <w:div w:id="1650936530">
              <w:marLeft w:val="0"/>
              <w:marRight w:val="0"/>
              <w:marTop w:val="0"/>
              <w:marBottom w:val="0"/>
              <w:divBdr>
                <w:top w:val="none" w:sz="0" w:space="0" w:color="auto"/>
                <w:left w:val="none" w:sz="0" w:space="0" w:color="auto"/>
                <w:bottom w:val="none" w:sz="0" w:space="0" w:color="auto"/>
                <w:right w:val="none" w:sz="0" w:space="0" w:color="auto"/>
              </w:divBdr>
            </w:div>
            <w:div w:id="1861626609">
              <w:marLeft w:val="0"/>
              <w:marRight w:val="0"/>
              <w:marTop w:val="0"/>
              <w:marBottom w:val="0"/>
              <w:divBdr>
                <w:top w:val="none" w:sz="0" w:space="0" w:color="auto"/>
                <w:left w:val="none" w:sz="0" w:space="0" w:color="auto"/>
                <w:bottom w:val="none" w:sz="0" w:space="0" w:color="auto"/>
                <w:right w:val="none" w:sz="0" w:space="0" w:color="auto"/>
              </w:divBdr>
            </w:div>
            <w:div w:id="1777092035">
              <w:marLeft w:val="0"/>
              <w:marRight w:val="0"/>
              <w:marTop w:val="0"/>
              <w:marBottom w:val="0"/>
              <w:divBdr>
                <w:top w:val="none" w:sz="0" w:space="0" w:color="auto"/>
                <w:left w:val="none" w:sz="0" w:space="0" w:color="auto"/>
                <w:bottom w:val="none" w:sz="0" w:space="0" w:color="auto"/>
                <w:right w:val="none" w:sz="0" w:space="0" w:color="auto"/>
              </w:divBdr>
            </w:div>
            <w:div w:id="1412235282">
              <w:marLeft w:val="0"/>
              <w:marRight w:val="0"/>
              <w:marTop w:val="0"/>
              <w:marBottom w:val="0"/>
              <w:divBdr>
                <w:top w:val="none" w:sz="0" w:space="0" w:color="auto"/>
                <w:left w:val="none" w:sz="0" w:space="0" w:color="auto"/>
                <w:bottom w:val="none" w:sz="0" w:space="0" w:color="auto"/>
                <w:right w:val="none" w:sz="0" w:space="0" w:color="auto"/>
              </w:divBdr>
            </w:div>
            <w:div w:id="714155590">
              <w:marLeft w:val="0"/>
              <w:marRight w:val="0"/>
              <w:marTop w:val="0"/>
              <w:marBottom w:val="0"/>
              <w:divBdr>
                <w:top w:val="none" w:sz="0" w:space="0" w:color="auto"/>
                <w:left w:val="none" w:sz="0" w:space="0" w:color="auto"/>
                <w:bottom w:val="none" w:sz="0" w:space="0" w:color="auto"/>
                <w:right w:val="none" w:sz="0" w:space="0" w:color="auto"/>
              </w:divBdr>
            </w:div>
            <w:div w:id="1386249966">
              <w:marLeft w:val="0"/>
              <w:marRight w:val="0"/>
              <w:marTop w:val="0"/>
              <w:marBottom w:val="0"/>
              <w:divBdr>
                <w:top w:val="none" w:sz="0" w:space="0" w:color="auto"/>
                <w:left w:val="none" w:sz="0" w:space="0" w:color="auto"/>
                <w:bottom w:val="none" w:sz="0" w:space="0" w:color="auto"/>
                <w:right w:val="none" w:sz="0" w:space="0" w:color="auto"/>
              </w:divBdr>
            </w:div>
            <w:div w:id="62327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youtube.com/playlist?list" TargetMode="External"/><Relationship Id="rId26" Type="http://schemas.openxmlformats.org/officeDocument/2006/relationships/hyperlink" Target="http://www.planalto.gov.br/ccivil_03/_ato2007-2010/2009/decreto/d6949.htm" TargetMode="External"/><Relationship Id="rId39" Type="http://schemas.openxmlformats.org/officeDocument/2006/relationships/hyperlink" Target="http://portal.mec.gov.br/index.php?option=com_docman&amp;view=download&amp;alias=10941-rceb004-12&amp;Itemid=30192" TargetMode="External"/><Relationship Id="rId21" Type="http://schemas.openxmlformats.org/officeDocument/2006/relationships/hyperlink" Target="http://s4a.cat/" TargetMode="External"/><Relationship Id="rId34" Type="http://schemas.openxmlformats.org/officeDocument/2006/relationships/hyperlink" Target="http://portal.mec.gov.br/setec/arquivos/pdf_legislacao/rede/legisla_rede_parecer1699.pdf" TargetMode="External"/><Relationship Id="rId42" Type="http://schemas.openxmlformats.org/officeDocument/2006/relationships/hyperlink" Target="https://sapl.recife.pe.leg.br/consultas/materia/materia_mostrar_proc?cod_materia=14315"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youtube.com/playlist?list" TargetMode="External"/><Relationship Id="rId29" Type="http://schemas.openxmlformats.org/officeDocument/2006/relationships/hyperlink" Target="http://www.planalto.gov.br/ccivil_03/LEIS/L10097.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planalto.gov.br/ccivil_03/decreto-lei/del5452.htm" TargetMode="External"/><Relationship Id="rId32" Type="http://schemas.openxmlformats.org/officeDocument/2006/relationships/hyperlink" Target="http://www.planalto.gov.br/ccivil_03/_ato2015-2018/2015/lei/l13146.htm" TargetMode="External"/><Relationship Id="rId37" Type="http://schemas.openxmlformats.org/officeDocument/2006/relationships/hyperlink" Target="http://portal.mec.gov.br/cne/arquivos/pdf/rceb001_05.pdf" TargetMode="External"/><Relationship Id="rId40" Type="http://schemas.openxmlformats.org/officeDocument/2006/relationships/hyperlink" Target="http://portal.mec.gov.br/index.php?option=com_docman&amp;view=download&amp;alias=11663-rceb006-12-pdf&amp;category_slug=setembro-2012-pdf&amp;Itemid=30192" TargetMode="External"/><Relationship Id="rId45"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planalto.gov.br/ccivil_03/_Ato2004-2006/2004/Decreto/D5296.htm" TargetMode="External"/><Relationship Id="rId28" Type="http://schemas.openxmlformats.org/officeDocument/2006/relationships/hyperlink" Target="http://www.planalto.gov.br/ccivil_03/leis/l9394.htm" TargetMode="External"/><Relationship Id="rId36" Type="http://schemas.openxmlformats.org/officeDocument/2006/relationships/hyperlink" Target="https://www.ocupacoes.com.br/" TargetMode="External"/><Relationship Id="rId10" Type="http://schemas.openxmlformats.org/officeDocument/2006/relationships/header" Target="header2.xml"/><Relationship Id="rId19" Type="http://schemas.openxmlformats.org/officeDocument/2006/relationships/hyperlink" Target="http://www/" TargetMode="External"/><Relationship Id="rId31" Type="http://schemas.openxmlformats.org/officeDocument/2006/relationships/hyperlink" Target="http://www.planalto.gov.br/ccivil_03/_ato2007-2010/2008/lei/l11788.htm" TargetMode="External"/><Relationship Id="rId44" Type="http://schemas.openxmlformats.org/officeDocument/2006/relationships/hyperlink" Target="http://www.portaldaindustria.com.br/cni/publicacoes-e-estatisticas/publicacoes/2012/07/1,4036/orientacoes-para-as-escolas-do-senai-no-atendimento-a-diversidade.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www.abntcolecao.com.br/normavw.aspx?ID=344730" TargetMode="External"/><Relationship Id="rId27" Type="http://schemas.openxmlformats.org/officeDocument/2006/relationships/hyperlink" Target="http://www.planalto.gov.br/ccivil_03/decreto-lei/Del9797.htm" TargetMode="External"/><Relationship Id="rId30" Type="http://schemas.openxmlformats.org/officeDocument/2006/relationships/hyperlink" Target="http://www.planalto.gov.br/ccivil_03/_ato2007-2010/2008/lei/l11741.htm" TargetMode="External"/><Relationship Id="rId35" Type="http://schemas.openxmlformats.org/officeDocument/2006/relationships/hyperlink" Target="http://portal.mec.gov.br/setec/arquivos/pdf_legislacao/rede/legisla_rede_parecer392004.pdf" TargetMode="External"/><Relationship Id="rId43" Type="http://schemas.openxmlformats.org/officeDocument/2006/relationships/hyperlink" Target="http://senaiweb.fieb.org.br/areadocente/assets/Midia/2019/Livro_Msep_2019.pdf" TargetMode="External"/><Relationship Id="rId48" Type="http://schemas.microsoft.com/office/2020/10/relationships/intelligence" Target="intelligence2.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youtube.com/playlist?list" TargetMode="External"/><Relationship Id="rId25" Type="http://schemas.openxmlformats.org/officeDocument/2006/relationships/hyperlink" Target="http://www.planalto.gov.br/ccivil_03/decreto-lei/Del6353.htm" TargetMode="External"/><Relationship Id="rId33" Type="http://schemas.openxmlformats.org/officeDocument/2006/relationships/hyperlink" Target="http://portal.mec.gov.br/index.php?option=com_docman&amp;view=download&amp;alias=10804-pceb011-12-pdf&amp;category_slug=maio-2012-pdf&amp;Itemid=30192" TargetMode="External"/><Relationship Id="rId38" Type="http://schemas.openxmlformats.org/officeDocument/2006/relationships/hyperlink" Target="http://portal.mec.gov.br/setec/arquivos/pdf/RCNE_CEB04_99.pdf" TargetMode="External"/><Relationship Id="rId46" Type="http://schemas.openxmlformats.org/officeDocument/2006/relationships/fontTable" Target="fontTable.xml"/><Relationship Id="rId20" Type="http://schemas.openxmlformats.org/officeDocument/2006/relationships/hyperlink" Target="http://www.youtube.com/playlist?list" TargetMode="External"/><Relationship Id="rId41" Type="http://schemas.openxmlformats.org/officeDocument/2006/relationships/hyperlink" Target="http://perfildaindustria.portaldaindustria.com.br/estado/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316A9-6AE6-4DDA-BFE0-538B3F579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91</Pages>
  <Words>18602</Words>
  <Characters>100451</Characters>
  <Application>Microsoft Office Word</Application>
  <DocSecurity>0</DocSecurity>
  <Lines>837</Lines>
  <Paragraphs>237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Luana de Assis</dc:creator>
  <cp:keywords/>
  <dc:description/>
  <cp:lastModifiedBy>NATALIA SILVA DOS SANTOS</cp:lastModifiedBy>
  <cp:revision>2</cp:revision>
  <cp:lastPrinted>2024-09-26T19:44:00Z</cp:lastPrinted>
  <dcterms:created xsi:type="dcterms:W3CDTF">2024-09-26T19:45:00Z</dcterms:created>
  <dcterms:modified xsi:type="dcterms:W3CDTF">2024-09-26T19:45:00Z</dcterms:modified>
</cp:coreProperties>
</file>