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center"/>
        <w:rPr>
          <w:sz w:val="20"/>
          <w:szCs w:val="20"/>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spacing w:line="276" w:lineRule="auto"/>
        <w:jc w:val="center"/>
        <w:rPr>
          <w:sz w:val="20"/>
          <w:szCs w:val="20"/>
        </w:rPr>
      </w:pPr>
      <w:bookmarkStart w:colFirst="0" w:colLast="0" w:name="_heading=h.wf49j6udmb13" w:id="1"/>
      <w:bookmarkEnd w:id="1"/>
      <w:r w:rsidDel="00000000" w:rsidR="00000000" w:rsidRPr="00000000">
        <w:rPr>
          <w:rtl w:val="0"/>
        </w:rPr>
      </w:r>
    </w:p>
    <w:p w:rsidR="00000000" w:rsidDel="00000000" w:rsidP="00000000" w:rsidRDefault="00000000" w:rsidRPr="00000000" w14:paraId="00000003">
      <w:pPr>
        <w:spacing w:line="276" w:lineRule="auto"/>
        <w:jc w:val="center"/>
        <w:rPr>
          <w:sz w:val="24"/>
          <w:szCs w:val="24"/>
        </w:rPr>
      </w:pPr>
      <w:r w:rsidDel="00000000" w:rsidR="00000000" w:rsidRPr="00000000">
        <w:rPr>
          <w:rtl w:val="0"/>
        </w:rPr>
      </w:r>
    </w:p>
    <w:p w:rsidR="00000000" w:rsidDel="00000000" w:rsidP="00000000" w:rsidRDefault="00000000" w:rsidRPr="00000000" w14:paraId="00000004">
      <w:pPr>
        <w:spacing w:line="276" w:lineRule="auto"/>
        <w:jc w:val="center"/>
        <w:rPr>
          <w:sz w:val="24"/>
          <w:szCs w:val="24"/>
        </w:rPr>
      </w:pPr>
      <w:r w:rsidDel="00000000" w:rsidR="00000000" w:rsidRPr="00000000">
        <w:rPr>
          <w:rtl w:val="0"/>
        </w:rPr>
      </w:r>
    </w:p>
    <w:p w:rsidR="00000000" w:rsidDel="00000000" w:rsidP="00000000" w:rsidRDefault="00000000" w:rsidRPr="00000000" w14:paraId="00000005">
      <w:pPr>
        <w:spacing w:line="276" w:lineRule="auto"/>
        <w:jc w:val="center"/>
        <w:rPr>
          <w:sz w:val="24"/>
          <w:szCs w:val="24"/>
        </w:rPr>
      </w:pPr>
      <w:r w:rsidDel="00000000" w:rsidR="00000000" w:rsidRPr="00000000">
        <w:rPr>
          <w:sz w:val="24"/>
          <w:szCs w:val="24"/>
        </w:rPr>
        <w:drawing>
          <wp:inline distB="0" distT="0" distL="0" distR="0">
            <wp:extent cx="4344308" cy="701828"/>
            <wp:effectExtent b="0" l="0" r="0" t="0"/>
            <wp:docPr descr="Uma imagem contendo Texto&#10;&#10;Descrição gerada automaticamente" id="96" name="image1.png"/>
            <a:graphic>
              <a:graphicData uri="http://schemas.openxmlformats.org/drawingml/2006/picture">
                <pic:pic>
                  <pic:nvPicPr>
                    <pic:cNvPr descr="Uma imagem contendo Texto&#10;&#10;Descrição gerada automaticamente" id="0" name="image1.png"/>
                    <pic:cNvPicPr preferRelativeResize="0"/>
                  </pic:nvPicPr>
                  <pic:blipFill>
                    <a:blip r:embed="rId8"/>
                    <a:srcRect b="0" l="0" r="0" t="0"/>
                    <a:stretch>
                      <a:fillRect/>
                    </a:stretch>
                  </pic:blipFill>
                  <pic:spPr>
                    <a:xfrm>
                      <a:off x="0" y="0"/>
                      <a:ext cx="4344308" cy="701828"/>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line="276" w:lineRule="auto"/>
        <w:jc w:val="center"/>
        <w:rPr>
          <w:sz w:val="24"/>
          <w:szCs w:val="24"/>
        </w:rPr>
      </w:pPr>
      <w:r w:rsidDel="00000000" w:rsidR="00000000" w:rsidRPr="00000000">
        <w:rPr>
          <w:rtl w:val="0"/>
        </w:rPr>
      </w:r>
    </w:p>
    <w:p w:rsidR="00000000" w:rsidDel="00000000" w:rsidP="00000000" w:rsidRDefault="00000000" w:rsidRPr="00000000" w14:paraId="00000007">
      <w:pPr>
        <w:spacing w:line="276" w:lineRule="auto"/>
        <w:jc w:val="center"/>
        <w:rPr>
          <w:sz w:val="24"/>
          <w:szCs w:val="24"/>
        </w:rPr>
      </w:pPr>
      <w:r w:rsidDel="00000000" w:rsidR="00000000" w:rsidRPr="00000000">
        <w:rPr>
          <w:rtl w:val="0"/>
        </w:rPr>
      </w:r>
    </w:p>
    <w:p w:rsidR="00000000" w:rsidDel="00000000" w:rsidP="00000000" w:rsidRDefault="00000000" w:rsidRPr="00000000" w14:paraId="00000008">
      <w:pPr>
        <w:spacing w:line="276" w:lineRule="auto"/>
        <w:jc w:val="center"/>
        <w:rPr>
          <w:sz w:val="24"/>
          <w:szCs w:val="24"/>
        </w:rPr>
      </w:pPr>
      <w:r w:rsidDel="00000000" w:rsidR="00000000" w:rsidRPr="00000000">
        <w:rPr>
          <w:rtl w:val="0"/>
        </w:rPr>
      </w:r>
    </w:p>
    <w:p w:rsidR="00000000" w:rsidDel="00000000" w:rsidP="00000000" w:rsidRDefault="00000000" w:rsidRPr="00000000" w14:paraId="00000009">
      <w:pPr>
        <w:spacing w:line="276" w:lineRule="auto"/>
        <w:jc w:val="center"/>
        <w:rPr>
          <w:sz w:val="24"/>
          <w:szCs w:val="24"/>
        </w:rPr>
      </w:pPr>
      <w:r w:rsidDel="00000000" w:rsidR="00000000" w:rsidRPr="00000000">
        <w:rPr>
          <w:rtl w:val="0"/>
        </w:rPr>
      </w:r>
    </w:p>
    <w:tbl>
      <w:tblPr>
        <w:tblStyle w:val="Table1"/>
        <w:tblW w:w="8675.0" w:type="dxa"/>
        <w:jc w:val="center"/>
        <w:tblLayout w:type="fixed"/>
        <w:tblLook w:val="0000"/>
      </w:tblPr>
      <w:tblGrid>
        <w:gridCol w:w="8675"/>
        <w:tblGridChange w:id="0">
          <w:tblGrid>
            <w:gridCol w:w="8675"/>
          </w:tblGrid>
        </w:tblGridChange>
      </w:tblGrid>
      <w:tr>
        <w:trPr>
          <w:cantSplit w:val="0"/>
          <w:tblHeader w:val="0"/>
        </w:trPr>
        <w:tc>
          <w:tcPr>
            <w:shd w:fill="auto" w:val="clear"/>
          </w:tcPr>
          <w:p w:rsidR="00000000" w:rsidDel="00000000" w:rsidP="00000000" w:rsidRDefault="00000000" w:rsidRPr="00000000" w14:paraId="0000000A">
            <w:pPr>
              <w:spacing w:before="120" w:line="276" w:lineRule="auto"/>
              <w:ind w:right="-70"/>
              <w:jc w:val="center"/>
              <w:rPr>
                <w:sz w:val="24"/>
                <w:szCs w:val="24"/>
              </w:rPr>
            </w:pPr>
            <w:r w:rsidDel="00000000" w:rsidR="00000000" w:rsidRPr="00000000">
              <w:rPr>
                <w:b w:val="1"/>
                <w:bCs w:val="1"/>
                <w:sz w:val="24"/>
                <w:szCs w:val="24"/>
                <w:rtl w:val="0"/>
              </w:rPr>
              <w:t xml:space="preserve">PROJETO DE AUTORIZAÇÃO DE FUNCIONAMENTO DE CURSO TÉCNICO</w:t>
            </w:r>
            <w:r w:rsidDel="00000000" w:rsidR="00000000" w:rsidRPr="00000000">
              <w:rPr>
                <w:rtl w:val="0"/>
              </w:rPr>
            </w:r>
          </w:p>
        </w:tc>
      </w:tr>
    </w:tbl>
    <w:p w:rsidR="00000000" w:rsidDel="00000000" w:rsidP="00000000" w:rsidRDefault="00000000" w:rsidRPr="00000000" w14:paraId="0000000B">
      <w:pPr>
        <w:spacing w:line="276" w:lineRule="auto"/>
        <w:rPr>
          <w:sz w:val="24"/>
          <w:szCs w:val="24"/>
        </w:rPr>
      </w:pPr>
      <w:r w:rsidDel="00000000" w:rsidR="00000000" w:rsidRPr="00000000">
        <w:rPr>
          <w:rtl w:val="0"/>
        </w:rPr>
      </w:r>
    </w:p>
    <w:p w:rsidR="00000000" w:rsidDel="00000000" w:rsidP="00000000" w:rsidRDefault="00000000" w:rsidRPr="00000000" w14:paraId="0000000C">
      <w:pPr>
        <w:spacing w:line="276" w:lineRule="auto"/>
        <w:rPr>
          <w:sz w:val="24"/>
          <w:szCs w:val="24"/>
        </w:rPr>
      </w:pPr>
      <w:r w:rsidDel="00000000" w:rsidR="00000000" w:rsidRPr="00000000">
        <w:rPr>
          <w:rtl w:val="0"/>
        </w:rPr>
      </w:r>
    </w:p>
    <w:p w:rsidR="00000000" w:rsidDel="00000000" w:rsidP="00000000" w:rsidRDefault="00000000" w:rsidRPr="00000000" w14:paraId="0000000D">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0E">
      <w:pPr>
        <w:spacing w:after="120" w:before="120" w:line="276" w:lineRule="auto"/>
        <w:jc w:val="center"/>
        <w:rPr>
          <w:b w:val="1"/>
          <w:bCs w:val="1"/>
          <w:color w:val="ff0000"/>
          <w:sz w:val="24"/>
          <w:szCs w:val="24"/>
        </w:rPr>
      </w:pPr>
      <w:r w:rsidDel="00000000" w:rsidR="00000000" w:rsidRPr="00000000">
        <w:rPr>
          <w:b w:val="1"/>
          <w:bCs w:val="1"/>
          <w:sz w:val="24"/>
          <w:szCs w:val="24"/>
          <w:rtl w:val="0"/>
        </w:rPr>
        <w:t xml:space="preserve">UNIDADE DE CHAPECÓ</w:t>
      </w:r>
      <w:r w:rsidDel="00000000" w:rsidR="00000000" w:rsidRPr="00000000">
        <w:rPr>
          <w:rtl w:val="0"/>
        </w:rPr>
      </w:r>
    </w:p>
    <w:p w:rsidR="00000000" w:rsidDel="00000000" w:rsidP="00000000" w:rsidRDefault="00000000" w:rsidRPr="00000000" w14:paraId="0000000F">
      <w:pPr>
        <w:spacing w:line="276" w:lineRule="auto"/>
        <w:rPr>
          <w:sz w:val="24"/>
          <w:szCs w:val="24"/>
        </w:rPr>
      </w:pPr>
      <w:r w:rsidDel="00000000" w:rsidR="00000000" w:rsidRPr="00000000">
        <w:rPr>
          <w:rtl w:val="0"/>
        </w:rPr>
      </w:r>
    </w:p>
    <w:p w:rsidR="00000000" w:rsidDel="00000000" w:rsidP="00000000" w:rsidRDefault="00000000" w:rsidRPr="00000000" w14:paraId="00000010">
      <w:pPr>
        <w:spacing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11">
      <w:pPr>
        <w:spacing w:line="276" w:lineRule="auto"/>
        <w:rPr>
          <w:sz w:val="24"/>
          <w:szCs w:val="24"/>
        </w:rPr>
      </w:pPr>
      <w:r w:rsidDel="00000000" w:rsidR="00000000" w:rsidRPr="00000000">
        <w:rPr>
          <w:rtl w:val="0"/>
        </w:rPr>
      </w:r>
    </w:p>
    <w:p w:rsidR="00000000" w:rsidDel="00000000" w:rsidP="00000000" w:rsidRDefault="00000000" w:rsidRPr="00000000" w14:paraId="00000012">
      <w:pPr>
        <w:spacing w:after="120" w:before="120" w:line="276" w:lineRule="auto"/>
        <w:jc w:val="center"/>
        <w:rPr>
          <w:b w:val="1"/>
          <w:bCs w:val="1"/>
          <w:sz w:val="24"/>
          <w:szCs w:val="24"/>
        </w:rPr>
      </w:pPr>
      <w:r w:rsidDel="00000000" w:rsidR="00000000" w:rsidRPr="00000000">
        <w:rPr>
          <w:b w:val="1"/>
          <w:bCs w:val="1"/>
          <w:sz w:val="24"/>
          <w:szCs w:val="24"/>
          <w:rtl w:val="0"/>
        </w:rPr>
        <w:t xml:space="preserve">PLANO DE CURSO TÉCNICO EM QUALIDADE</w:t>
      </w:r>
    </w:p>
    <w:p w:rsidR="00000000" w:rsidDel="00000000" w:rsidP="00000000" w:rsidRDefault="00000000" w:rsidRPr="00000000" w14:paraId="00000013">
      <w:pPr>
        <w:spacing w:after="120" w:before="120" w:line="276" w:lineRule="auto"/>
        <w:jc w:val="center"/>
        <w:rPr>
          <w:b w:val="1"/>
          <w:bCs w:val="1"/>
          <w:sz w:val="24"/>
          <w:szCs w:val="24"/>
        </w:rPr>
      </w:pPr>
      <w:r w:rsidDel="00000000" w:rsidR="00000000" w:rsidRPr="00000000">
        <w:rPr>
          <w:rtl w:val="0"/>
        </w:rPr>
      </w:r>
    </w:p>
    <w:p w:rsidR="00000000" w:rsidDel="00000000" w:rsidP="00000000" w:rsidRDefault="00000000" w:rsidRPr="00000000" w14:paraId="00000014">
      <w:pPr>
        <w:spacing w:line="276" w:lineRule="auto"/>
        <w:jc w:val="center"/>
        <w:rPr>
          <w:sz w:val="24"/>
          <w:szCs w:val="24"/>
        </w:rPr>
      </w:pPr>
      <w:r w:rsidDel="00000000" w:rsidR="00000000" w:rsidRPr="00000000">
        <w:rPr>
          <w:rtl w:val="0"/>
        </w:rPr>
      </w:r>
    </w:p>
    <w:p w:rsidR="00000000" w:rsidDel="00000000" w:rsidP="00000000" w:rsidRDefault="00000000" w:rsidRPr="00000000" w14:paraId="00000015">
      <w:pPr>
        <w:spacing w:line="276" w:lineRule="auto"/>
        <w:jc w:val="center"/>
        <w:rPr>
          <w:sz w:val="24"/>
          <w:szCs w:val="24"/>
        </w:rPr>
      </w:pPr>
      <w:r w:rsidDel="00000000" w:rsidR="00000000" w:rsidRPr="00000000">
        <w:rPr>
          <w:rtl w:val="0"/>
        </w:rPr>
      </w:r>
    </w:p>
    <w:p w:rsidR="00000000" w:rsidDel="00000000" w:rsidP="00000000" w:rsidRDefault="00000000" w:rsidRPr="00000000" w14:paraId="00000016">
      <w:pPr>
        <w:spacing w:line="276" w:lineRule="auto"/>
        <w:jc w:val="center"/>
        <w:rPr>
          <w:b w:val="1"/>
          <w:bCs w:val="1"/>
          <w:sz w:val="24"/>
          <w:szCs w:val="24"/>
        </w:rPr>
      </w:pPr>
      <w:r w:rsidDel="00000000" w:rsidR="00000000" w:rsidRPr="00000000">
        <w:rPr>
          <w:rtl w:val="0"/>
        </w:rPr>
      </w:r>
    </w:p>
    <w:p w:rsidR="00000000" w:rsidDel="00000000" w:rsidP="00000000" w:rsidRDefault="00000000" w:rsidRPr="00000000" w14:paraId="00000017">
      <w:pPr>
        <w:spacing w:line="276" w:lineRule="auto"/>
        <w:jc w:val="center"/>
        <w:rPr>
          <w:b w:val="1"/>
          <w:bCs w:val="1"/>
          <w:sz w:val="24"/>
          <w:szCs w:val="24"/>
        </w:rPr>
      </w:pPr>
      <w:r w:rsidDel="00000000" w:rsidR="00000000" w:rsidRPr="00000000">
        <w:rPr>
          <w:rtl w:val="0"/>
        </w:rPr>
      </w:r>
    </w:p>
    <w:p w:rsidR="00000000" w:rsidDel="00000000" w:rsidP="00000000" w:rsidRDefault="00000000" w:rsidRPr="00000000" w14:paraId="00000018">
      <w:pPr>
        <w:spacing w:line="276" w:lineRule="auto"/>
        <w:jc w:val="center"/>
        <w:rPr>
          <w:b w:val="1"/>
          <w:bCs w:val="1"/>
          <w:sz w:val="24"/>
          <w:szCs w:val="24"/>
        </w:rPr>
      </w:pPr>
      <w:r w:rsidDel="00000000" w:rsidR="00000000" w:rsidRPr="00000000">
        <w:rPr>
          <w:rtl w:val="0"/>
        </w:rPr>
      </w:r>
    </w:p>
    <w:p w:rsidR="00000000" w:rsidDel="00000000" w:rsidP="00000000" w:rsidRDefault="00000000" w:rsidRPr="00000000" w14:paraId="00000019">
      <w:pPr>
        <w:spacing w:line="276" w:lineRule="auto"/>
        <w:jc w:val="center"/>
        <w:rPr>
          <w:sz w:val="24"/>
          <w:szCs w:val="24"/>
        </w:rPr>
      </w:pPr>
      <w:r w:rsidDel="00000000" w:rsidR="00000000" w:rsidRPr="00000000">
        <w:rPr>
          <w:rtl w:val="0"/>
        </w:rPr>
      </w:r>
    </w:p>
    <w:p w:rsidR="00000000" w:rsidDel="00000000" w:rsidP="00000000" w:rsidRDefault="00000000" w:rsidRPr="00000000" w14:paraId="0000001A">
      <w:pPr>
        <w:spacing w:line="276" w:lineRule="auto"/>
        <w:jc w:val="center"/>
        <w:rPr>
          <w:sz w:val="24"/>
          <w:szCs w:val="24"/>
        </w:rPr>
      </w:pPr>
      <w:r w:rsidDel="00000000" w:rsidR="00000000" w:rsidRPr="00000000">
        <w:rPr>
          <w:rtl w:val="0"/>
        </w:rPr>
      </w:r>
    </w:p>
    <w:p w:rsidR="00000000" w:rsidDel="00000000" w:rsidP="00000000" w:rsidRDefault="00000000" w:rsidRPr="00000000" w14:paraId="0000001B">
      <w:pPr>
        <w:spacing w:line="276" w:lineRule="auto"/>
        <w:jc w:val="center"/>
        <w:rPr>
          <w:sz w:val="24"/>
          <w:szCs w:val="24"/>
        </w:rPr>
      </w:pPr>
      <w:r w:rsidDel="00000000" w:rsidR="00000000" w:rsidRPr="00000000">
        <w:rPr>
          <w:rtl w:val="0"/>
        </w:rPr>
      </w:r>
    </w:p>
    <w:tbl>
      <w:tblPr>
        <w:tblStyle w:val="Table2"/>
        <w:tblW w:w="8647.0" w:type="dxa"/>
        <w:jc w:val="center"/>
        <w:tblLayout w:type="fixed"/>
        <w:tblLook w:val="0000"/>
      </w:tblPr>
      <w:tblGrid>
        <w:gridCol w:w="8647"/>
        <w:tblGridChange w:id="0">
          <w:tblGrid>
            <w:gridCol w:w="8647"/>
          </w:tblGrid>
        </w:tblGridChange>
      </w:tblGrid>
      <w:tr>
        <w:trPr>
          <w:cantSplit w:val="0"/>
          <w:tblHeader w:val="0"/>
        </w:trPr>
        <w:tc>
          <w:tcPr>
            <w:shd w:fill="auto" w:val="clear"/>
            <w:vAlign w:val="center"/>
          </w:tcPr>
          <w:p w:rsidR="00000000" w:rsidDel="00000000" w:rsidP="00000000" w:rsidRDefault="00000000" w:rsidRPr="00000000" w14:paraId="0000001C">
            <w:pPr>
              <w:spacing w:after="60" w:before="60" w:line="276" w:lineRule="auto"/>
              <w:jc w:val="center"/>
              <w:rPr>
                <w:b w:val="1"/>
                <w:bCs w:val="1"/>
                <w:sz w:val="24"/>
                <w:szCs w:val="24"/>
              </w:rPr>
            </w:pPr>
            <w:r w:rsidDel="00000000" w:rsidR="00000000" w:rsidRPr="00000000">
              <w:rPr>
                <w:b w:val="1"/>
                <w:bCs w:val="1"/>
                <w:sz w:val="24"/>
                <w:szCs w:val="24"/>
                <w:rtl w:val="0"/>
              </w:rPr>
              <w:t xml:space="preserve">EIXO TECNOLÓGICO </w:t>
            </w:r>
          </w:p>
          <w:p w:rsidR="00000000" w:rsidDel="00000000" w:rsidP="00000000" w:rsidRDefault="00000000" w:rsidRPr="00000000" w14:paraId="0000001D">
            <w:pPr>
              <w:spacing w:after="60" w:before="60" w:line="276" w:lineRule="auto"/>
              <w:jc w:val="center"/>
              <w:rPr>
                <w:b w:val="1"/>
                <w:bCs w:val="1"/>
                <w:sz w:val="24"/>
                <w:szCs w:val="24"/>
              </w:rPr>
            </w:pPr>
            <w:r w:rsidDel="00000000" w:rsidR="00000000" w:rsidRPr="00000000">
              <w:rPr>
                <w:b w:val="1"/>
                <w:bCs w:val="1"/>
                <w:sz w:val="24"/>
                <w:szCs w:val="24"/>
                <w:rtl w:val="0"/>
              </w:rPr>
              <w:t xml:space="preserve">Gestão e Negócio</w:t>
            </w:r>
          </w:p>
        </w:tc>
      </w:tr>
    </w:tbl>
    <w:p w:rsidR="00000000" w:rsidDel="00000000" w:rsidP="00000000" w:rsidRDefault="00000000" w:rsidRPr="00000000" w14:paraId="0000001E">
      <w:pPr>
        <w:spacing w:line="276" w:lineRule="auto"/>
        <w:jc w:val="center"/>
        <w:rPr>
          <w:sz w:val="24"/>
          <w:szCs w:val="24"/>
        </w:rPr>
      </w:pPr>
      <w:r w:rsidDel="00000000" w:rsidR="00000000" w:rsidRPr="00000000">
        <w:rPr>
          <w:rtl w:val="0"/>
        </w:rPr>
      </w:r>
    </w:p>
    <w:p w:rsidR="00000000" w:rsidDel="00000000" w:rsidP="00000000" w:rsidRDefault="00000000" w:rsidRPr="00000000" w14:paraId="0000001F">
      <w:pPr>
        <w:spacing w:line="276" w:lineRule="auto"/>
        <w:jc w:val="center"/>
        <w:rPr>
          <w:sz w:val="24"/>
          <w:szCs w:val="24"/>
        </w:rPr>
      </w:pPr>
      <w:r w:rsidDel="00000000" w:rsidR="00000000" w:rsidRPr="00000000">
        <w:rPr>
          <w:rtl w:val="0"/>
        </w:rPr>
      </w:r>
    </w:p>
    <w:p w:rsidR="00000000" w:rsidDel="00000000" w:rsidP="00000000" w:rsidRDefault="00000000" w:rsidRPr="00000000" w14:paraId="00000020">
      <w:pPr>
        <w:spacing w:line="276" w:lineRule="auto"/>
        <w:jc w:val="center"/>
        <w:rPr>
          <w:sz w:val="24"/>
          <w:szCs w:val="24"/>
        </w:rPr>
      </w:pPr>
      <w:r w:rsidDel="00000000" w:rsidR="00000000" w:rsidRPr="00000000">
        <w:rPr>
          <w:rtl w:val="0"/>
        </w:rPr>
      </w:r>
    </w:p>
    <w:p w:rsidR="00000000" w:rsidDel="00000000" w:rsidP="00000000" w:rsidRDefault="00000000" w:rsidRPr="00000000" w14:paraId="00000021">
      <w:pPr>
        <w:spacing w:line="276" w:lineRule="auto"/>
        <w:jc w:val="center"/>
        <w:rPr>
          <w:sz w:val="24"/>
          <w:szCs w:val="24"/>
        </w:rPr>
      </w:pPr>
      <w:r w:rsidDel="00000000" w:rsidR="00000000" w:rsidRPr="00000000">
        <w:rPr>
          <w:rtl w:val="0"/>
        </w:rPr>
      </w:r>
    </w:p>
    <w:p w:rsidR="00000000" w:rsidDel="00000000" w:rsidP="00000000" w:rsidRDefault="00000000" w:rsidRPr="00000000" w14:paraId="00000022">
      <w:pPr>
        <w:spacing w:line="276" w:lineRule="auto"/>
        <w:jc w:val="center"/>
        <w:rPr>
          <w:sz w:val="24"/>
          <w:szCs w:val="24"/>
        </w:rPr>
      </w:pPr>
      <w:r w:rsidDel="00000000" w:rsidR="00000000" w:rsidRPr="00000000">
        <w:rPr>
          <w:rtl w:val="0"/>
        </w:rPr>
      </w:r>
    </w:p>
    <w:p w:rsidR="00000000" w:rsidDel="00000000" w:rsidP="00000000" w:rsidRDefault="00000000" w:rsidRPr="00000000" w14:paraId="00000023">
      <w:pPr>
        <w:spacing w:line="276" w:lineRule="auto"/>
        <w:jc w:val="center"/>
        <w:rPr>
          <w:sz w:val="24"/>
          <w:szCs w:val="24"/>
        </w:rPr>
      </w:pPr>
      <w:r w:rsidDel="00000000" w:rsidR="00000000" w:rsidRPr="00000000">
        <w:rPr>
          <w:rtl w:val="0"/>
        </w:rPr>
      </w:r>
    </w:p>
    <w:p w:rsidR="00000000" w:rsidDel="00000000" w:rsidP="00000000" w:rsidRDefault="00000000" w:rsidRPr="00000000" w14:paraId="00000024">
      <w:pPr>
        <w:widowControl w:val="0"/>
        <w:spacing w:line="276" w:lineRule="auto"/>
        <w:rPr>
          <w:b w:val="1"/>
          <w:bCs w:val="1"/>
          <w:sz w:val="24"/>
          <w:szCs w:val="24"/>
        </w:rPr>
      </w:pPr>
      <w:r w:rsidDel="00000000" w:rsidR="00000000" w:rsidRPr="00000000">
        <w:rPr>
          <w:rtl w:val="0"/>
        </w:rPr>
      </w:r>
    </w:p>
    <w:tbl>
      <w:tblPr>
        <w:tblStyle w:val="Table3"/>
        <w:tblW w:w="5812.0" w:type="dxa"/>
        <w:jc w:val="center"/>
        <w:tblLayout w:type="fixed"/>
        <w:tblLook w:val="0000"/>
      </w:tblPr>
      <w:tblGrid>
        <w:gridCol w:w="5812"/>
        <w:tblGridChange w:id="0">
          <w:tblGrid>
            <w:gridCol w:w="5812"/>
          </w:tblGrid>
        </w:tblGridChange>
      </w:tblGrid>
      <w:tr>
        <w:trPr>
          <w:cantSplit w:val="0"/>
          <w:tblHeader w:val="0"/>
        </w:trPr>
        <w:tc>
          <w:tcPr>
            <w:shd w:fill="auto" w:val="clear"/>
          </w:tcPr>
          <w:p w:rsidR="00000000" w:rsidDel="00000000" w:rsidP="00000000" w:rsidRDefault="00000000" w:rsidRPr="00000000" w14:paraId="00000025">
            <w:pPr>
              <w:tabs>
                <w:tab w:val="left" w:leader="none" w:pos="4552"/>
              </w:tabs>
              <w:spacing w:after="120" w:before="120" w:line="276" w:lineRule="auto"/>
              <w:jc w:val="center"/>
              <w:rPr>
                <w:b w:val="1"/>
                <w:bCs w:val="1"/>
                <w:sz w:val="24"/>
                <w:szCs w:val="24"/>
              </w:rPr>
            </w:pPr>
            <w:r w:rsidDel="00000000" w:rsidR="00000000" w:rsidRPr="00000000">
              <w:rPr>
                <w:b w:val="1"/>
                <w:bCs w:val="1"/>
                <w:sz w:val="24"/>
                <w:szCs w:val="24"/>
                <w:rtl w:val="0"/>
              </w:rPr>
              <w:t xml:space="preserve">Chapecó 27 de novembro de 2025</w:t>
            </w:r>
          </w:p>
        </w:tc>
      </w:tr>
    </w:tbl>
    <w:p w:rsidR="00000000" w:rsidDel="00000000" w:rsidP="00000000" w:rsidRDefault="00000000" w:rsidRPr="00000000" w14:paraId="00000026">
      <w:pPr>
        <w:spacing w:line="276" w:lineRule="auto"/>
        <w:rPr>
          <w:sz w:val="20"/>
          <w:szCs w:val="20"/>
        </w:rPr>
      </w:pPr>
      <w:r w:rsidDel="00000000" w:rsidR="00000000" w:rsidRPr="00000000">
        <w:rPr>
          <w:rtl w:val="0"/>
        </w:rPr>
      </w:r>
    </w:p>
    <w:tbl>
      <w:tblPr>
        <w:tblStyle w:val="Table4"/>
        <w:tblW w:w="90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5"/>
        <w:tblGridChange w:id="0">
          <w:tblGrid>
            <w:gridCol w:w="9025"/>
          </w:tblGrid>
        </w:tblGridChange>
      </w:tblGrid>
      <w:tr>
        <w:trPr>
          <w:cantSplit w:val="0"/>
          <w:trHeight w:val="214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7">
            <w:pPr>
              <w:spacing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Informações Legais</w:t>
            </w:r>
          </w:p>
          <w:p w:rsidR="00000000" w:rsidDel="00000000" w:rsidP="00000000" w:rsidRDefault="00000000" w:rsidRPr="00000000" w14:paraId="00000028">
            <w:pPr>
              <w:spacing w:line="360" w:lineRule="auto"/>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029">
            <w:pPr>
              <w:spacing w:line="360"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CBO: </w:t>
            </w:r>
            <w:r w:rsidDel="00000000" w:rsidR="00000000" w:rsidRPr="00000000">
              <w:rPr>
                <w:rFonts w:ascii="Arial" w:cs="Arial" w:eastAsia="Arial" w:hAnsi="Arial"/>
                <w:sz w:val="24"/>
                <w:szCs w:val="24"/>
                <w:rtl w:val="0"/>
              </w:rPr>
              <w:t xml:space="preserve">3912-10</w:t>
            </w:r>
          </w:p>
          <w:p w:rsidR="00000000" w:rsidDel="00000000" w:rsidP="00000000" w:rsidRDefault="00000000" w:rsidRPr="00000000" w14:paraId="0000002A">
            <w:pPr>
              <w:spacing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Código do SISTEC: </w:t>
            </w:r>
          </w:p>
          <w:p w:rsidR="00000000" w:rsidDel="00000000" w:rsidP="00000000" w:rsidRDefault="00000000" w:rsidRPr="00000000" w14:paraId="0000002B">
            <w:pPr>
              <w:spacing w:line="360"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Versão do Itinerário Nacional: </w:t>
            </w:r>
            <w:r w:rsidDel="00000000" w:rsidR="00000000" w:rsidRPr="00000000">
              <w:rPr>
                <w:rFonts w:ascii="Arial" w:cs="Arial" w:eastAsia="Arial" w:hAnsi="Arial"/>
                <w:sz w:val="24"/>
                <w:szCs w:val="24"/>
                <w:rtl w:val="0"/>
              </w:rPr>
              <w:t xml:space="preserve">v 2023</w:t>
            </w:r>
          </w:p>
          <w:p w:rsidR="00000000" w:rsidDel="00000000" w:rsidP="00000000" w:rsidRDefault="00000000" w:rsidRPr="00000000" w14:paraId="0000002C">
            <w:pPr>
              <w:spacing w:line="360"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Versão do Catálogo Nacional dos Cursos Técnicos: </w:t>
            </w:r>
            <w:r w:rsidDel="00000000" w:rsidR="00000000" w:rsidRPr="00000000">
              <w:rPr>
                <w:rFonts w:ascii="Arial" w:cs="Arial" w:eastAsia="Arial" w:hAnsi="Arial"/>
                <w:sz w:val="24"/>
                <w:szCs w:val="24"/>
                <w:rtl w:val="0"/>
              </w:rPr>
              <w:t xml:space="preserve">2021 - 4ª Edição</w:t>
            </w:r>
          </w:p>
          <w:p w:rsidR="00000000" w:rsidDel="00000000" w:rsidP="00000000" w:rsidRDefault="00000000" w:rsidRPr="00000000" w14:paraId="0000002D">
            <w:pPr>
              <w:spacing w:line="360"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Código do Produto Unidade:</w:t>
            </w:r>
            <w:r w:rsidDel="00000000" w:rsidR="00000000" w:rsidRPr="00000000">
              <w:rPr>
                <w:rFonts w:ascii="Arial" w:cs="Arial" w:eastAsia="Arial" w:hAnsi="Arial"/>
                <w:sz w:val="24"/>
                <w:szCs w:val="24"/>
                <w:rtl w:val="0"/>
              </w:rPr>
              <w:t xml:space="preserve"> SGN 64581 Versão 4</w:t>
            </w:r>
          </w:p>
          <w:p w:rsidR="00000000" w:rsidDel="00000000" w:rsidP="00000000" w:rsidRDefault="00000000" w:rsidRPr="00000000" w14:paraId="0000002E">
            <w:pPr>
              <w:spacing w:line="360"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Resolução de Atualização Direção Regional do SENAI/SC: 042/2025</w:t>
            </w:r>
            <w:r w:rsidDel="00000000" w:rsidR="00000000" w:rsidRPr="00000000">
              <w:rPr>
                <w:rtl w:val="0"/>
              </w:rPr>
            </w:r>
          </w:p>
          <w:p w:rsidR="00000000" w:rsidDel="00000000" w:rsidP="00000000" w:rsidRDefault="00000000" w:rsidRPr="00000000" w14:paraId="0000002F">
            <w:pPr>
              <w:spacing w:line="360" w:lineRule="auto"/>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030">
      <w:pPr>
        <w:spacing w:line="276" w:lineRule="auto"/>
        <w:rPr>
          <w:b w:val="1"/>
          <w:bCs w:val="1"/>
          <w:sz w:val="24"/>
          <w:szCs w:val="24"/>
        </w:rPr>
      </w:pPr>
      <w:r w:rsidDel="00000000" w:rsidR="00000000" w:rsidRPr="00000000">
        <w:rPr>
          <w:b w:val="1"/>
          <w:bCs w:val="1"/>
          <w:sz w:val="24"/>
          <w:szCs w:val="24"/>
          <w:rtl w:val="0"/>
        </w:rPr>
        <w:t xml:space="preserve"> </w:t>
      </w:r>
    </w:p>
    <w:p w:rsidR="00000000" w:rsidDel="00000000" w:rsidP="00000000" w:rsidRDefault="00000000" w:rsidRPr="00000000" w14:paraId="00000031">
      <w:pPr>
        <w:rPr>
          <w:b w:val="1"/>
          <w:bCs w:val="1"/>
          <w:sz w:val="24"/>
          <w:szCs w:val="24"/>
        </w:rPr>
      </w:pPr>
      <w:r w:rsidDel="00000000" w:rsidR="00000000" w:rsidRPr="00000000">
        <w:rPr>
          <w:rtl w:val="0"/>
        </w:rPr>
      </w:r>
    </w:p>
    <w:p w:rsidR="00000000" w:rsidDel="00000000" w:rsidP="00000000" w:rsidRDefault="00000000" w:rsidRPr="00000000" w14:paraId="00000032">
      <w:pPr>
        <w:rPr>
          <w:b w:val="1"/>
          <w:bCs w:val="1"/>
          <w:sz w:val="24"/>
          <w:szCs w:val="24"/>
        </w:rPr>
      </w:pPr>
      <w:r w:rsidDel="00000000" w:rsidR="00000000" w:rsidRPr="00000000">
        <w:rPr>
          <w:rtl w:val="0"/>
        </w:rPr>
      </w:r>
    </w:p>
    <w:p w:rsidR="00000000" w:rsidDel="00000000" w:rsidP="00000000" w:rsidRDefault="00000000" w:rsidRPr="00000000" w14:paraId="00000033">
      <w:pPr>
        <w:rPr>
          <w:b w:val="1"/>
          <w:bCs w:val="1"/>
          <w:sz w:val="24"/>
          <w:szCs w:val="24"/>
        </w:rPr>
      </w:pPr>
      <w:r w:rsidDel="00000000" w:rsidR="00000000" w:rsidRPr="00000000">
        <w:rPr>
          <w:b w:val="1"/>
          <w:bCs w:val="1"/>
          <w:sz w:val="24"/>
          <w:szCs w:val="24"/>
        </w:rPr>
        <w:drawing>
          <wp:inline distB="114300" distT="114300" distL="114300" distR="114300">
            <wp:extent cx="4924425" cy="3057525"/>
            <wp:effectExtent b="0" l="0" r="0" t="0"/>
            <wp:docPr id="98"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4924425" cy="3057525"/>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rPr>
          <w:b w:val="1"/>
          <w:bCs w:val="1"/>
          <w:sz w:val="24"/>
          <w:szCs w:val="24"/>
        </w:rPr>
      </w:pPr>
      <w:r w:rsidDel="00000000" w:rsidR="00000000" w:rsidRPr="00000000">
        <w:rPr>
          <w:rtl w:val="0"/>
        </w:rPr>
      </w:r>
    </w:p>
    <w:p w:rsidR="00000000" w:rsidDel="00000000" w:rsidP="00000000" w:rsidRDefault="00000000" w:rsidRPr="00000000" w14:paraId="00000035">
      <w:pPr>
        <w:rPr>
          <w:b w:val="1"/>
          <w:bCs w:val="1"/>
          <w:sz w:val="24"/>
          <w:szCs w:val="24"/>
        </w:rPr>
      </w:pPr>
      <w:r w:rsidDel="00000000" w:rsidR="00000000" w:rsidRPr="00000000">
        <w:rPr>
          <w:rtl w:val="0"/>
        </w:rPr>
      </w:r>
    </w:p>
    <w:p w:rsidR="00000000" w:rsidDel="00000000" w:rsidP="00000000" w:rsidRDefault="00000000" w:rsidRPr="00000000" w14:paraId="00000036">
      <w:pPr>
        <w:rPr>
          <w:b w:val="1"/>
          <w:bCs w:val="1"/>
          <w:sz w:val="24"/>
          <w:szCs w:val="24"/>
        </w:rPr>
      </w:pPr>
      <w:r w:rsidDel="00000000" w:rsidR="00000000" w:rsidRPr="00000000">
        <w:rPr>
          <w:rtl w:val="0"/>
        </w:rPr>
      </w:r>
    </w:p>
    <w:p w:rsidR="00000000" w:rsidDel="00000000" w:rsidP="00000000" w:rsidRDefault="00000000" w:rsidRPr="00000000" w14:paraId="00000037">
      <w:pPr>
        <w:rPr>
          <w:b w:val="1"/>
          <w:bCs w:val="1"/>
          <w:sz w:val="24"/>
          <w:szCs w:val="24"/>
        </w:rPr>
      </w:pPr>
      <w:r w:rsidDel="00000000" w:rsidR="00000000" w:rsidRPr="00000000">
        <w:rPr>
          <w:rtl w:val="0"/>
        </w:rPr>
      </w:r>
    </w:p>
    <w:p w:rsidR="00000000" w:rsidDel="00000000" w:rsidP="00000000" w:rsidRDefault="00000000" w:rsidRPr="00000000" w14:paraId="00000038">
      <w:pPr>
        <w:rPr>
          <w:b w:val="1"/>
          <w:bCs w:val="1"/>
          <w:sz w:val="24"/>
          <w:szCs w:val="24"/>
        </w:rPr>
      </w:pPr>
      <w:r w:rsidDel="00000000" w:rsidR="00000000" w:rsidRPr="00000000">
        <w:rPr>
          <w:rtl w:val="0"/>
        </w:rPr>
      </w:r>
    </w:p>
    <w:p w:rsidR="00000000" w:rsidDel="00000000" w:rsidP="00000000" w:rsidRDefault="00000000" w:rsidRPr="00000000" w14:paraId="00000039">
      <w:pPr>
        <w:rPr>
          <w:b w:val="1"/>
          <w:bCs w:val="1"/>
          <w:sz w:val="24"/>
          <w:szCs w:val="24"/>
        </w:rPr>
      </w:pPr>
      <w:r w:rsidDel="00000000" w:rsidR="00000000" w:rsidRPr="00000000">
        <w:rPr>
          <w:rtl w:val="0"/>
        </w:rPr>
      </w:r>
    </w:p>
    <w:p w:rsidR="00000000" w:rsidDel="00000000" w:rsidP="00000000" w:rsidRDefault="00000000" w:rsidRPr="00000000" w14:paraId="0000003A">
      <w:pPr>
        <w:rPr>
          <w:b w:val="1"/>
          <w:bCs w:val="1"/>
          <w:sz w:val="24"/>
          <w:szCs w:val="24"/>
        </w:rPr>
      </w:pPr>
      <w:r w:rsidDel="00000000" w:rsidR="00000000" w:rsidRPr="00000000">
        <w:rPr>
          <w:rtl w:val="0"/>
        </w:rPr>
      </w:r>
    </w:p>
    <w:p w:rsidR="00000000" w:rsidDel="00000000" w:rsidP="00000000" w:rsidRDefault="00000000" w:rsidRPr="00000000" w14:paraId="0000003B">
      <w:pPr>
        <w:rPr>
          <w:b w:val="1"/>
          <w:bCs w:val="1"/>
          <w:sz w:val="24"/>
          <w:szCs w:val="24"/>
        </w:rPr>
      </w:pPr>
      <w:r w:rsidDel="00000000" w:rsidR="00000000" w:rsidRPr="00000000">
        <w:rPr>
          <w:rtl w:val="0"/>
        </w:rPr>
      </w:r>
    </w:p>
    <w:p w:rsidR="00000000" w:rsidDel="00000000" w:rsidP="00000000" w:rsidRDefault="00000000" w:rsidRPr="00000000" w14:paraId="0000003C">
      <w:pPr>
        <w:rPr>
          <w:b w:val="1"/>
          <w:bCs w:val="1"/>
          <w:sz w:val="24"/>
          <w:szCs w:val="24"/>
        </w:rPr>
      </w:pPr>
      <w:r w:rsidDel="00000000" w:rsidR="00000000" w:rsidRPr="00000000">
        <w:rPr>
          <w:rtl w:val="0"/>
        </w:rPr>
      </w:r>
    </w:p>
    <w:p w:rsidR="00000000" w:rsidDel="00000000" w:rsidP="00000000" w:rsidRDefault="00000000" w:rsidRPr="00000000" w14:paraId="0000003D">
      <w:pPr>
        <w:rPr>
          <w:b w:val="1"/>
          <w:bCs w:val="1"/>
          <w:sz w:val="24"/>
          <w:szCs w:val="24"/>
        </w:rPr>
      </w:pPr>
      <w:r w:rsidDel="00000000" w:rsidR="00000000" w:rsidRPr="00000000">
        <w:rPr>
          <w:rtl w:val="0"/>
        </w:rPr>
      </w:r>
    </w:p>
    <w:p w:rsidR="00000000" w:rsidDel="00000000" w:rsidP="00000000" w:rsidRDefault="00000000" w:rsidRPr="00000000" w14:paraId="0000003E">
      <w:pPr>
        <w:rPr>
          <w:b w:val="1"/>
          <w:bCs w:val="1"/>
          <w:sz w:val="24"/>
          <w:szCs w:val="24"/>
        </w:rPr>
      </w:pPr>
      <w:r w:rsidDel="00000000" w:rsidR="00000000" w:rsidRPr="00000000">
        <w:rPr>
          <w:rtl w:val="0"/>
        </w:rPr>
      </w:r>
    </w:p>
    <w:p w:rsidR="00000000" w:rsidDel="00000000" w:rsidP="00000000" w:rsidRDefault="00000000" w:rsidRPr="00000000" w14:paraId="0000003F">
      <w:pPr>
        <w:rPr>
          <w:b w:val="1"/>
          <w:bCs w:val="1"/>
          <w:sz w:val="24"/>
          <w:szCs w:val="24"/>
        </w:rPr>
      </w:pPr>
      <w:r w:rsidDel="00000000" w:rsidR="00000000" w:rsidRPr="00000000">
        <w:rPr>
          <w:b w:val="1"/>
          <w:bCs w:val="1"/>
          <w:sz w:val="24"/>
          <w:szCs w:val="24"/>
          <w:rtl w:val="0"/>
        </w:rPr>
        <w:t xml:space="preserve">SUMÁRIO</w:t>
      </w:r>
    </w:p>
    <w:p w:rsidR="00000000" w:rsidDel="00000000" w:rsidP="00000000" w:rsidRDefault="00000000" w:rsidRPr="00000000" w14:paraId="00000040">
      <w:pPr>
        <w:rPr>
          <w:b w:val="1"/>
          <w:bCs w:val="1"/>
          <w:sz w:val="24"/>
          <w:szCs w:val="24"/>
        </w:rPr>
      </w:pPr>
      <w:r w:rsidDel="00000000" w:rsidR="00000000" w:rsidRPr="00000000">
        <w:rPr>
          <w:rtl w:val="0"/>
        </w:rPr>
      </w:r>
    </w:p>
    <w:p w:rsidR="00000000" w:rsidDel="00000000" w:rsidP="00000000" w:rsidRDefault="00000000" w:rsidRPr="00000000" w14:paraId="00000041">
      <w:pPr>
        <w:rPr>
          <w:sz w:val="24"/>
          <w:szCs w:val="24"/>
        </w:rPr>
      </w:pPr>
      <w:r w:rsidDel="00000000" w:rsidR="00000000" w:rsidRPr="00000000">
        <w:rPr>
          <w:rtl w:val="0"/>
        </w:rPr>
      </w:r>
    </w:p>
    <w:sdt>
      <w:sdtPr>
        <w:id w:val="-443075004"/>
        <w:docPartObj>
          <w:docPartGallery w:val="Table of Contents"/>
          <w:docPartUnique w:val="1"/>
        </w:docPartObj>
      </w:sdtPr>
      <w:sdtContent>
        <w:p w:rsidR="00000000" w:rsidDel="00000000" w:rsidP="00000000" w:rsidRDefault="00000000" w:rsidRPr="00000000" w14:paraId="00000042">
          <w:pPr>
            <w:widowControl w:val="0"/>
            <w:tabs>
              <w:tab w:val="right" w:leader="none" w:pos="12000"/>
            </w:tabs>
            <w:spacing w:before="60" w:lineRule="auto"/>
            <w:rPr>
              <w:b w:val="1"/>
              <w:bCs w:val="1"/>
              <w:color w:val="000000"/>
            </w:rPr>
          </w:pPr>
          <w:r w:rsidDel="00000000" w:rsidR="00000000" w:rsidRPr="00000000">
            <w:fldChar w:fldCharType="begin"/>
            <w:instrText xml:space="preserve"> TOC \h \u \z \t "Heading 1,1,Heading 2,2,Heading 3,3,Heading 4,4,Heading 5,5,Heading 6,6,"</w:instrText>
            <w:fldChar w:fldCharType="separate"/>
          </w:r>
          <w:hyperlink w:anchor="_heading=h.8r3rchd53use">
            <w:r w:rsidDel="00000000" w:rsidR="00000000" w:rsidRPr="00000000">
              <w:rPr>
                <w:b w:val="1"/>
                <w:bCs w:val="1"/>
                <w:color w:val="000000"/>
                <w:rtl w:val="0"/>
              </w:rPr>
              <w:t xml:space="preserve">1. Identificação do Curso e do Estabelecimento de Ensino</w:t>
              <w:tab/>
              <w:t xml:space="preserve">4</w:t>
            </w:r>
          </w:hyperlink>
          <w:r w:rsidDel="00000000" w:rsidR="00000000" w:rsidRPr="00000000">
            <w:rPr>
              <w:rtl w:val="0"/>
            </w:rPr>
          </w:r>
        </w:p>
        <w:p w:rsidR="00000000" w:rsidDel="00000000" w:rsidP="00000000" w:rsidRDefault="00000000" w:rsidRPr="00000000" w14:paraId="00000043">
          <w:pPr>
            <w:widowControl w:val="0"/>
            <w:tabs>
              <w:tab w:val="right" w:leader="none" w:pos="12000"/>
            </w:tabs>
            <w:spacing w:before="60" w:lineRule="auto"/>
            <w:rPr>
              <w:b w:val="1"/>
              <w:bCs w:val="1"/>
              <w:color w:val="000000"/>
            </w:rPr>
          </w:pPr>
          <w:hyperlink w:anchor="_heading=h.3whwml4">
            <w:r w:rsidDel="00000000" w:rsidR="00000000" w:rsidRPr="00000000">
              <w:rPr>
                <w:b w:val="1"/>
                <w:bCs w:val="1"/>
                <w:color w:val="000000"/>
                <w:sz w:val="24"/>
                <w:szCs w:val="24"/>
                <w:rtl w:val="0"/>
              </w:rPr>
              <w:t xml:space="preserve">2. Justificativa e objetivos do curso</w:t>
              <w:tab/>
              <w:t xml:space="preserve">5</w:t>
            </w:r>
          </w:hyperlink>
          <w:r w:rsidDel="00000000" w:rsidR="00000000" w:rsidRPr="00000000">
            <w:rPr>
              <w:rtl w:val="0"/>
            </w:rPr>
          </w:r>
        </w:p>
        <w:p w:rsidR="00000000" w:rsidDel="00000000" w:rsidP="00000000" w:rsidRDefault="00000000" w:rsidRPr="00000000" w14:paraId="00000044">
          <w:pPr>
            <w:widowControl w:val="0"/>
            <w:tabs>
              <w:tab w:val="right" w:leader="none" w:pos="12000"/>
            </w:tabs>
            <w:spacing w:before="60" w:lineRule="auto"/>
            <w:rPr>
              <w:b w:val="1"/>
              <w:bCs w:val="1"/>
              <w:color w:val="000000"/>
            </w:rPr>
          </w:pPr>
          <w:hyperlink w:anchor="_heading=h.41mghml">
            <w:r w:rsidDel="00000000" w:rsidR="00000000" w:rsidRPr="00000000">
              <w:rPr>
                <w:b w:val="1"/>
                <w:bCs w:val="1"/>
                <w:color w:val="000000"/>
                <w:sz w:val="24"/>
                <w:szCs w:val="24"/>
                <w:rtl w:val="0"/>
              </w:rPr>
              <w:t xml:space="preserve">3. Requisitos de Acesso</w:t>
              <w:tab/>
              <w:t xml:space="preserve">6</w:t>
            </w:r>
          </w:hyperlink>
          <w:r w:rsidDel="00000000" w:rsidR="00000000" w:rsidRPr="00000000">
            <w:rPr>
              <w:rtl w:val="0"/>
            </w:rPr>
          </w:r>
        </w:p>
        <w:p w:rsidR="00000000" w:rsidDel="00000000" w:rsidP="00000000" w:rsidRDefault="00000000" w:rsidRPr="00000000" w14:paraId="00000045">
          <w:pPr>
            <w:widowControl w:val="0"/>
            <w:tabs>
              <w:tab w:val="right" w:leader="none" w:pos="12000"/>
            </w:tabs>
            <w:spacing w:before="60" w:lineRule="auto"/>
            <w:rPr>
              <w:b w:val="1"/>
              <w:bCs w:val="1"/>
              <w:color w:val="000000"/>
            </w:rPr>
          </w:pPr>
          <w:hyperlink w:anchor="_heading=h.2grqrue">
            <w:r w:rsidDel="00000000" w:rsidR="00000000" w:rsidRPr="00000000">
              <w:rPr>
                <w:b w:val="1"/>
                <w:bCs w:val="1"/>
                <w:color w:val="000000"/>
                <w:sz w:val="24"/>
                <w:szCs w:val="24"/>
                <w:rtl w:val="0"/>
              </w:rPr>
              <w:t xml:space="preserve">4. Perfil Profissional de Conclusão</w:t>
              <w:tab/>
              <w:t xml:space="preserve">7</w:t>
            </w:r>
          </w:hyperlink>
          <w:r w:rsidDel="00000000" w:rsidR="00000000" w:rsidRPr="00000000">
            <w:rPr>
              <w:rtl w:val="0"/>
            </w:rPr>
          </w:r>
        </w:p>
        <w:p w:rsidR="00000000" w:rsidDel="00000000" w:rsidP="00000000" w:rsidRDefault="00000000" w:rsidRPr="00000000" w14:paraId="00000046">
          <w:pPr>
            <w:widowControl w:val="0"/>
            <w:tabs>
              <w:tab w:val="right" w:leader="none" w:pos="12000"/>
            </w:tabs>
            <w:spacing w:before="60" w:lineRule="auto"/>
            <w:rPr>
              <w:b w:val="1"/>
              <w:bCs w:val="1"/>
              <w:color w:val="000000"/>
            </w:rPr>
          </w:pPr>
          <w:hyperlink w:anchor="_heading=h.vx1227">
            <w:r w:rsidDel="00000000" w:rsidR="00000000" w:rsidRPr="00000000">
              <w:rPr>
                <w:b w:val="1"/>
                <w:bCs w:val="1"/>
                <w:color w:val="000000"/>
                <w:sz w:val="24"/>
                <w:szCs w:val="24"/>
                <w:rtl w:val="0"/>
              </w:rPr>
              <w:t xml:space="preserve">5. Organização Curricular (Itinerário Formativo)</w:t>
              <w:tab/>
              <w:t xml:space="preserve">20</w:t>
            </w:r>
          </w:hyperlink>
          <w:r w:rsidDel="00000000" w:rsidR="00000000" w:rsidRPr="00000000">
            <w:rPr>
              <w:rtl w:val="0"/>
            </w:rPr>
          </w:r>
        </w:p>
        <w:p w:rsidR="00000000" w:rsidDel="00000000" w:rsidP="00000000" w:rsidRDefault="00000000" w:rsidRPr="00000000" w14:paraId="00000047">
          <w:pPr>
            <w:widowControl w:val="0"/>
            <w:tabs>
              <w:tab w:val="right" w:leader="none" w:pos="12000"/>
            </w:tabs>
            <w:spacing w:before="60" w:lineRule="auto"/>
            <w:ind w:left="360" w:firstLine="0"/>
            <w:rPr>
              <w:color w:val="000000"/>
            </w:rPr>
          </w:pPr>
          <w:hyperlink w:anchor="_heading=h.gonc3mgdu0mk">
            <w:r w:rsidDel="00000000" w:rsidR="00000000" w:rsidRPr="00000000">
              <w:rPr>
                <w:color w:val="000000"/>
                <w:sz w:val="24"/>
                <w:szCs w:val="24"/>
                <w:rtl w:val="0"/>
              </w:rPr>
              <w:t xml:space="preserve">5.1 Flexibilidade Curricular</w:t>
              <w:tab/>
              <w:t xml:space="preserve">20</w:t>
            </w:r>
          </w:hyperlink>
          <w:r w:rsidDel="00000000" w:rsidR="00000000" w:rsidRPr="00000000">
            <w:rPr>
              <w:rtl w:val="0"/>
            </w:rPr>
          </w:r>
        </w:p>
        <w:p w:rsidR="00000000" w:rsidDel="00000000" w:rsidP="00000000" w:rsidRDefault="00000000" w:rsidRPr="00000000" w14:paraId="00000048">
          <w:pPr>
            <w:widowControl w:val="0"/>
            <w:tabs>
              <w:tab w:val="right" w:leader="none" w:pos="12000"/>
            </w:tabs>
            <w:spacing w:before="60" w:lineRule="auto"/>
            <w:ind w:left="360" w:firstLine="0"/>
            <w:rPr>
              <w:color w:val="000000"/>
            </w:rPr>
          </w:pPr>
          <w:hyperlink w:anchor="_heading=h.1v1yuxt">
            <w:r w:rsidDel="00000000" w:rsidR="00000000" w:rsidRPr="00000000">
              <w:rPr>
                <w:color w:val="000000"/>
                <w:sz w:val="24"/>
                <w:szCs w:val="24"/>
                <w:rtl w:val="0"/>
              </w:rPr>
              <w:t xml:space="preserve">5.2 Matriz Curricular</w:t>
              <w:tab/>
              <w:t xml:space="preserve">21</w:t>
            </w:r>
          </w:hyperlink>
          <w:r w:rsidDel="00000000" w:rsidR="00000000" w:rsidRPr="00000000">
            <w:rPr>
              <w:rtl w:val="0"/>
            </w:rPr>
          </w:r>
        </w:p>
        <w:p w:rsidR="00000000" w:rsidDel="00000000" w:rsidP="00000000" w:rsidRDefault="00000000" w:rsidRPr="00000000" w14:paraId="00000049">
          <w:pPr>
            <w:widowControl w:val="0"/>
            <w:tabs>
              <w:tab w:val="right" w:leader="none" w:pos="12000"/>
            </w:tabs>
            <w:spacing w:before="60" w:lineRule="auto"/>
            <w:ind w:left="360" w:firstLine="0"/>
            <w:rPr>
              <w:color w:val="000000"/>
            </w:rPr>
          </w:pPr>
          <w:hyperlink w:anchor="_heading=h.2o2gbt8wrycl">
            <w:r w:rsidDel="00000000" w:rsidR="00000000" w:rsidRPr="00000000">
              <w:rPr>
                <w:color w:val="000000"/>
                <w:sz w:val="24"/>
                <w:szCs w:val="24"/>
                <w:rtl w:val="0"/>
              </w:rPr>
              <w:t xml:space="preserve">5.3 Unidades Curriculares.</w:t>
              <w:tab/>
              <w:t xml:space="preserve">21</w:t>
            </w:r>
          </w:hyperlink>
          <w:r w:rsidDel="00000000" w:rsidR="00000000" w:rsidRPr="00000000">
            <w:rPr>
              <w:rtl w:val="0"/>
            </w:rPr>
          </w:r>
        </w:p>
        <w:p w:rsidR="00000000" w:rsidDel="00000000" w:rsidP="00000000" w:rsidRDefault="00000000" w:rsidRPr="00000000" w14:paraId="0000004A">
          <w:pPr>
            <w:widowControl w:val="0"/>
            <w:tabs>
              <w:tab w:val="right" w:leader="none" w:pos="12000"/>
            </w:tabs>
            <w:spacing w:before="60" w:lineRule="auto"/>
            <w:ind w:left="360" w:firstLine="0"/>
            <w:rPr>
              <w:color w:val="000000"/>
            </w:rPr>
          </w:pPr>
          <w:hyperlink w:anchor="_heading=h.6q4vlkqmnlma">
            <w:r w:rsidDel="00000000" w:rsidR="00000000" w:rsidRPr="00000000">
              <w:rPr>
                <w:color w:val="000000"/>
                <w:sz w:val="24"/>
                <w:szCs w:val="24"/>
                <w:rtl w:val="0"/>
              </w:rPr>
              <w:t xml:space="preserve">5.4 Definição de Estratégias de Ensino</w:t>
              <w:tab/>
              <w:t xml:space="preserve">21</w:t>
            </w:r>
          </w:hyperlink>
          <w:r w:rsidDel="00000000" w:rsidR="00000000" w:rsidRPr="00000000">
            <w:rPr>
              <w:rtl w:val="0"/>
            </w:rPr>
          </w:r>
        </w:p>
        <w:p w:rsidR="00000000" w:rsidDel="00000000" w:rsidP="00000000" w:rsidRDefault="00000000" w:rsidRPr="00000000" w14:paraId="0000004B">
          <w:pPr>
            <w:widowControl w:val="0"/>
            <w:tabs>
              <w:tab w:val="right" w:leader="none" w:pos="12000"/>
            </w:tabs>
            <w:spacing w:before="60" w:lineRule="auto"/>
            <w:ind w:left="360" w:firstLine="0"/>
            <w:rPr>
              <w:color w:val="000000"/>
            </w:rPr>
          </w:pPr>
          <w:hyperlink w:anchor="_heading=h.17dp8vu">
            <w:r w:rsidDel="00000000" w:rsidR="00000000" w:rsidRPr="00000000">
              <w:rPr>
                <w:color w:val="000000"/>
                <w:sz w:val="24"/>
                <w:szCs w:val="24"/>
                <w:rtl w:val="0"/>
              </w:rPr>
              <w:t xml:space="preserve">5.5 Selecionando a Estratégia de Aprendizagem Desafiadora</w:t>
              <w:tab/>
              <w:t xml:space="preserve">22</w:t>
            </w:r>
          </w:hyperlink>
          <w:r w:rsidDel="00000000" w:rsidR="00000000" w:rsidRPr="00000000">
            <w:rPr>
              <w:rtl w:val="0"/>
            </w:rPr>
          </w:r>
        </w:p>
        <w:p w:rsidR="00000000" w:rsidDel="00000000" w:rsidP="00000000" w:rsidRDefault="00000000" w:rsidRPr="00000000" w14:paraId="0000004C">
          <w:pPr>
            <w:widowControl w:val="0"/>
            <w:tabs>
              <w:tab w:val="right" w:leader="none" w:pos="12000"/>
            </w:tabs>
            <w:spacing w:before="60" w:lineRule="auto"/>
            <w:ind w:left="360" w:firstLine="0"/>
            <w:rPr>
              <w:color w:val="000000"/>
            </w:rPr>
          </w:pPr>
          <w:hyperlink w:anchor="_heading=h.2u6wntf">
            <w:r w:rsidDel="00000000" w:rsidR="00000000" w:rsidRPr="00000000">
              <w:rPr>
                <w:color w:val="000000"/>
                <w:sz w:val="24"/>
                <w:szCs w:val="24"/>
                <w:rtl w:val="0"/>
              </w:rPr>
              <w:t xml:space="preserve">5.6 Estágio Não-Obrigatório</w:t>
              <w:tab/>
              <w:t xml:space="preserve">24</w:t>
            </w:r>
          </w:hyperlink>
          <w:r w:rsidDel="00000000" w:rsidR="00000000" w:rsidRPr="00000000">
            <w:rPr>
              <w:rtl w:val="0"/>
            </w:rPr>
          </w:r>
        </w:p>
        <w:p w:rsidR="00000000" w:rsidDel="00000000" w:rsidP="00000000" w:rsidRDefault="00000000" w:rsidRPr="00000000" w14:paraId="0000004D">
          <w:pPr>
            <w:widowControl w:val="0"/>
            <w:tabs>
              <w:tab w:val="right" w:leader="none" w:pos="12000"/>
            </w:tabs>
            <w:spacing w:before="60" w:lineRule="auto"/>
            <w:ind w:left="360" w:firstLine="0"/>
            <w:rPr>
              <w:color w:val="000000"/>
            </w:rPr>
          </w:pPr>
          <w:hyperlink w:anchor="_heading=h.19c6y18">
            <w:r w:rsidDel="00000000" w:rsidR="00000000" w:rsidRPr="00000000">
              <w:rPr>
                <w:color w:val="000000"/>
                <w:sz w:val="24"/>
                <w:szCs w:val="24"/>
                <w:rtl w:val="0"/>
              </w:rPr>
              <w:t xml:space="preserve">5.7 Critérios de aproveitamento de conhecimentos e experiências anteriores</w:t>
              <w:tab/>
              <w:t xml:space="preserve">24</w:t>
            </w:r>
          </w:hyperlink>
          <w:r w:rsidDel="00000000" w:rsidR="00000000" w:rsidRPr="00000000">
            <w:rPr>
              <w:rtl w:val="0"/>
            </w:rPr>
          </w:r>
        </w:p>
        <w:p w:rsidR="00000000" w:rsidDel="00000000" w:rsidP="00000000" w:rsidRDefault="00000000" w:rsidRPr="00000000" w14:paraId="0000004E">
          <w:pPr>
            <w:widowControl w:val="0"/>
            <w:tabs>
              <w:tab w:val="right" w:leader="none" w:pos="12000"/>
            </w:tabs>
            <w:spacing w:before="60" w:lineRule="auto"/>
            <w:ind w:left="360" w:firstLine="0"/>
            <w:rPr>
              <w:color w:val="000000"/>
            </w:rPr>
          </w:pPr>
          <w:hyperlink w:anchor="_heading=h.3tbugp1">
            <w:r w:rsidDel="00000000" w:rsidR="00000000" w:rsidRPr="00000000">
              <w:rPr>
                <w:color w:val="000000"/>
                <w:sz w:val="24"/>
                <w:szCs w:val="24"/>
                <w:rtl w:val="0"/>
              </w:rPr>
              <w:t xml:space="preserve">5.8 Critérios e procedimentos de avaliação da aprendizagem</w:t>
              <w:tab/>
              <w:t xml:space="preserve">25</w:t>
            </w:r>
          </w:hyperlink>
          <w:r w:rsidDel="00000000" w:rsidR="00000000" w:rsidRPr="00000000">
            <w:rPr>
              <w:rtl w:val="0"/>
            </w:rPr>
          </w:r>
        </w:p>
        <w:p w:rsidR="00000000" w:rsidDel="00000000" w:rsidP="00000000" w:rsidRDefault="00000000" w:rsidRPr="00000000" w14:paraId="0000004F">
          <w:pPr>
            <w:widowControl w:val="0"/>
            <w:tabs>
              <w:tab w:val="right" w:leader="none" w:pos="12000"/>
            </w:tabs>
            <w:spacing w:before="60" w:lineRule="auto"/>
            <w:ind w:left="360" w:firstLine="0"/>
            <w:rPr>
              <w:color w:val="000000"/>
            </w:rPr>
          </w:pPr>
          <w:hyperlink w:anchor="_heading=h.nmf14n">
            <w:r w:rsidDel="00000000" w:rsidR="00000000" w:rsidRPr="00000000">
              <w:rPr>
                <w:color w:val="000000"/>
                <w:sz w:val="24"/>
                <w:szCs w:val="24"/>
                <w:rtl w:val="0"/>
              </w:rPr>
              <w:t xml:space="preserve">5.9 Critérios e Formas de Avaliação</w:t>
              <w:tab/>
              <w:t xml:space="preserve">26</w:t>
            </w:r>
          </w:hyperlink>
          <w:r w:rsidDel="00000000" w:rsidR="00000000" w:rsidRPr="00000000">
            <w:rPr>
              <w:rtl w:val="0"/>
            </w:rPr>
          </w:r>
        </w:p>
        <w:p w:rsidR="00000000" w:rsidDel="00000000" w:rsidP="00000000" w:rsidRDefault="00000000" w:rsidRPr="00000000" w14:paraId="00000050">
          <w:pPr>
            <w:widowControl w:val="0"/>
            <w:tabs>
              <w:tab w:val="right" w:leader="none" w:pos="12000"/>
            </w:tabs>
            <w:spacing w:before="60" w:lineRule="auto"/>
            <w:ind w:left="360" w:firstLine="0"/>
            <w:rPr>
              <w:color w:val="000000"/>
            </w:rPr>
          </w:pPr>
          <w:hyperlink w:anchor="_heading=h.37m2jsg">
            <w:r w:rsidDel="00000000" w:rsidR="00000000" w:rsidRPr="00000000">
              <w:rPr>
                <w:color w:val="000000"/>
                <w:sz w:val="24"/>
                <w:szCs w:val="24"/>
                <w:rtl w:val="0"/>
              </w:rPr>
              <w:t xml:space="preserve">5.10 Recuperação</w:t>
              <w:tab/>
              <w:t xml:space="preserve">26</w:t>
            </w:r>
          </w:hyperlink>
          <w:r w:rsidDel="00000000" w:rsidR="00000000" w:rsidRPr="00000000">
            <w:rPr>
              <w:rtl w:val="0"/>
            </w:rPr>
          </w:r>
        </w:p>
        <w:p w:rsidR="00000000" w:rsidDel="00000000" w:rsidP="00000000" w:rsidRDefault="00000000" w:rsidRPr="00000000" w14:paraId="00000051">
          <w:pPr>
            <w:widowControl w:val="0"/>
            <w:tabs>
              <w:tab w:val="right" w:leader="none" w:pos="12000"/>
            </w:tabs>
            <w:spacing w:before="60" w:lineRule="auto"/>
            <w:ind w:left="360" w:firstLine="0"/>
            <w:rPr>
              <w:color w:val="000000"/>
            </w:rPr>
          </w:pPr>
          <w:hyperlink w:anchor="_heading=h.pfd7metnv1qo">
            <w:r w:rsidDel="00000000" w:rsidR="00000000" w:rsidRPr="00000000">
              <w:rPr>
                <w:color w:val="000000"/>
                <w:sz w:val="24"/>
                <w:szCs w:val="24"/>
                <w:rtl w:val="0"/>
              </w:rPr>
              <w:t xml:space="preserve">5.11 Sistema de Avaliação da Educação Profissional e Tecnológica (SAEP)</w:t>
              <w:tab/>
              <w:t xml:space="preserve">26</w:t>
            </w:r>
          </w:hyperlink>
          <w:r w:rsidDel="00000000" w:rsidR="00000000" w:rsidRPr="00000000">
            <w:rPr>
              <w:rtl w:val="0"/>
            </w:rPr>
          </w:r>
        </w:p>
        <w:p w:rsidR="00000000" w:rsidDel="00000000" w:rsidP="00000000" w:rsidRDefault="00000000" w:rsidRPr="00000000" w14:paraId="00000052">
          <w:pPr>
            <w:widowControl w:val="0"/>
            <w:tabs>
              <w:tab w:val="right" w:leader="none" w:pos="12000"/>
            </w:tabs>
            <w:spacing w:before="60" w:lineRule="auto"/>
            <w:rPr>
              <w:b w:val="1"/>
              <w:bCs w:val="1"/>
              <w:color w:val="000000"/>
            </w:rPr>
          </w:pPr>
          <w:hyperlink w:anchor="_heading=h.ujhigrmgbt88">
            <w:r w:rsidDel="00000000" w:rsidR="00000000" w:rsidRPr="00000000">
              <w:rPr>
                <w:b w:val="1"/>
                <w:bCs w:val="1"/>
                <w:color w:val="000000"/>
                <w:rtl w:val="0"/>
              </w:rPr>
              <w:t xml:space="preserve">6. Instalações, equipamentos, recursos tecnológicos e biblioteca</w:t>
              <w:tab/>
              <w:t xml:space="preserve">28</w:t>
            </w:r>
          </w:hyperlink>
          <w:r w:rsidDel="00000000" w:rsidR="00000000" w:rsidRPr="00000000">
            <w:rPr>
              <w:rtl w:val="0"/>
            </w:rPr>
          </w:r>
        </w:p>
        <w:p w:rsidR="00000000" w:rsidDel="00000000" w:rsidP="00000000" w:rsidRDefault="00000000" w:rsidRPr="00000000" w14:paraId="00000053">
          <w:pPr>
            <w:widowControl w:val="0"/>
            <w:tabs>
              <w:tab w:val="right" w:leader="none" w:pos="12000"/>
            </w:tabs>
            <w:spacing w:before="60" w:lineRule="auto"/>
            <w:ind w:left="360" w:firstLine="0"/>
            <w:rPr>
              <w:color w:val="000000"/>
            </w:rPr>
          </w:pPr>
          <w:hyperlink w:anchor="_heading=h.46r0co2">
            <w:r w:rsidDel="00000000" w:rsidR="00000000" w:rsidRPr="00000000">
              <w:rPr>
                <w:color w:val="000000"/>
                <w:sz w:val="24"/>
                <w:szCs w:val="24"/>
                <w:rtl w:val="0"/>
              </w:rPr>
              <w:t xml:space="preserve">6.1 Instalações das unidades Operacionais</w:t>
              <w:tab/>
              <w:t xml:space="preserve">28</w:t>
            </w:r>
          </w:hyperlink>
          <w:r w:rsidDel="00000000" w:rsidR="00000000" w:rsidRPr="00000000">
            <w:rPr>
              <w:rtl w:val="0"/>
            </w:rPr>
          </w:r>
        </w:p>
        <w:p w:rsidR="00000000" w:rsidDel="00000000" w:rsidP="00000000" w:rsidRDefault="00000000" w:rsidRPr="00000000" w14:paraId="00000054">
          <w:pPr>
            <w:widowControl w:val="0"/>
            <w:tabs>
              <w:tab w:val="right" w:leader="none" w:pos="12000"/>
            </w:tabs>
            <w:spacing w:before="60" w:lineRule="auto"/>
            <w:ind w:left="360" w:firstLine="0"/>
            <w:rPr>
              <w:color w:val="000000"/>
            </w:rPr>
          </w:pPr>
          <w:hyperlink w:anchor="_heading=h.2lwamvv">
            <w:r w:rsidDel="00000000" w:rsidR="00000000" w:rsidRPr="00000000">
              <w:rPr>
                <w:color w:val="000000"/>
                <w:sz w:val="24"/>
                <w:szCs w:val="24"/>
                <w:rtl w:val="0"/>
              </w:rPr>
              <w:t xml:space="preserve">6.2 Equipamentos/Máquinas/Mobiliário/Softwares</w:t>
              <w:tab/>
              <w:t xml:space="preserve">28</w:t>
            </w:r>
          </w:hyperlink>
          <w:r w:rsidDel="00000000" w:rsidR="00000000" w:rsidRPr="00000000">
            <w:rPr>
              <w:rtl w:val="0"/>
            </w:rPr>
          </w:r>
        </w:p>
        <w:p w:rsidR="00000000" w:rsidDel="00000000" w:rsidP="00000000" w:rsidRDefault="00000000" w:rsidRPr="00000000" w14:paraId="00000055">
          <w:pPr>
            <w:widowControl w:val="0"/>
            <w:tabs>
              <w:tab w:val="right" w:leader="none" w:pos="12000"/>
            </w:tabs>
            <w:spacing w:before="60" w:lineRule="auto"/>
            <w:ind w:left="360" w:firstLine="0"/>
            <w:rPr>
              <w:color w:val="000000"/>
            </w:rPr>
          </w:pPr>
          <w:hyperlink w:anchor="_heading=h.111kx3o">
            <w:r w:rsidDel="00000000" w:rsidR="00000000" w:rsidRPr="00000000">
              <w:rPr>
                <w:color w:val="000000"/>
                <w:sz w:val="24"/>
                <w:szCs w:val="24"/>
                <w:rtl w:val="0"/>
              </w:rPr>
              <w:t xml:space="preserve">6.3 Biblioteca</w:t>
              <w:tab/>
              <w:t xml:space="preserve">29</w:t>
            </w:r>
          </w:hyperlink>
          <w:r w:rsidDel="00000000" w:rsidR="00000000" w:rsidRPr="00000000">
            <w:rPr>
              <w:rtl w:val="0"/>
            </w:rPr>
          </w:r>
        </w:p>
        <w:p w:rsidR="00000000" w:rsidDel="00000000" w:rsidP="00000000" w:rsidRDefault="00000000" w:rsidRPr="00000000" w14:paraId="00000056">
          <w:pPr>
            <w:widowControl w:val="0"/>
            <w:tabs>
              <w:tab w:val="right" w:leader="none" w:pos="12000"/>
            </w:tabs>
            <w:spacing w:before="60" w:lineRule="auto"/>
            <w:ind w:left="720" w:firstLine="0"/>
            <w:rPr>
              <w:color w:val="000000"/>
            </w:rPr>
          </w:pPr>
          <w:hyperlink w:anchor="_heading=h.3l18frh">
            <w:r w:rsidDel="00000000" w:rsidR="00000000" w:rsidRPr="00000000">
              <w:rPr>
                <w:color w:val="000000"/>
                <w:sz w:val="24"/>
                <w:szCs w:val="24"/>
                <w:rtl w:val="0"/>
              </w:rPr>
              <w:t xml:space="preserve">6.3.1 Acervo Bibliográfico</w:t>
              <w:tab/>
              <w:t xml:space="preserve">29</w:t>
            </w:r>
          </w:hyperlink>
          <w:r w:rsidDel="00000000" w:rsidR="00000000" w:rsidRPr="00000000">
            <w:rPr>
              <w:rtl w:val="0"/>
            </w:rPr>
          </w:r>
        </w:p>
        <w:p w:rsidR="00000000" w:rsidDel="00000000" w:rsidP="00000000" w:rsidRDefault="00000000" w:rsidRPr="00000000" w14:paraId="00000057">
          <w:pPr>
            <w:widowControl w:val="0"/>
            <w:tabs>
              <w:tab w:val="right" w:leader="none" w:pos="12000"/>
            </w:tabs>
            <w:spacing w:before="60" w:lineRule="auto"/>
            <w:rPr>
              <w:b w:val="1"/>
              <w:bCs w:val="1"/>
              <w:color w:val="000000"/>
            </w:rPr>
          </w:pPr>
          <w:hyperlink w:anchor="_heading=h.4k668n3">
            <w:r w:rsidDel="00000000" w:rsidR="00000000" w:rsidRPr="00000000">
              <w:rPr>
                <w:b w:val="1"/>
                <w:bCs w:val="1"/>
                <w:color w:val="000000"/>
                <w:sz w:val="24"/>
                <w:szCs w:val="24"/>
                <w:rtl w:val="0"/>
              </w:rPr>
              <w:t xml:space="preserve">7. Corpo Técnico e Docentes</w:t>
              <w:tab/>
              <w:t xml:space="preserve">36</w:t>
            </w:r>
          </w:hyperlink>
          <w:r w:rsidDel="00000000" w:rsidR="00000000" w:rsidRPr="00000000">
            <w:rPr>
              <w:rtl w:val="0"/>
            </w:rPr>
          </w:r>
        </w:p>
        <w:p w:rsidR="00000000" w:rsidDel="00000000" w:rsidP="00000000" w:rsidRDefault="00000000" w:rsidRPr="00000000" w14:paraId="00000058">
          <w:pPr>
            <w:widowControl w:val="0"/>
            <w:tabs>
              <w:tab w:val="right" w:leader="none" w:pos="12000"/>
            </w:tabs>
            <w:spacing w:before="60" w:lineRule="auto"/>
            <w:ind w:left="360" w:firstLine="0"/>
            <w:rPr>
              <w:color w:val="000000"/>
            </w:rPr>
          </w:pPr>
          <w:hyperlink w:anchor="_heading=h.2zbgiuw">
            <w:r w:rsidDel="00000000" w:rsidR="00000000" w:rsidRPr="00000000">
              <w:rPr>
                <w:color w:val="000000"/>
                <w:sz w:val="24"/>
                <w:szCs w:val="24"/>
                <w:rtl w:val="0"/>
              </w:rPr>
              <w:t xml:space="preserve">7.1 Corpo Técnico Administrativo da Mantenedora</w:t>
              <w:tab/>
              <w:t xml:space="preserve">36</w:t>
            </w:r>
          </w:hyperlink>
          <w:r w:rsidDel="00000000" w:rsidR="00000000" w:rsidRPr="00000000">
            <w:rPr>
              <w:rtl w:val="0"/>
            </w:rPr>
          </w:r>
        </w:p>
        <w:p w:rsidR="00000000" w:rsidDel="00000000" w:rsidP="00000000" w:rsidRDefault="00000000" w:rsidRPr="00000000" w14:paraId="00000059">
          <w:pPr>
            <w:widowControl w:val="0"/>
            <w:tabs>
              <w:tab w:val="right" w:leader="none" w:pos="12000"/>
            </w:tabs>
            <w:spacing w:before="60" w:lineRule="auto"/>
            <w:ind w:left="360" w:firstLine="0"/>
            <w:rPr>
              <w:color w:val="000000"/>
            </w:rPr>
          </w:pPr>
          <w:hyperlink w:anchor="_heading=h.1egqt2p">
            <w:r w:rsidDel="00000000" w:rsidR="00000000" w:rsidRPr="00000000">
              <w:rPr>
                <w:color w:val="000000"/>
                <w:sz w:val="24"/>
                <w:szCs w:val="24"/>
                <w:rtl w:val="0"/>
              </w:rPr>
              <w:t xml:space="preserve">7.2 Corpo Técnico Administrativo da Mantida</w:t>
              <w:tab/>
              <w:t xml:space="preserve">36</w:t>
            </w:r>
          </w:hyperlink>
          <w:r w:rsidDel="00000000" w:rsidR="00000000" w:rsidRPr="00000000">
            <w:rPr>
              <w:rtl w:val="0"/>
            </w:rPr>
          </w:r>
        </w:p>
        <w:p w:rsidR="00000000" w:rsidDel="00000000" w:rsidP="00000000" w:rsidRDefault="00000000" w:rsidRPr="00000000" w14:paraId="0000005A">
          <w:pPr>
            <w:widowControl w:val="0"/>
            <w:tabs>
              <w:tab w:val="right" w:leader="none" w:pos="12000"/>
            </w:tabs>
            <w:spacing w:before="60" w:lineRule="auto"/>
            <w:ind w:left="360" w:firstLine="0"/>
            <w:rPr>
              <w:color w:val="000000"/>
            </w:rPr>
          </w:pPr>
          <w:hyperlink w:anchor="_heading=h.3ygebqi">
            <w:r w:rsidDel="00000000" w:rsidR="00000000" w:rsidRPr="00000000">
              <w:rPr>
                <w:color w:val="000000"/>
                <w:sz w:val="24"/>
                <w:szCs w:val="24"/>
                <w:rtl w:val="0"/>
              </w:rPr>
              <w:t xml:space="preserve">7.3 Perfil Docente</w:t>
              <w:tab/>
              <w:t xml:space="preserve">37</w:t>
            </w:r>
          </w:hyperlink>
          <w:r w:rsidDel="00000000" w:rsidR="00000000" w:rsidRPr="00000000">
            <w:rPr>
              <w:rtl w:val="0"/>
            </w:rPr>
          </w:r>
        </w:p>
        <w:p w:rsidR="00000000" w:rsidDel="00000000" w:rsidP="00000000" w:rsidRDefault="00000000" w:rsidRPr="00000000" w14:paraId="0000005B">
          <w:pPr>
            <w:widowControl w:val="0"/>
            <w:tabs>
              <w:tab w:val="right" w:leader="none" w:pos="12000"/>
            </w:tabs>
            <w:spacing w:before="60" w:lineRule="auto"/>
            <w:rPr>
              <w:b w:val="1"/>
              <w:bCs w:val="1"/>
              <w:color w:val="000000"/>
            </w:rPr>
          </w:pPr>
          <w:hyperlink w:anchor="_heading=h.2dlolyb">
            <w:r w:rsidDel="00000000" w:rsidR="00000000" w:rsidRPr="00000000">
              <w:rPr>
                <w:b w:val="1"/>
                <w:bCs w:val="1"/>
                <w:color w:val="000000"/>
                <w:sz w:val="24"/>
                <w:szCs w:val="24"/>
                <w:rtl w:val="0"/>
              </w:rPr>
              <w:t xml:space="preserve">8. Certificados e Diplomas</w:t>
              <w:tab/>
              <w:t xml:space="preserve">39</w:t>
            </w:r>
          </w:hyperlink>
          <w:r w:rsidDel="00000000" w:rsidR="00000000" w:rsidRPr="00000000">
            <w:rPr>
              <w:rtl w:val="0"/>
            </w:rPr>
          </w:r>
        </w:p>
        <w:p w:rsidR="00000000" w:rsidDel="00000000" w:rsidP="00000000" w:rsidRDefault="00000000" w:rsidRPr="00000000" w14:paraId="0000005C">
          <w:pPr>
            <w:widowControl w:val="0"/>
            <w:tabs>
              <w:tab w:val="right" w:leader="none" w:pos="12000"/>
            </w:tabs>
            <w:spacing w:before="60" w:lineRule="auto"/>
            <w:rPr>
              <w:b w:val="1"/>
              <w:bCs w:val="1"/>
              <w:color w:val="000000"/>
            </w:rPr>
          </w:pPr>
          <w:hyperlink w:anchor="_heading=h.sqyw64">
            <w:r w:rsidDel="00000000" w:rsidR="00000000" w:rsidRPr="00000000">
              <w:rPr>
                <w:b w:val="1"/>
                <w:bCs w:val="1"/>
                <w:color w:val="000000"/>
                <w:sz w:val="24"/>
                <w:szCs w:val="24"/>
                <w:rtl w:val="0"/>
              </w:rPr>
              <w:t xml:space="preserve">9. Anexos</w:t>
              <w:tab/>
              <w:t xml:space="preserve">40</w:t>
            </w:r>
          </w:hyperlink>
          <w:r w:rsidDel="00000000" w:rsidR="00000000" w:rsidRPr="00000000">
            <w:rPr>
              <w:rtl w:val="0"/>
            </w:rPr>
          </w:r>
        </w:p>
        <w:p w:rsidR="00000000" w:rsidDel="00000000" w:rsidP="00000000" w:rsidRDefault="00000000" w:rsidRPr="00000000" w14:paraId="0000005D">
          <w:pPr>
            <w:widowControl w:val="0"/>
            <w:tabs>
              <w:tab w:val="right" w:leader="none" w:pos="12000"/>
            </w:tabs>
            <w:spacing w:before="60" w:lineRule="auto"/>
            <w:ind w:left="360" w:firstLine="0"/>
            <w:rPr>
              <w:color w:val="000000"/>
            </w:rPr>
          </w:pPr>
          <w:hyperlink w:anchor="_heading=h.qxkzkomiiscc">
            <w:r w:rsidDel="00000000" w:rsidR="00000000" w:rsidRPr="00000000">
              <w:rPr>
                <w:color w:val="000000"/>
                <w:rtl w:val="0"/>
              </w:rPr>
              <w:t xml:space="preserve">ANEXO I - Detalhamento das unidades curriculares</w:t>
              <w:tab/>
              <w:t xml:space="preserve">41</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E">
      <w:pPr>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shd w:fill="d9d9d9" w:val="clear"/>
        <w:tabs>
          <w:tab w:val="left" w:leader="none" w:pos="3288"/>
          <w:tab w:val="center" w:leader="none" w:pos="4560"/>
        </w:tabs>
        <w:spacing w:line="276" w:lineRule="auto"/>
        <w:ind w:left="-141" w:firstLine="0"/>
        <w:jc w:val="center"/>
        <w:rPr>
          <w:b w:val="1"/>
          <w:bCs w:val="1"/>
          <w:sz w:val="24"/>
          <w:szCs w:val="24"/>
        </w:rPr>
      </w:pPr>
      <w:r w:rsidDel="00000000" w:rsidR="00000000" w:rsidRPr="00000000">
        <w:rPr>
          <w:b w:val="1"/>
          <w:bCs w:val="1"/>
          <w:sz w:val="24"/>
          <w:szCs w:val="24"/>
          <w:rtl w:val="0"/>
        </w:rPr>
        <w:t xml:space="preserve">PLANO DE CURSO</w:t>
      </w:r>
    </w:p>
    <w:p w:rsidR="00000000" w:rsidDel="00000000" w:rsidP="00000000" w:rsidRDefault="00000000" w:rsidRPr="00000000" w14:paraId="00000064">
      <w:pPr>
        <w:keepNext w:val="1"/>
        <w:spacing w:line="276" w:lineRule="auto"/>
        <w:ind w:left="720" w:firstLine="0"/>
        <w:jc w:val="center"/>
        <w:rPr>
          <w:b w:val="1"/>
          <w:bCs w:val="1"/>
          <w:sz w:val="24"/>
          <w:szCs w:val="24"/>
        </w:rPr>
      </w:pPr>
      <w:bookmarkStart w:colFirst="0" w:colLast="0" w:name="_heading=h.ehkn853otcoi" w:id="2"/>
      <w:bookmarkEnd w:id="2"/>
      <w:r w:rsidDel="00000000" w:rsidR="00000000" w:rsidRPr="00000000">
        <w:rPr>
          <w:rtl w:val="0"/>
        </w:rPr>
      </w:r>
    </w:p>
    <w:p w:rsidR="00000000" w:rsidDel="00000000" w:rsidP="00000000" w:rsidRDefault="00000000" w:rsidRPr="00000000" w14:paraId="00000065">
      <w:pPr>
        <w:keepNext w:val="1"/>
        <w:pBdr>
          <w:top w:color="cccccc" w:space="0" w:sz="8" w:val="single"/>
          <w:left w:color="cccccc" w:space="0" w:sz="8" w:val="single"/>
          <w:bottom w:color="cccccc" w:space="0" w:sz="8" w:val="single"/>
          <w:right w:color="cccccc" w:space="0" w:sz="8" w:val="single"/>
          <w:between w:space="0" w:sz="0" w:val="nil"/>
        </w:pBdr>
        <w:shd w:fill="cccccc" w:val="clear"/>
        <w:spacing w:line="276" w:lineRule="auto"/>
        <w:rPr>
          <w:b w:val="1"/>
          <w:bCs w:val="1"/>
          <w:color w:val="000000"/>
          <w:sz w:val="24"/>
          <w:szCs w:val="24"/>
        </w:rPr>
      </w:pPr>
      <w:bookmarkStart w:colFirst="0" w:colLast="0" w:name="_heading=h.8r3rchd53use" w:id="3"/>
      <w:bookmarkEnd w:id="3"/>
      <w:r w:rsidDel="00000000" w:rsidR="00000000" w:rsidRPr="00000000">
        <w:rPr>
          <w:b w:val="1"/>
          <w:bCs w:val="1"/>
          <w:color w:val="000000"/>
          <w:sz w:val="24"/>
          <w:szCs w:val="24"/>
          <w:rtl w:val="0"/>
        </w:rPr>
        <w:t xml:space="preserve">1. Identificação do Curso e do Estabelecimento de Ensino</w:t>
      </w:r>
    </w:p>
    <w:p w:rsidR="00000000" w:rsidDel="00000000" w:rsidP="00000000" w:rsidRDefault="00000000" w:rsidRPr="00000000" w14:paraId="00000066">
      <w:pPr>
        <w:keepNext w:val="1"/>
        <w:pBdr>
          <w:top w:space="0" w:sz="0" w:val="nil"/>
          <w:left w:space="0" w:sz="0" w:val="nil"/>
          <w:bottom w:space="0" w:sz="0" w:val="nil"/>
          <w:right w:space="0" w:sz="0" w:val="nil"/>
          <w:between w:space="0" w:sz="0" w:val="nil"/>
        </w:pBdr>
        <w:spacing w:line="360" w:lineRule="auto"/>
        <w:jc w:val="center"/>
        <w:rPr>
          <w:b w:val="1"/>
          <w:bCs w:val="1"/>
          <w:color w:val="000000"/>
          <w:sz w:val="24"/>
          <w:szCs w:val="24"/>
        </w:rPr>
      </w:pPr>
      <w:bookmarkStart w:colFirst="0" w:colLast="0" w:name="_heading=h.2xcytpi" w:id="4"/>
      <w:bookmarkEnd w:id="4"/>
      <w:r w:rsidDel="00000000" w:rsidR="00000000" w:rsidRPr="00000000">
        <w:rPr>
          <w:rtl w:val="0"/>
        </w:rPr>
      </w:r>
    </w:p>
    <w:tbl>
      <w:tblPr>
        <w:tblStyle w:val="Table5"/>
        <w:tblW w:w="8865.0" w:type="dxa"/>
        <w:jc w:val="left"/>
        <w:tblInd w:w="-115.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2835"/>
        <w:gridCol w:w="6030"/>
        <w:tblGridChange w:id="0">
          <w:tblGrid>
            <w:gridCol w:w="2835"/>
            <w:gridCol w:w="6030"/>
          </w:tblGrid>
        </w:tblGridChange>
      </w:tblGrid>
      <w:tr>
        <w:trPr>
          <w:cantSplit w:val="0"/>
          <w:tblHeader w:val="0"/>
        </w:trPr>
        <w:tc>
          <w:tcPr>
            <w:shd w:fill="d9d9d9" w:val="clear"/>
          </w:tcPr>
          <w:p w:rsidR="00000000" w:rsidDel="00000000" w:rsidP="00000000" w:rsidRDefault="00000000" w:rsidRPr="00000000" w14:paraId="00000067">
            <w:pPr>
              <w:pBdr>
                <w:top w:space="0" w:sz="0" w:val="nil"/>
                <w:left w:space="0" w:sz="0" w:val="nil"/>
                <w:bottom w:space="0" w:sz="0" w:val="nil"/>
                <w:right w:space="0" w:sz="0" w:val="nil"/>
                <w:between w:space="0" w:sz="0" w:val="nil"/>
              </w:pBdr>
              <w:spacing w:before="12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CNPJ: </w:t>
            </w:r>
          </w:p>
        </w:tc>
        <w:tc>
          <w:tcPr>
            <w:shd w:fill="ffffff" w:val="clear"/>
          </w:tcPr>
          <w:p w:rsidR="00000000" w:rsidDel="00000000" w:rsidP="00000000" w:rsidRDefault="00000000" w:rsidRPr="00000000" w14:paraId="00000068">
            <w:pPr>
              <w:spacing w:before="120" w:line="360" w:lineRule="auto"/>
              <w:rPr>
                <w:rFonts w:ascii="Arial" w:cs="Arial" w:eastAsia="Arial" w:hAnsi="Arial"/>
                <w:b w:val="1"/>
                <w:bCs w:val="1"/>
                <w:sz w:val="24"/>
                <w:szCs w:val="24"/>
              </w:rPr>
            </w:pPr>
            <w:r w:rsidDel="00000000" w:rsidR="00000000" w:rsidRPr="00000000">
              <w:rPr>
                <w:rFonts w:ascii="Arial" w:cs="Arial" w:eastAsia="Arial" w:hAnsi="Arial"/>
                <w:sz w:val="24"/>
                <w:szCs w:val="24"/>
                <w:rtl w:val="0"/>
              </w:rPr>
              <w:t xml:space="preserve">03774688002441</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69">
            <w:pPr>
              <w:pBdr>
                <w:top w:space="0" w:sz="0" w:val="nil"/>
                <w:left w:space="0" w:sz="0" w:val="nil"/>
                <w:bottom w:space="0" w:sz="0" w:val="nil"/>
                <w:right w:space="0" w:sz="0" w:val="nil"/>
                <w:between w:space="0" w:sz="0" w:val="nil"/>
              </w:pBdr>
              <w:spacing w:before="12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Razão Social:</w:t>
            </w:r>
          </w:p>
        </w:tc>
        <w:tc>
          <w:tcPr>
            <w:shd w:fill="ffffff" w:val="clear"/>
          </w:tcPr>
          <w:p w:rsidR="00000000" w:rsidDel="00000000" w:rsidP="00000000" w:rsidRDefault="00000000" w:rsidRPr="00000000" w14:paraId="0000006A">
            <w:pPr>
              <w:spacing w:after="0" w:before="120" w:line="360" w:lineRule="auto"/>
              <w:rPr>
                <w:rFonts w:ascii="Arial" w:cs="Arial" w:eastAsia="Arial" w:hAnsi="Arial"/>
                <w:b w:val="1"/>
                <w:bCs w:val="1"/>
                <w:sz w:val="24"/>
                <w:szCs w:val="24"/>
              </w:rPr>
            </w:pPr>
            <w:r w:rsidDel="00000000" w:rsidR="00000000" w:rsidRPr="00000000">
              <w:rPr>
                <w:rFonts w:ascii="Arial" w:cs="Arial" w:eastAsia="Arial" w:hAnsi="Arial"/>
                <w:sz w:val="24"/>
                <w:szCs w:val="24"/>
                <w:rtl w:val="0"/>
              </w:rPr>
              <w:t xml:space="preserve">SERVIÇO NACIONAL DE APRENDIZAGEM INDUSTRIAL</w:t>
            </w:r>
            <w:r w:rsidDel="00000000" w:rsidR="00000000" w:rsidRPr="00000000">
              <w:rPr>
                <w:rtl w:val="0"/>
              </w:rPr>
            </w:r>
          </w:p>
        </w:tc>
      </w:tr>
      <w:tr>
        <w:trPr>
          <w:cantSplit w:val="0"/>
          <w:trHeight w:val="678" w:hRule="atLeast"/>
          <w:tblHeader w:val="0"/>
        </w:trPr>
        <w:tc>
          <w:tcPr>
            <w:shd w:fill="d9d9d9" w:val="clear"/>
          </w:tcPr>
          <w:p w:rsidR="00000000" w:rsidDel="00000000" w:rsidP="00000000" w:rsidRDefault="00000000" w:rsidRPr="00000000" w14:paraId="0000006B">
            <w:pPr>
              <w:pBdr>
                <w:top w:space="0" w:sz="0" w:val="nil"/>
                <w:left w:space="0" w:sz="0" w:val="nil"/>
                <w:bottom w:space="0" w:sz="0" w:val="nil"/>
                <w:right w:space="0" w:sz="0" w:val="nil"/>
                <w:between w:space="0" w:sz="0" w:val="nil"/>
              </w:pBdr>
              <w:spacing w:before="12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Esfera Administrativa:</w:t>
            </w:r>
          </w:p>
        </w:tc>
        <w:tc>
          <w:tcPr>
            <w:tcBorders>
              <w:top w:color="595959" w:space="0" w:sz="5" w:val="single"/>
              <w:left w:color="595959" w:space="0" w:sz="5" w:val="single"/>
              <w:bottom w:color="595959" w:space="0" w:sz="5" w:val="single"/>
              <w:right w:color="595959" w:space="0" w:sz="5" w:val="single"/>
            </w:tcBorders>
            <w:shd w:fill="ffffff" w:val="clear"/>
            <w:tcMar>
              <w:top w:w="0.0" w:type="dxa"/>
              <w:left w:w="100.0" w:type="dxa"/>
              <w:bottom w:w="0.0" w:type="dxa"/>
              <w:right w:w="100.0" w:type="dxa"/>
            </w:tcMar>
          </w:tcPr>
          <w:p w:rsidR="00000000" w:rsidDel="00000000" w:rsidP="00000000" w:rsidRDefault="00000000" w:rsidRPr="00000000" w14:paraId="0000006C">
            <w:pPr>
              <w:spacing w:after="240" w:before="120" w:line="360" w:lineRule="auto"/>
              <w:ind w:left="-1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SENAI/SC em Chapecó</w:t>
            </w:r>
          </w:p>
        </w:tc>
      </w:tr>
      <w:tr>
        <w:trPr>
          <w:cantSplit w:val="0"/>
          <w:trHeight w:val="678" w:hRule="atLeast"/>
          <w:tblHeader w:val="0"/>
        </w:trPr>
        <w:tc>
          <w:tcPr>
            <w:shd w:fill="d9d9d9" w:val="clear"/>
          </w:tcPr>
          <w:p w:rsidR="00000000" w:rsidDel="00000000" w:rsidP="00000000" w:rsidRDefault="00000000" w:rsidRPr="00000000" w14:paraId="0000006D">
            <w:pPr>
              <w:pBdr>
                <w:top w:space="0" w:sz="0" w:val="nil"/>
                <w:left w:space="0" w:sz="0" w:val="nil"/>
                <w:bottom w:space="0" w:sz="0" w:val="nil"/>
                <w:right w:space="0" w:sz="0" w:val="nil"/>
                <w:between w:space="0" w:sz="0" w:val="nil"/>
              </w:pBdr>
              <w:spacing w:before="12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Endereço (Rua, No): </w:t>
            </w:r>
          </w:p>
        </w:tc>
        <w:tc>
          <w:tcPr>
            <w:tcBorders>
              <w:top w:color="000000" w:space="0" w:sz="0" w:val="nil"/>
              <w:left w:color="595959" w:space="0" w:sz="5" w:val="single"/>
              <w:bottom w:color="595959" w:space="0" w:sz="5" w:val="single"/>
              <w:right w:color="595959" w:space="0" w:sz="5" w:val="single"/>
            </w:tcBorders>
            <w:shd w:fill="ffffff" w:val="clear"/>
            <w:tcMar>
              <w:top w:w="0.0" w:type="dxa"/>
              <w:left w:w="100.0" w:type="dxa"/>
              <w:bottom w:w="0.0" w:type="dxa"/>
              <w:right w:w="100.0" w:type="dxa"/>
            </w:tcMar>
          </w:tcPr>
          <w:p w:rsidR="00000000" w:rsidDel="00000000" w:rsidP="00000000" w:rsidRDefault="00000000" w:rsidRPr="00000000" w14:paraId="0000006E">
            <w:pPr>
              <w:spacing w:after="240" w:before="120" w:line="360" w:lineRule="auto"/>
              <w:ind w:left="-1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Rua Frei Bruno 201 E</w:t>
            </w:r>
          </w:p>
        </w:tc>
      </w:tr>
      <w:tr>
        <w:trPr>
          <w:cantSplit w:val="0"/>
          <w:trHeight w:val="678" w:hRule="atLeast"/>
          <w:tblHeader w:val="0"/>
        </w:trPr>
        <w:tc>
          <w:tcPr>
            <w:shd w:fill="d9d9d9" w:val="clear"/>
          </w:tcPr>
          <w:p w:rsidR="00000000" w:rsidDel="00000000" w:rsidP="00000000" w:rsidRDefault="00000000" w:rsidRPr="00000000" w14:paraId="0000006F">
            <w:pPr>
              <w:pBdr>
                <w:top w:space="0" w:sz="0" w:val="nil"/>
                <w:left w:space="0" w:sz="0" w:val="nil"/>
                <w:bottom w:space="0" w:sz="0" w:val="nil"/>
                <w:right w:space="0" w:sz="0" w:val="nil"/>
                <w:between w:space="0" w:sz="0" w:val="nil"/>
              </w:pBdr>
              <w:spacing w:before="12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Cidade/UF/CEP: </w:t>
            </w:r>
          </w:p>
        </w:tc>
        <w:tc>
          <w:tcPr>
            <w:tcBorders>
              <w:top w:color="000000" w:space="0" w:sz="0" w:val="nil"/>
              <w:left w:color="595959" w:space="0" w:sz="5" w:val="single"/>
              <w:bottom w:color="595959" w:space="0" w:sz="5" w:val="single"/>
              <w:right w:color="595959" w:space="0" w:sz="5" w:val="single"/>
            </w:tcBorders>
            <w:shd w:fill="ffffff" w:val="clear"/>
            <w:tcMar>
              <w:top w:w="0.0" w:type="dxa"/>
              <w:left w:w="100.0" w:type="dxa"/>
              <w:bottom w:w="0.0" w:type="dxa"/>
              <w:right w:w="100.0" w:type="dxa"/>
            </w:tcMar>
          </w:tcPr>
          <w:p w:rsidR="00000000" w:rsidDel="00000000" w:rsidP="00000000" w:rsidRDefault="00000000" w:rsidRPr="00000000" w14:paraId="00000070">
            <w:pPr>
              <w:spacing w:after="240" w:before="120" w:line="360" w:lineRule="auto"/>
              <w:ind w:left="-1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Chapecó</w:t>
            </w:r>
          </w:p>
        </w:tc>
      </w:tr>
      <w:tr>
        <w:trPr>
          <w:cantSplit w:val="0"/>
          <w:trHeight w:val="678" w:hRule="atLeast"/>
          <w:tblHeader w:val="0"/>
        </w:trPr>
        <w:tc>
          <w:tcPr>
            <w:shd w:fill="d9d9d9" w:val="clear"/>
          </w:tcPr>
          <w:p w:rsidR="00000000" w:rsidDel="00000000" w:rsidP="00000000" w:rsidRDefault="00000000" w:rsidRPr="00000000" w14:paraId="00000071">
            <w:pPr>
              <w:pBdr>
                <w:top w:space="0" w:sz="0" w:val="nil"/>
                <w:left w:space="0" w:sz="0" w:val="nil"/>
                <w:bottom w:space="0" w:sz="0" w:val="nil"/>
                <w:right w:space="0" w:sz="0" w:val="nil"/>
                <w:between w:space="0" w:sz="0" w:val="nil"/>
              </w:pBdr>
              <w:spacing w:before="12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Telefone/Fax: </w:t>
            </w:r>
          </w:p>
        </w:tc>
        <w:tc>
          <w:tcPr>
            <w:tcBorders>
              <w:top w:color="000000" w:space="0" w:sz="0" w:val="nil"/>
              <w:left w:color="595959" w:space="0" w:sz="5" w:val="single"/>
              <w:bottom w:color="595959" w:space="0" w:sz="5" w:val="single"/>
              <w:right w:color="595959" w:space="0" w:sz="5" w:val="single"/>
            </w:tcBorders>
            <w:shd w:fill="ffffff" w:val="clear"/>
            <w:tcMar>
              <w:top w:w="0.0" w:type="dxa"/>
              <w:left w:w="100.0" w:type="dxa"/>
              <w:bottom w:w="0.0" w:type="dxa"/>
              <w:right w:w="100.0" w:type="dxa"/>
            </w:tcMar>
          </w:tcPr>
          <w:p w:rsidR="00000000" w:rsidDel="00000000" w:rsidP="00000000" w:rsidRDefault="00000000" w:rsidRPr="00000000" w14:paraId="00000072">
            <w:pPr>
              <w:spacing w:after="240" w:before="120" w:line="360" w:lineRule="auto"/>
              <w:ind w:left="-1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(49) 33217300</w:t>
            </w:r>
          </w:p>
        </w:tc>
      </w:tr>
      <w:tr>
        <w:trPr>
          <w:cantSplit w:val="0"/>
          <w:trHeight w:val="678" w:hRule="atLeast"/>
          <w:tblHeader w:val="0"/>
        </w:trPr>
        <w:tc>
          <w:tcPr>
            <w:shd w:fill="d9d9d9" w:val="clear"/>
          </w:tcPr>
          <w:p w:rsidR="00000000" w:rsidDel="00000000" w:rsidP="00000000" w:rsidRDefault="00000000" w:rsidRPr="00000000" w14:paraId="00000073">
            <w:pPr>
              <w:pBdr>
                <w:top w:space="0" w:sz="0" w:val="nil"/>
                <w:left w:space="0" w:sz="0" w:val="nil"/>
                <w:bottom w:space="0" w:sz="0" w:val="nil"/>
                <w:right w:space="0" w:sz="0" w:val="nil"/>
                <w:between w:space="0" w:sz="0" w:val="nil"/>
              </w:pBdr>
              <w:spacing w:before="12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E-mail de contato: </w:t>
            </w:r>
          </w:p>
        </w:tc>
        <w:tc>
          <w:tcPr>
            <w:tcBorders>
              <w:top w:color="000000" w:space="0" w:sz="0" w:val="nil"/>
              <w:left w:color="595959" w:space="0" w:sz="5" w:val="single"/>
              <w:bottom w:color="595959" w:space="0" w:sz="5" w:val="single"/>
              <w:right w:color="595959" w:space="0" w:sz="5" w:val="single"/>
            </w:tcBorders>
            <w:shd w:fill="ffffff" w:val="clear"/>
            <w:tcMar>
              <w:top w:w="0.0" w:type="dxa"/>
              <w:left w:w="100.0" w:type="dxa"/>
              <w:bottom w:w="0.0" w:type="dxa"/>
              <w:right w:w="100.0" w:type="dxa"/>
            </w:tcMar>
          </w:tcPr>
          <w:p w:rsidR="00000000" w:rsidDel="00000000" w:rsidP="00000000" w:rsidRDefault="00000000" w:rsidRPr="00000000" w14:paraId="00000074">
            <w:pPr>
              <w:spacing w:after="240" w:before="120" w:line="360" w:lineRule="auto"/>
              <w:ind w:left="-120" w:firstLine="0"/>
              <w:rPr>
                <w:rFonts w:ascii="Arial" w:cs="Arial" w:eastAsia="Arial" w:hAnsi="Arial"/>
                <w:color w:val="ff0000"/>
                <w:sz w:val="24"/>
                <w:szCs w:val="24"/>
              </w:rPr>
            </w:pPr>
            <w:r w:rsidDel="00000000" w:rsidR="00000000" w:rsidRPr="00000000">
              <w:rPr>
                <w:rFonts w:ascii="Arial" w:cs="Arial" w:eastAsia="Arial" w:hAnsi="Arial"/>
                <w:sz w:val="24"/>
                <w:szCs w:val="24"/>
                <w:rtl w:val="0"/>
              </w:rPr>
              <w:t xml:space="preserve"> chapeco@sc.senai.br</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75">
            <w:pPr>
              <w:pBdr>
                <w:top w:space="0" w:sz="0" w:val="nil"/>
                <w:left w:space="0" w:sz="0" w:val="nil"/>
                <w:bottom w:space="0" w:sz="0" w:val="nil"/>
                <w:right w:space="0" w:sz="0" w:val="nil"/>
                <w:between w:space="0" w:sz="0" w:val="nil"/>
              </w:pBdr>
              <w:spacing w:before="12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Site da unidade:</w:t>
            </w:r>
          </w:p>
        </w:tc>
        <w:tc>
          <w:tcPr>
            <w:shd w:fill="ffffff" w:val="clear"/>
          </w:tcPr>
          <w:p w:rsidR="00000000" w:rsidDel="00000000" w:rsidP="00000000" w:rsidRDefault="00000000" w:rsidRPr="00000000" w14:paraId="00000076">
            <w:pPr>
              <w:spacing w:after="0" w:before="120" w:line="360" w:lineRule="auto"/>
              <w:rPr>
                <w:rFonts w:ascii="Arial" w:cs="Arial" w:eastAsia="Arial" w:hAnsi="Arial"/>
                <w:b w:val="1"/>
                <w:bCs w:val="1"/>
                <w:sz w:val="24"/>
                <w:szCs w:val="24"/>
              </w:rPr>
            </w:pPr>
            <w:r w:rsidDel="00000000" w:rsidR="00000000" w:rsidRPr="00000000">
              <w:rPr>
                <w:rFonts w:ascii="Arial" w:cs="Arial" w:eastAsia="Arial" w:hAnsi="Arial"/>
                <w:sz w:val="24"/>
                <w:szCs w:val="24"/>
                <w:rtl w:val="0"/>
              </w:rPr>
              <w:t xml:space="preserve">www.sc.senai.br</w:t>
            </w:r>
            <w:r w:rsidDel="00000000" w:rsidR="00000000" w:rsidRPr="00000000">
              <w:rPr>
                <w:rtl w:val="0"/>
              </w:rPr>
            </w:r>
          </w:p>
        </w:tc>
      </w:tr>
    </w:tbl>
    <w:p w:rsidR="00000000" w:rsidDel="00000000" w:rsidP="00000000" w:rsidRDefault="00000000" w:rsidRPr="00000000" w14:paraId="00000077">
      <w:pPr>
        <w:spacing w:before="120" w:lineRule="auto"/>
        <w:rPr>
          <w:b w:val="1"/>
          <w:bCs w:val="1"/>
          <w:sz w:val="24"/>
          <w:szCs w:val="24"/>
        </w:rPr>
      </w:pPr>
      <w:r w:rsidDel="00000000" w:rsidR="00000000" w:rsidRPr="00000000">
        <w:rPr>
          <w:rtl w:val="0"/>
        </w:rPr>
      </w:r>
    </w:p>
    <w:tbl>
      <w:tblPr>
        <w:tblStyle w:val="Table6"/>
        <w:tblW w:w="8820.0" w:type="dxa"/>
        <w:jc w:val="left"/>
        <w:tblInd w:w="-115.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748"/>
        <w:gridCol w:w="2054"/>
        <w:gridCol w:w="6018"/>
        <w:tblGridChange w:id="0">
          <w:tblGrid>
            <w:gridCol w:w="748"/>
            <w:gridCol w:w="2054"/>
            <w:gridCol w:w="6018"/>
          </w:tblGrid>
        </w:tblGridChange>
      </w:tblGrid>
      <w:tr>
        <w:trPr>
          <w:cantSplit w:val="0"/>
          <w:tblHeader w:val="0"/>
        </w:trPr>
        <w:tc>
          <w:tcPr>
            <w:gridSpan w:val="3"/>
            <w:shd w:fill="d9d9d9" w:val="clear"/>
          </w:tcPr>
          <w:p w:rsidR="00000000" w:rsidDel="00000000" w:rsidP="00000000" w:rsidRDefault="00000000" w:rsidRPr="00000000" w14:paraId="00000078">
            <w:pPr>
              <w:pBdr>
                <w:top w:space="0" w:sz="0" w:val="nil"/>
                <w:left w:space="0" w:sz="0" w:val="nil"/>
                <w:bottom w:space="0" w:sz="0" w:val="nil"/>
                <w:right w:space="0" w:sz="0" w:val="nil"/>
                <w:between w:space="0" w:sz="0" w:val="nil"/>
              </w:pBdr>
              <w:spacing w:line="360" w:lineRule="auto"/>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Habilitação, qualificações e especializações:</w:t>
            </w:r>
          </w:p>
        </w:tc>
      </w:tr>
      <w:tr>
        <w:trPr>
          <w:cantSplit w:val="0"/>
          <w:tblHeader w:val="0"/>
        </w:trPr>
        <w:tc>
          <w:tcPr>
            <w:vMerge w:val="restart"/>
            <w:shd w:fill="d9d9d9" w:val="clear"/>
          </w:tcPr>
          <w:p w:rsidR="00000000" w:rsidDel="00000000" w:rsidP="00000000" w:rsidRDefault="00000000" w:rsidRPr="00000000" w14:paraId="0000007B">
            <w:pPr>
              <w:pBdr>
                <w:top w:space="0" w:sz="0" w:val="nil"/>
                <w:left w:space="0" w:sz="0" w:val="nil"/>
                <w:bottom w:space="0" w:sz="0" w:val="nil"/>
                <w:right w:space="0" w:sz="0" w:val="nil"/>
                <w:between w:space="0" w:sz="0" w:val="nil"/>
              </w:pBdr>
              <w:spacing w:before="60" w:line="3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1</w:t>
            </w:r>
          </w:p>
        </w:tc>
        <w:tc>
          <w:tcPr>
            <w:shd w:fill="d9d9d9" w:val="clear"/>
          </w:tcPr>
          <w:p w:rsidR="00000000" w:rsidDel="00000000" w:rsidP="00000000" w:rsidRDefault="00000000" w:rsidRPr="00000000" w14:paraId="0000007C">
            <w:pPr>
              <w:pBdr>
                <w:top w:space="0" w:sz="0" w:val="nil"/>
                <w:left w:space="0" w:sz="0" w:val="nil"/>
                <w:bottom w:space="0" w:sz="0" w:val="nil"/>
                <w:right w:space="0" w:sz="0" w:val="nil"/>
                <w:between w:space="0" w:sz="0" w:val="nil"/>
              </w:pBdr>
              <w:spacing w:before="60" w:line="360" w:lineRule="auto"/>
              <w:jc w:val="both"/>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Habilitação</w:t>
            </w:r>
            <w:r w:rsidDel="00000000" w:rsidR="00000000" w:rsidRPr="00000000">
              <w:rPr>
                <w:rFonts w:ascii="Arial" w:cs="Arial" w:eastAsia="Arial" w:hAnsi="Arial"/>
                <w:sz w:val="24"/>
                <w:szCs w:val="24"/>
                <w:rtl w:val="0"/>
              </w:rPr>
              <w:t xml:space="preserve">:</w:t>
            </w:r>
          </w:p>
        </w:tc>
        <w:tc>
          <w:tcPr>
            <w:shd w:fill="auto" w:val="clear"/>
          </w:tcPr>
          <w:p w:rsidR="00000000" w:rsidDel="00000000" w:rsidP="00000000" w:rsidRDefault="00000000" w:rsidRPr="00000000" w14:paraId="0000007D">
            <w:pPr>
              <w:pBdr>
                <w:top w:space="0" w:sz="0" w:val="nil"/>
                <w:left w:space="0" w:sz="0" w:val="nil"/>
                <w:bottom w:space="0" w:sz="0" w:val="nil"/>
                <w:right w:space="0" w:sz="0" w:val="nil"/>
                <w:between w:space="0" w:sz="0" w:val="nil"/>
              </w:pBdr>
              <w:spacing w:after="0"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QUALIDADE</w:t>
            </w:r>
          </w:p>
        </w:tc>
      </w:tr>
      <w:tr>
        <w:trPr>
          <w:cantSplit w:val="0"/>
          <w:tblHeader w:val="0"/>
        </w:trPr>
        <w:tc>
          <w:tcPr>
            <w:vMerge w:val="continue"/>
            <w:shd w:fill="d9d9d9" w:val="clear"/>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d9d9d9" w:val="clear"/>
          </w:tcPr>
          <w:p w:rsidR="00000000" w:rsidDel="00000000" w:rsidP="00000000" w:rsidRDefault="00000000" w:rsidRPr="00000000" w14:paraId="0000007F">
            <w:pPr>
              <w:pBdr>
                <w:top w:space="0" w:sz="0" w:val="nil"/>
                <w:left w:space="0" w:sz="0" w:val="nil"/>
                <w:bottom w:space="0" w:sz="0" w:val="nil"/>
                <w:right w:space="0" w:sz="0" w:val="nil"/>
                <w:between w:space="0" w:sz="0" w:val="nil"/>
              </w:pBdr>
              <w:spacing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Carga Horária:</w:t>
            </w:r>
          </w:p>
        </w:tc>
        <w:tc>
          <w:tcPr>
            <w:shd w:fill="auto" w:val="clear"/>
          </w:tcPr>
          <w:p w:rsidR="00000000" w:rsidDel="00000000" w:rsidP="00000000" w:rsidRDefault="00000000" w:rsidRPr="00000000" w14:paraId="00000080">
            <w:pPr>
              <w:pBdr>
                <w:top w:space="0" w:sz="0" w:val="nil"/>
                <w:left w:space="0" w:sz="0" w:val="nil"/>
                <w:bottom w:space="0" w:sz="0" w:val="nil"/>
                <w:right w:space="0" w:sz="0" w:val="nil"/>
                <w:between w:space="0" w:sz="0" w:val="nil"/>
              </w:pBdr>
              <w:spacing w:after="0"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800 HORAS</w:t>
            </w:r>
          </w:p>
        </w:tc>
      </w:tr>
    </w:tbl>
    <w:p w:rsidR="00000000" w:rsidDel="00000000" w:rsidP="00000000" w:rsidRDefault="00000000" w:rsidRPr="00000000" w14:paraId="00000081">
      <w:pPr>
        <w:spacing w:before="120" w:lineRule="auto"/>
        <w:rPr>
          <w:b w:val="1"/>
          <w:bCs w:val="1"/>
          <w:sz w:val="24"/>
          <w:szCs w:val="24"/>
        </w:rPr>
      </w:pPr>
      <w:r w:rsidDel="00000000" w:rsidR="00000000" w:rsidRPr="00000000">
        <w:rPr>
          <w:rtl w:val="0"/>
        </w:rPr>
      </w:r>
    </w:p>
    <w:p w:rsidR="00000000" w:rsidDel="00000000" w:rsidP="00000000" w:rsidRDefault="00000000" w:rsidRPr="00000000" w14:paraId="00000082">
      <w:pPr>
        <w:spacing w:before="120" w:lineRule="auto"/>
        <w:rPr>
          <w:b w:val="1"/>
          <w:bCs w:val="1"/>
          <w:sz w:val="24"/>
          <w:szCs w:val="24"/>
        </w:rPr>
      </w:pPr>
      <w:r w:rsidDel="00000000" w:rsidR="00000000" w:rsidRPr="00000000">
        <w:rPr>
          <w:rtl w:val="0"/>
        </w:rPr>
      </w:r>
    </w:p>
    <w:p w:rsidR="00000000" w:rsidDel="00000000" w:rsidP="00000000" w:rsidRDefault="00000000" w:rsidRPr="00000000" w14:paraId="00000083">
      <w:pPr>
        <w:spacing w:before="120" w:lineRule="auto"/>
        <w:rPr>
          <w:b w:val="1"/>
          <w:bCs w:val="1"/>
          <w:sz w:val="24"/>
          <w:szCs w:val="24"/>
        </w:rPr>
      </w:pPr>
      <w:r w:rsidDel="00000000" w:rsidR="00000000" w:rsidRPr="00000000">
        <w:rPr>
          <w:rtl w:val="0"/>
        </w:rPr>
      </w:r>
    </w:p>
    <w:p w:rsidR="00000000" w:rsidDel="00000000" w:rsidP="00000000" w:rsidRDefault="00000000" w:rsidRPr="00000000" w14:paraId="00000084">
      <w:pPr>
        <w:spacing w:before="120" w:lineRule="auto"/>
        <w:rPr>
          <w:b w:val="1"/>
          <w:bCs w:val="1"/>
          <w:sz w:val="24"/>
          <w:szCs w:val="24"/>
        </w:rPr>
      </w:pP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line="360" w:lineRule="auto"/>
        <w:jc w:val="both"/>
        <w:rPr>
          <w:color w:val="000000"/>
          <w:sz w:val="24"/>
          <w:szCs w:val="24"/>
        </w:rPr>
      </w:pPr>
      <w:r w:rsidDel="00000000" w:rsidR="00000000" w:rsidRPr="00000000">
        <w:rPr>
          <w:rtl w:val="0"/>
        </w:rPr>
      </w:r>
    </w:p>
    <w:p w:rsidR="00000000" w:rsidDel="00000000" w:rsidP="00000000" w:rsidRDefault="00000000" w:rsidRPr="00000000" w14:paraId="00000086">
      <w:pPr>
        <w:keepNext w:val="1"/>
        <w:pBdr>
          <w:top w:space="0" w:sz="0" w:val="nil"/>
          <w:left w:space="0" w:sz="0" w:val="nil"/>
          <w:bottom w:space="0" w:sz="0" w:val="nil"/>
          <w:right w:space="0" w:sz="0" w:val="nil"/>
          <w:between w:space="0" w:sz="0" w:val="nil"/>
        </w:pBdr>
        <w:shd w:fill="d9d9d9" w:val="clear"/>
        <w:spacing w:line="360" w:lineRule="auto"/>
        <w:rPr>
          <w:b w:val="1"/>
          <w:bCs w:val="1"/>
          <w:color w:val="000000"/>
          <w:sz w:val="24"/>
          <w:szCs w:val="24"/>
        </w:rPr>
      </w:pPr>
      <w:bookmarkStart w:colFirst="0" w:colLast="0" w:name="_heading=h.3whwml4" w:id="5"/>
      <w:bookmarkEnd w:id="5"/>
      <w:r w:rsidDel="00000000" w:rsidR="00000000" w:rsidRPr="00000000">
        <w:rPr>
          <w:b w:val="1"/>
          <w:bCs w:val="1"/>
          <w:color w:val="000000"/>
          <w:sz w:val="24"/>
          <w:szCs w:val="24"/>
          <w:rtl w:val="0"/>
        </w:rPr>
        <w:t xml:space="preserve">2. Justificativa e objetivos do curso</w:t>
      </w:r>
    </w:p>
    <w:p w:rsidR="00000000" w:rsidDel="00000000" w:rsidP="00000000" w:rsidRDefault="00000000" w:rsidRPr="00000000" w14:paraId="00000087">
      <w:pPr>
        <w:numPr>
          <w:ilvl w:val="0"/>
          <w:numId w:val="68"/>
        </w:numPr>
        <w:spacing w:after="0" w:before="240" w:line="276" w:lineRule="auto"/>
        <w:ind w:left="720" w:hanging="360"/>
        <w:rPr>
          <w:sz w:val="24"/>
          <w:szCs w:val="24"/>
        </w:rPr>
      </w:pPr>
      <w:r w:rsidDel="00000000" w:rsidR="00000000" w:rsidRPr="00000000">
        <w:rPr>
          <w:sz w:val="24"/>
          <w:szCs w:val="24"/>
          <w:rtl w:val="0"/>
        </w:rPr>
        <w:t xml:space="preserve">Chapecó é um dos principais polos econômicos de Santa Catarina e um importante centro industrial e financeiro do Oeste Catarinense. A espinha dorsal da economia é o </w:t>
      </w:r>
      <w:r w:rsidDel="00000000" w:rsidR="00000000" w:rsidRPr="00000000">
        <w:rPr>
          <w:b w:val="1"/>
          <w:bCs w:val="1"/>
          <w:sz w:val="24"/>
          <w:szCs w:val="24"/>
          <w:rtl w:val="0"/>
        </w:rPr>
        <w:t xml:space="preserve">agronegócio</w:t>
      </w:r>
      <w:r w:rsidDel="00000000" w:rsidR="00000000" w:rsidRPr="00000000">
        <w:rPr>
          <w:sz w:val="24"/>
          <w:szCs w:val="24"/>
          <w:rtl w:val="0"/>
        </w:rPr>
        <w:t xml:space="preserve"> e a </w:t>
      </w:r>
      <w:r w:rsidDel="00000000" w:rsidR="00000000" w:rsidRPr="00000000">
        <w:rPr>
          <w:b w:val="1"/>
          <w:bCs w:val="1"/>
          <w:sz w:val="24"/>
          <w:szCs w:val="24"/>
          <w:rtl w:val="0"/>
        </w:rPr>
        <w:t xml:space="preserve">agroindústria</w:t>
      </w:r>
      <w:r w:rsidDel="00000000" w:rsidR="00000000" w:rsidRPr="00000000">
        <w:rPr>
          <w:sz w:val="24"/>
          <w:szCs w:val="24"/>
          <w:rtl w:val="0"/>
        </w:rPr>
        <w:t xml:space="preserve">, com destaque para o </w:t>
      </w:r>
      <w:r w:rsidDel="00000000" w:rsidR="00000000" w:rsidRPr="00000000">
        <w:rPr>
          <w:b w:val="1"/>
          <w:bCs w:val="1"/>
          <w:sz w:val="24"/>
          <w:szCs w:val="24"/>
          <w:rtl w:val="0"/>
        </w:rPr>
        <w:t xml:space="preserve">processamento de carnes</w:t>
      </w:r>
      <w:r w:rsidDel="00000000" w:rsidR="00000000" w:rsidRPr="00000000">
        <w:rPr>
          <w:sz w:val="24"/>
          <w:szCs w:val="24"/>
          <w:rtl w:val="0"/>
        </w:rPr>
        <w:t xml:space="preserve"> (suínos e aves), onde a cidade sedia grandes empresas do setor.</w:t>
      </w:r>
    </w:p>
    <w:p w:rsidR="00000000" w:rsidDel="00000000" w:rsidP="00000000" w:rsidRDefault="00000000" w:rsidRPr="00000000" w14:paraId="00000088">
      <w:pPr>
        <w:numPr>
          <w:ilvl w:val="1"/>
          <w:numId w:val="68"/>
        </w:numPr>
        <w:spacing w:after="0" w:before="0" w:line="276" w:lineRule="auto"/>
        <w:ind w:left="1440" w:hanging="360"/>
        <w:rPr>
          <w:sz w:val="24"/>
          <w:szCs w:val="24"/>
        </w:rPr>
      </w:pPr>
      <w:r w:rsidDel="00000000" w:rsidR="00000000" w:rsidRPr="00000000">
        <w:rPr>
          <w:b w:val="1"/>
          <w:bCs w:val="1"/>
          <w:sz w:val="24"/>
          <w:szCs w:val="24"/>
          <w:rtl w:val="0"/>
        </w:rPr>
        <w:t xml:space="preserve">Necessidade de Qualidade:</w:t>
      </w:r>
      <w:r w:rsidDel="00000000" w:rsidR="00000000" w:rsidRPr="00000000">
        <w:rPr>
          <w:sz w:val="24"/>
          <w:szCs w:val="24"/>
          <w:rtl w:val="0"/>
        </w:rPr>
        <w:t xml:space="preserve"> Em um setor como a agroindústria, o </w:t>
      </w:r>
      <w:r w:rsidDel="00000000" w:rsidR="00000000" w:rsidRPr="00000000">
        <w:rPr>
          <w:b w:val="1"/>
          <w:bCs w:val="1"/>
          <w:sz w:val="24"/>
          <w:szCs w:val="24"/>
          <w:rtl w:val="0"/>
        </w:rPr>
        <w:t xml:space="preserve">controle de qualidade</w:t>
      </w:r>
      <w:r w:rsidDel="00000000" w:rsidR="00000000" w:rsidRPr="00000000">
        <w:rPr>
          <w:sz w:val="24"/>
          <w:szCs w:val="24"/>
          <w:rtl w:val="0"/>
        </w:rPr>
        <w:t xml:space="preserve"> e o cumprimento de </w:t>
      </w:r>
      <w:r w:rsidDel="00000000" w:rsidR="00000000" w:rsidRPr="00000000">
        <w:rPr>
          <w:b w:val="1"/>
          <w:bCs w:val="1"/>
          <w:sz w:val="24"/>
          <w:szCs w:val="24"/>
          <w:rtl w:val="0"/>
        </w:rPr>
        <w:t xml:space="preserve">normas sanitárias e de segurança alimentar</w:t>
      </w:r>
      <w:r w:rsidDel="00000000" w:rsidR="00000000" w:rsidRPr="00000000">
        <w:rPr>
          <w:sz w:val="24"/>
          <w:szCs w:val="24"/>
          <w:rtl w:val="0"/>
        </w:rPr>
        <w:t xml:space="preserve"> são cruciais para o mercado interno e para a </w:t>
      </w:r>
      <w:r w:rsidDel="00000000" w:rsidR="00000000" w:rsidRPr="00000000">
        <w:rPr>
          <w:b w:val="1"/>
          <w:bCs w:val="1"/>
          <w:sz w:val="24"/>
          <w:szCs w:val="24"/>
          <w:rtl w:val="0"/>
        </w:rPr>
        <w:t xml:space="preserve">exportação</w:t>
      </w:r>
      <w:r w:rsidDel="00000000" w:rsidR="00000000" w:rsidRPr="00000000">
        <w:rPr>
          <w:sz w:val="24"/>
          <w:szCs w:val="24"/>
          <w:rtl w:val="0"/>
        </w:rPr>
        <w:t xml:space="preserve">, que exige altos padrões internacionais.</w:t>
      </w:r>
    </w:p>
    <w:p w:rsidR="00000000" w:rsidDel="00000000" w:rsidP="00000000" w:rsidRDefault="00000000" w:rsidRPr="00000000" w14:paraId="00000089">
      <w:pPr>
        <w:numPr>
          <w:ilvl w:val="0"/>
          <w:numId w:val="68"/>
        </w:numPr>
        <w:spacing w:after="0" w:before="0" w:line="276" w:lineRule="auto"/>
        <w:ind w:left="720" w:hanging="360"/>
        <w:rPr>
          <w:sz w:val="24"/>
          <w:szCs w:val="24"/>
        </w:rPr>
      </w:pPr>
      <w:r w:rsidDel="00000000" w:rsidR="00000000" w:rsidRPr="00000000">
        <w:rPr>
          <w:b w:val="1"/>
          <w:bCs w:val="1"/>
          <w:sz w:val="24"/>
          <w:szCs w:val="24"/>
          <w:rtl w:val="0"/>
        </w:rPr>
        <w:t xml:space="preserve">Economia Nacional:</w:t>
      </w:r>
      <w:r w:rsidDel="00000000" w:rsidR="00000000" w:rsidRPr="00000000">
        <w:rPr>
          <w:sz w:val="24"/>
          <w:szCs w:val="24"/>
          <w:rtl w:val="0"/>
        </w:rPr>
        <w:t xml:space="preserve"> O cenário econômico nacional é marcado pela busca contínua por </w:t>
      </w:r>
      <w:r w:rsidDel="00000000" w:rsidR="00000000" w:rsidRPr="00000000">
        <w:rPr>
          <w:b w:val="1"/>
          <w:bCs w:val="1"/>
          <w:sz w:val="24"/>
          <w:szCs w:val="24"/>
          <w:rtl w:val="0"/>
        </w:rPr>
        <w:t xml:space="preserve">produtividade</w:t>
      </w:r>
      <w:r w:rsidDel="00000000" w:rsidR="00000000" w:rsidRPr="00000000">
        <w:rPr>
          <w:sz w:val="24"/>
          <w:szCs w:val="24"/>
          <w:rtl w:val="0"/>
        </w:rPr>
        <w:t xml:space="preserve"> e </w:t>
      </w:r>
      <w:r w:rsidDel="00000000" w:rsidR="00000000" w:rsidRPr="00000000">
        <w:rPr>
          <w:b w:val="1"/>
          <w:bCs w:val="1"/>
          <w:sz w:val="24"/>
          <w:szCs w:val="24"/>
          <w:rtl w:val="0"/>
        </w:rPr>
        <w:t xml:space="preserve">competitividade</w:t>
      </w:r>
      <w:r w:rsidDel="00000000" w:rsidR="00000000" w:rsidRPr="00000000">
        <w:rPr>
          <w:sz w:val="24"/>
          <w:szCs w:val="24"/>
          <w:rtl w:val="0"/>
        </w:rPr>
        <w:t xml:space="preserve"> global. Profissionais de qualidade são essenciais em qualquer cadeia produtiva que visa </w:t>
      </w:r>
      <w:r w:rsidDel="00000000" w:rsidR="00000000" w:rsidRPr="00000000">
        <w:rPr>
          <w:b w:val="1"/>
          <w:bCs w:val="1"/>
          <w:sz w:val="24"/>
          <w:szCs w:val="24"/>
          <w:rtl w:val="0"/>
        </w:rPr>
        <w:t xml:space="preserve">reduzir custos</w:t>
      </w:r>
      <w:r w:rsidDel="00000000" w:rsidR="00000000" w:rsidRPr="00000000">
        <w:rPr>
          <w:sz w:val="24"/>
          <w:szCs w:val="24"/>
          <w:rtl w:val="0"/>
        </w:rPr>
        <w:t xml:space="preserve">, </w:t>
      </w:r>
      <w:r w:rsidDel="00000000" w:rsidR="00000000" w:rsidRPr="00000000">
        <w:rPr>
          <w:b w:val="1"/>
          <w:bCs w:val="1"/>
          <w:sz w:val="24"/>
          <w:szCs w:val="24"/>
          <w:rtl w:val="0"/>
        </w:rPr>
        <w:t xml:space="preserve">otimizar processos</w:t>
      </w:r>
      <w:r w:rsidDel="00000000" w:rsidR="00000000" w:rsidRPr="00000000">
        <w:rPr>
          <w:sz w:val="24"/>
          <w:szCs w:val="24"/>
          <w:rtl w:val="0"/>
        </w:rPr>
        <w:t xml:space="preserve"> e atender às crescentes exigências de </w:t>
      </w:r>
      <w:r w:rsidDel="00000000" w:rsidR="00000000" w:rsidRPr="00000000">
        <w:rPr>
          <w:b w:val="1"/>
          <w:bCs w:val="1"/>
          <w:sz w:val="24"/>
          <w:szCs w:val="24"/>
          <w:rtl w:val="0"/>
        </w:rPr>
        <w:t xml:space="preserve">certificações</w:t>
      </w:r>
      <w:r w:rsidDel="00000000" w:rsidR="00000000" w:rsidRPr="00000000">
        <w:rPr>
          <w:sz w:val="24"/>
          <w:szCs w:val="24"/>
          <w:rtl w:val="0"/>
        </w:rPr>
        <w:t xml:space="preserve"> e do consumidor.</w:t>
      </w:r>
    </w:p>
    <w:p w:rsidR="00000000" w:rsidDel="00000000" w:rsidP="00000000" w:rsidRDefault="00000000" w:rsidRPr="00000000" w14:paraId="0000008A">
      <w:pPr>
        <w:numPr>
          <w:ilvl w:val="0"/>
          <w:numId w:val="1"/>
        </w:numPr>
        <w:spacing w:after="0" w:before="0" w:line="276" w:lineRule="auto"/>
        <w:ind w:left="720" w:hanging="360"/>
        <w:rPr>
          <w:sz w:val="24"/>
          <w:szCs w:val="24"/>
        </w:rPr>
      </w:pPr>
      <w:r w:rsidDel="00000000" w:rsidR="00000000" w:rsidRPr="00000000">
        <w:rPr>
          <w:b w:val="1"/>
          <w:bCs w:val="1"/>
          <w:rtl w:val="0"/>
        </w:rPr>
        <w:t xml:space="preserve">Alta Demanda Industrial em SC:</w:t>
      </w:r>
      <w:r w:rsidDel="00000000" w:rsidR="00000000" w:rsidRPr="00000000">
        <w:rPr>
          <w:sz w:val="24"/>
          <w:szCs w:val="24"/>
          <w:rtl w:val="0"/>
        </w:rPr>
        <w:t xml:space="preserve"> Santa Catarina, de forma geral, possui uma das maiores demandas do país por qualificação profissional para a indústria. O intenso movimento da agroindústria e de outros setores produtivos em Chapecó e região cria uma carência de técnicos capazes de implementar e gerenciar sistemas de gestão da qualidade (como ISO 9001, BPF/GMP, HACCP, entre outros). As empresas necessitam de mão de obra qualificada para:</w:t>
      </w:r>
    </w:p>
    <w:p w:rsidR="00000000" w:rsidDel="00000000" w:rsidP="00000000" w:rsidRDefault="00000000" w:rsidRPr="00000000" w14:paraId="0000008B">
      <w:pPr>
        <w:numPr>
          <w:ilvl w:val="1"/>
          <w:numId w:val="1"/>
        </w:numPr>
        <w:spacing w:after="0" w:before="0" w:line="276" w:lineRule="auto"/>
        <w:ind w:left="1440" w:hanging="360"/>
        <w:rPr>
          <w:sz w:val="24"/>
          <w:szCs w:val="24"/>
        </w:rPr>
      </w:pPr>
      <w:r w:rsidDel="00000000" w:rsidR="00000000" w:rsidRPr="00000000">
        <w:rPr>
          <w:sz w:val="24"/>
          <w:szCs w:val="24"/>
          <w:rtl w:val="0"/>
        </w:rPr>
        <w:t xml:space="preserve">Realizar </w:t>
      </w:r>
      <w:r w:rsidDel="00000000" w:rsidR="00000000" w:rsidRPr="00000000">
        <w:rPr>
          <w:b w:val="1"/>
          <w:bCs w:val="1"/>
          <w:sz w:val="24"/>
          <w:szCs w:val="24"/>
          <w:rtl w:val="0"/>
        </w:rPr>
        <w:t xml:space="preserve">auditorias</w:t>
      </w:r>
      <w:r w:rsidDel="00000000" w:rsidR="00000000" w:rsidRPr="00000000">
        <w:rPr>
          <w:sz w:val="24"/>
          <w:szCs w:val="24"/>
          <w:rtl w:val="0"/>
        </w:rPr>
        <w:t xml:space="preserve"> e </w:t>
      </w:r>
      <w:r w:rsidDel="00000000" w:rsidR="00000000" w:rsidRPr="00000000">
        <w:rPr>
          <w:b w:val="1"/>
          <w:bCs w:val="1"/>
          <w:sz w:val="24"/>
          <w:szCs w:val="24"/>
          <w:rtl w:val="0"/>
        </w:rPr>
        <w:t xml:space="preserve">inspeções</w:t>
      </w:r>
      <w:r w:rsidDel="00000000" w:rsidR="00000000" w:rsidRPr="00000000">
        <w:rPr>
          <w:sz w:val="24"/>
          <w:szCs w:val="24"/>
          <w:rtl w:val="0"/>
        </w:rPr>
        <w:t xml:space="preserve">.</w:t>
      </w:r>
    </w:p>
    <w:p w:rsidR="00000000" w:rsidDel="00000000" w:rsidP="00000000" w:rsidRDefault="00000000" w:rsidRPr="00000000" w14:paraId="0000008C">
      <w:pPr>
        <w:numPr>
          <w:ilvl w:val="1"/>
          <w:numId w:val="1"/>
        </w:numPr>
        <w:spacing w:after="0" w:before="0" w:line="276" w:lineRule="auto"/>
        <w:ind w:left="1440" w:hanging="360"/>
        <w:rPr>
          <w:sz w:val="24"/>
          <w:szCs w:val="24"/>
        </w:rPr>
      </w:pPr>
      <w:r w:rsidDel="00000000" w:rsidR="00000000" w:rsidRPr="00000000">
        <w:rPr>
          <w:sz w:val="24"/>
          <w:szCs w:val="24"/>
          <w:rtl w:val="0"/>
        </w:rPr>
        <w:t xml:space="preserve">Aplicar </w:t>
      </w:r>
      <w:r w:rsidDel="00000000" w:rsidR="00000000" w:rsidRPr="00000000">
        <w:rPr>
          <w:b w:val="1"/>
          <w:bCs w:val="1"/>
          <w:sz w:val="24"/>
          <w:szCs w:val="24"/>
          <w:rtl w:val="0"/>
        </w:rPr>
        <w:t xml:space="preserve">ferramentas de controle estatístico</w:t>
      </w:r>
      <w:r w:rsidDel="00000000" w:rsidR="00000000" w:rsidRPr="00000000">
        <w:rPr>
          <w:sz w:val="24"/>
          <w:szCs w:val="24"/>
          <w:rtl w:val="0"/>
        </w:rPr>
        <w:t xml:space="preserve"> e solução de problemas.</w:t>
      </w:r>
    </w:p>
    <w:p w:rsidR="00000000" w:rsidDel="00000000" w:rsidP="00000000" w:rsidRDefault="00000000" w:rsidRPr="00000000" w14:paraId="0000008D">
      <w:pPr>
        <w:numPr>
          <w:ilvl w:val="1"/>
          <w:numId w:val="1"/>
        </w:numPr>
        <w:spacing w:after="240" w:before="0" w:line="276" w:lineRule="auto"/>
        <w:ind w:left="1440" w:hanging="360"/>
        <w:rPr>
          <w:sz w:val="24"/>
          <w:szCs w:val="24"/>
        </w:rPr>
      </w:pPr>
      <w:r w:rsidDel="00000000" w:rsidR="00000000" w:rsidRPr="00000000">
        <w:rPr>
          <w:sz w:val="24"/>
          <w:szCs w:val="24"/>
          <w:rtl w:val="0"/>
        </w:rPr>
        <w:t xml:space="preserve">Garantir a </w:t>
      </w:r>
      <w:r w:rsidDel="00000000" w:rsidR="00000000" w:rsidRPr="00000000">
        <w:rPr>
          <w:b w:val="1"/>
          <w:bCs w:val="1"/>
          <w:sz w:val="24"/>
          <w:szCs w:val="24"/>
          <w:rtl w:val="0"/>
        </w:rPr>
        <w:t xml:space="preserve">rastreabilidade</w:t>
      </w:r>
      <w:r w:rsidDel="00000000" w:rsidR="00000000" w:rsidRPr="00000000">
        <w:rPr>
          <w:sz w:val="24"/>
          <w:szCs w:val="24"/>
          <w:rtl w:val="0"/>
        </w:rPr>
        <w:t xml:space="preserve"> e a </w:t>
      </w:r>
      <w:r w:rsidDel="00000000" w:rsidR="00000000" w:rsidRPr="00000000">
        <w:rPr>
          <w:b w:val="1"/>
          <w:bCs w:val="1"/>
          <w:sz w:val="24"/>
          <w:szCs w:val="24"/>
          <w:rtl w:val="0"/>
        </w:rPr>
        <w:t xml:space="preserve">conformidade</w:t>
      </w:r>
      <w:r w:rsidDel="00000000" w:rsidR="00000000" w:rsidRPr="00000000">
        <w:rPr>
          <w:sz w:val="24"/>
          <w:szCs w:val="24"/>
          <w:rtl w:val="0"/>
        </w:rPr>
        <w:t xml:space="preserve"> dos produtos.</w:t>
      </w:r>
    </w:p>
    <w:p w:rsidR="00000000" w:rsidDel="00000000" w:rsidP="00000000" w:rsidRDefault="00000000" w:rsidRPr="00000000" w14:paraId="0000008E">
      <w:pPr>
        <w:spacing w:after="240" w:before="240" w:line="276" w:lineRule="auto"/>
        <w:jc w:val="both"/>
        <w:rPr>
          <w:sz w:val="24"/>
          <w:szCs w:val="24"/>
        </w:rPr>
      </w:pPr>
      <w:r w:rsidDel="00000000" w:rsidR="00000000" w:rsidRPr="00000000">
        <w:rPr>
          <w:sz w:val="24"/>
          <w:szCs w:val="24"/>
          <w:rtl w:val="0"/>
        </w:rPr>
        <w:t xml:space="preserve">A abertura do curso potencializa o desenvolvimento por:</w:t>
      </w:r>
    </w:p>
    <w:p w:rsidR="00000000" w:rsidDel="00000000" w:rsidP="00000000" w:rsidRDefault="00000000" w:rsidRPr="00000000" w14:paraId="0000008F">
      <w:pPr>
        <w:numPr>
          <w:ilvl w:val="0"/>
          <w:numId w:val="63"/>
        </w:numPr>
        <w:spacing w:after="0" w:before="240" w:line="276" w:lineRule="auto"/>
        <w:ind w:left="720" w:hanging="360"/>
        <w:rPr>
          <w:sz w:val="24"/>
          <w:szCs w:val="24"/>
        </w:rPr>
      </w:pPr>
      <w:r w:rsidDel="00000000" w:rsidR="00000000" w:rsidRPr="00000000">
        <w:rPr>
          <w:b w:val="1"/>
          <w:bCs w:val="1"/>
          <w:sz w:val="24"/>
          <w:szCs w:val="24"/>
          <w:rtl w:val="0"/>
        </w:rPr>
        <w:t xml:space="preserve">Elevação da Qualidade da Produção:</w:t>
      </w:r>
      <w:r w:rsidDel="00000000" w:rsidR="00000000" w:rsidRPr="00000000">
        <w:rPr>
          <w:sz w:val="24"/>
          <w:szCs w:val="24"/>
          <w:rtl w:val="0"/>
        </w:rPr>
        <w:t xml:space="preserve"> Ao formar técnicos especializados, a região eleva o padrão de seus produtos, facilitando a </w:t>
      </w:r>
      <w:r w:rsidDel="00000000" w:rsidR="00000000" w:rsidRPr="00000000">
        <w:rPr>
          <w:b w:val="1"/>
          <w:bCs w:val="1"/>
          <w:sz w:val="24"/>
          <w:szCs w:val="24"/>
          <w:rtl w:val="0"/>
        </w:rPr>
        <w:t xml:space="preserve">expansão de mercados</w:t>
      </w:r>
      <w:r w:rsidDel="00000000" w:rsidR="00000000" w:rsidRPr="00000000">
        <w:rPr>
          <w:sz w:val="24"/>
          <w:szCs w:val="24"/>
          <w:rtl w:val="0"/>
        </w:rPr>
        <w:t xml:space="preserve"> e a </w:t>
      </w:r>
      <w:r w:rsidDel="00000000" w:rsidR="00000000" w:rsidRPr="00000000">
        <w:rPr>
          <w:b w:val="1"/>
          <w:bCs w:val="1"/>
          <w:sz w:val="24"/>
          <w:szCs w:val="24"/>
          <w:rtl w:val="0"/>
        </w:rPr>
        <w:t xml:space="preserve">valorização das exportações</w:t>
      </w:r>
      <w:r w:rsidDel="00000000" w:rsidR="00000000" w:rsidRPr="00000000">
        <w:rPr>
          <w:sz w:val="24"/>
          <w:szCs w:val="24"/>
          <w:rtl w:val="0"/>
        </w:rPr>
        <w:t xml:space="preserve">.</w:t>
      </w:r>
    </w:p>
    <w:p w:rsidR="00000000" w:rsidDel="00000000" w:rsidP="00000000" w:rsidRDefault="00000000" w:rsidRPr="00000000" w14:paraId="00000090">
      <w:pPr>
        <w:numPr>
          <w:ilvl w:val="0"/>
          <w:numId w:val="63"/>
        </w:numPr>
        <w:spacing w:after="0" w:before="0" w:line="276" w:lineRule="auto"/>
        <w:ind w:left="720" w:hanging="360"/>
        <w:rPr>
          <w:sz w:val="24"/>
          <w:szCs w:val="24"/>
        </w:rPr>
      </w:pPr>
      <w:r w:rsidDel="00000000" w:rsidR="00000000" w:rsidRPr="00000000">
        <w:rPr>
          <w:b w:val="1"/>
          <w:bCs w:val="1"/>
          <w:sz w:val="24"/>
          <w:szCs w:val="24"/>
          <w:rtl w:val="0"/>
        </w:rPr>
        <w:t xml:space="preserve">Aumento da Competitividade:</w:t>
      </w:r>
      <w:r w:rsidDel="00000000" w:rsidR="00000000" w:rsidRPr="00000000">
        <w:rPr>
          <w:sz w:val="24"/>
          <w:szCs w:val="24"/>
          <w:rtl w:val="0"/>
        </w:rPr>
        <w:t xml:space="preserve"> Empresas com profissionais de qualidade conseguem operar de forma mais eficiente, </w:t>
      </w:r>
      <w:r w:rsidDel="00000000" w:rsidR="00000000" w:rsidRPr="00000000">
        <w:rPr>
          <w:b w:val="1"/>
          <w:bCs w:val="1"/>
          <w:sz w:val="24"/>
          <w:szCs w:val="24"/>
          <w:rtl w:val="0"/>
        </w:rPr>
        <w:t xml:space="preserve">reduzindo desperdícios</w:t>
      </w:r>
      <w:r w:rsidDel="00000000" w:rsidR="00000000" w:rsidRPr="00000000">
        <w:rPr>
          <w:sz w:val="24"/>
          <w:szCs w:val="24"/>
          <w:rtl w:val="0"/>
        </w:rPr>
        <w:t xml:space="preserve"> e </w:t>
      </w:r>
      <w:r w:rsidDel="00000000" w:rsidR="00000000" w:rsidRPr="00000000">
        <w:rPr>
          <w:b w:val="1"/>
          <w:bCs w:val="1"/>
          <w:sz w:val="24"/>
          <w:szCs w:val="24"/>
          <w:rtl w:val="0"/>
        </w:rPr>
        <w:t xml:space="preserve">não-conformidades</w:t>
      </w:r>
      <w:r w:rsidDel="00000000" w:rsidR="00000000" w:rsidRPr="00000000">
        <w:rPr>
          <w:sz w:val="24"/>
          <w:szCs w:val="24"/>
          <w:rtl w:val="0"/>
        </w:rPr>
        <w:t xml:space="preserve">, o que as torna mais competitivas.</w:t>
      </w:r>
    </w:p>
    <w:p w:rsidR="00000000" w:rsidDel="00000000" w:rsidP="00000000" w:rsidRDefault="00000000" w:rsidRPr="00000000" w14:paraId="00000091">
      <w:pPr>
        <w:numPr>
          <w:ilvl w:val="0"/>
          <w:numId w:val="63"/>
        </w:numPr>
        <w:spacing w:after="240" w:before="0" w:line="276" w:lineRule="auto"/>
        <w:ind w:left="720" w:hanging="360"/>
        <w:rPr>
          <w:sz w:val="24"/>
          <w:szCs w:val="24"/>
        </w:rPr>
      </w:pPr>
      <w:r w:rsidDel="00000000" w:rsidR="00000000" w:rsidRPr="00000000">
        <w:rPr>
          <w:b w:val="1"/>
          <w:bCs w:val="1"/>
          <w:sz w:val="24"/>
          <w:szCs w:val="24"/>
          <w:rtl w:val="0"/>
        </w:rPr>
        <w:t xml:space="preserve">Geração de Renda:</w:t>
      </w:r>
      <w:r w:rsidDel="00000000" w:rsidR="00000000" w:rsidRPr="00000000">
        <w:rPr>
          <w:sz w:val="24"/>
          <w:szCs w:val="24"/>
          <w:rtl w:val="0"/>
        </w:rPr>
        <w:t xml:space="preserve"> A qualificação em uma área de alta demanda industrial resulta em </w:t>
      </w:r>
      <w:r w:rsidDel="00000000" w:rsidR="00000000" w:rsidRPr="00000000">
        <w:rPr>
          <w:b w:val="1"/>
          <w:bCs w:val="1"/>
          <w:sz w:val="24"/>
          <w:szCs w:val="24"/>
          <w:rtl w:val="0"/>
        </w:rPr>
        <w:t xml:space="preserve">melhores oportunidades de emprego</w:t>
      </w:r>
      <w:r w:rsidDel="00000000" w:rsidR="00000000" w:rsidRPr="00000000">
        <w:rPr>
          <w:sz w:val="24"/>
          <w:szCs w:val="24"/>
          <w:rtl w:val="0"/>
        </w:rPr>
        <w:t xml:space="preserve"> e, consequentemente, em </w:t>
      </w:r>
      <w:r w:rsidDel="00000000" w:rsidR="00000000" w:rsidRPr="00000000">
        <w:rPr>
          <w:b w:val="1"/>
          <w:bCs w:val="1"/>
          <w:sz w:val="24"/>
          <w:szCs w:val="24"/>
          <w:rtl w:val="0"/>
        </w:rPr>
        <w:t xml:space="preserve">aumento da renda média</w:t>
      </w:r>
      <w:r w:rsidDel="00000000" w:rsidR="00000000" w:rsidRPr="00000000">
        <w:rPr>
          <w:sz w:val="24"/>
          <w:szCs w:val="24"/>
          <w:rtl w:val="0"/>
        </w:rPr>
        <w:t xml:space="preserve"> do trabalhador, contribuindo para a melhoria socioeconômica na região.</w:t>
      </w:r>
    </w:p>
    <w:p w:rsidR="00000000" w:rsidDel="00000000" w:rsidP="00000000" w:rsidRDefault="00000000" w:rsidRPr="00000000" w14:paraId="00000092">
      <w:pPr>
        <w:spacing w:line="276" w:lineRule="auto"/>
        <w:ind w:firstLine="1134"/>
        <w:jc w:val="both"/>
        <w:rPr>
          <w:sz w:val="24"/>
          <w:szCs w:val="24"/>
        </w:rPr>
      </w:pPr>
      <w:r w:rsidDel="00000000" w:rsidR="00000000" w:rsidRPr="00000000">
        <w:rPr>
          <w:rtl w:val="0"/>
        </w:rPr>
      </w:r>
    </w:p>
    <w:p w:rsidR="00000000" w:rsidDel="00000000" w:rsidP="00000000" w:rsidRDefault="00000000" w:rsidRPr="00000000" w14:paraId="00000093">
      <w:pPr>
        <w:spacing w:line="276" w:lineRule="auto"/>
        <w:ind w:firstLine="1134"/>
        <w:jc w:val="both"/>
        <w:rPr>
          <w:sz w:val="24"/>
          <w:szCs w:val="24"/>
        </w:rPr>
      </w:pPr>
      <w:r w:rsidDel="00000000" w:rsidR="00000000" w:rsidRPr="00000000">
        <w:rPr>
          <w:sz w:val="24"/>
          <w:szCs w:val="24"/>
          <w:rtl w:val="0"/>
        </w:rPr>
        <w:t xml:space="preserve">A presença de um corpo técnico bem preparado contribui significativamente para a manutenção eficiente e a modernização das empresas, impulsionando a competitividade e a inovação no cenário industrial da cidade.</w:t>
      </w:r>
    </w:p>
    <w:p w:rsidR="00000000" w:rsidDel="00000000" w:rsidP="00000000" w:rsidRDefault="00000000" w:rsidRPr="00000000" w14:paraId="00000094">
      <w:pPr>
        <w:spacing w:line="276" w:lineRule="auto"/>
        <w:ind w:firstLine="1134"/>
        <w:jc w:val="both"/>
        <w:rPr>
          <w:sz w:val="24"/>
          <w:szCs w:val="24"/>
        </w:rPr>
      </w:pPr>
      <w:r w:rsidDel="00000000" w:rsidR="00000000" w:rsidRPr="00000000">
        <w:rPr>
          <w:sz w:val="24"/>
          <w:szCs w:val="24"/>
          <w:rtl w:val="0"/>
        </w:rPr>
        <w:t xml:space="preserve">Através da metodologia Senai de educação profissional - MSEP, o processo de ensino e aprendizagem é focado na mediação docente de atividades práticas e teóricas que desenvolvam as competências técnicas e socioemocionais nos estudantes, estimulando o pensamento crítico construído através de desafios baseados no contexto real do ambiente laboral, tornando-os capazes de diante de problemas cotidianos, elaborar hipóteses, propor soluções e aplicá-las. </w:t>
      </w:r>
    </w:p>
    <w:p w:rsidR="00000000" w:rsidDel="00000000" w:rsidP="00000000" w:rsidRDefault="00000000" w:rsidRPr="00000000" w14:paraId="00000095">
      <w:pPr>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rtl w:val="0"/>
        </w:rPr>
      </w:r>
    </w:p>
    <w:p w:rsidR="00000000" w:rsidDel="00000000" w:rsidP="00000000" w:rsidRDefault="00000000" w:rsidRPr="00000000" w14:paraId="00000096">
      <w:pPr>
        <w:keepNext w:val="1"/>
        <w:pBdr>
          <w:top w:space="0" w:sz="0" w:val="nil"/>
          <w:left w:space="0" w:sz="0" w:val="nil"/>
          <w:bottom w:space="0" w:sz="0" w:val="nil"/>
          <w:right w:space="0" w:sz="0" w:val="nil"/>
          <w:between w:space="0" w:sz="0" w:val="nil"/>
        </w:pBdr>
        <w:shd w:fill="d9d9d9" w:val="clear"/>
        <w:spacing w:line="360" w:lineRule="auto"/>
        <w:rPr>
          <w:b w:val="1"/>
          <w:bCs w:val="1"/>
          <w:color w:val="000000"/>
          <w:sz w:val="24"/>
          <w:szCs w:val="24"/>
        </w:rPr>
      </w:pPr>
      <w:bookmarkStart w:colFirst="0" w:colLast="0" w:name="_heading=h.41mghml" w:id="6"/>
      <w:bookmarkEnd w:id="6"/>
      <w:r w:rsidDel="00000000" w:rsidR="00000000" w:rsidRPr="00000000">
        <w:rPr>
          <w:b w:val="1"/>
          <w:bCs w:val="1"/>
          <w:color w:val="000000"/>
          <w:sz w:val="24"/>
          <w:szCs w:val="24"/>
          <w:rtl w:val="0"/>
        </w:rPr>
        <w:t xml:space="preserve">3. Requisitos de Acesso</w:t>
      </w:r>
    </w:p>
    <w:p w:rsidR="00000000" w:rsidDel="00000000" w:rsidP="00000000" w:rsidRDefault="00000000" w:rsidRPr="00000000" w14:paraId="00000097">
      <w:pPr>
        <w:tabs>
          <w:tab w:val="left" w:leader="none" w:pos="1784"/>
        </w:tabs>
        <w:rPr>
          <w:sz w:val="24"/>
          <w:szCs w:val="24"/>
        </w:rPr>
      </w:pPr>
      <w:r w:rsidDel="00000000" w:rsidR="00000000" w:rsidRPr="00000000">
        <w:rPr>
          <w:sz w:val="24"/>
          <w:szCs w:val="24"/>
          <w:rtl w:val="0"/>
        </w:rPr>
        <w:tab/>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O candidato com interesse nesse curso técnico deverá atender os seguintes requisitos:</w:t>
      </w:r>
    </w:p>
    <w:p w:rsidR="00000000" w:rsidDel="00000000" w:rsidP="00000000" w:rsidRDefault="00000000" w:rsidRPr="00000000" w14:paraId="00000099">
      <w:pPr>
        <w:numPr>
          <w:ilvl w:val="0"/>
          <w:numId w:val="58"/>
        </w:numPr>
        <w:pBdr>
          <w:top w:space="0" w:sz="0" w:val="nil"/>
          <w:left w:space="0" w:sz="0" w:val="nil"/>
          <w:bottom w:space="0" w:sz="0" w:val="nil"/>
          <w:right w:space="0" w:sz="0" w:val="nil"/>
          <w:between w:space="0" w:sz="0" w:val="nil"/>
        </w:pBdr>
        <w:spacing w:after="120" w:before="120" w:line="276" w:lineRule="auto"/>
        <w:ind w:left="720" w:hanging="360"/>
        <w:jc w:val="both"/>
        <w:rPr>
          <w:color w:val="000000"/>
          <w:sz w:val="24"/>
          <w:szCs w:val="24"/>
        </w:rPr>
      </w:pPr>
      <w:r w:rsidDel="00000000" w:rsidR="00000000" w:rsidRPr="00000000">
        <w:rPr>
          <w:sz w:val="24"/>
          <w:szCs w:val="24"/>
          <w:rtl w:val="0"/>
        </w:rPr>
        <w:t xml:space="preserve">Estudantes matriculados no 2º ou 3º ano do Ensino Médio regular;</w:t>
      </w:r>
      <w:r w:rsidDel="00000000" w:rsidR="00000000" w:rsidRPr="00000000">
        <w:rPr>
          <w:rtl w:val="0"/>
        </w:rPr>
      </w:r>
    </w:p>
    <w:p w:rsidR="00000000" w:rsidDel="00000000" w:rsidP="00000000" w:rsidRDefault="00000000" w:rsidRPr="00000000" w14:paraId="0000009A">
      <w:pPr>
        <w:numPr>
          <w:ilvl w:val="0"/>
          <w:numId w:val="58"/>
        </w:numPr>
        <w:pBdr>
          <w:top w:space="0" w:sz="0" w:val="nil"/>
          <w:left w:space="0" w:sz="0" w:val="nil"/>
          <w:bottom w:space="0" w:sz="0" w:val="nil"/>
          <w:right w:space="0" w:sz="0" w:val="nil"/>
          <w:between w:space="0" w:sz="0" w:val="nil"/>
        </w:pBdr>
        <w:spacing w:after="120" w:before="120" w:line="276" w:lineRule="auto"/>
        <w:ind w:left="720" w:hanging="360"/>
        <w:jc w:val="both"/>
        <w:rPr>
          <w:color w:val="000000"/>
          <w:sz w:val="24"/>
          <w:szCs w:val="24"/>
        </w:rPr>
      </w:pPr>
      <w:r w:rsidDel="00000000" w:rsidR="00000000" w:rsidRPr="00000000">
        <w:rPr>
          <w:sz w:val="24"/>
          <w:szCs w:val="24"/>
          <w:rtl w:val="0"/>
        </w:rPr>
        <w:t xml:space="preserve">Estudantes de EJA Ensino Médio – com a conclusão do Ensino Médio antes do término do Curso Técnico;</w:t>
      </w:r>
      <w:r w:rsidDel="00000000" w:rsidR="00000000" w:rsidRPr="00000000">
        <w:rPr>
          <w:rtl w:val="0"/>
        </w:rPr>
      </w:r>
    </w:p>
    <w:p w:rsidR="00000000" w:rsidDel="00000000" w:rsidP="00000000" w:rsidRDefault="00000000" w:rsidRPr="00000000" w14:paraId="0000009B">
      <w:pPr>
        <w:numPr>
          <w:ilvl w:val="0"/>
          <w:numId w:val="58"/>
        </w:numPr>
        <w:pBdr>
          <w:top w:space="0" w:sz="0" w:val="nil"/>
          <w:left w:space="0" w:sz="0" w:val="nil"/>
          <w:bottom w:space="0" w:sz="0" w:val="nil"/>
          <w:right w:space="0" w:sz="0" w:val="nil"/>
          <w:between w:space="0" w:sz="0" w:val="nil"/>
        </w:pBdr>
        <w:spacing w:after="120" w:before="120" w:line="276" w:lineRule="auto"/>
        <w:ind w:left="720" w:hanging="360"/>
        <w:jc w:val="both"/>
        <w:rPr>
          <w:color w:val="000000"/>
          <w:sz w:val="24"/>
          <w:szCs w:val="24"/>
        </w:rPr>
      </w:pPr>
      <w:r w:rsidDel="00000000" w:rsidR="00000000" w:rsidRPr="00000000">
        <w:rPr>
          <w:sz w:val="24"/>
          <w:szCs w:val="24"/>
          <w:rtl w:val="0"/>
        </w:rPr>
        <w:t xml:space="preserve">Egressos do Ensino Médio.</w:t>
      </w: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spacing w:after="120" w:before="120" w:line="276" w:lineRule="auto"/>
        <w:ind w:left="720" w:firstLine="0"/>
        <w:jc w:val="both"/>
        <w:rPr>
          <w:sz w:val="24"/>
          <w:szCs w:val="24"/>
        </w:rPr>
      </w:pPr>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b w:val="1"/>
          <w:bCs w:val="1"/>
          <w:color w:val="000000"/>
          <w:sz w:val="24"/>
          <w:szCs w:val="24"/>
          <w:rtl w:val="0"/>
        </w:rPr>
        <w:t xml:space="preserve">Vagas abertas à comunidade: </w:t>
      </w:r>
      <w:r w:rsidDel="00000000" w:rsidR="00000000" w:rsidRPr="00000000">
        <w:rPr>
          <w:color w:val="000000"/>
          <w:sz w:val="24"/>
          <w:szCs w:val="24"/>
          <w:rtl w:val="0"/>
        </w:rPr>
        <w:t xml:space="preserve">a seleção será realizada por ordem de inscrição, sendo convocados para a </w:t>
      </w:r>
      <w:r w:rsidDel="00000000" w:rsidR="00000000" w:rsidRPr="00000000">
        <w:rPr>
          <w:sz w:val="24"/>
          <w:szCs w:val="24"/>
          <w:rtl w:val="0"/>
        </w:rPr>
        <w:t xml:space="preserve">matrícula</w:t>
      </w:r>
      <w:r w:rsidDel="00000000" w:rsidR="00000000" w:rsidRPr="00000000">
        <w:rPr>
          <w:color w:val="000000"/>
          <w:sz w:val="24"/>
          <w:szCs w:val="24"/>
          <w:rtl w:val="0"/>
        </w:rPr>
        <w:t xml:space="preserve"> os candidatos inscritos até o limite de vagas disponíveis para cada curso.</w:t>
      </w:r>
    </w:p>
    <w:p w:rsidR="00000000" w:rsidDel="00000000" w:rsidP="00000000" w:rsidRDefault="00000000" w:rsidRPr="00000000" w14:paraId="0000009E">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Após a inscrição, o candidato deverá aguardar a convocação da Unidade para a matrícula, o que será feito assim que completar o </w:t>
      </w:r>
      <w:r w:rsidDel="00000000" w:rsidR="00000000" w:rsidRPr="00000000">
        <w:rPr>
          <w:sz w:val="24"/>
          <w:szCs w:val="24"/>
          <w:rtl w:val="0"/>
        </w:rPr>
        <w:t xml:space="preserve">número</w:t>
      </w:r>
      <w:r w:rsidDel="00000000" w:rsidR="00000000" w:rsidRPr="00000000">
        <w:rPr>
          <w:color w:val="000000"/>
          <w:sz w:val="24"/>
          <w:szCs w:val="24"/>
          <w:rtl w:val="0"/>
        </w:rPr>
        <w:t xml:space="preserve"> mínimo de </w:t>
      </w:r>
      <w:r w:rsidDel="00000000" w:rsidR="00000000" w:rsidRPr="00000000">
        <w:rPr>
          <w:sz w:val="24"/>
          <w:szCs w:val="24"/>
          <w:rtl w:val="0"/>
        </w:rPr>
        <w:t xml:space="preserve">matriculados </w:t>
      </w:r>
      <w:r w:rsidDel="00000000" w:rsidR="00000000" w:rsidRPr="00000000">
        <w:rPr>
          <w:color w:val="000000"/>
          <w:sz w:val="24"/>
          <w:szCs w:val="24"/>
          <w:rtl w:val="0"/>
        </w:rPr>
        <w:t xml:space="preserve">para iniciar a turma. O contato será feito por telefone e e-mail informados no formulário de inscrição.</w:t>
      </w:r>
    </w:p>
    <w:p w:rsidR="00000000" w:rsidDel="00000000" w:rsidP="00000000" w:rsidRDefault="00000000" w:rsidRPr="00000000" w14:paraId="0000009F">
      <w:pPr>
        <w:pBdr>
          <w:top w:space="0" w:sz="0" w:val="nil"/>
          <w:left w:space="0" w:sz="0" w:val="nil"/>
          <w:bottom w:space="0" w:sz="0" w:val="nil"/>
          <w:right w:space="0" w:sz="0" w:val="nil"/>
          <w:between w:space="0" w:sz="0" w:val="nil"/>
        </w:pBdr>
        <w:tabs>
          <w:tab w:val="left" w:leader="none" w:pos="362"/>
          <w:tab w:val="left" w:leader="none" w:pos="587"/>
        </w:tabs>
        <w:spacing w:after="120" w:before="120" w:line="276" w:lineRule="auto"/>
        <w:jc w:val="both"/>
        <w:rPr>
          <w:color w:val="000000"/>
          <w:sz w:val="24"/>
          <w:szCs w:val="24"/>
        </w:rPr>
      </w:pPr>
      <w:r w:rsidDel="00000000" w:rsidR="00000000" w:rsidRPr="00000000">
        <w:rPr>
          <w:color w:val="000000"/>
          <w:sz w:val="24"/>
          <w:szCs w:val="24"/>
          <w:rtl w:val="0"/>
        </w:rPr>
        <w:t xml:space="preserve">O período e local de inscrição serão definidos </w:t>
      </w:r>
      <w:r w:rsidDel="00000000" w:rsidR="00000000" w:rsidRPr="00000000">
        <w:rPr>
          <w:sz w:val="24"/>
          <w:szCs w:val="24"/>
          <w:rtl w:val="0"/>
        </w:rPr>
        <w:t xml:space="preserve">no </w:t>
      </w:r>
      <w:r w:rsidDel="00000000" w:rsidR="00000000" w:rsidRPr="00000000">
        <w:rPr>
          <w:color w:val="000000"/>
          <w:sz w:val="24"/>
          <w:szCs w:val="24"/>
          <w:rtl w:val="0"/>
        </w:rPr>
        <w:t xml:space="preserve">processo seletivo dos Cursos Técnicos do SENAI/SC.</w:t>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Se um ou mais </w:t>
      </w:r>
      <w:r w:rsidDel="00000000" w:rsidR="00000000" w:rsidRPr="00000000">
        <w:rPr>
          <w:sz w:val="24"/>
          <w:szCs w:val="24"/>
          <w:rtl w:val="0"/>
        </w:rPr>
        <w:t xml:space="preserve">estudante</w:t>
      </w:r>
      <w:r w:rsidDel="00000000" w:rsidR="00000000" w:rsidRPr="00000000">
        <w:rPr>
          <w:color w:val="000000"/>
          <w:sz w:val="24"/>
          <w:szCs w:val="24"/>
          <w:rtl w:val="0"/>
        </w:rPr>
        <w:t xml:space="preserve">s previamente selecionados não realizarem a matrícula, serão chamadas as inscrições subsequentes, sucessivamente, até que se completem as vagas disponibilizadas pela unidade.</w:t>
      </w:r>
    </w:p>
    <w:p w:rsidR="00000000" w:rsidDel="00000000" w:rsidP="00000000" w:rsidRDefault="00000000" w:rsidRPr="00000000" w14:paraId="000000A1">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Cursos técnicos com turmas customizadas para atendimento específico </w:t>
      </w:r>
      <w:r w:rsidDel="00000000" w:rsidR="00000000" w:rsidRPr="00000000">
        <w:rPr>
          <w:sz w:val="24"/>
          <w:szCs w:val="24"/>
          <w:rtl w:val="0"/>
        </w:rPr>
        <w:t xml:space="preserve">a empresas</w:t>
      </w:r>
      <w:r w:rsidDel="00000000" w:rsidR="00000000" w:rsidRPr="00000000">
        <w:rPr>
          <w:color w:val="000000"/>
          <w:sz w:val="24"/>
          <w:szCs w:val="24"/>
          <w:rtl w:val="0"/>
        </w:rPr>
        <w:t xml:space="preserve"> e outras instituições, o processo seletivo poderá ser estabelecido em termo de convênio/proposta comercial entre a instituição mantenedora (SENAI/SC) </w:t>
      </w:r>
      <w:r w:rsidDel="00000000" w:rsidR="00000000" w:rsidRPr="00000000">
        <w:rPr>
          <w:sz w:val="24"/>
          <w:szCs w:val="24"/>
          <w:rtl w:val="0"/>
        </w:rPr>
        <w:t xml:space="preserve">e a instituição</w:t>
      </w:r>
      <w:r w:rsidDel="00000000" w:rsidR="00000000" w:rsidRPr="00000000">
        <w:rPr>
          <w:color w:val="000000"/>
          <w:sz w:val="24"/>
          <w:szCs w:val="24"/>
          <w:rtl w:val="0"/>
        </w:rPr>
        <w:t xml:space="preserve"> conveniada/contratante.</w:t>
      </w:r>
    </w:p>
    <w:p w:rsidR="00000000" w:rsidDel="00000000" w:rsidP="00000000" w:rsidRDefault="00000000" w:rsidRPr="00000000" w14:paraId="000000A2">
      <w:pPr>
        <w:pBdr>
          <w:top w:space="0" w:sz="0" w:val="nil"/>
          <w:left w:space="0" w:sz="0" w:val="nil"/>
          <w:bottom w:space="0" w:sz="0" w:val="nil"/>
          <w:right w:space="0" w:sz="0" w:val="nil"/>
          <w:between w:space="0" w:sz="0" w:val="nil"/>
        </w:pBdr>
        <w:spacing w:after="120" w:before="120" w:line="276" w:lineRule="auto"/>
        <w:jc w:val="both"/>
        <w:rPr>
          <w:b w:val="1"/>
          <w:bCs w:val="1"/>
          <w:color w:val="000000"/>
          <w:sz w:val="24"/>
          <w:szCs w:val="24"/>
        </w:rPr>
      </w:pPr>
      <w:r w:rsidDel="00000000" w:rsidR="00000000" w:rsidRPr="00000000">
        <w:rPr>
          <w:b w:val="1"/>
          <w:bCs w:val="1"/>
          <w:color w:val="000000"/>
          <w:sz w:val="24"/>
          <w:szCs w:val="24"/>
          <w:rtl w:val="0"/>
        </w:rPr>
        <w:t xml:space="preserve">Matrícula: </w:t>
      </w:r>
      <w:r w:rsidDel="00000000" w:rsidR="00000000" w:rsidRPr="00000000">
        <w:rPr>
          <w:color w:val="000000"/>
          <w:sz w:val="24"/>
          <w:szCs w:val="24"/>
          <w:rtl w:val="0"/>
        </w:rPr>
        <w:t xml:space="preserve">a matrícula inicial será efetuada mediante solicitação do interessado e assinatura do contr</w:t>
      </w:r>
      <w:r w:rsidDel="00000000" w:rsidR="00000000" w:rsidRPr="00000000">
        <w:rPr>
          <w:sz w:val="24"/>
          <w:szCs w:val="24"/>
          <w:rtl w:val="0"/>
        </w:rPr>
        <w:t xml:space="preserve">ato</w:t>
      </w:r>
      <w:r w:rsidDel="00000000" w:rsidR="00000000" w:rsidRPr="00000000">
        <w:rPr>
          <w:color w:val="000000"/>
          <w:sz w:val="24"/>
          <w:szCs w:val="24"/>
          <w:rtl w:val="0"/>
        </w:rPr>
        <w:t xml:space="preserve">, </w:t>
      </w:r>
      <w:r w:rsidDel="00000000" w:rsidR="00000000" w:rsidRPr="00000000">
        <w:rPr>
          <w:sz w:val="24"/>
          <w:szCs w:val="24"/>
          <w:rtl w:val="0"/>
        </w:rPr>
        <w:t xml:space="preserve">em caso de estudante menor de idade quem assina é o responsável legal</w:t>
      </w:r>
      <w:r w:rsidDel="00000000" w:rsidR="00000000" w:rsidRPr="00000000">
        <w:rPr>
          <w:color w:val="000000"/>
          <w:sz w:val="24"/>
          <w:szCs w:val="24"/>
          <w:rtl w:val="0"/>
        </w:rPr>
        <w:t xml:space="preserve">, com anuência às disposições constantes do Regimento Escolar.</w:t>
      </w: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after="120" w:before="120" w:line="276" w:lineRule="auto"/>
        <w:jc w:val="both"/>
        <w:rPr>
          <w:b w:val="1"/>
          <w:bCs w:val="1"/>
          <w:color w:val="000000"/>
          <w:sz w:val="24"/>
          <w:szCs w:val="24"/>
        </w:rPr>
      </w:pPr>
      <w:r w:rsidDel="00000000" w:rsidR="00000000" w:rsidRPr="00000000">
        <w:rPr>
          <w:b w:val="1"/>
          <w:bCs w:val="1"/>
          <w:color w:val="000000"/>
          <w:sz w:val="24"/>
          <w:szCs w:val="24"/>
          <w:rtl w:val="0"/>
        </w:rPr>
        <w:t xml:space="preserve">São condições para a matrícula inicial: </w:t>
      </w:r>
    </w:p>
    <w:p w:rsidR="00000000" w:rsidDel="00000000" w:rsidP="00000000" w:rsidRDefault="00000000" w:rsidRPr="00000000" w14:paraId="000000A4">
      <w:pPr>
        <w:numPr>
          <w:ilvl w:val="0"/>
          <w:numId w:val="54"/>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ter sido classificado no processo de seleção, dentro do número de vagas existentes;</w:t>
      </w:r>
    </w:p>
    <w:p w:rsidR="00000000" w:rsidDel="00000000" w:rsidP="00000000" w:rsidRDefault="00000000" w:rsidRPr="00000000" w14:paraId="000000A5">
      <w:pPr>
        <w:numPr>
          <w:ilvl w:val="0"/>
          <w:numId w:val="54"/>
        </w:numPr>
        <w:pBdr>
          <w:top w:space="0" w:sz="0" w:val="nil"/>
          <w:left w:space="0" w:sz="0" w:val="nil"/>
          <w:bottom w:space="0" w:sz="0" w:val="nil"/>
          <w:right w:space="0" w:sz="0" w:val="nil"/>
          <w:between w:space="0" w:sz="0" w:val="nil"/>
        </w:pBdr>
        <w:spacing w:after="120" w:line="276" w:lineRule="auto"/>
        <w:ind w:left="1077" w:hanging="357"/>
        <w:jc w:val="both"/>
        <w:rPr>
          <w:color w:val="000000"/>
          <w:sz w:val="24"/>
          <w:szCs w:val="24"/>
        </w:rPr>
      </w:pPr>
      <w:r w:rsidDel="00000000" w:rsidR="00000000" w:rsidRPr="00000000">
        <w:rPr>
          <w:color w:val="000000"/>
          <w:sz w:val="24"/>
          <w:szCs w:val="24"/>
          <w:rtl w:val="0"/>
        </w:rPr>
        <w:t xml:space="preserve">apresentar a documentação relacionada (via original e cópia).</w:t>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b w:val="1"/>
          <w:bCs w:val="1"/>
          <w:color w:val="000000"/>
          <w:sz w:val="24"/>
          <w:szCs w:val="24"/>
          <w:rtl w:val="0"/>
        </w:rPr>
        <w:t xml:space="preserve">Documentação para a matrícula:</w:t>
      </w:r>
      <w:r w:rsidDel="00000000" w:rsidR="00000000" w:rsidRPr="00000000">
        <w:rPr>
          <w:color w:val="000000"/>
          <w:sz w:val="24"/>
          <w:szCs w:val="24"/>
          <w:rtl w:val="0"/>
        </w:rPr>
        <w:t xml:space="preserve"> no ato da matrícula o </w:t>
      </w:r>
      <w:r w:rsidDel="00000000" w:rsidR="00000000" w:rsidRPr="00000000">
        <w:rPr>
          <w:sz w:val="24"/>
          <w:szCs w:val="24"/>
          <w:rtl w:val="0"/>
        </w:rPr>
        <w:t xml:space="preserve">estudante </w:t>
      </w:r>
      <w:r w:rsidDel="00000000" w:rsidR="00000000" w:rsidRPr="00000000">
        <w:rPr>
          <w:color w:val="000000"/>
          <w:sz w:val="24"/>
          <w:szCs w:val="24"/>
          <w:rtl w:val="0"/>
        </w:rPr>
        <w:t xml:space="preserve">deverá apresentar os seguintes documentos:</w:t>
      </w:r>
    </w:p>
    <w:p w:rsidR="00000000" w:rsidDel="00000000" w:rsidP="00000000" w:rsidRDefault="00000000" w:rsidRPr="00000000" w14:paraId="000000A7">
      <w:pPr>
        <w:numPr>
          <w:ilvl w:val="0"/>
          <w:numId w:val="59"/>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CPF;</w:t>
      </w:r>
    </w:p>
    <w:p w:rsidR="00000000" w:rsidDel="00000000" w:rsidP="00000000" w:rsidRDefault="00000000" w:rsidRPr="00000000" w14:paraId="000000A8">
      <w:pPr>
        <w:numPr>
          <w:ilvl w:val="0"/>
          <w:numId w:val="59"/>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RG;</w:t>
      </w:r>
    </w:p>
    <w:p w:rsidR="00000000" w:rsidDel="00000000" w:rsidP="00000000" w:rsidRDefault="00000000" w:rsidRPr="00000000" w14:paraId="000000A9">
      <w:pPr>
        <w:numPr>
          <w:ilvl w:val="0"/>
          <w:numId w:val="59"/>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comprovante de residência;</w:t>
      </w:r>
    </w:p>
    <w:p w:rsidR="00000000" w:rsidDel="00000000" w:rsidP="00000000" w:rsidRDefault="00000000" w:rsidRPr="00000000" w14:paraId="000000AA">
      <w:pPr>
        <w:numPr>
          <w:ilvl w:val="0"/>
          <w:numId w:val="59"/>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histórico e certificado de conclusão do ensino médio para os estudantes que já o concluíram ou declaração de frequência da segunda ou terceira série do ensino médio quando o estudante estiver cursando;</w:t>
      </w:r>
    </w:p>
    <w:p w:rsidR="00000000" w:rsidDel="00000000" w:rsidP="00000000" w:rsidRDefault="00000000" w:rsidRPr="00000000" w14:paraId="000000AB">
      <w:pPr>
        <w:numPr>
          <w:ilvl w:val="0"/>
          <w:numId w:val="59"/>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assinatura do contrato de prestação de serviços educacionais;</w:t>
      </w:r>
    </w:p>
    <w:p w:rsidR="00000000" w:rsidDel="00000000" w:rsidP="00000000" w:rsidRDefault="00000000" w:rsidRPr="00000000" w14:paraId="000000AC">
      <w:pPr>
        <w:numPr>
          <w:ilvl w:val="0"/>
          <w:numId w:val="59"/>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RG e CPF do responsável legal/financeiro para menores de 18 anos e assinatura dos pais ou responsáveis no contrato de prestação de serviços educacionais.</w:t>
      </w:r>
    </w:p>
    <w:p w:rsidR="00000000" w:rsidDel="00000000" w:rsidP="00000000" w:rsidRDefault="00000000" w:rsidRPr="00000000" w14:paraId="000000AD">
      <w:pPr>
        <w:numPr>
          <w:ilvl w:val="0"/>
          <w:numId w:val="59"/>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laudo médico quando o candidato for pessoa com deficiência.</w:t>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Para a matrícula nas unidades curriculares subsequentes o candidato deverá observar os pré-requisitos identificados no desenho curricular do curso e estar matriculado na série correspondente do Ensino Médio, supletivo ou ter concluído.</w:t>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after="120" w:before="120" w:line="276" w:lineRule="auto"/>
        <w:jc w:val="both"/>
        <w:rPr>
          <w:sz w:val="24"/>
          <w:szCs w:val="24"/>
        </w:rPr>
      </w:pP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 </w:t>
      </w:r>
    </w:p>
    <w:p w:rsidR="00000000" w:rsidDel="00000000" w:rsidP="00000000" w:rsidRDefault="00000000" w:rsidRPr="00000000" w14:paraId="000000B1">
      <w:pPr>
        <w:rPr>
          <w:sz w:val="24"/>
          <w:szCs w:val="24"/>
        </w:rPr>
      </w:pPr>
      <w:r w:rsidDel="00000000" w:rsidR="00000000" w:rsidRPr="00000000">
        <w:rPr>
          <w:rtl w:val="0"/>
        </w:rPr>
      </w:r>
    </w:p>
    <w:p w:rsidR="00000000" w:rsidDel="00000000" w:rsidP="00000000" w:rsidRDefault="00000000" w:rsidRPr="00000000" w14:paraId="000000B2">
      <w:pPr>
        <w:keepNext w:val="1"/>
        <w:pBdr>
          <w:top w:space="0" w:sz="0" w:val="nil"/>
          <w:left w:space="0" w:sz="0" w:val="nil"/>
          <w:bottom w:space="0" w:sz="0" w:val="nil"/>
          <w:right w:space="0" w:sz="0" w:val="nil"/>
          <w:between w:space="0" w:sz="0" w:val="nil"/>
        </w:pBdr>
        <w:shd w:fill="d9d9d9" w:val="clear"/>
        <w:spacing w:line="360" w:lineRule="auto"/>
        <w:rPr>
          <w:b w:val="1"/>
          <w:bCs w:val="1"/>
          <w:color w:val="000000"/>
          <w:sz w:val="24"/>
          <w:szCs w:val="24"/>
        </w:rPr>
      </w:pPr>
      <w:bookmarkStart w:colFirst="0" w:colLast="0" w:name="_heading=h.2grqrue" w:id="7"/>
      <w:bookmarkEnd w:id="7"/>
      <w:r w:rsidDel="00000000" w:rsidR="00000000" w:rsidRPr="00000000">
        <w:rPr>
          <w:b w:val="1"/>
          <w:bCs w:val="1"/>
          <w:color w:val="000000"/>
          <w:sz w:val="24"/>
          <w:szCs w:val="24"/>
          <w:rtl w:val="0"/>
        </w:rPr>
        <w:t xml:space="preserve">4. Perfil Profissional de Conclusão</w:t>
      </w:r>
    </w:p>
    <w:p w:rsidR="00000000" w:rsidDel="00000000" w:rsidP="00000000" w:rsidRDefault="00000000" w:rsidRPr="00000000" w14:paraId="000000B3">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jc w:val="both"/>
        <w:rPr>
          <w:rFonts w:ascii="Arial" w:cs="Arial" w:eastAsia="Arial" w:hAnsi="Arial"/>
          <w:sz w:val="24"/>
          <w:szCs w:val="24"/>
        </w:rPr>
      </w:pPr>
      <w:r w:rsidDel="00000000" w:rsidR="00000000" w:rsidRPr="00000000">
        <w:rPr>
          <w:b w:val="1"/>
          <w:bCs w:val="1"/>
          <w:sz w:val="24"/>
          <w:szCs w:val="24"/>
          <w:rtl w:val="0"/>
        </w:rPr>
        <w:t xml:space="preserve">Competência Geral: </w:t>
      </w:r>
      <w:r w:rsidDel="00000000" w:rsidR="00000000" w:rsidRPr="00000000">
        <w:rPr>
          <w:rFonts w:ascii="Arial" w:cs="Arial" w:eastAsia="Arial" w:hAnsi="Arial"/>
          <w:sz w:val="24"/>
          <w:szCs w:val="24"/>
          <w:rtl w:val="0"/>
        </w:rPr>
        <w:t xml:space="preserve">Planejar, implantar e Controlar Sistema de Gestão da Qualidade, seguindo Legislação e Normas da Qualidade, Saúde e Segurança, Meio Ambiente e Proteção de Dados</w:t>
      </w:r>
    </w:p>
    <w:p w:rsidR="00000000" w:rsidDel="00000000" w:rsidP="00000000" w:rsidRDefault="00000000" w:rsidRPr="00000000" w14:paraId="000000B5">
      <w:pPr>
        <w:pBdr>
          <w:top w:space="0" w:sz="0" w:val="nil"/>
          <w:left w:space="0" w:sz="0" w:val="nil"/>
          <w:bottom w:space="0" w:sz="0" w:val="nil"/>
          <w:right w:space="0" w:sz="0" w:val="nil"/>
          <w:between w:space="0" w:sz="0" w:val="nil"/>
        </w:pBd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6">
      <w:pPr>
        <w:widowControl w:val="0"/>
        <w:spacing w:before="63" w:lineRule="auto"/>
        <w:ind w:left="160" w:firstLine="0"/>
        <w:rPr>
          <w:b w:val="1"/>
          <w:bCs w:val="1"/>
          <w:sz w:val="20"/>
          <w:szCs w:val="20"/>
        </w:rPr>
      </w:pPr>
      <w:r w:rsidDel="00000000" w:rsidR="00000000" w:rsidRPr="00000000">
        <w:rPr>
          <w:b w:val="1"/>
          <w:bCs w:val="1"/>
          <w:sz w:val="20"/>
          <w:szCs w:val="20"/>
          <w:rtl w:val="0"/>
        </w:rPr>
        <w:t xml:space="preserve">Descrição das Funções</w:t>
      </w:r>
    </w:p>
    <w:p w:rsidR="00000000" w:rsidDel="00000000" w:rsidP="00000000" w:rsidRDefault="00000000" w:rsidRPr="00000000" w14:paraId="000000B7">
      <w:pPr>
        <w:widowControl w:val="0"/>
        <w:spacing w:after="1" w:before="6" w:lineRule="auto"/>
        <w:rPr>
          <w:b w:val="1"/>
          <w:bCs w:val="1"/>
          <w:sz w:val="15"/>
          <w:szCs w:val="15"/>
        </w:rPr>
      </w:pPr>
      <w:r w:rsidDel="00000000" w:rsidR="00000000" w:rsidRPr="00000000">
        <w:rPr>
          <w:rtl w:val="0"/>
        </w:rPr>
      </w:r>
    </w:p>
    <w:tbl>
      <w:tblPr>
        <w:tblStyle w:val="Table7"/>
        <w:tblW w:w="9077.0" w:type="dxa"/>
        <w:jc w:val="left"/>
        <w:tblInd w:w="16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99"/>
        <w:gridCol w:w="4578"/>
        <w:tblGridChange w:id="0">
          <w:tblGrid>
            <w:gridCol w:w="4499"/>
            <w:gridCol w:w="4578"/>
          </w:tblGrid>
        </w:tblGridChange>
      </w:tblGrid>
      <w:tr>
        <w:trPr>
          <w:cantSplit w:val="0"/>
          <w:trHeight w:val="1500" w:hRule="atLeast"/>
          <w:tblHeader w:val="0"/>
        </w:trPr>
        <w:tc>
          <w:tcPr>
            <w:gridSpan w:val="2"/>
            <w:shd w:fill="854734" w:val="clear"/>
          </w:tcPr>
          <w:p w:rsidR="00000000" w:rsidDel="00000000" w:rsidP="00000000" w:rsidRDefault="00000000" w:rsidRPr="00000000" w14:paraId="000000B8">
            <w:pPr>
              <w:widowControl w:val="0"/>
              <w:rPr>
                <w:b w:val="1"/>
                <w:bCs w:val="1"/>
                <w:sz w:val="18"/>
                <w:szCs w:val="18"/>
              </w:rPr>
            </w:pPr>
            <w:r w:rsidDel="00000000" w:rsidR="00000000" w:rsidRPr="00000000">
              <w:rPr>
                <w:rtl w:val="0"/>
              </w:rPr>
            </w:r>
          </w:p>
          <w:p w:rsidR="00000000" w:rsidDel="00000000" w:rsidP="00000000" w:rsidRDefault="00000000" w:rsidRPr="00000000" w14:paraId="000000B9">
            <w:pPr>
              <w:widowControl w:val="0"/>
              <w:ind w:left="2916" w:right="2914" w:firstLine="0"/>
              <w:jc w:val="center"/>
              <w:rPr>
                <w:b w:val="1"/>
                <w:bCs w:val="1"/>
              </w:rPr>
            </w:pPr>
            <w:r w:rsidDel="00000000" w:rsidR="00000000" w:rsidRPr="00000000">
              <w:rPr>
                <w:b w:val="1"/>
                <w:bCs w:val="1"/>
                <w:color w:val="ffffff"/>
                <w:sz w:val="20"/>
                <w:szCs w:val="20"/>
                <w:rtl w:val="0"/>
              </w:rPr>
              <w:t xml:space="preserve">Função 1</w:t>
            </w:r>
            <w:r w:rsidDel="00000000" w:rsidR="00000000" w:rsidRPr="00000000">
              <w:rPr>
                <w:rtl w:val="0"/>
              </w:rPr>
            </w:r>
          </w:p>
          <w:p w:rsidR="00000000" w:rsidDel="00000000" w:rsidP="00000000" w:rsidRDefault="00000000" w:rsidRPr="00000000" w14:paraId="000000BA">
            <w:pPr>
              <w:widowControl w:val="0"/>
              <w:spacing w:before="2" w:lineRule="auto"/>
              <w:rPr>
                <w:b w:val="1"/>
                <w:bCs w:val="1"/>
                <w:sz w:val="29"/>
                <w:szCs w:val="29"/>
              </w:rPr>
            </w:pPr>
            <w:r w:rsidDel="00000000" w:rsidR="00000000" w:rsidRPr="00000000">
              <w:rPr>
                <w:rtl w:val="0"/>
              </w:rPr>
            </w:r>
          </w:p>
          <w:p w:rsidR="00000000" w:rsidDel="00000000" w:rsidP="00000000" w:rsidRDefault="00000000" w:rsidRPr="00000000" w14:paraId="000000BB">
            <w:pPr>
              <w:widowControl w:val="0"/>
              <w:spacing w:line="256" w:lineRule="auto"/>
              <w:ind w:left="50" w:firstLine="0"/>
              <w:rPr>
                <w:b w:val="1"/>
                <w:bCs w:val="1"/>
                <w:sz w:val="20"/>
                <w:szCs w:val="20"/>
              </w:rPr>
            </w:pPr>
            <w:r w:rsidDel="00000000" w:rsidR="00000000" w:rsidRPr="00000000">
              <w:rPr>
                <w:b w:val="1"/>
                <w:bCs w:val="1"/>
                <w:color w:val="ffffff"/>
                <w:sz w:val="20"/>
                <w:szCs w:val="20"/>
                <w:rtl w:val="0"/>
              </w:rPr>
              <w:t xml:space="preserve">Planejar o Sistema de Gestão da Qualidade, seguindo Legislação e Normas da Qualidade, Saúde e Segurança, Meio Ambiente e Proteção de Dados.</w:t>
            </w:r>
            <w:r w:rsidDel="00000000" w:rsidR="00000000" w:rsidRPr="00000000">
              <w:rPr>
                <w:rtl w:val="0"/>
              </w:rPr>
            </w:r>
          </w:p>
        </w:tc>
      </w:tr>
      <w:tr>
        <w:trPr>
          <w:cantSplit w:val="0"/>
          <w:trHeight w:val="643" w:hRule="atLeast"/>
          <w:tblHeader w:val="0"/>
        </w:trPr>
        <w:tc>
          <w:tcPr>
            <w:shd w:fill="854734" w:val="clear"/>
          </w:tcPr>
          <w:p w:rsidR="00000000" w:rsidDel="00000000" w:rsidP="00000000" w:rsidRDefault="00000000" w:rsidRPr="00000000" w14:paraId="000000BD">
            <w:pPr>
              <w:widowControl w:val="0"/>
              <w:rPr>
                <w:b w:val="1"/>
                <w:bCs w:val="1"/>
                <w:sz w:val="18"/>
                <w:szCs w:val="18"/>
              </w:rPr>
            </w:pPr>
            <w:r w:rsidDel="00000000" w:rsidR="00000000" w:rsidRPr="00000000">
              <w:rPr>
                <w:rtl w:val="0"/>
              </w:rPr>
            </w:r>
          </w:p>
          <w:p w:rsidR="00000000" w:rsidDel="00000000" w:rsidP="00000000" w:rsidRDefault="00000000" w:rsidRPr="00000000" w14:paraId="000000BE">
            <w:pPr>
              <w:widowControl w:val="0"/>
              <w:ind w:left="1709" w:right="1710" w:firstLine="0"/>
              <w:jc w:val="center"/>
              <w:rPr>
                <w:b w:val="1"/>
                <w:bCs w:val="1"/>
                <w:sz w:val="20"/>
                <w:szCs w:val="20"/>
              </w:rPr>
            </w:pPr>
            <w:r w:rsidDel="00000000" w:rsidR="00000000" w:rsidRPr="00000000">
              <w:rPr>
                <w:b w:val="1"/>
                <w:bCs w:val="1"/>
                <w:color w:val="ffffff"/>
                <w:sz w:val="20"/>
                <w:szCs w:val="20"/>
                <w:rtl w:val="0"/>
              </w:rPr>
              <w:t xml:space="preserve">Subfunção</w:t>
            </w:r>
            <w:r w:rsidDel="00000000" w:rsidR="00000000" w:rsidRPr="00000000">
              <w:rPr>
                <w:rtl w:val="0"/>
              </w:rPr>
            </w:r>
          </w:p>
        </w:tc>
        <w:tc>
          <w:tcPr>
            <w:shd w:fill="854734" w:val="clear"/>
          </w:tcPr>
          <w:p w:rsidR="00000000" w:rsidDel="00000000" w:rsidP="00000000" w:rsidRDefault="00000000" w:rsidRPr="00000000" w14:paraId="000000BF">
            <w:pPr>
              <w:widowControl w:val="0"/>
              <w:rPr>
                <w:b w:val="1"/>
                <w:bCs w:val="1"/>
                <w:sz w:val="18"/>
                <w:szCs w:val="18"/>
              </w:rPr>
            </w:pPr>
            <w:r w:rsidDel="00000000" w:rsidR="00000000" w:rsidRPr="00000000">
              <w:rPr>
                <w:rtl w:val="0"/>
              </w:rPr>
            </w:r>
          </w:p>
          <w:p w:rsidR="00000000" w:rsidDel="00000000" w:rsidP="00000000" w:rsidRDefault="00000000" w:rsidRPr="00000000" w14:paraId="000000C0">
            <w:pPr>
              <w:widowControl w:val="0"/>
              <w:ind w:left="1093" w:firstLine="0"/>
              <w:rPr>
                <w:b w:val="1"/>
                <w:bCs w:val="1"/>
                <w:sz w:val="20"/>
                <w:szCs w:val="20"/>
              </w:rPr>
            </w:pPr>
            <w:r w:rsidDel="00000000" w:rsidR="00000000" w:rsidRPr="00000000">
              <w:rPr>
                <w:b w:val="1"/>
                <w:bCs w:val="1"/>
                <w:color w:val="ffffff"/>
                <w:sz w:val="20"/>
                <w:szCs w:val="20"/>
                <w:rtl w:val="0"/>
              </w:rPr>
              <w:t xml:space="preserve">Padrões de Desempenho</w:t>
            </w:r>
            <w:r w:rsidDel="00000000" w:rsidR="00000000" w:rsidRPr="00000000">
              <w:rPr>
                <w:rtl w:val="0"/>
              </w:rPr>
            </w:r>
          </w:p>
        </w:tc>
      </w:tr>
      <w:tr>
        <w:trPr>
          <w:cantSplit w:val="0"/>
          <w:trHeight w:val="4085" w:hRule="atLeast"/>
          <w:tblHeader w:val="0"/>
        </w:trPr>
        <w:tc>
          <w:tcPr/>
          <w:p w:rsidR="00000000" w:rsidDel="00000000" w:rsidP="00000000" w:rsidRDefault="00000000" w:rsidRPr="00000000" w14:paraId="000000C1">
            <w:pPr>
              <w:widowControl w:val="0"/>
              <w:numPr>
                <w:ilvl w:val="0"/>
                <w:numId w:val="15"/>
              </w:numPr>
              <w:tabs>
                <w:tab w:val="left" w:leader="none" w:pos="770"/>
                <w:tab w:val="left" w:leader="none" w:pos="771"/>
              </w:tabs>
              <w:spacing w:before="210" w:lineRule="auto"/>
              <w:ind w:left="770" w:hanging="361"/>
              <w:rPr>
                <w:rFonts w:ascii="Arial" w:cs="Arial" w:eastAsia="Arial" w:hAnsi="Arial"/>
                <w:sz w:val="20"/>
                <w:szCs w:val="20"/>
              </w:rPr>
            </w:pPr>
            <w:r w:rsidDel="00000000" w:rsidR="00000000" w:rsidRPr="00000000">
              <w:rPr>
                <w:rFonts w:ascii="Arial" w:cs="Arial" w:eastAsia="Arial" w:hAnsi="Arial"/>
                <w:sz w:val="20"/>
                <w:szCs w:val="20"/>
                <w:rtl w:val="0"/>
              </w:rPr>
              <w:t xml:space="preserve">Mapear processos organizacionais</w:t>
            </w:r>
          </w:p>
        </w:tc>
        <w:tc>
          <w:tcPr/>
          <w:p w:rsidR="00000000" w:rsidDel="00000000" w:rsidP="00000000" w:rsidRDefault="00000000" w:rsidRPr="00000000" w14:paraId="000000C2">
            <w:pPr>
              <w:widowControl w:val="0"/>
              <w:spacing w:before="3" w:lineRule="auto"/>
              <w:rPr>
                <w:b w:val="1"/>
                <w:bCs w:val="1"/>
                <w:sz w:val="18"/>
                <w:szCs w:val="18"/>
              </w:rPr>
            </w:pPr>
            <w:r w:rsidDel="00000000" w:rsidR="00000000" w:rsidRPr="00000000">
              <w:rPr>
                <w:rtl w:val="0"/>
              </w:rPr>
            </w:r>
          </w:p>
          <w:p w:rsidR="00000000" w:rsidDel="00000000" w:rsidP="00000000" w:rsidRDefault="00000000" w:rsidRPr="00000000" w14:paraId="000000C3">
            <w:pPr>
              <w:widowControl w:val="0"/>
              <w:numPr>
                <w:ilvl w:val="0"/>
                <w:numId w:val="3"/>
              </w:numPr>
              <w:tabs>
                <w:tab w:val="left" w:leader="none" w:pos="769"/>
                <w:tab w:val="left" w:leader="none" w:pos="770"/>
              </w:tabs>
              <w:spacing w:line="254" w:lineRule="auto"/>
              <w:ind w:left="769" w:right="67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Considerando as características do processo a ser mapeado.</w:t>
            </w:r>
          </w:p>
          <w:p w:rsidR="00000000" w:rsidDel="00000000" w:rsidP="00000000" w:rsidRDefault="00000000" w:rsidRPr="00000000" w14:paraId="000000C4">
            <w:pPr>
              <w:widowControl w:val="0"/>
              <w:numPr>
                <w:ilvl w:val="0"/>
                <w:numId w:val="3"/>
              </w:numPr>
              <w:tabs>
                <w:tab w:val="left" w:leader="none" w:pos="769"/>
                <w:tab w:val="left" w:leader="none" w:pos="770"/>
              </w:tabs>
              <w:spacing w:before="166" w:line="254" w:lineRule="auto"/>
              <w:ind w:left="769" w:right="159"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Considerando os procedimentos internos da empresa</w:t>
            </w:r>
          </w:p>
          <w:p w:rsidR="00000000" w:rsidDel="00000000" w:rsidP="00000000" w:rsidRDefault="00000000" w:rsidRPr="00000000" w14:paraId="000000C5">
            <w:pPr>
              <w:widowControl w:val="0"/>
              <w:numPr>
                <w:ilvl w:val="0"/>
                <w:numId w:val="3"/>
              </w:numPr>
              <w:tabs>
                <w:tab w:val="left" w:leader="none" w:pos="769"/>
                <w:tab w:val="left" w:leader="none" w:pos="770"/>
              </w:tabs>
              <w:spacing w:before="167" w:line="256" w:lineRule="auto"/>
              <w:ind w:left="769" w:right="102"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Considerando Normas e Legislação relacionadas a Qualidade, Saúde e Segurança do Trabalho, Meio Ambiente e Proteção de dados</w:t>
            </w:r>
          </w:p>
          <w:p w:rsidR="00000000" w:rsidDel="00000000" w:rsidP="00000000" w:rsidRDefault="00000000" w:rsidRPr="00000000" w14:paraId="000000C6">
            <w:pPr>
              <w:widowControl w:val="0"/>
              <w:numPr>
                <w:ilvl w:val="0"/>
                <w:numId w:val="3"/>
              </w:numPr>
              <w:tabs>
                <w:tab w:val="left" w:leader="none" w:pos="769"/>
                <w:tab w:val="left" w:leader="none" w:pos="770"/>
              </w:tabs>
              <w:spacing w:before="166" w:line="254" w:lineRule="auto"/>
              <w:ind w:left="769" w:right="326"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Considerando os documentos externos que impactam o processo em questão.</w:t>
            </w:r>
          </w:p>
          <w:p w:rsidR="00000000" w:rsidDel="00000000" w:rsidP="00000000" w:rsidRDefault="00000000" w:rsidRPr="00000000" w14:paraId="000000C7">
            <w:pPr>
              <w:widowControl w:val="0"/>
              <w:numPr>
                <w:ilvl w:val="0"/>
                <w:numId w:val="3"/>
              </w:numPr>
              <w:tabs>
                <w:tab w:val="left" w:leader="none" w:pos="769"/>
                <w:tab w:val="left" w:leader="none" w:pos="770"/>
              </w:tabs>
              <w:spacing w:before="166" w:line="254" w:lineRule="auto"/>
              <w:ind w:left="769" w:right="213"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Considerando o Organograma e Macro Fluxo da empresa</w:t>
            </w:r>
          </w:p>
        </w:tc>
      </w:tr>
      <w:tr>
        <w:trPr>
          <w:cantSplit w:val="0"/>
          <w:tblHeader w:val="0"/>
        </w:trPr>
        <w:tc>
          <w:tcPr/>
          <w:p w:rsidR="00000000" w:rsidDel="00000000" w:rsidP="00000000" w:rsidRDefault="00000000" w:rsidRPr="00000000" w14:paraId="000000C8">
            <w:pPr>
              <w:widowControl w:val="0"/>
              <w:spacing w:before="1" w:lineRule="auto"/>
              <w:rPr>
                <w:b w:val="1"/>
                <w:bCs w:val="1"/>
                <w:sz w:val="18"/>
                <w:szCs w:val="18"/>
              </w:rPr>
            </w:pPr>
            <w:r w:rsidDel="00000000" w:rsidR="00000000" w:rsidRPr="00000000">
              <w:rPr>
                <w:rtl w:val="0"/>
              </w:rPr>
            </w:r>
          </w:p>
          <w:p w:rsidR="00000000" w:rsidDel="00000000" w:rsidP="00000000" w:rsidRDefault="00000000" w:rsidRPr="00000000" w14:paraId="000000C9">
            <w:pPr>
              <w:widowControl w:val="0"/>
              <w:numPr>
                <w:ilvl w:val="0"/>
                <w:numId w:val="90"/>
              </w:numPr>
              <w:tabs>
                <w:tab w:val="left" w:leader="none" w:pos="770"/>
                <w:tab w:val="left" w:leader="none" w:pos="771"/>
              </w:tabs>
              <w:spacing w:line="254" w:lineRule="auto"/>
              <w:ind w:left="770" w:right="104"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Elaborar documentações e mecanismos de controle e registros</w:t>
            </w:r>
          </w:p>
        </w:tc>
        <w:tc>
          <w:tcPr/>
          <w:p w:rsidR="00000000" w:rsidDel="00000000" w:rsidP="00000000" w:rsidRDefault="00000000" w:rsidRPr="00000000" w14:paraId="000000CA">
            <w:pPr>
              <w:widowControl w:val="0"/>
              <w:spacing w:before="1" w:lineRule="auto"/>
              <w:rPr>
                <w:b w:val="1"/>
                <w:bCs w:val="1"/>
                <w:sz w:val="18"/>
                <w:szCs w:val="18"/>
              </w:rPr>
            </w:pPr>
            <w:r w:rsidDel="00000000" w:rsidR="00000000" w:rsidRPr="00000000">
              <w:rPr>
                <w:rtl w:val="0"/>
              </w:rPr>
            </w:r>
          </w:p>
          <w:p w:rsidR="00000000" w:rsidDel="00000000" w:rsidP="00000000" w:rsidRDefault="00000000" w:rsidRPr="00000000" w14:paraId="000000CB">
            <w:pPr>
              <w:widowControl w:val="0"/>
              <w:numPr>
                <w:ilvl w:val="0"/>
                <w:numId w:val="75"/>
              </w:numPr>
              <w:tabs>
                <w:tab w:val="left" w:leader="none" w:pos="769"/>
                <w:tab w:val="left" w:leader="none" w:pos="770"/>
              </w:tabs>
              <w:spacing w:line="256" w:lineRule="auto"/>
              <w:ind w:left="769" w:right="369"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Considerando os princípios da filosofia Lean relativos a área de atuação da empresa</w:t>
            </w:r>
          </w:p>
          <w:p w:rsidR="00000000" w:rsidDel="00000000" w:rsidP="00000000" w:rsidRDefault="00000000" w:rsidRPr="00000000" w14:paraId="000000CC">
            <w:pPr>
              <w:widowControl w:val="0"/>
              <w:numPr>
                <w:ilvl w:val="0"/>
                <w:numId w:val="75"/>
              </w:numPr>
              <w:tabs>
                <w:tab w:val="left" w:leader="none" w:pos="769"/>
                <w:tab w:val="left" w:leader="none" w:pos="770"/>
              </w:tabs>
              <w:spacing w:before="165" w:line="254" w:lineRule="auto"/>
              <w:ind w:left="769" w:right="213"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Considerando o Organograma e Macro Fluxo da empresa</w:t>
            </w:r>
          </w:p>
          <w:p w:rsidR="00000000" w:rsidDel="00000000" w:rsidP="00000000" w:rsidRDefault="00000000" w:rsidRPr="00000000" w14:paraId="000000CD">
            <w:pPr>
              <w:widowControl w:val="0"/>
              <w:numPr>
                <w:ilvl w:val="0"/>
                <w:numId w:val="75"/>
              </w:numPr>
              <w:tabs>
                <w:tab w:val="left" w:leader="none" w:pos="769"/>
                <w:tab w:val="left" w:leader="none" w:pos="770"/>
              </w:tabs>
              <w:spacing w:before="166" w:line="254" w:lineRule="auto"/>
              <w:ind w:left="769" w:right="159"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Considerando os procedimentos internos da empresa</w:t>
            </w:r>
          </w:p>
          <w:p w:rsidR="00000000" w:rsidDel="00000000" w:rsidP="00000000" w:rsidRDefault="00000000" w:rsidRPr="00000000" w14:paraId="000000CE">
            <w:pPr>
              <w:widowControl w:val="0"/>
              <w:numPr>
                <w:ilvl w:val="0"/>
                <w:numId w:val="75"/>
              </w:numPr>
              <w:tabs>
                <w:tab w:val="left" w:leader="none" w:pos="769"/>
                <w:tab w:val="left" w:leader="none" w:pos="770"/>
              </w:tabs>
              <w:spacing w:before="166" w:line="256" w:lineRule="auto"/>
              <w:ind w:left="769" w:right="103"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Considerando Normas e Legislação relacionadas a Qualidade, Saúde e Segurança do Trabalho, Meio Ambiente e Proteção de dados</w:t>
            </w:r>
          </w:p>
          <w:p w:rsidR="00000000" w:rsidDel="00000000" w:rsidP="00000000" w:rsidRDefault="00000000" w:rsidRPr="00000000" w14:paraId="000000CF">
            <w:pPr>
              <w:widowControl w:val="0"/>
              <w:numPr>
                <w:ilvl w:val="0"/>
                <w:numId w:val="75"/>
              </w:numPr>
              <w:tabs>
                <w:tab w:val="left" w:leader="none" w:pos="769"/>
                <w:tab w:val="left" w:leader="none" w:pos="770"/>
              </w:tabs>
              <w:spacing w:before="166" w:line="256" w:lineRule="auto"/>
              <w:ind w:left="769" w:right="249"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Considerando os tipos, características e finalidades dos documentos a serem controlados</w:t>
            </w:r>
          </w:p>
        </w:tc>
      </w:tr>
    </w:tbl>
    <w:p w:rsidR="00000000" w:rsidDel="00000000" w:rsidP="00000000" w:rsidRDefault="00000000" w:rsidRPr="00000000" w14:paraId="000000D0">
      <w:pPr>
        <w:widowControl w:val="0"/>
        <w:rPr>
          <w:b w:val="1"/>
          <w:bCs w:val="1"/>
          <w:sz w:val="20"/>
          <w:szCs w:val="20"/>
        </w:rPr>
      </w:pPr>
      <w:r w:rsidDel="00000000" w:rsidR="00000000" w:rsidRPr="00000000">
        <w:rPr>
          <w:rtl w:val="0"/>
        </w:rPr>
      </w:r>
    </w:p>
    <w:p w:rsidR="00000000" w:rsidDel="00000000" w:rsidP="00000000" w:rsidRDefault="00000000" w:rsidRPr="00000000" w14:paraId="000000D1">
      <w:pPr>
        <w:widowControl w:val="0"/>
        <w:spacing w:before="6" w:lineRule="auto"/>
        <w:rPr>
          <w:b w:val="1"/>
          <w:bCs w:val="1"/>
          <w:sz w:val="15"/>
          <w:szCs w:val="15"/>
        </w:rPr>
      </w:pPr>
      <w:r w:rsidDel="00000000" w:rsidR="00000000" w:rsidRPr="00000000">
        <w:rPr>
          <w:rtl w:val="0"/>
        </w:rPr>
      </w:r>
    </w:p>
    <w:tbl>
      <w:tblPr>
        <w:tblStyle w:val="Table8"/>
        <w:tblW w:w="9077.0" w:type="dxa"/>
        <w:jc w:val="left"/>
        <w:tblInd w:w="163.0" w:type="dxa"/>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000"/>
      </w:tblPr>
      <w:tblGrid>
        <w:gridCol w:w="4554"/>
        <w:gridCol w:w="4523"/>
        <w:tblGridChange w:id="0">
          <w:tblGrid>
            <w:gridCol w:w="4554"/>
            <w:gridCol w:w="4523"/>
          </w:tblGrid>
        </w:tblGridChange>
      </w:tblGrid>
      <w:tr>
        <w:trPr>
          <w:cantSplit w:val="0"/>
          <w:trHeight w:val="1300" w:hRule="atLeast"/>
          <w:tblHeader w:val="0"/>
        </w:trPr>
        <w:tc>
          <w:tcPr>
            <w:gridSpan w:val="2"/>
            <w:shd w:fill="854734" w:val="clear"/>
          </w:tcPr>
          <w:p w:rsidR="00000000" w:rsidDel="00000000" w:rsidP="00000000" w:rsidRDefault="00000000" w:rsidRPr="00000000" w14:paraId="000000D2">
            <w:pPr>
              <w:widowControl w:val="0"/>
              <w:rPr>
                <w:b w:val="1"/>
                <w:bCs w:val="1"/>
                <w:sz w:val="18"/>
                <w:szCs w:val="18"/>
              </w:rPr>
            </w:pPr>
            <w:r w:rsidDel="00000000" w:rsidR="00000000" w:rsidRPr="00000000">
              <w:rPr>
                <w:rtl w:val="0"/>
              </w:rPr>
            </w:r>
          </w:p>
          <w:p w:rsidR="00000000" w:rsidDel="00000000" w:rsidP="00000000" w:rsidRDefault="00000000" w:rsidRPr="00000000" w14:paraId="000000D3">
            <w:pPr>
              <w:widowControl w:val="0"/>
              <w:ind w:left="2916" w:right="2914" w:firstLine="0"/>
              <w:jc w:val="center"/>
              <w:rPr>
                <w:b w:val="1"/>
                <w:bCs w:val="1"/>
                <w:sz w:val="20"/>
                <w:szCs w:val="20"/>
              </w:rPr>
            </w:pPr>
            <w:r w:rsidDel="00000000" w:rsidR="00000000" w:rsidRPr="00000000">
              <w:rPr>
                <w:b w:val="1"/>
                <w:bCs w:val="1"/>
                <w:color w:val="ffffff"/>
                <w:sz w:val="20"/>
                <w:szCs w:val="20"/>
                <w:rtl w:val="0"/>
              </w:rPr>
              <w:t xml:space="preserve">Função 2</w:t>
            </w:r>
            <w:r w:rsidDel="00000000" w:rsidR="00000000" w:rsidRPr="00000000">
              <w:rPr>
                <w:rtl w:val="0"/>
              </w:rPr>
            </w:r>
          </w:p>
          <w:p w:rsidR="00000000" w:rsidDel="00000000" w:rsidP="00000000" w:rsidRDefault="00000000" w:rsidRPr="00000000" w14:paraId="000000D4">
            <w:pPr>
              <w:widowControl w:val="0"/>
              <w:spacing w:before="178" w:line="256" w:lineRule="auto"/>
              <w:ind w:left="50" w:firstLine="0"/>
              <w:rPr>
                <w:b w:val="1"/>
                <w:bCs w:val="1"/>
                <w:sz w:val="20"/>
                <w:szCs w:val="20"/>
              </w:rPr>
            </w:pPr>
            <w:r w:rsidDel="00000000" w:rsidR="00000000" w:rsidRPr="00000000">
              <w:rPr>
                <w:b w:val="1"/>
                <w:bCs w:val="1"/>
                <w:color w:val="ffffff"/>
                <w:sz w:val="20"/>
                <w:szCs w:val="20"/>
                <w:rtl w:val="0"/>
              </w:rPr>
              <w:t xml:space="preserve">Implantar o Sistema de Gestão da Qualidade, seguindo Legislação e Normas da Qualidade, Saúde e Segurança, Meio Ambiente e Proteção de Dados.</w:t>
            </w:r>
            <w:r w:rsidDel="00000000" w:rsidR="00000000" w:rsidRPr="00000000">
              <w:rPr>
                <w:rtl w:val="0"/>
              </w:rPr>
            </w:r>
          </w:p>
        </w:tc>
      </w:tr>
      <w:tr>
        <w:trPr>
          <w:cantSplit w:val="0"/>
          <w:trHeight w:val="645" w:hRule="atLeast"/>
          <w:tblHeader w:val="0"/>
        </w:trPr>
        <w:tc>
          <w:tcPr>
            <w:shd w:fill="854734" w:val="clear"/>
          </w:tcPr>
          <w:p w:rsidR="00000000" w:rsidDel="00000000" w:rsidP="00000000" w:rsidRDefault="00000000" w:rsidRPr="00000000" w14:paraId="000000D6">
            <w:pPr>
              <w:widowControl w:val="0"/>
              <w:rPr>
                <w:b w:val="1"/>
                <w:bCs w:val="1"/>
                <w:sz w:val="18"/>
                <w:szCs w:val="18"/>
              </w:rPr>
            </w:pPr>
            <w:r w:rsidDel="00000000" w:rsidR="00000000" w:rsidRPr="00000000">
              <w:rPr>
                <w:rtl w:val="0"/>
              </w:rPr>
            </w:r>
          </w:p>
          <w:p w:rsidR="00000000" w:rsidDel="00000000" w:rsidP="00000000" w:rsidRDefault="00000000" w:rsidRPr="00000000" w14:paraId="000000D7">
            <w:pPr>
              <w:widowControl w:val="0"/>
              <w:ind w:left="1737" w:right="1738" w:firstLine="0"/>
              <w:jc w:val="center"/>
              <w:rPr>
                <w:b w:val="1"/>
                <w:bCs w:val="1"/>
                <w:sz w:val="20"/>
                <w:szCs w:val="20"/>
              </w:rPr>
            </w:pPr>
            <w:r w:rsidDel="00000000" w:rsidR="00000000" w:rsidRPr="00000000">
              <w:rPr>
                <w:b w:val="1"/>
                <w:bCs w:val="1"/>
                <w:color w:val="ffffff"/>
                <w:sz w:val="20"/>
                <w:szCs w:val="20"/>
                <w:rtl w:val="0"/>
              </w:rPr>
              <w:t xml:space="preserve">Subfunção</w:t>
            </w:r>
            <w:r w:rsidDel="00000000" w:rsidR="00000000" w:rsidRPr="00000000">
              <w:rPr>
                <w:rtl w:val="0"/>
              </w:rPr>
            </w:r>
          </w:p>
        </w:tc>
        <w:tc>
          <w:tcPr>
            <w:shd w:fill="854734" w:val="clear"/>
          </w:tcPr>
          <w:p w:rsidR="00000000" w:rsidDel="00000000" w:rsidP="00000000" w:rsidRDefault="00000000" w:rsidRPr="00000000" w14:paraId="000000D8">
            <w:pPr>
              <w:widowControl w:val="0"/>
              <w:rPr>
                <w:b w:val="1"/>
                <w:bCs w:val="1"/>
                <w:sz w:val="18"/>
                <w:szCs w:val="18"/>
              </w:rPr>
            </w:pPr>
            <w:r w:rsidDel="00000000" w:rsidR="00000000" w:rsidRPr="00000000">
              <w:rPr>
                <w:rtl w:val="0"/>
              </w:rPr>
            </w:r>
          </w:p>
          <w:p w:rsidR="00000000" w:rsidDel="00000000" w:rsidP="00000000" w:rsidRDefault="00000000" w:rsidRPr="00000000" w14:paraId="000000D9">
            <w:pPr>
              <w:widowControl w:val="0"/>
              <w:ind w:left="1065" w:firstLine="0"/>
              <w:rPr>
                <w:b w:val="1"/>
                <w:bCs w:val="1"/>
                <w:sz w:val="20"/>
                <w:szCs w:val="20"/>
              </w:rPr>
            </w:pPr>
            <w:r w:rsidDel="00000000" w:rsidR="00000000" w:rsidRPr="00000000">
              <w:rPr>
                <w:b w:val="1"/>
                <w:bCs w:val="1"/>
                <w:color w:val="ffffff"/>
                <w:sz w:val="20"/>
                <w:szCs w:val="20"/>
                <w:rtl w:val="0"/>
              </w:rPr>
              <w:t xml:space="preserve">Padrões de Desempenho</w:t>
            </w:r>
            <w:r w:rsidDel="00000000" w:rsidR="00000000" w:rsidRPr="00000000">
              <w:rPr>
                <w:rtl w:val="0"/>
              </w:rPr>
            </w:r>
          </w:p>
        </w:tc>
      </w:tr>
    </w:tbl>
    <w:p w:rsidR="00000000" w:rsidDel="00000000" w:rsidP="00000000" w:rsidRDefault="00000000" w:rsidRPr="00000000" w14:paraId="000000DA">
      <w:pPr>
        <w:rPr/>
      </w:pPr>
      <w:r w:rsidDel="00000000" w:rsidR="00000000" w:rsidRPr="00000000">
        <w:rPr>
          <w:rtl w:val="0"/>
        </w:rPr>
      </w:r>
    </w:p>
    <w:tbl>
      <w:tblPr>
        <w:tblStyle w:val="Table9"/>
        <w:tblW w:w="9077.0" w:type="dxa"/>
        <w:jc w:val="left"/>
        <w:tblInd w:w="16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54"/>
        <w:gridCol w:w="4523"/>
        <w:tblGridChange w:id="0">
          <w:tblGrid>
            <w:gridCol w:w="4554"/>
            <w:gridCol w:w="4523"/>
          </w:tblGrid>
        </w:tblGridChange>
      </w:tblGrid>
      <w:tr>
        <w:trPr>
          <w:cantSplit w:val="0"/>
          <w:trHeight w:val="2388" w:hRule="atLeast"/>
          <w:tblHeader w:val="0"/>
        </w:trPr>
        <w:tc>
          <w:tcPr/>
          <w:p w:rsidR="00000000" w:rsidDel="00000000" w:rsidP="00000000" w:rsidRDefault="00000000" w:rsidRPr="00000000" w14:paraId="000000DB">
            <w:pPr>
              <w:widowControl w:val="0"/>
              <w:spacing w:before="1" w:lineRule="auto"/>
              <w:rPr>
                <w:b w:val="1"/>
                <w:bCs w:val="1"/>
                <w:sz w:val="18"/>
                <w:szCs w:val="18"/>
              </w:rPr>
            </w:pPr>
            <w:r w:rsidDel="00000000" w:rsidR="00000000" w:rsidRPr="00000000">
              <w:rPr>
                <w:rtl w:val="0"/>
              </w:rPr>
            </w:r>
          </w:p>
          <w:p w:rsidR="00000000" w:rsidDel="00000000" w:rsidP="00000000" w:rsidRDefault="00000000" w:rsidRPr="00000000" w14:paraId="000000DC">
            <w:pPr>
              <w:widowControl w:val="0"/>
              <w:numPr>
                <w:ilvl w:val="0"/>
                <w:numId w:val="139"/>
              </w:numPr>
              <w:tabs>
                <w:tab w:val="left" w:leader="none" w:pos="770"/>
                <w:tab w:val="left" w:leader="none" w:pos="771"/>
              </w:tabs>
              <w:spacing w:line="254" w:lineRule="auto"/>
              <w:ind w:left="770" w:right="303"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Capacitar colaboradores no sistema de gestão da qualidade</w:t>
            </w:r>
          </w:p>
        </w:tc>
        <w:tc>
          <w:tcPr/>
          <w:p w:rsidR="00000000" w:rsidDel="00000000" w:rsidP="00000000" w:rsidRDefault="00000000" w:rsidRPr="00000000" w14:paraId="000000DD">
            <w:pPr>
              <w:widowControl w:val="0"/>
              <w:spacing w:before="1" w:lineRule="auto"/>
              <w:rPr>
                <w:b w:val="1"/>
                <w:bCs w:val="1"/>
                <w:sz w:val="18"/>
                <w:szCs w:val="18"/>
              </w:rPr>
            </w:pPr>
            <w:r w:rsidDel="00000000" w:rsidR="00000000" w:rsidRPr="00000000">
              <w:rPr>
                <w:rtl w:val="0"/>
              </w:rPr>
            </w:r>
          </w:p>
          <w:p w:rsidR="00000000" w:rsidDel="00000000" w:rsidP="00000000" w:rsidRDefault="00000000" w:rsidRPr="00000000" w14:paraId="000000DE">
            <w:pPr>
              <w:widowControl w:val="0"/>
              <w:numPr>
                <w:ilvl w:val="0"/>
                <w:numId w:val="145"/>
              </w:numPr>
              <w:tabs>
                <w:tab w:val="left" w:leader="none" w:pos="769"/>
                <w:tab w:val="left" w:leader="none" w:pos="771"/>
              </w:tabs>
              <w:spacing w:line="254" w:lineRule="auto"/>
              <w:ind w:left="770" w:right="104"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Considerando os procedimentos internos da empresa</w:t>
            </w:r>
          </w:p>
          <w:p w:rsidR="00000000" w:rsidDel="00000000" w:rsidP="00000000" w:rsidRDefault="00000000" w:rsidRPr="00000000" w14:paraId="000000DF">
            <w:pPr>
              <w:widowControl w:val="0"/>
              <w:numPr>
                <w:ilvl w:val="0"/>
                <w:numId w:val="145"/>
              </w:numPr>
              <w:tabs>
                <w:tab w:val="left" w:leader="none" w:pos="769"/>
                <w:tab w:val="left" w:leader="none" w:pos="771"/>
              </w:tabs>
              <w:spacing w:before="166" w:line="256" w:lineRule="auto"/>
              <w:ind w:left="770" w:right="47"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Considerando Normas e Legislação relacionadas a Qualidade, Saúde e Segurança do Trabalho, Meio Ambiente e Proteção de dados</w:t>
            </w:r>
          </w:p>
          <w:p w:rsidR="00000000" w:rsidDel="00000000" w:rsidP="00000000" w:rsidRDefault="00000000" w:rsidRPr="00000000" w14:paraId="000000E0">
            <w:pPr>
              <w:widowControl w:val="0"/>
              <w:numPr>
                <w:ilvl w:val="0"/>
                <w:numId w:val="145"/>
              </w:numPr>
              <w:tabs>
                <w:tab w:val="left" w:leader="none" w:pos="769"/>
                <w:tab w:val="left" w:leader="none" w:pos="771"/>
              </w:tabs>
              <w:spacing w:before="166" w:lineRule="auto"/>
              <w:ind w:left="770" w:hanging="361"/>
              <w:rPr>
                <w:rFonts w:ascii="Arial" w:cs="Arial" w:eastAsia="Arial" w:hAnsi="Arial"/>
                <w:sz w:val="20"/>
                <w:szCs w:val="20"/>
              </w:rPr>
            </w:pPr>
            <w:r w:rsidDel="00000000" w:rsidR="00000000" w:rsidRPr="00000000">
              <w:rPr>
                <w:rFonts w:ascii="Arial" w:cs="Arial" w:eastAsia="Arial" w:hAnsi="Arial"/>
                <w:sz w:val="20"/>
                <w:szCs w:val="20"/>
                <w:rtl w:val="0"/>
              </w:rPr>
              <w:t xml:space="preserve">Considerando o Plano de Treinamento</w:t>
            </w:r>
          </w:p>
        </w:tc>
      </w:tr>
      <w:tr>
        <w:trPr>
          <w:cantSplit w:val="0"/>
          <w:trHeight w:val="2071" w:hRule="atLeast"/>
          <w:tblHeader w:val="0"/>
        </w:trPr>
        <w:tc>
          <w:tcPr/>
          <w:p w:rsidR="00000000" w:rsidDel="00000000" w:rsidP="00000000" w:rsidRDefault="00000000" w:rsidRPr="00000000" w14:paraId="000000E1">
            <w:pPr>
              <w:widowControl w:val="0"/>
              <w:spacing w:before="1" w:lineRule="auto"/>
              <w:rPr>
                <w:b w:val="1"/>
                <w:bCs w:val="1"/>
                <w:sz w:val="18"/>
                <w:szCs w:val="18"/>
              </w:rPr>
            </w:pPr>
            <w:r w:rsidDel="00000000" w:rsidR="00000000" w:rsidRPr="00000000">
              <w:rPr>
                <w:rtl w:val="0"/>
              </w:rPr>
            </w:r>
          </w:p>
          <w:p w:rsidR="00000000" w:rsidDel="00000000" w:rsidP="00000000" w:rsidRDefault="00000000" w:rsidRPr="00000000" w14:paraId="000000E2">
            <w:pPr>
              <w:widowControl w:val="0"/>
              <w:numPr>
                <w:ilvl w:val="0"/>
                <w:numId w:val="94"/>
              </w:numPr>
              <w:tabs>
                <w:tab w:val="left" w:leader="none" w:pos="770"/>
                <w:tab w:val="left" w:leader="none" w:pos="771"/>
              </w:tabs>
              <w:spacing w:line="254" w:lineRule="auto"/>
              <w:ind w:left="770" w:right="123"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Apoiar tecnicamente os processos de homologação de clientes e fornecedores</w:t>
            </w:r>
          </w:p>
        </w:tc>
        <w:tc>
          <w:tcPr/>
          <w:p w:rsidR="00000000" w:rsidDel="00000000" w:rsidP="00000000" w:rsidRDefault="00000000" w:rsidRPr="00000000" w14:paraId="000000E3">
            <w:pPr>
              <w:widowControl w:val="0"/>
              <w:spacing w:before="1" w:lineRule="auto"/>
              <w:rPr>
                <w:b w:val="1"/>
                <w:bCs w:val="1"/>
                <w:sz w:val="18"/>
                <w:szCs w:val="18"/>
              </w:rPr>
            </w:pPr>
            <w:r w:rsidDel="00000000" w:rsidR="00000000" w:rsidRPr="00000000">
              <w:rPr>
                <w:rtl w:val="0"/>
              </w:rPr>
            </w:r>
          </w:p>
          <w:p w:rsidR="00000000" w:rsidDel="00000000" w:rsidP="00000000" w:rsidRDefault="00000000" w:rsidRPr="00000000" w14:paraId="000000E4">
            <w:pPr>
              <w:widowControl w:val="0"/>
              <w:numPr>
                <w:ilvl w:val="0"/>
                <w:numId w:val="28"/>
              </w:numPr>
              <w:tabs>
                <w:tab w:val="left" w:leader="none" w:pos="769"/>
                <w:tab w:val="left" w:leader="none" w:pos="771"/>
              </w:tabs>
              <w:spacing w:line="256" w:lineRule="auto"/>
              <w:ind w:left="770" w:right="45"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Considerando Normas e Legislação relacionadas a Qualidade, Saúde e Segurança do Trabalho, Meio Ambiente e Proteção de dados</w:t>
            </w:r>
          </w:p>
          <w:p w:rsidR="00000000" w:rsidDel="00000000" w:rsidP="00000000" w:rsidRDefault="00000000" w:rsidRPr="00000000" w14:paraId="000000E5">
            <w:pPr>
              <w:widowControl w:val="0"/>
              <w:numPr>
                <w:ilvl w:val="0"/>
                <w:numId w:val="28"/>
              </w:numPr>
              <w:tabs>
                <w:tab w:val="left" w:leader="none" w:pos="769"/>
                <w:tab w:val="left" w:leader="none" w:pos="771"/>
              </w:tabs>
              <w:spacing w:before="166" w:line="256" w:lineRule="auto"/>
              <w:ind w:left="770" w:right="104"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Considerando os procedimentos internos da empresa</w:t>
            </w:r>
          </w:p>
        </w:tc>
      </w:tr>
      <w:tr>
        <w:trPr>
          <w:cantSplit w:val="0"/>
          <w:trHeight w:val="2322" w:hRule="atLeast"/>
          <w:tblHeader w:val="0"/>
        </w:trPr>
        <w:tc>
          <w:tcPr/>
          <w:p w:rsidR="00000000" w:rsidDel="00000000" w:rsidP="00000000" w:rsidRDefault="00000000" w:rsidRPr="00000000" w14:paraId="000000E6">
            <w:pPr>
              <w:widowControl w:val="0"/>
              <w:numPr>
                <w:ilvl w:val="0"/>
                <w:numId w:val="30"/>
              </w:numPr>
              <w:tabs>
                <w:tab w:val="left" w:leader="none" w:pos="770"/>
                <w:tab w:val="left" w:leader="none" w:pos="771"/>
              </w:tabs>
              <w:spacing w:before="210" w:lineRule="auto"/>
              <w:ind w:left="770" w:hanging="361"/>
              <w:rPr>
                <w:rFonts w:ascii="Arial" w:cs="Arial" w:eastAsia="Arial" w:hAnsi="Arial"/>
                <w:sz w:val="20"/>
                <w:szCs w:val="20"/>
              </w:rPr>
            </w:pPr>
            <w:r w:rsidDel="00000000" w:rsidR="00000000" w:rsidRPr="00000000">
              <w:rPr>
                <w:rFonts w:ascii="Arial" w:cs="Arial" w:eastAsia="Arial" w:hAnsi="Arial"/>
                <w:sz w:val="20"/>
                <w:szCs w:val="20"/>
                <w:rtl w:val="0"/>
              </w:rPr>
              <w:t xml:space="preserve">Operacionalizar o Sistema da Qualidade</w:t>
            </w:r>
          </w:p>
        </w:tc>
        <w:tc>
          <w:tcPr/>
          <w:p w:rsidR="00000000" w:rsidDel="00000000" w:rsidP="00000000" w:rsidRDefault="00000000" w:rsidRPr="00000000" w14:paraId="000000E7">
            <w:pPr>
              <w:widowControl w:val="0"/>
              <w:spacing w:before="3" w:lineRule="auto"/>
              <w:rPr>
                <w:b w:val="1"/>
                <w:bCs w:val="1"/>
                <w:sz w:val="18"/>
                <w:szCs w:val="18"/>
              </w:rPr>
            </w:pPr>
            <w:r w:rsidDel="00000000" w:rsidR="00000000" w:rsidRPr="00000000">
              <w:rPr>
                <w:rtl w:val="0"/>
              </w:rPr>
            </w:r>
          </w:p>
          <w:p w:rsidR="00000000" w:rsidDel="00000000" w:rsidP="00000000" w:rsidRDefault="00000000" w:rsidRPr="00000000" w14:paraId="000000E8">
            <w:pPr>
              <w:widowControl w:val="0"/>
              <w:numPr>
                <w:ilvl w:val="0"/>
                <w:numId w:val="20"/>
              </w:numPr>
              <w:tabs>
                <w:tab w:val="left" w:leader="none" w:pos="769"/>
                <w:tab w:val="left" w:leader="none" w:pos="771"/>
              </w:tabs>
              <w:spacing w:line="256" w:lineRule="auto"/>
              <w:ind w:left="770" w:right="47"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Considerando Normas e Legislação relacionadas a Qualidade, Saúde e Segurança do Trabalho, Meio Ambiente e Proteção de dados</w:t>
            </w:r>
          </w:p>
          <w:p w:rsidR="00000000" w:rsidDel="00000000" w:rsidP="00000000" w:rsidRDefault="00000000" w:rsidRPr="00000000" w14:paraId="000000E9">
            <w:pPr>
              <w:widowControl w:val="0"/>
              <w:numPr>
                <w:ilvl w:val="0"/>
                <w:numId w:val="20"/>
              </w:numPr>
              <w:tabs>
                <w:tab w:val="left" w:leader="none" w:pos="769"/>
                <w:tab w:val="left" w:leader="none" w:pos="771"/>
              </w:tabs>
              <w:spacing w:before="166" w:line="256" w:lineRule="auto"/>
              <w:ind w:left="770" w:right="126"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Considerando a Política da Qualidade e documentação do Sistema de Gestão da Qualidade</w:t>
            </w:r>
          </w:p>
        </w:tc>
      </w:tr>
    </w:tbl>
    <w:p w:rsidR="00000000" w:rsidDel="00000000" w:rsidP="00000000" w:rsidRDefault="00000000" w:rsidRPr="00000000" w14:paraId="000000EA">
      <w:pPr>
        <w:widowControl w:val="0"/>
        <w:rPr>
          <w:b w:val="1"/>
          <w:bCs w:val="1"/>
          <w:sz w:val="20"/>
          <w:szCs w:val="20"/>
        </w:rPr>
      </w:pPr>
      <w:r w:rsidDel="00000000" w:rsidR="00000000" w:rsidRPr="00000000">
        <w:rPr>
          <w:rtl w:val="0"/>
        </w:rPr>
      </w:r>
    </w:p>
    <w:p w:rsidR="00000000" w:rsidDel="00000000" w:rsidP="00000000" w:rsidRDefault="00000000" w:rsidRPr="00000000" w14:paraId="000000EB">
      <w:pPr>
        <w:widowControl w:val="0"/>
        <w:rPr>
          <w:b w:val="1"/>
          <w:bCs w:val="1"/>
          <w:sz w:val="20"/>
          <w:szCs w:val="20"/>
        </w:rPr>
      </w:pPr>
      <w:r w:rsidDel="00000000" w:rsidR="00000000" w:rsidRPr="00000000">
        <w:rPr>
          <w:rtl w:val="0"/>
        </w:rPr>
      </w:r>
    </w:p>
    <w:p w:rsidR="00000000" w:rsidDel="00000000" w:rsidP="00000000" w:rsidRDefault="00000000" w:rsidRPr="00000000" w14:paraId="000000EC">
      <w:pPr>
        <w:widowControl w:val="0"/>
        <w:rPr>
          <w:b w:val="1"/>
          <w:bCs w:val="1"/>
          <w:sz w:val="20"/>
          <w:szCs w:val="20"/>
        </w:rPr>
      </w:pPr>
      <w:r w:rsidDel="00000000" w:rsidR="00000000" w:rsidRPr="00000000">
        <w:rPr>
          <w:rtl w:val="0"/>
        </w:rPr>
      </w:r>
    </w:p>
    <w:p w:rsidR="00000000" w:rsidDel="00000000" w:rsidP="00000000" w:rsidRDefault="00000000" w:rsidRPr="00000000" w14:paraId="000000ED">
      <w:pPr>
        <w:widowControl w:val="0"/>
        <w:rPr>
          <w:b w:val="1"/>
          <w:bCs w:val="1"/>
          <w:sz w:val="20"/>
          <w:szCs w:val="20"/>
        </w:rPr>
      </w:pPr>
      <w:r w:rsidDel="00000000" w:rsidR="00000000" w:rsidRPr="00000000">
        <w:rPr>
          <w:rtl w:val="0"/>
        </w:rPr>
      </w:r>
    </w:p>
    <w:p w:rsidR="00000000" w:rsidDel="00000000" w:rsidP="00000000" w:rsidRDefault="00000000" w:rsidRPr="00000000" w14:paraId="000000EE">
      <w:pPr>
        <w:widowControl w:val="0"/>
        <w:rPr>
          <w:b w:val="1"/>
          <w:bCs w:val="1"/>
          <w:sz w:val="20"/>
          <w:szCs w:val="20"/>
        </w:rPr>
      </w:pPr>
      <w:r w:rsidDel="00000000" w:rsidR="00000000" w:rsidRPr="00000000">
        <w:rPr>
          <w:rtl w:val="0"/>
        </w:rPr>
      </w:r>
    </w:p>
    <w:p w:rsidR="00000000" w:rsidDel="00000000" w:rsidP="00000000" w:rsidRDefault="00000000" w:rsidRPr="00000000" w14:paraId="000000EF">
      <w:pPr>
        <w:widowControl w:val="0"/>
        <w:rPr>
          <w:b w:val="1"/>
          <w:bCs w:val="1"/>
          <w:sz w:val="20"/>
          <w:szCs w:val="20"/>
        </w:rPr>
      </w:pPr>
      <w:r w:rsidDel="00000000" w:rsidR="00000000" w:rsidRPr="00000000">
        <w:rPr>
          <w:rtl w:val="0"/>
        </w:rPr>
      </w:r>
    </w:p>
    <w:p w:rsidR="00000000" w:rsidDel="00000000" w:rsidP="00000000" w:rsidRDefault="00000000" w:rsidRPr="00000000" w14:paraId="000000F0">
      <w:pPr>
        <w:widowControl w:val="0"/>
        <w:rPr>
          <w:b w:val="1"/>
          <w:bCs w:val="1"/>
          <w:sz w:val="20"/>
          <w:szCs w:val="20"/>
        </w:rPr>
      </w:pPr>
      <w:r w:rsidDel="00000000" w:rsidR="00000000" w:rsidRPr="00000000">
        <w:rPr>
          <w:rtl w:val="0"/>
        </w:rPr>
      </w:r>
    </w:p>
    <w:p w:rsidR="00000000" w:rsidDel="00000000" w:rsidP="00000000" w:rsidRDefault="00000000" w:rsidRPr="00000000" w14:paraId="000000F1">
      <w:pPr>
        <w:widowControl w:val="0"/>
        <w:rPr>
          <w:b w:val="1"/>
          <w:bCs w:val="1"/>
          <w:sz w:val="20"/>
          <w:szCs w:val="20"/>
        </w:rPr>
      </w:pPr>
      <w:r w:rsidDel="00000000" w:rsidR="00000000" w:rsidRPr="00000000">
        <w:rPr>
          <w:rtl w:val="0"/>
        </w:rPr>
      </w:r>
    </w:p>
    <w:p w:rsidR="00000000" w:rsidDel="00000000" w:rsidP="00000000" w:rsidRDefault="00000000" w:rsidRPr="00000000" w14:paraId="000000F2">
      <w:pPr>
        <w:widowControl w:val="0"/>
        <w:rPr>
          <w:b w:val="1"/>
          <w:bCs w:val="1"/>
          <w:sz w:val="20"/>
          <w:szCs w:val="20"/>
        </w:rPr>
      </w:pPr>
      <w:r w:rsidDel="00000000" w:rsidR="00000000" w:rsidRPr="00000000">
        <w:rPr>
          <w:rtl w:val="0"/>
        </w:rPr>
      </w:r>
    </w:p>
    <w:p w:rsidR="00000000" w:rsidDel="00000000" w:rsidP="00000000" w:rsidRDefault="00000000" w:rsidRPr="00000000" w14:paraId="000000F3">
      <w:pPr>
        <w:widowControl w:val="0"/>
        <w:rPr>
          <w:b w:val="1"/>
          <w:bCs w:val="1"/>
          <w:sz w:val="20"/>
          <w:szCs w:val="20"/>
        </w:rPr>
      </w:pPr>
      <w:r w:rsidDel="00000000" w:rsidR="00000000" w:rsidRPr="00000000">
        <w:rPr>
          <w:rtl w:val="0"/>
        </w:rPr>
      </w:r>
    </w:p>
    <w:p w:rsidR="00000000" w:rsidDel="00000000" w:rsidP="00000000" w:rsidRDefault="00000000" w:rsidRPr="00000000" w14:paraId="000000F4">
      <w:pPr>
        <w:widowControl w:val="0"/>
        <w:spacing w:before="9" w:lineRule="auto"/>
        <w:rPr>
          <w:b w:val="1"/>
          <w:bCs w:val="1"/>
          <w:sz w:val="15"/>
          <w:szCs w:val="15"/>
        </w:rPr>
      </w:pPr>
      <w:r w:rsidDel="00000000" w:rsidR="00000000" w:rsidRPr="00000000">
        <w:rPr>
          <w:rtl w:val="0"/>
        </w:rPr>
      </w:r>
    </w:p>
    <w:tbl>
      <w:tblPr>
        <w:tblStyle w:val="Table10"/>
        <w:tblW w:w="9077.0" w:type="dxa"/>
        <w:jc w:val="left"/>
        <w:tblInd w:w="16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99"/>
        <w:gridCol w:w="4578"/>
        <w:tblGridChange w:id="0">
          <w:tblGrid>
            <w:gridCol w:w="4499"/>
            <w:gridCol w:w="4578"/>
          </w:tblGrid>
        </w:tblGridChange>
      </w:tblGrid>
      <w:tr>
        <w:trPr>
          <w:cantSplit w:val="0"/>
          <w:trHeight w:val="1301" w:hRule="atLeast"/>
          <w:tblHeader w:val="0"/>
        </w:trPr>
        <w:tc>
          <w:tcPr>
            <w:gridSpan w:val="2"/>
            <w:shd w:fill="854734" w:val="clear"/>
          </w:tcPr>
          <w:p w:rsidR="00000000" w:rsidDel="00000000" w:rsidP="00000000" w:rsidRDefault="00000000" w:rsidRPr="00000000" w14:paraId="000000F5">
            <w:pPr>
              <w:widowControl w:val="0"/>
              <w:rPr>
                <w:b w:val="1"/>
                <w:bCs w:val="1"/>
                <w:sz w:val="18"/>
                <w:szCs w:val="18"/>
              </w:rPr>
            </w:pPr>
            <w:r w:rsidDel="00000000" w:rsidR="00000000" w:rsidRPr="00000000">
              <w:rPr>
                <w:rtl w:val="0"/>
              </w:rPr>
            </w:r>
          </w:p>
          <w:p w:rsidR="00000000" w:rsidDel="00000000" w:rsidP="00000000" w:rsidRDefault="00000000" w:rsidRPr="00000000" w14:paraId="000000F6">
            <w:pPr>
              <w:widowControl w:val="0"/>
              <w:ind w:left="2916" w:right="2914" w:firstLine="0"/>
              <w:jc w:val="center"/>
              <w:rPr>
                <w:b w:val="1"/>
                <w:bCs w:val="1"/>
                <w:sz w:val="20"/>
                <w:szCs w:val="20"/>
              </w:rPr>
            </w:pPr>
            <w:r w:rsidDel="00000000" w:rsidR="00000000" w:rsidRPr="00000000">
              <w:rPr>
                <w:b w:val="1"/>
                <w:bCs w:val="1"/>
                <w:color w:val="ffffff"/>
                <w:sz w:val="20"/>
                <w:szCs w:val="20"/>
                <w:rtl w:val="0"/>
              </w:rPr>
              <w:t xml:space="preserve">Função 3</w:t>
            </w:r>
            <w:r w:rsidDel="00000000" w:rsidR="00000000" w:rsidRPr="00000000">
              <w:rPr>
                <w:rtl w:val="0"/>
              </w:rPr>
            </w:r>
          </w:p>
          <w:p w:rsidR="00000000" w:rsidDel="00000000" w:rsidP="00000000" w:rsidRDefault="00000000" w:rsidRPr="00000000" w14:paraId="000000F7">
            <w:pPr>
              <w:widowControl w:val="0"/>
              <w:spacing w:before="178" w:line="256" w:lineRule="auto"/>
              <w:ind w:left="50" w:firstLine="0"/>
              <w:rPr>
                <w:b w:val="1"/>
                <w:bCs w:val="1"/>
                <w:sz w:val="20"/>
                <w:szCs w:val="20"/>
              </w:rPr>
            </w:pPr>
            <w:r w:rsidDel="00000000" w:rsidR="00000000" w:rsidRPr="00000000">
              <w:rPr>
                <w:b w:val="1"/>
                <w:bCs w:val="1"/>
                <w:color w:val="ffffff"/>
                <w:sz w:val="20"/>
                <w:szCs w:val="20"/>
                <w:rtl w:val="0"/>
              </w:rPr>
              <w:t xml:space="preserve">Controlar a qualidade de produtos e processos, seguindo Legislação e Normas da Qualidade, Saúde e Segurança, Meio Ambiente e Proteção de Dados.</w:t>
            </w:r>
            <w:r w:rsidDel="00000000" w:rsidR="00000000" w:rsidRPr="00000000">
              <w:rPr>
                <w:rtl w:val="0"/>
              </w:rPr>
            </w:r>
          </w:p>
        </w:tc>
      </w:tr>
      <w:tr>
        <w:trPr>
          <w:cantSplit w:val="0"/>
          <w:trHeight w:val="645" w:hRule="atLeast"/>
          <w:tblHeader w:val="0"/>
        </w:trPr>
        <w:tc>
          <w:tcPr>
            <w:shd w:fill="854734" w:val="clear"/>
          </w:tcPr>
          <w:p w:rsidR="00000000" w:rsidDel="00000000" w:rsidP="00000000" w:rsidRDefault="00000000" w:rsidRPr="00000000" w14:paraId="000000F9">
            <w:pPr>
              <w:widowControl w:val="0"/>
              <w:rPr>
                <w:b w:val="1"/>
                <w:bCs w:val="1"/>
                <w:sz w:val="18"/>
                <w:szCs w:val="18"/>
              </w:rPr>
            </w:pPr>
            <w:r w:rsidDel="00000000" w:rsidR="00000000" w:rsidRPr="00000000">
              <w:rPr>
                <w:rtl w:val="0"/>
              </w:rPr>
            </w:r>
          </w:p>
          <w:p w:rsidR="00000000" w:rsidDel="00000000" w:rsidP="00000000" w:rsidRDefault="00000000" w:rsidRPr="00000000" w14:paraId="000000FA">
            <w:pPr>
              <w:widowControl w:val="0"/>
              <w:ind w:left="1709" w:right="1710" w:firstLine="0"/>
              <w:jc w:val="center"/>
              <w:rPr>
                <w:b w:val="1"/>
                <w:bCs w:val="1"/>
                <w:sz w:val="20"/>
                <w:szCs w:val="20"/>
              </w:rPr>
            </w:pPr>
            <w:r w:rsidDel="00000000" w:rsidR="00000000" w:rsidRPr="00000000">
              <w:rPr>
                <w:b w:val="1"/>
                <w:bCs w:val="1"/>
                <w:sz w:val="20"/>
                <w:szCs w:val="20"/>
                <w:rtl w:val="0"/>
              </w:rPr>
              <w:t xml:space="preserve">Subfunção</w:t>
            </w:r>
          </w:p>
        </w:tc>
        <w:tc>
          <w:tcPr>
            <w:shd w:fill="854734" w:val="clear"/>
          </w:tcPr>
          <w:p w:rsidR="00000000" w:rsidDel="00000000" w:rsidP="00000000" w:rsidRDefault="00000000" w:rsidRPr="00000000" w14:paraId="000000FB">
            <w:pPr>
              <w:widowControl w:val="0"/>
              <w:rPr>
                <w:b w:val="1"/>
                <w:bCs w:val="1"/>
                <w:sz w:val="18"/>
                <w:szCs w:val="18"/>
              </w:rPr>
            </w:pPr>
            <w:r w:rsidDel="00000000" w:rsidR="00000000" w:rsidRPr="00000000">
              <w:rPr>
                <w:rtl w:val="0"/>
              </w:rPr>
            </w:r>
          </w:p>
          <w:p w:rsidR="00000000" w:rsidDel="00000000" w:rsidP="00000000" w:rsidRDefault="00000000" w:rsidRPr="00000000" w14:paraId="000000FC">
            <w:pPr>
              <w:widowControl w:val="0"/>
              <w:ind w:left="1093" w:firstLine="0"/>
              <w:rPr>
                <w:b w:val="1"/>
                <w:bCs w:val="1"/>
                <w:sz w:val="20"/>
                <w:szCs w:val="20"/>
              </w:rPr>
            </w:pPr>
            <w:r w:rsidDel="00000000" w:rsidR="00000000" w:rsidRPr="00000000">
              <w:rPr>
                <w:b w:val="1"/>
                <w:bCs w:val="1"/>
                <w:sz w:val="20"/>
                <w:szCs w:val="20"/>
                <w:rtl w:val="0"/>
              </w:rPr>
              <w:t xml:space="preserve">Padrões de Desempenho</w:t>
            </w:r>
          </w:p>
        </w:tc>
      </w:tr>
      <w:tr>
        <w:trPr>
          <w:cantSplit w:val="0"/>
          <w:trHeight w:val="3413" w:hRule="atLeast"/>
          <w:tblHeader w:val="0"/>
        </w:trPr>
        <w:tc>
          <w:tcPr/>
          <w:p w:rsidR="00000000" w:rsidDel="00000000" w:rsidP="00000000" w:rsidRDefault="00000000" w:rsidRPr="00000000" w14:paraId="000000FD">
            <w:pPr>
              <w:widowControl w:val="0"/>
              <w:spacing w:before="1" w:lineRule="auto"/>
              <w:rPr>
                <w:b w:val="1"/>
                <w:bCs w:val="1"/>
                <w:sz w:val="18"/>
                <w:szCs w:val="18"/>
              </w:rPr>
            </w:pPr>
            <w:r w:rsidDel="00000000" w:rsidR="00000000" w:rsidRPr="00000000">
              <w:rPr>
                <w:rtl w:val="0"/>
              </w:rPr>
            </w:r>
          </w:p>
          <w:p w:rsidR="00000000" w:rsidDel="00000000" w:rsidP="00000000" w:rsidRDefault="00000000" w:rsidRPr="00000000" w14:paraId="000000FE">
            <w:pPr>
              <w:widowControl w:val="0"/>
              <w:numPr>
                <w:ilvl w:val="0"/>
                <w:numId w:val="103"/>
              </w:numPr>
              <w:tabs>
                <w:tab w:val="left" w:leader="none" w:pos="770"/>
                <w:tab w:val="left" w:leader="none" w:pos="771"/>
              </w:tabs>
              <w:spacing w:line="254" w:lineRule="auto"/>
              <w:ind w:left="770" w:right="28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Realizar o monitoramento dos padrões técnicos de produtos e processos</w:t>
            </w:r>
          </w:p>
        </w:tc>
        <w:tc>
          <w:tcPr/>
          <w:p w:rsidR="00000000" w:rsidDel="00000000" w:rsidP="00000000" w:rsidRDefault="00000000" w:rsidRPr="00000000" w14:paraId="000000FF">
            <w:pPr>
              <w:widowControl w:val="0"/>
              <w:spacing w:before="1" w:lineRule="auto"/>
              <w:rPr>
                <w:b w:val="1"/>
                <w:bCs w:val="1"/>
                <w:sz w:val="18"/>
                <w:szCs w:val="18"/>
              </w:rPr>
            </w:pPr>
            <w:r w:rsidDel="00000000" w:rsidR="00000000" w:rsidRPr="00000000">
              <w:rPr>
                <w:rtl w:val="0"/>
              </w:rPr>
            </w:r>
          </w:p>
          <w:p w:rsidR="00000000" w:rsidDel="00000000" w:rsidP="00000000" w:rsidRDefault="00000000" w:rsidRPr="00000000" w14:paraId="00000100">
            <w:pPr>
              <w:widowControl w:val="0"/>
              <w:numPr>
                <w:ilvl w:val="0"/>
                <w:numId w:val="91"/>
              </w:numPr>
              <w:tabs>
                <w:tab w:val="left" w:leader="none" w:pos="769"/>
                <w:tab w:val="left" w:leader="none" w:pos="770"/>
              </w:tabs>
              <w:spacing w:line="256" w:lineRule="auto"/>
              <w:ind w:left="769" w:right="191"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Considerando a documentação interna e externa relativas as especificações de produto</w:t>
            </w:r>
          </w:p>
          <w:p w:rsidR="00000000" w:rsidDel="00000000" w:rsidP="00000000" w:rsidRDefault="00000000" w:rsidRPr="00000000" w14:paraId="00000101">
            <w:pPr>
              <w:widowControl w:val="0"/>
              <w:numPr>
                <w:ilvl w:val="0"/>
                <w:numId w:val="91"/>
              </w:numPr>
              <w:tabs>
                <w:tab w:val="left" w:leader="none" w:pos="769"/>
                <w:tab w:val="left" w:leader="none" w:pos="770"/>
              </w:tabs>
              <w:spacing w:before="165" w:line="254" w:lineRule="auto"/>
              <w:ind w:left="769" w:right="745"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Considerando a documentação do Sistema de Gestão da Qualidade</w:t>
            </w:r>
          </w:p>
          <w:p w:rsidR="00000000" w:rsidDel="00000000" w:rsidP="00000000" w:rsidRDefault="00000000" w:rsidRPr="00000000" w14:paraId="00000102">
            <w:pPr>
              <w:widowControl w:val="0"/>
              <w:numPr>
                <w:ilvl w:val="0"/>
                <w:numId w:val="91"/>
              </w:numPr>
              <w:tabs>
                <w:tab w:val="left" w:leader="none" w:pos="769"/>
                <w:tab w:val="left" w:leader="none" w:pos="770"/>
              </w:tabs>
              <w:spacing w:before="166" w:lineRule="auto"/>
              <w:ind w:left="769" w:hanging="361"/>
              <w:rPr>
                <w:rFonts w:ascii="Arial" w:cs="Arial" w:eastAsia="Arial" w:hAnsi="Arial"/>
                <w:sz w:val="20"/>
                <w:szCs w:val="20"/>
              </w:rPr>
            </w:pPr>
            <w:r w:rsidDel="00000000" w:rsidR="00000000" w:rsidRPr="00000000">
              <w:rPr>
                <w:rFonts w:ascii="Arial" w:cs="Arial" w:eastAsia="Arial" w:hAnsi="Arial"/>
                <w:sz w:val="20"/>
                <w:szCs w:val="20"/>
                <w:rtl w:val="0"/>
              </w:rPr>
              <w:t xml:space="preserve">Considerando os relatórios de evidências</w:t>
            </w:r>
          </w:p>
          <w:p w:rsidR="00000000" w:rsidDel="00000000" w:rsidP="00000000" w:rsidRDefault="00000000" w:rsidRPr="00000000" w14:paraId="00000103">
            <w:pPr>
              <w:widowControl w:val="0"/>
              <w:numPr>
                <w:ilvl w:val="0"/>
                <w:numId w:val="91"/>
              </w:numPr>
              <w:tabs>
                <w:tab w:val="left" w:leader="none" w:pos="769"/>
                <w:tab w:val="left" w:leader="none" w:pos="770"/>
              </w:tabs>
              <w:spacing w:before="178" w:line="256" w:lineRule="auto"/>
              <w:ind w:left="769" w:right="103"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Considerando Normas e Legislação relacionadas a Qualidade, Saúde e Segurança do Trabalho, Meio Ambiente e Proteção de dados</w:t>
            </w:r>
          </w:p>
        </w:tc>
      </w:tr>
      <w:tr>
        <w:trPr>
          <w:cantSplit w:val="0"/>
          <w:trHeight w:val="1168" w:hRule="atLeast"/>
          <w:tblHeader w:val="0"/>
        </w:trPr>
        <w:tc>
          <w:tcPr/>
          <w:p w:rsidR="00000000" w:rsidDel="00000000" w:rsidP="00000000" w:rsidRDefault="00000000" w:rsidRPr="00000000" w14:paraId="00000104">
            <w:pPr>
              <w:widowControl w:val="0"/>
              <w:numPr>
                <w:ilvl w:val="0"/>
                <w:numId w:val="78"/>
              </w:numPr>
              <w:tabs>
                <w:tab w:val="left" w:leader="none" w:pos="770"/>
                <w:tab w:val="left" w:leader="none" w:pos="771"/>
              </w:tabs>
              <w:spacing w:before="208" w:lineRule="auto"/>
              <w:ind w:left="770" w:hanging="361"/>
              <w:rPr>
                <w:rFonts w:ascii="Arial" w:cs="Arial" w:eastAsia="Arial" w:hAnsi="Arial"/>
                <w:sz w:val="20"/>
                <w:szCs w:val="20"/>
              </w:rPr>
            </w:pPr>
            <w:r w:rsidDel="00000000" w:rsidR="00000000" w:rsidRPr="00000000">
              <w:rPr>
                <w:rFonts w:ascii="Arial" w:cs="Arial" w:eastAsia="Arial" w:hAnsi="Arial"/>
                <w:sz w:val="20"/>
                <w:szCs w:val="20"/>
                <w:rtl w:val="0"/>
              </w:rPr>
              <w:t xml:space="preserve">Elaborar Planos de Ação</w:t>
            </w:r>
          </w:p>
        </w:tc>
        <w:tc>
          <w:tcPr/>
          <w:p w:rsidR="00000000" w:rsidDel="00000000" w:rsidP="00000000" w:rsidRDefault="00000000" w:rsidRPr="00000000" w14:paraId="00000105">
            <w:pPr>
              <w:widowControl w:val="0"/>
              <w:spacing w:before="1" w:lineRule="auto"/>
              <w:rPr>
                <w:b w:val="1"/>
                <w:bCs w:val="1"/>
                <w:sz w:val="18"/>
                <w:szCs w:val="18"/>
              </w:rPr>
            </w:pPr>
            <w:r w:rsidDel="00000000" w:rsidR="00000000" w:rsidRPr="00000000">
              <w:rPr>
                <w:rtl w:val="0"/>
              </w:rPr>
            </w:r>
          </w:p>
          <w:p w:rsidR="00000000" w:rsidDel="00000000" w:rsidP="00000000" w:rsidRDefault="00000000" w:rsidRPr="00000000" w14:paraId="00000106">
            <w:pPr>
              <w:widowControl w:val="0"/>
              <w:numPr>
                <w:ilvl w:val="0"/>
                <w:numId w:val="125"/>
              </w:numPr>
              <w:tabs>
                <w:tab w:val="left" w:leader="none" w:pos="769"/>
                <w:tab w:val="left" w:leader="none" w:pos="770"/>
              </w:tabs>
              <w:spacing w:line="254" w:lineRule="auto"/>
              <w:ind w:left="769" w:right="936"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Considerando os resultados dos indicadores de desempenho</w:t>
            </w:r>
          </w:p>
          <w:p w:rsidR="00000000" w:rsidDel="00000000" w:rsidP="00000000" w:rsidRDefault="00000000" w:rsidRPr="00000000" w14:paraId="00000107">
            <w:pPr>
              <w:widowControl w:val="0"/>
              <w:numPr>
                <w:ilvl w:val="0"/>
                <w:numId w:val="125"/>
              </w:numPr>
              <w:tabs>
                <w:tab w:val="left" w:leader="none" w:pos="769"/>
                <w:tab w:val="left" w:leader="none" w:pos="770"/>
              </w:tabs>
              <w:spacing w:before="166" w:lineRule="auto"/>
              <w:ind w:left="769" w:hanging="361"/>
              <w:rPr>
                <w:rFonts w:ascii="Arial" w:cs="Arial" w:eastAsia="Arial" w:hAnsi="Arial"/>
                <w:sz w:val="20"/>
                <w:szCs w:val="20"/>
              </w:rPr>
            </w:pPr>
            <w:r w:rsidDel="00000000" w:rsidR="00000000" w:rsidRPr="00000000">
              <w:rPr>
                <w:rFonts w:ascii="Arial" w:cs="Arial" w:eastAsia="Arial" w:hAnsi="Arial"/>
                <w:sz w:val="20"/>
                <w:szCs w:val="20"/>
                <w:rtl w:val="0"/>
              </w:rPr>
              <w:t xml:space="preserve">Considerando Normas e Legislação relacionadas a Qualidade, Saúde e Segurança do Trabalho, Meio Ambiente e Proteção de dados</w:t>
            </w:r>
          </w:p>
          <w:p w:rsidR="00000000" w:rsidDel="00000000" w:rsidP="00000000" w:rsidRDefault="00000000" w:rsidRPr="00000000" w14:paraId="00000108">
            <w:pPr>
              <w:widowControl w:val="0"/>
              <w:numPr>
                <w:ilvl w:val="0"/>
                <w:numId w:val="147"/>
              </w:numPr>
              <w:tabs>
                <w:tab w:val="left" w:leader="none" w:pos="769"/>
                <w:tab w:val="left" w:leader="none" w:pos="770"/>
              </w:tabs>
              <w:spacing w:before="161" w:line="256" w:lineRule="auto"/>
              <w:ind w:left="769" w:right="128"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Considerando os Procedimentos Internos e Relatórios de não Conformidades da Empresa</w:t>
            </w:r>
          </w:p>
          <w:p w:rsidR="00000000" w:rsidDel="00000000" w:rsidP="00000000" w:rsidRDefault="00000000" w:rsidRPr="00000000" w14:paraId="00000109">
            <w:pPr>
              <w:widowControl w:val="0"/>
              <w:tabs>
                <w:tab w:val="left" w:leader="none" w:pos="769"/>
                <w:tab w:val="left" w:leader="none" w:pos="770"/>
              </w:tabs>
              <w:spacing w:before="166" w:lineRule="auto"/>
              <w:ind w:left="769" w:firstLine="0"/>
              <w:rPr>
                <w:rFonts w:ascii="Arial" w:cs="Arial" w:eastAsia="Arial" w:hAnsi="Arial"/>
                <w:sz w:val="20"/>
                <w:szCs w:val="20"/>
              </w:rPr>
            </w:pPr>
            <w:r w:rsidDel="00000000" w:rsidR="00000000" w:rsidRPr="00000000">
              <w:rPr>
                <w:rtl w:val="0"/>
              </w:rPr>
            </w:r>
          </w:p>
        </w:tc>
      </w:tr>
      <w:tr>
        <w:trPr>
          <w:cantSplit w:val="0"/>
          <w:trHeight w:val="1168" w:hRule="atLeast"/>
          <w:tblHeader w:val="0"/>
        </w:trPr>
        <w:tc>
          <w:tcPr/>
          <w:p w:rsidR="00000000" w:rsidDel="00000000" w:rsidP="00000000" w:rsidRDefault="00000000" w:rsidRPr="00000000" w14:paraId="0000010A">
            <w:pPr>
              <w:widowControl w:val="0"/>
              <w:spacing w:before="3" w:lineRule="auto"/>
              <w:rPr>
                <w:b w:val="1"/>
                <w:bCs w:val="1"/>
                <w:sz w:val="18"/>
                <w:szCs w:val="18"/>
              </w:rPr>
            </w:pPr>
            <w:r w:rsidDel="00000000" w:rsidR="00000000" w:rsidRPr="00000000">
              <w:rPr>
                <w:rtl w:val="0"/>
              </w:rPr>
            </w:r>
          </w:p>
          <w:p w:rsidR="00000000" w:rsidDel="00000000" w:rsidP="00000000" w:rsidRDefault="00000000" w:rsidRPr="00000000" w14:paraId="0000010B">
            <w:pPr>
              <w:widowControl w:val="0"/>
              <w:numPr>
                <w:ilvl w:val="0"/>
                <w:numId w:val="113"/>
              </w:numPr>
              <w:tabs>
                <w:tab w:val="left" w:leader="none" w:pos="770"/>
                <w:tab w:val="left" w:leader="none" w:pos="771"/>
              </w:tabs>
              <w:spacing w:line="254" w:lineRule="auto"/>
              <w:ind w:left="770" w:right="735"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Realizar auditorias do Sistema de Gestão da Qualidade</w:t>
            </w:r>
          </w:p>
        </w:tc>
        <w:tc>
          <w:tcPr/>
          <w:p w:rsidR="00000000" w:rsidDel="00000000" w:rsidP="00000000" w:rsidRDefault="00000000" w:rsidRPr="00000000" w14:paraId="0000010C">
            <w:pPr>
              <w:widowControl w:val="0"/>
              <w:spacing w:before="3" w:lineRule="auto"/>
              <w:rPr>
                <w:b w:val="1"/>
                <w:bCs w:val="1"/>
                <w:sz w:val="18"/>
                <w:szCs w:val="18"/>
              </w:rPr>
            </w:pPr>
            <w:r w:rsidDel="00000000" w:rsidR="00000000" w:rsidRPr="00000000">
              <w:rPr>
                <w:rtl w:val="0"/>
              </w:rPr>
            </w:r>
          </w:p>
          <w:p w:rsidR="00000000" w:rsidDel="00000000" w:rsidP="00000000" w:rsidRDefault="00000000" w:rsidRPr="00000000" w14:paraId="0000010D">
            <w:pPr>
              <w:widowControl w:val="0"/>
              <w:numPr>
                <w:ilvl w:val="0"/>
                <w:numId w:val="119"/>
              </w:numPr>
              <w:tabs>
                <w:tab w:val="left" w:leader="none" w:pos="769"/>
                <w:tab w:val="left" w:leader="none" w:pos="770"/>
              </w:tabs>
              <w:spacing w:line="254" w:lineRule="auto"/>
              <w:ind w:left="769" w:right="48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Considerando relatórios de auditorias anteriores</w:t>
            </w:r>
          </w:p>
          <w:p w:rsidR="00000000" w:rsidDel="00000000" w:rsidP="00000000" w:rsidRDefault="00000000" w:rsidRPr="00000000" w14:paraId="0000010E">
            <w:pPr>
              <w:widowControl w:val="0"/>
              <w:numPr>
                <w:ilvl w:val="0"/>
                <w:numId w:val="119"/>
              </w:numPr>
              <w:tabs>
                <w:tab w:val="left" w:leader="none" w:pos="769"/>
                <w:tab w:val="left" w:leader="none" w:pos="770"/>
              </w:tabs>
              <w:spacing w:before="166" w:line="254" w:lineRule="auto"/>
              <w:ind w:left="769" w:right="745"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Considerando a documentação do Sistema de Gestão da Qualidade</w:t>
            </w:r>
          </w:p>
          <w:p w:rsidR="00000000" w:rsidDel="00000000" w:rsidP="00000000" w:rsidRDefault="00000000" w:rsidRPr="00000000" w14:paraId="0000010F">
            <w:pPr>
              <w:widowControl w:val="0"/>
              <w:numPr>
                <w:ilvl w:val="0"/>
                <w:numId w:val="119"/>
              </w:numPr>
              <w:tabs>
                <w:tab w:val="left" w:leader="none" w:pos="769"/>
                <w:tab w:val="left" w:leader="none" w:pos="770"/>
              </w:tabs>
              <w:spacing w:before="166" w:line="259" w:lineRule="auto"/>
              <w:ind w:left="769" w:right="103"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Considerando Normas e Legislação relacionadas a Qualidade, Saúde e Segurança do Trabalho, Meio Ambiente e Proteção de dados</w:t>
            </w:r>
          </w:p>
          <w:p w:rsidR="00000000" w:rsidDel="00000000" w:rsidP="00000000" w:rsidRDefault="00000000" w:rsidRPr="00000000" w14:paraId="00000110">
            <w:pPr>
              <w:widowControl w:val="0"/>
              <w:numPr>
                <w:ilvl w:val="0"/>
                <w:numId w:val="119"/>
              </w:numPr>
              <w:tabs>
                <w:tab w:val="left" w:leader="none" w:pos="769"/>
                <w:tab w:val="left" w:leader="none" w:pos="770"/>
              </w:tabs>
              <w:spacing w:before="158" w:line="256" w:lineRule="auto"/>
              <w:ind w:left="769" w:right="69"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Considerando o cronograma de auditorias internas e externas em todos os seus tipos</w:t>
            </w:r>
          </w:p>
        </w:tc>
      </w:tr>
    </w:tbl>
    <w:p w:rsidR="00000000" w:rsidDel="00000000" w:rsidP="00000000" w:rsidRDefault="00000000" w:rsidRPr="00000000" w14:paraId="00000111">
      <w:pPr>
        <w:widowControl w:val="0"/>
        <w:rPr>
          <w:rFonts w:ascii="Arial" w:cs="Arial" w:eastAsia="Arial" w:hAnsi="Arial"/>
          <w:sz w:val="20"/>
          <w:szCs w:val="20"/>
        </w:rPr>
        <w:sectPr>
          <w:headerReference r:id="rId10" w:type="default"/>
          <w:headerReference r:id="rId11" w:type="first"/>
          <w:footerReference r:id="rId12" w:type="default"/>
          <w:footerReference r:id="rId13" w:type="first"/>
          <w:pgSz w:h="16837" w:w="11905" w:orient="portrait"/>
          <w:pgMar w:bottom="1440" w:top="1440" w:left="1440" w:right="1440" w:header="720" w:footer="720"/>
          <w:pgNumType w:start="1"/>
          <w:titlePg w:val="1"/>
        </w:sectPr>
      </w:pPr>
      <w:r w:rsidDel="00000000" w:rsidR="00000000" w:rsidRPr="00000000">
        <w:rPr>
          <w:rtl w:val="0"/>
        </w:rPr>
      </w:r>
    </w:p>
    <w:p w:rsidR="00000000" w:rsidDel="00000000" w:rsidP="00000000" w:rsidRDefault="00000000" w:rsidRPr="00000000" w14:paraId="00000112">
      <w:pPr>
        <w:widowControl w:val="0"/>
        <w:spacing w:before="93" w:lineRule="auto"/>
        <w:ind w:left="160" w:firstLine="0"/>
        <w:rPr>
          <w:b w:val="1"/>
          <w:bCs w:val="1"/>
          <w:sz w:val="20"/>
          <w:szCs w:val="20"/>
        </w:rPr>
      </w:pPr>
      <w:r w:rsidDel="00000000" w:rsidR="00000000" w:rsidRPr="00000000">
        <w:rPr>
          <w:b w:val="1"/>
          <w:bCs w:val="1"/>
          <w:sz w:val="20"/>
          <w:szCs w:val="20"/>
          <w:rtl w:val="0"/>
        </w:rPr>
        <w:t xml:space="preserve">Competências Socioemocionais</w:t>
      </w:r>
    </w:p>
    <w:p w:rsidR="00000000" w:rsidDel="00000000" w:rsidP="00000000" w:rsidRDefault="00000000" w:rsidRPr="00000000" w14:paraId="00000113">
      <w:pPr>
        <w:widowControl w:val="0"/>
        <w:rPr>
          <w:b w:val="1"/>
          <w:bCs w:val="1"/>
        </w:rPr>
      </w:pPr>
      <w:r w:rsidDel="00000000" w:rsidR="00000000" w:rsidRPr="00000000">
        <w:rPr>
          <w:rtl w:val="0"/>
        </w:rPr>
      </w:r>
    </w:p>
    <w:p w:rsidR="00000000" w:rsidDel="00000000" w:rsidP="00000000" w:rsidRDefault="00000000" w:rsidRPr="00000000" w14:paraId="00000114">
      <w:pPr>
        <w:widowControl w:val="0"/>
        <w:numPr>
          <w:ilvl w:val="0"/>
          <w:numId w:val="155"/>
        </w:numPr>
        <w:tabs>
          <w:tab w:val="left" w:leader="none" w:pos="930"/>
          <w:tab w:val="left" w:leader="none" w:pos="931"/>
        </w:tabs>
        <w:spacing w:before="137" w:line="256" w:lineRule="auto"/>
        <w:ind w:left="930" w:right="596"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APRENDIZAGEM ATIVA E ESTRATÉGIAS DE APRENDIZAGEM - Demonstrar postura proativa e atitude inovadora, adaptando-se, com criatividade e flexibilidade, a novos contextos tecnológicos e organizacionais.</w:t>
      </w:r>
    </w:p>
    <w:p w:rsidR="00000000" w:rsidDel="00000000" w:rsidP="00000000" w:rsidRDefault="00000000" w:rsidRPr="00000000" w14:paraId="00000115">
      <w:pPr>
        <w:widowControl w:val="0"/>
        <w:numPr>
          <w:ilvl w:val="0"/>
          <w:numId w:val="155"/>
        </w:numPr>
        <w:tabs>
          <w:tab w:val="left" w:leader="none" w:pos="930"/>
          <w:tab w:val="left" w:leader="none" w:pos="931"/>
        </w:tabs>
        <w:spacing w:before="165" w:line="256" w:lineRule="auto"/>
        <w:ind w:left="930" w:right="38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CRIATIVIDADE, ORIGINALIDADE E INICIATIVA - Orientar seu comportamento para a consecução de objetivos individuais e coletivos, de modo organizado e esforçado, fazendo escolhas em relação à vida profissional e estimulando a liberdade e a autonomia.</w:t>
      </w:r>
    </w:p>
    <w:p w:rsidR="00000000" w:rsidDel="00000000" w:rsidP="00000000" w:rsidRDefault="00000000" w:rsidRPr="00000000" w14:paraId="00000116">
      <w:pPr>
        <w:widowControl w:val="0"/>
        <w:numPr>
          <w:ilvl w:val="0"/>
          <w:numId w:val="155"/>
        </w:numPr>
        <w:tabs>
          <w:tab w:val="left" w:leader="none" w:pos="930"/>
          <w:tab w:val="left" w:leader="none" w:pos="931"/>
        </w:tabs>
        <w:spacing w:before="163" w:line="254" w:lineRule="auto"/>
        <w:ind w:left="930" w:right="715"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ÉTICA - Apresentar comportamento ético na conduta profissional, vivenciando valores, respeitando princípios, praticando a inclusão e justiça social, respeitando diferenças.</w:t>
      </w:r>
    </w:p>
    <w:p w:rsidR="00000000" w:rsidDel="00000000" w:rsidP="00000000" w:rsidRDefault="00000000" w:rsidRPr="00000000" w14:paraId="00000117">
      <w:pPr>
        <w:widowControl w:val="0"/>
        <w:numPr>
          <w:ilvl w:val="0"/>
          <w:numId w:val="155"/>
        </w:numPr>
        <w:tabs>
          <w:tab w:val="left" w:leader="none" w:pos="930"/>
          <w:tab w:val="left" w:leader="none" w:pos="931"/>
        </w:tabs>
        <w:spacing w:before="166" w:line="256" w:lineRule="auto"/>
        <w:ind w:left="930" w:right="372"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INTELIGÊNCIA EMOCIONAL: AUTOCONHECIMENTO E AUTORREGULAÇÃO - Apresentar controle, previsibilidade e consistência nas reações emocionais, demonstrando consciência das suas emoções, forças e limitações, o que as provoca e os possíveis impactos nas atividades profissionais e relações de trabalho.</w:t>
      </w:r>
    </w:p>
    <w:p w:rsidR="00000000" w:rsidDel="00000000" w:rsidP="00000000" w:rsidRDefault="00000000" w:rsidRPr="00000000" w14:paraId="00000118">
      <w:pPr>
        <w:widowControl w:val="0"/>
        <w:numPr>
          <w:ilvl w:val="0"/>
          <w:numId w:val="155"/>
        </w:numPr>
        <w:tabs>
          <w:tab w:val="left" w:leader="none" w:pos="930"/>
          <w:tab w:val="left" w:leader="none" w:pos="931"/>
        </w:tabs>
        <w:spacing w:before="166" w:line="259" w:lineRule="auto"/>
        <w:ind w:left="930" w:right="912"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INTELIGÊNCIA EMOCIONAL: PERCEPÇÃO SOCIAL E HABILIDADES DE RELACIONAMENTO - Apresentar habilidade para ouvir bem e dialogar com o outro, demonstrando empatia e consciência do valor da escuta e do diálogo nas relações e atividades profissionais.</w:t>
      </w:r>
    </w:p>
    <w:p w:rsidR="00000000" w:rsidDel="00000000" w:rsidP="00000000" w:rsidRDefault="00000000" w:rsidRPr="00000000" w14:paraId="00000119">
      <w:pPr>
        <w:widowControl w:val="0"/>
        <w:numPr>
          <w:ilvl w:val="0"/>
          <w:numId w:val="155"/>
        </w:numPr>
        <w:tabs>
          <w:tab w:val="left" w:leader="none" w:pos="930"/>
          <w:tab w:val="left" w:leader="none" w:pos="931"/>
        </w:tabs>
        <w:spacing w:before="157" w:line="256" w:lineRule="auto"/>
        <w:ind w:left="930" w:right="181"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LIDERANÇA, INFLUÊNCIA SOCIAL E EMPREENDEDORISMO - Liderar equipes de trabalho por meio de estratégias organizacionais, influenciando, estimulando e fomentando o engajamento e a cooperação, promovendo a união, a empatia, o senso de coletividade, despertando talentos e orientando colaboradores com foco em resultado.</w:t>
      </w:r>
    </w:p>
    <w:p w:rsidR="00000000" w:rsidDel="00000000" w:rsidP="00000000" w:rsidRDefault="00000000" w:rsidRPr="00000000" w14:paraId="0000011A">
      <w:pPr>
        <w:widowControl w:val="0"/>
        <w:numPr>
          <w:ilvl w:val="0"/>
          <w:numId w:val="155"/>
        </w:numPr>
        <w:tabs>
          <w:tab w:val="left" w:leader="none" w:pos="930"/>
          <w:tab w:val="left" w:leader="none" w:pos="931"/>
        </w:tabs>
        <w:spacing w:before="166" w:line="254" w:lineRule="auto"/>
        <w:ind w:left="930" w:right="633"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PENSAMENTO CRÍTICO E INOVAÇÃO - Expressar-se de modo crítico e com base em evidências claras, ponderando diferentes fatos, ideias, opiniões, visões e perspectivas aplicáveis às atividades sob sua responsabilidade</w:t>
      </w:r>
    </w:p>
    <w:p w:rsidR="00000000" w:rsidDel="00000000" w:rsidP="00000000" w:rsidRDefault="00000000" w:rsidRPr="00000000" w14:paraId="0000011B">
      <w:pPr>
        <w:widowControl w:val="0"/>
        <w:numPr>
          <w:ilvl w:val="0"/>
          <w:numId w:val="155"/>
        </w:numPr>
        <w:tabs>
          <w:tab w:val="left" w:leader="none" w:pos="930"/>
          <w:tab w:val="left" w:leader="none" w:pos="931"/>
        </w:tabs>
        <w:spacing w:before="166" w:line="254" w:lineRule="auto"/>
        <w:ind w:left="930" w:right="633" w:hanging="360"/>
        <w:rPr>
          <w:rFonts w:ascii="Arial" w:cs="Arial" w:eastAsia="Arial" w:hAnsi="Arial"/>
          <w:sz w:val="20"/>
          <w:szCs w:val="20"/>
        </w:rPr>
        <w:sectPr>
          <w:type w:val="nextPage"/>
          <w:pgSz w:h="16837" w:w="11905" w:orient="portrait"/>
          <w:pgMar w:bottom="1020" w:top="1420" w:left="1280" w:right="1280" w:header="0" w:footer="839"/>
        </w:sectPr>
      </w:pPr>
      <w:r w:rsidDel="00000000" w:rsidR="00000000" w:rsidRPr="00000000">
        <w:rPr>
          <w:rFonts w:ascii="Arial" w:cs="Arial" w:eastAsia="Arial" w:hAnsi="Arial"/>
          <w:sz w:val="20"/>
          <w:szCs w:val="20"/>
          <w:rtl w:val="0"/>
        </w:rPr>
        <w:t xml:space="preserve">RESOLUÇÃO DE PROBLEMAS COMPLEXOS - Reconhecer demandas e apresentar possibilidades para resolução de problemas em contextos de sua alteração profissional, demonstrando postura proativa.</w:t>
      </w:r>
    </w:p>
    <w:p w:rsidR="00000000" w:rsidDel="00000000" w:rsidP="00000000" w:rsidRDefault="00000000" w:rsidRPr="00000000" w14:paraId="0000011C">
      <w:pPr>
        <w:widowControl w:val="0"/>
        <w:ind w:left="157"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1D">
      <w:pPr>
        <w:widowControl w:val="0"/>
        <w:spacing w:before="5"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E">
      <w:pPr>
        <w:widowControl w:val="0"/>
        <w:spacing w:before="93" w:lineRule="auto"/>
        <w:ind w:left="160" w:firstLine="0"/>
        <w:rPr>
          <w:b w:val="1"/>
          <w:bCs w:val="1"/>
          <w:sz w:val="20"/>
          <w:szCs w:val="20"/>
        </w:rPr>
      </w:pPr>
      <w:r w:rsidDel="00000000" w:rsidR="00000000" w:rsidRPr="00000000">
        <w:rPr>
          <w:b w:val="1"/>
          <w:bCs w:val="1"/>
          <w:sz w:val="20"/>
          <w:szCs w:val="20"/>
          <w:rtl w:val="0"/>
        </w:rPr>
        <w:t xml:space="preserve">Contexto de Trabalho da Ocupação</w:t>
      </w:r>
    </w:p>
    <w:p w:rsidR="00000000" w:rsidDel="00000000" w:rsidP="00000000" w:rsidRDefault="00000000" w:rsidRPr="00000000" w14:paraId="0000011F">
      <w:pPr>
        <w:widowControl w:val="0"/>
        <w:spacing w:after="1" w:before="5" w:lineRule="auto"/>
        <w:rPr>
          <w:b w:val="1"/>
          <w:bCs w:val="1"/>
          <w:sz w:val="15"/>
          <w:szCs w:val="15"/>
        </w:rPr>
      </w:pPr>
      <w:r w:rsidDel="00000000" w:rsidR="00000000" w:rsidRPr="00000000">
        <w:rPr>
          <w:rtl w:val="0"/>
        </w:rPr>
      </w:r>
    </w:p>
    <w:tbl>
      <w:tblPr>
        <w:tblStyle w:val="Table11"/>
        <w:tblW w:w="9076.0" w:type="dxa"/>
        <w:jc w:val="left"/>
        <w:tblInd w:w="16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076"/>
        <w:tblGridChange w:id="0">
          <w:tblGrid>
            <w:gridCol w:w="9076"/>
          </w:tblGrid>
        </w:tblGridChange>
      </w:tblGrid>
      <w:tr>
        <w:trPr>
          <w:cantSplit w:val="0"/>
          <w:trHeight w:val="645" w:hRule="atLeast"/>
          <w:tblHeader w:val="0"/>
        </w:trPr>
        <w:tc>
          <w:tcPr>
            <w:shd w:fill="854734" w:val="clear"/>
          </w:tcPr>
          <w:p w:rsidR="00000000" w:rsidDel="00000000" w:rsidP="00000000" w:rsidRDefault="00000000" w:rsidRPr="00000000" w14:paraId="00000120">
            <w:pPr>
              <w:widowControl w:val="0"/>
              <w:spacing w:before="2" w:lineRule="auto"/>
              <w:rPr>
                <w:b w:val="1"/>
                <w:bCs w:val="1"/>
                <w:sz w:val="18"/>
                <w:szCs w:val="18"/>
              </w:rPr>
            </w:pPr>
            <w:r w:rsidDel="00000000" w:rsidR="00000000" w:rsidRPr="00000000">
              <w:rPr>
                <w:rtl w:val="0"/>
              </w:rPr>
            </w:r>
          </w:p>
          <w:p w:rsidR="00000000" w:rsidDel="00000000" w:rsidP="00000000" w:rsidRDefault="00000000" w:rsidRPr="00000000" w14:paraId="00000121">
            <w:pPr>
              <w:widowControl w:val="0"/>
              <w:ind w:left="50" w:firstLine="0"/>
              <w:rPr>
                <w:b w:val="1"/>
                <w:bCs w:val="1"/>
                <w:sz w:val="20"/>
                <w:szCs w:val="20"/>
              </w:rPr>
            </w:pPr>
            <w:r w:rsidDel="00000000" w:rsidR="00000000" w:rsidRPr="00000000">
              <w:rPr>
                <w:b w:val="1"/>
                <w:bCs w:val="1"/>
                <w:color w:val="ffffff"/>
                <w:sz w:val="20"/>
                <w:szCs w:val="20"/>
                <w:rtl w:val="0"/>
              </w:rPr>
              <w:t xml:space="preserve">Meios de Produção</w:t>
            </w:r>
            <w:r w:rsidDel="00000000" w:rsidR="00000000" w:rsidRPr="00000000">
              <w:rPr>
                <w:rtl w:val="0"/>
              </w:rPr>
            </w:r>
          </w:p>
        </w:tc>
      </w:tr>
      <w:tr>
        <w:trPr>
          <w:cantSplit w:val="0"/>
          <w:trHeight w:val="4356" w:hRule="atLeast"/>
          <w:tblHeader w:val="0"/>
        </w:trPr>
        <w:tc>
          <w:tcPr/>
          <w:p w:rsidR="00000000" w:rsidDel="00000000" w:rsidP="00000000" w:rsidRDefault="00000000" w:rsidRPr="00000000" w14:paraId="00000122">
            <w:pPr>
              <w:widowControl w:val="0"/>
              <w:spacing w:before="3" w:lineRule="auto"/>
              <w:rPr>
                <w:b w:val="1"/>
                <w:bCs w:val="1"/>
                <w:sz w:val="18"/>
                <w:szCs w:val="18"/>
              </w:rPr>
            </w:pPr>
            <w:r w:rsidDel="00000000" w:rsidR="00000000" w:rsidRPr="00000000">
              <w:rPr>
                <w:rtl w:val="0"/>
              </w:rPr>
            </w:r>
          </w:p>
          <w:p w:rsidR="00000000" w:rsidDel="00000000" w:rsidP="00000000" w:rsidRDefault="00000000" w:rsidRPr="00000000" w14:paraId="00000123">
            <w:pPr>
              <w:widowControl w:val="0"/>
              <w:numPr>
                <w:ilvl w:val="0"/>
                <w:numId w:val="92"/>
              </w:numPr>
              <w:tabs>
                <w:tab w:val="left" w:leader="none" w:pos="770"/>
                <w:tab w:val="left" w:leader="none" w:pos="771"/>
              </w:tabs>
              <w:spacing w:line="254" w:lineRule="auto"/>
              <w:ind w:left="770" w:right="646"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Tecnologias da informação e comunicação (Sistemas e Ferramentas de Comunicação específicas da Instituição/empresa - aplicativos)</w:t>
            </w:r>
          </w:p>
          <w:p w:rsidR="00000000" w:rsidDel="00000000" w:rsidP="00000000" w:rsidRDefault="00000000" w:rsidRPr="00000000" w14:paraId="00000124">
            <w:pPr>
              <w:widowControl w:val="0"/>
              <w:numPr>
                <w:ilvl w:val="0"/>
                <w:numId w:val="92"/>
              </w:numPr>
              <w:tabs>
                <w:tab w:val="left" w:leader="none" w:pos="770"/>
                <w:tab w:val="left" w:leader="none" w:pos="771"/>
              </w:tabs>
              <w:spacing w:before="167" w:lineRule="auto"/>
              <w:ind w:left="770" w:hanging="361"/>
              <w:rPr>
                <w:rFonts w:ascii="Arial" w:cs="Arial" w:eastAsia="Arial" w:hAnsi="Arial"/>
                <w:sz w:val="20"/>
                <w:szCs w:val="20"/>
              </w:rPr>
            </w:pPr>
            <w:r w:rsidDel="00000000" w:rsidR="00000000" w:rsidRPr="00000000">
              <w:rPr>
                <w:rFonts w:ascii="Arial" w:cs="Arial" w:eastAsia="Arial" w:hAnsi="Arial"/>
                <w:sz w:val="20"/>
                <w:szCs w:val="20"/>
                <w:rtl w:val="0"/>
              </w:rPr>
              <w:t xml:space="preserve">Softwares específicos para análise de dados</w:t>
            </w:r>
          </w:p>
          <w:p w:rsidR="00000000" w:rsidDel="00000000" w:rsidP="00000000" w:rsidRDefault="00000000" w:rsidRPr="00000000" w14:paraId="00000125">
            <w:pPr>
              <w:widowControl w:val="0"/>
              <w:numPr>
                <w:ilvl w:val="0"/>
                <w:numId w:val="92"/>
              </w:numPr>
              <w:tabs>
                <w:tab w:val="left" w:leader="none" w:pos="770"/>
                <w:tab w:val="left" w:leader="none" w:pos="771"/>
              </w:tabs>
              <w:spacing w:before="175" w:lineRule="auto"/>
              <w:ind w:left="770" w:hanging="361"/>
              <w:rPr>
                <w:rFonts w:ascii="Arial" w:cs="Arial" w:eastAsia="Arial" w:hAnsi="Arial"/>
                <w:sz w:val="20"/>
                <w:szCs w:val="20"/>
              </w:rPr>
            </w:pPr>
            <w:r w:rsidDel="00000000" w:rsidR="00000000" w:rsidRPr="00000000">
              <w:rPr>
                <w:rFonts w:ascii="Arial" w:cs="Arial" w:eastAsia="Arial" w:hAnsi="Arial"/>
                <w:sz w:val="20"/>
                <w:szCs w:val="20"/>
                <w:rtl w:val="0"/>
              </w:rPr>
              <w:t xml:space="preserve">Softwares específicos de sistemas de gestão</w:t>
            </w:r>
          </w:p>
          <w:p w:rsidR="00000000" w:rsidDel="00000000" w:rsidP="00000000" w:rsidRDefault="00000000" w:rsidRPr="00000000" w14:paraId="00000126">
            <w:pPr>
              <w:widowControl w:val="0"/>
              <w:numPr>
                <w:ilvl w:val="0"/>
                <w:numId w:val="92"/>
              </w:numPr>
              <w:tabs>
                <w:tab w:val="left" w:leader="none" w:pos="770"/>
                <w:tab w:val="left" w:leader="none" w:pos="771"/>
              </w:tabs>
              <w:spacing w:before="177" w:lineRule="auto"/>
              <w:ind w:left="770" w:hanging="361"/>
              <w:rPr>
                <w:rFonts w:ascii="Arial" w:cs="Arial" w:eastAsia="Arial" w:hAnsi="Arial"/>
                <w:sz w:val="20"/>
                <w:szCs w:val="20"/>
              </w:rPr>
            </w:pPr>
            <w:r w:rsidDel="00000000" w:rsidR="00000000" w:rsidRPr="00000000">
              <w:rPr>
                <w:rFonts w:ascii="Arial" w:cs="Arial" w:eastAsia="Arial" w:hAnsi="Arial"/>
                <w:sz w:val="20"/>
                <w:szCs w:val="20"/>
                <w:rtl w:val="0"/>
              </w:rPr>
              <w:t xml:space="preserve">Procedimentos, normas e instruções técnicas</w:t>
            </w:r>
          </w:p>
          <w:p w:rsidR="00000000" w:rsidDel="00000000" w:rsidP="00000000" w:rsidRDefault="00000000" w:rsidRPr="00000000" w14:paraId="00000127">
            <w:pPr>
              <w:widowControl w:val="0"/>
              <w:numPr>
                <w:ilvl w:val="0"/>
                <w:numId w:val="92"/>
              </w:numPr>
              <w:tabs>
                <w:tab w:val="left" w:leader="none" w:pos="770"/>
                <w:tab w:val="left" w:leader="none" w:pos="771"/>
              </w:tabs>
              <w:spacing w:before="178" w:lineRule="auto"/>
              <w:ind w:left="770" w:hanging="361"/>
              <w:rPr>
                <w:rFonts w:ascii="Arial" w:cs="Arial" w:eastAsia="Arial" w:hAnsi="Arial"/>
                <w:sz w:val="20"/>
                <w:szCs w:val="20"/>
              </w:rPr>
            </w:pPr>
            <w:r w:rsidDel="00000000" w:rsidR="00000000" w:rsidRPr="00000000">
              <w:rPr>
                <w:rFonts w:ascii="Arial" w:cs="Arial" w:eastAsia="Arial" w:hAnsi="Arial"/>
                <w:sz w:val="20"/>
                <w:szCs w:val="20"/>
                <w:rtl w:val="0"/>
              </w:rPr>
              <w:t xml:space="preserve">Legislação Aplicada</w:t>
            </w:r>
          </w:p>
          <w:p w:rsidR="00000000" w:rsidDel="00000000" w:rsidP="00000000" w:rsidRDefault="00000000" w:rsidRPr="00000000" w14:paraId="00000128">
            <w:pPr>
              <w:widowControl w:val="0"/>
              <w:numPr>
                <w:ilvl w:val="0"/>
                <w:numId w:val="92"/>
              </w:numPr>
              <w:tabs>
                <w:tab w:val="left" w:leader="none" w:pos="770"/>
                <w:tab w:val="left" w:leader="none" w:pos="771"/>
              </w:tabs>
              <w:spacing w:before="177" w:lineRule="auto"/>
              <w:ind w:left="770" w:hanging="361"/>
              <w:rPr>
                <w:rFonts w:ascii="Arial" w:cs="Arial" w:eastAsia="Arial" w:hAnsi="Arial"/>
                <w:sz w:val="20"/>
                <w:szCs w:val="20"/>
              </w:rPr>
            </w:pPr>
            <w:r w:rsidDel="00000000" w:rsidR="00000000" w:rsidRPr="00000000">
              <w:rPr>
                <w:rFonts w:ascii="Arial" w:cs="Arial" w:eastAsia="Arial" w:hAnsi="Arial"/>
                <w:sz w:val="20"/>
                <w:szCs w:val="20"/>
                <w:rtl w:val="0"/>
              </w:rPr>
              <w:t xml:space="preserve">Instrumentos de medição e controle</w:t>
            </w:r>
          </w:p>
          <w:p w:rsidR="00000000" w:rsidDel="00000000" w:rsidP="00000000" w:rsidRDefault="00000000" w:rsidRPr="00000000" w14:paraId="00000129">
            <w:pPr>
              <w:widowControl w:val="0"/>
              <w:numPr>
                <w:ilvl w:val="0"/>
                <w:numId w:val="92"/>
              </w:numPr>
              <w:tabs>
                <w:tab w:val="left" w:leader="none" w:pos="770"/>
                <w:tab w:val="left" w:leader="none" w:pos="771"/>
              </w:tabs>
              <w:spacing w:before="175" w:line="256" w:lineRule="auto"/>
              <w:ind w:left="770" w:right="304"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Computador, impressora, escâner, tablet, notebooks, impressora e leitor de código de barras, tecnologia de identificação por rádiofrequência RFID, projetor multimídia, TV, tela interativa, entre outros</w:t>
            </w:r>
          </w:p>
          <w:p w:rsidR="00000000" w:rsidDel="00000000" w:rsidP="00000000" w:rsidRDefault="00000000" w:rsidRPr="00000000" w14:paraId="0000012A">
            <w:pPr>
              <w:widowControl w:val="0"/>
              <w:numPr>
                <w:ilvl w:val="0"/>
                <w:numId w:val="92"/>
              </w:numPr>
              <w:tabs>
                <w:tab w:val="left" w:leader="none" w:pos="770"/>
                <w:tab w:val="left" w:leader="none" w:pos="771"/>
              </w:tabs>
              <w:spacing w:before="165" w:lineRule="auto"/>
              <w:ind w:left="770" w:hanging="361"/>
              <w:rPr>
                <w:rFonts w:ascii="Arial" w:cs="Arial" w:eastAsia="Arial" w:hAnsi="Arial"/>
                <w:sz w:val="20"/>
                <w:szCs w:val="20"/>
              </w:rPr>
            </w:pPr>
            <w:r w:rsidDel="00000000" w:rsidR="00000000" w:rsidRPr="00000000">
              <w:rPr>
                <w:rFonts w:ascii="Arial" w:cs="Arial" w:eastAsia="Arial" w:hAnsi="Arial"/>
                <w:sz w:val="20"/>
                <w:szCs w:val="20"/>
                <w:rtl w:val="0"/>
              </w:rPr>
              <w:t xml:space="preserve">Banco de Dados Institucionais e de Órgãos Oficiais</w:t>
            </w:r>
          </w:p>
        </w:tc>
      </w:tr>
    </w:tbl>
    <w:p w:rsidR="00000000" w:rsidDel="00000000" w:rsidP="00000000" w:rsidRDefault="00000000" w:rsidRPr="00000000" w14:paraId="0000012B">
      <w:pPr>
        <w:widowControl w:val="0"/>
        <w:rPr>
          <w:b w:val="1"/>
          <w:bCs w:val="1"/>
          <w:sz w:val="20"/>
          <w:szCs w:val="20"/>
        </w:rPr>
      </w:pPr>
      <w:r w:rsidDel="00000000" w:rsidR="00000000" w:rsidRPr="00000000">
        <w:rPr>
          <w:rtl w:val="0"/>
        </w:rPr>
      </w:r>
    </w:p>
    <w:p w:rsidR="00000000" w:rsidDel="00000000" w:rsidP="00000000" w:rsidRDefault="00000000" w:rsidRPr="00000000" w14:paraId="0000012C">
      <w:pPr>
        <w:widowControl w:val="0"/>
        <w:spacing w:before="5" w:lineRule="auto"/>
        <w:rPr>
          <w:b w:val="1"/>
          <w:bCs w:val="1"/>
          <w:sz w:val="15"/>
          <w:szCs w:val="15"/>
        </w:rPr>
      </w:pPr>
      <w:r w:rsidDel="00000000" w:rsidR="00000000" w:rsidRPr="00000000">
        <w:rPr>
          <w:rtl w:val="0"/>
        </w:rPr>
      </w:r>
    </w:p>
    <w:tbl>
      <w:tblPr>
        <w:tblStyle w:val="Table12"/>
        <w:tblW w:w="9076.0" w:type="dxa"/>
        <w:jc w:val="left"/>
        <w:tblInd w:w="16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076"/>
        <w:tblGridChange w:id="0">
          <w:tblGrid>
            <w:gridCol w:w="9076"/>
          </w:tblGrid>
        </w:tblGridChange>
      </w:tblGrid>
      <w:tr>
        <w:trPr>
          <w:cantSplit w:val="0"/>
          <w:trHeight w:val="893" w:hRule="atLeast"/>
          <w:tblHeader w:val="0"/>
        </w:trPr>
        <w:tc>
          <w:tcPr>
            <w:shd w:fill="854734" w:val="clear"/>
          </w:tcPr>
          <w:p w:rsidR="00000000" w:rsidDel="00000000" w:rsidP="00000000" w:rsidRDefault="00000000" w:rsidRPr="00000000" w14:paraId="0000012D">
            <w:pPr>
              <w:widowControl w:val="0"/>
              <w:rPr>
                <w:b w:val="1"/>
                <w:bCs w:val="1"/>
                <w:sz w:val="18"/>
                <w:szCs w:val="18"/>
              </w:rPr>
            </w:pPr>
            <w:r w:rsidDel="00000000" w:rsidR="00000000" w:rsidRPr="00000000">
              <w:rPr>
                <w:rtl w:val="0"/>
              </w:rPr>
            </w:r>
          </w:p>
          <w:p w:rsidR="00000000" w:rsidDel="00000000" w:rsidP="00000000" w:rsidRDefault="00000000" w:rsidRPr="00000000" w14:paraId="0000012E">
            <w:pPr>
              <w:widowControl w:val="0"/>
              <w:spacing w:line="261" w:lineRule="auto"/>
              <w:ind w:left="50" w:firstLine="0"/>
              <w:rPr>
                <w:i w:val="1"/>
                <w:iCs w:val="1"/>
                <w:sz w:val="20"/>
                <w:szCs w:val="20"/>
              </w:rPr>
            </w:pPr>
            <w:r w:rsidDel="00000000" w:rsidR="00000000" w:rsidRPr="00000000">
              <w:rPr>
                <w:b w:val="1"/>
                <w:bCs w:val="1"/>
                <w:sz w:val="20"/>
                <w:szCs w:val="20"/>
                <w:rtl w:val="0"/>
              </w:rPr>
              <w:t xml:space="preserve">Formação Profissional Relacionada à Ocupação </w:t>
            </w:r>
            <w:r w:rsidDel="00000000" w:rsidR="00000000" w:rsidRPr="00000000">
              <w:rPr>
                <w:i w:val="1"/>
                <w:iCs w:val="1"/>
                <w:sz w:val="20"/>
                <w:szCs w:val="20"/>
                <w:rtl w:val="0"/>
              </w:rPr>
              <w:t xml:space="preserve">(Recomendação de ofertas formativas, em diversos níveis e modalidades, que permitem ao trabalhador se desenvolver profissionalmente)</w:t>
            </w:r>
          </w:p>
        </w:tc>
      </w:tr>
      <w:tr>
        <w:trPr>
          <w:cantSplit w:val="0"/>
          <w:trHeight w:val="2344" w:hRule="atLeast"/>
          <w:tblHeader w:val="0"/>
        </w:trPr>
        <w:tc>
          <w:tcPr/>
          <w:p w:rsidR="00000000" w:rsidDel="00000000" w:rsidP="00000000" w:rsidRDefault="00000000" w:rsidRPr="00000000" w14:paraId="0000012F">
            <w:pPr>
              <w:widowControl w:val="0"/>
              <w:numPr>
                <w:ilvl w:val="0"/>
                <w:numId w:val="57"/>
              </w:numPr>
              <w:tabs>
                <w:tab w:val="left" w:leader="none" w:pos="770"/>
                <w:tab w:val="left" w:leader="none" w:pos="771"/>
              </w:tabs>
              <w:spacing w:before="210" w:lineRule="auto"/>
              <w:ind w:left="770" w:hanging="361"/>
              <w:rPr>
                <w:rFonts w:ascii="Arial" w:cs="Arial" w:eastAsia="Arial" w:hAnsi="Arial"/>
                <w:sz w:val="20"/>
                <w:szCs w:val="20"/>
              </w:rPr>
            </w:pPr>
            <w:r w:rsidDel="00000000" w:rsidR="00000000" w:rsidRPr="00000000">
              <w:rPr>
                <w:rFonts w:ascii="Arial" w:cs="Arial" w:eastAsia="Arial" w:hAnsi="Arial"/>
                <w:sz w:val="20"/>
                <w:szCs w:val="20"/>
                <w:rtl w:val="0"/>
              </w:rPr>
              <w:t xml:space="preserve">Engenharia de Produção</w:t>
            </w:r>
          </w:p>
          <w:p w:rsidR="00000000" w:rsidDel="00000000" w:rsidP="00000000" w:rsidRDefault="00000000" w:rsidRPr="00000000" w14:paraId="00000130">
            <w:pPr>
              <w:widowControl w:val="0"/>
              <w:numPr>
                <w:ilvl w:val="0"/>
                <w:numId w:val="57"/>
              </w:numPr>
              <w:tabs>
                <w:tab w:val="left" w:leader="none" w:pos="770"/>
                <w:tab w:val="left" w:leader="none" w:pos="771"/>
              </w:tabs>
              <w:spacing w:before="175" w:lineRule="auto"/>
              <w:ind w:left="770" w:hanging="361"/>
              <w:rPr>
                <w:rFonts w:ascii="Arial" w:cs="Arial" w:eastAsia="Arial" w:hAnsi="Arial"/>
                <w:sz w:val="20"/>
                <w:szCs w:val="20"/>
              </w:rPr>
            </w:pPr>
            <w:r w:rsidDel="00000000" w:rsidR="00000000" w:rsidRPr="00000000">
              <w:rPr>
                <w:rFonts w:ascii="Arial" w:cs="Arial" w:eastAsia="Arial" w:hAnsi="Arial"/>
                <w:sz w:val="20"/>
                <w:szCs w:val="20"/>
                <w:rtl w:val="0"/>
              </w:rPr>
              <w:t xml:space="preserve">Especializações Lato Sensu em Gestão da Qualidade e áreas correlatas</w:t>
            </w:r>
          </w:p>
          <w:p w:rsidR="00000000" w:rsidDel="00000000" w:rsidP="00000000" w:rsidRDefault="00000000" w:rsidRPr="00000000" w14:paraId="00000131">
            <w:pPr>
              <w:widowControl w:val="0"/>
              <w:numPr>
                <w:ilvl w:val="0"/>
                <w:numId w:val="57"/>
              </w:numPr>
              <w:tabs>
                <w:tab w:val="left" w:leader="none" w:pos="770"/>
                <w:tab w:val="left" w:leader="none" w:pos="771"/>
              </w:tabs>
              <w:spacing w:before="177" w:lineRule="auto"/>
              <w:ind w:left="770" w:hanging="361"/>
              <w:rPr>
                <w:rFonts w:ascii="Arial" w:cs="Arial" w:eastAsia="Arial" w:hAnsi="Arial"/>
                <w:sz w:val="20"/>
                <w:szCs w:val="20"/>
              </w:rPr>
            </w:pPr>
            <w:r w:rsidDel="00000000" w:rsidR="00000000" w:rsidRPr="00000000">
              <w:rPr>
                <w:rFonts w:ascii="Arial" w:cs="Arial" w:eastAsia="Arial" w:hAnsi="Arial"/>
                <w:sz w:val="20"/>
                <w:szCs w:val="20"/>
                <w:rtl w:val="0"/>
              </w:rPr>
              <w:t xml:space="preserve">Programas de Aperfeiçoamento em Qualidade e áreas correlatas</w:t>
            </w:r>
          </w:p>
          <w:p w:rsidR="00000000" w:rsidDel="00000000" w:rsidP="00000000" w:rsidRDefault="00000000" w:rsidRPr="00000000" w14:paraId="00000132">
            <w:pPr>
              <w:widowControl w:val="0"/>
              <w:numPr>
                <w:ilvl w:val="0"/>
                <w:numId w:val="57"/>
              </w:numPr>
              <w:tabs>
                <w:tab w:val="left" w:leader="none" w:pos="770"/>
                <w:tab w:val="left" w:leader="none" w:pos="771"/>
              </w:tabs>
              <w:spacing w:before="178" w:lineRule="auto"/>
              <w:ind w:left="770" w:hanging="361"/>
              <w:rPr>
                <w:rFonts w:ascii="Arial" w:cs="Arial" w:eastAsia="Arial" w:hAnsi="Arial"/>
                <w:sz w:val="20"/>
                <w:szCs w:val="20"/>
              </w:rPr>
            </w:pPr>
            <w:r w:rsidDel="00000000" w:rsidR="00000000" w:rsidRPr="00000000">
              <w:rPr>
                <w:rFonts w:ascii="Arial" w:cs="Arial" w:eastAsia="Arial" w:hAnsi="Arial"/>
                <w:sz w:val="20"/>
                <w:szCs w:val="20"/>
                <w:rtl w:val="0"/>
              </w:rPr>
              <w:t xml:space="preserve">Programas Stricto Sensu em Gestão da Qualidade e áreas correlatas</w:t>
            </w:r>
          </w:p>
          <w:p w:rsidR="00000000" w:rsidDel="00000000" w:rsidP="00000000" w:rsidRDefault="00000000" w:rsidRPr="00000000" w14:paraId="00000133">
            <w:pPr>
              <w:widowControl w:val="0"/>
              <w:numPr>
                <w:ilvl w:val="0"/>
                <w:numId w:val="57"/>
              </w:numPr>
              <w:tabs>
                <w:tab w:val="left" w:leader="none" w:pos="770"/>
                <w:tab w:val="left" w:leader="none" w:pos="771"/>
              </w:tabs>
              <w:spacing w:before="175" w:lineRule="auto"/>
              <w:ind w:left="770" w:hanging="361"/>
              <w:rPr>
                <w:rFonts w:ascii="Arial" w:cs="Arial" w:eastAsia="Arial" w:hAnsi="Arial"/>
                <w:sz w:val="20"/>
                <w:szCs w:val="20"/>
              </w:rPr>
            </w:pPr>
            <w:r w:rsidDel="00000000" w:rsidR="00000000" w:rsidRPr="00000000">
              <w:rPr>
                <w:rFonts w:ascii="Arial" w:cs="Arial" w:eastAsia="Arial" w:hAnsi="Arial"/>
                <w:sz w:val="20"/>
                <w:szCs w:val="20"/>
                <w:rtl w:val="0"/>
              </w:rPr>
              <w:t xml:space="preserve">Tecnólogo em Gestão da Qualidade</w:t>
            </w:r>
          </w:p>
        </w:tc>
      </w:tr>
    </w:tbl>
    <w:p w:rsidR="00000000" w:rsidDel="00000000" w:rsidP="00000000" w:rsidRDefault="00000000" w:rsidRPr="00000000" w14:paraId="00000134">
      <w:pPr>
        <w:widowControl w:val="0"/>
        <w:rPr>
          <w:b w:val="1"/>
          <w:bCs w:val="1"/>
          <w:sz w:val="20"/>
          <w:szCs w:val="20"/>
        </w:rPr>
      </w:pPr>
      <w:r w:rsidDel="00000000" w:rsidR="00000000" w:rsidRPr="00000000">
        <w:rPr>
          <w:rtl w:val="0"/>
        </w:rPr>
      </w:r>
    </w:p>
    <w:p w:rsidR="00000000" w:rsidDel="00000000" w:rsidP="00000000" w:rsidRDefault="00000000" w:rsidRPr="00000000" w14:paraId="00000135">
      <w:pPr>
        <w:widowControl w:val="0"/>
        <w:rPr>
          <w:b w:val="1"/>
          <w:bCs w:val="1"/>
          <w:sz w:val="20"/>
          <w:szCs w:val="20"/>
        </w:rPr>
      </w:pPr>
      <w:r w:rsidDel="00000000" w:rsidR="00000000" w:rsidRPr="00000000">
        <w:rPr>
          <w:rtl w:val="0"/>
        </w:rPr>
      </w:r>
    </w:p>
    <w:p w:rsidR="00000000" w:rsidDel="00000000" w:rsidP="00000000" w:rsidRDefault="00000000" w:rsidRPr="00000000" w14:paraId="00000136">
      <w:pPr>
        <w:widowControl w:val="0"/>
        <w:rPr>
          <w:b w:val="1"/>
          <w:bCs w:val="1"/>
          <w:sz w:val="20"/>
          <w:szCs w:val="20"/>
        </w:rPr>
      </w:pPr>
      <w:r w:rsidDel="00000000" w:rsidR="00000000" w:rsidRPr="00000000">
        <w:rPr>
          <w:rtl w:val="0"/>
        </w:rPr>
      </w:r>
    </w:p>
    <w:p w:rsidR="00000000" w:rsidDel="00000000" w:rsidP="00000000" w:rsidRDefault="00000000" w:rsidRPr="00000000" w14:paraId="00000137">
      <w:pPr>
        <w:widowControl w:val="0"/>
        <w:rPr>
          <w:b w:val="1"/>
          <w:bCs w:val="1"/>
          <w:sz w:val="20"/>
          <w:szCs w:val="20"/>
        </w:rPr>
      </w:pPr>
      <w:r w:rsidDel="00000000" w:rsidR="00000000" w:rsidRPr="00000000">
        <w:rPr>
          <w:rtl w:val="0"/>
        </w:rPr>
      </w:r>
    </w:p>
    <w:p w:rsidR="00000000" w:rsidDel="00000000" w:rsidP="00000000" w:rsidRDefault="00000000" w:rsidRPr="00000000" w14:paraId="00000138">
      <w:pPr>
        <w:widowControl w:val="0"/>
        <w:rPr>
          <w:b w:val="1"/>
          <w:bCs w:val="1"/>
          <w:sz w:val="20"/>
          <w:szCs w:val="20"/>
        </w:rPr>
      </w:pPr>
      <w:r w:rsidDel="00000000" w:rsidR="00000000" w:rsidRPr="00000000">
        <w:rPr>
          <w:rtl w:val="0"/>
        </w:rPr>
      </w:r>
    </w:p>
    <w:p w:rsidR="00000000" w:rsidDel="00000000" w:rsidP="00000000" w:rsidRDefault="00000000" w:rsidRPr="00000000" w14:paraId="00000139">
      <w:pPr>
        <w:widowControl w:val="0"/>
        <w:rPr>
          <w:b w:val="1"/>
          <w:bCs w:val="1"/>
          <w:sz w:val="20"/>
          <w:szCs w:val="20"/>
        </w:rPr>
      </w:pPr>
      <w:r w:rsidDel="00000000" w:rsidR="00000000" w:rsidRPr="00000000">
        <w:rPr>
          <w:rtl w:val="0"/>
        </w:rPr>
      </w:r>
    </w:p>
    <w:p w:rsidR="00000000" w:rsidDel="00000000" w:rsidP="00000000" w:rsidRDefault="00000000" w:rsidRPr="00000000" w14:paraId="0000013A">
      <w:pPr>
        <w:widowControl w:val="0"/>
        <w:rPr>
          <w:b w:val="1"/>
          <w:bCs w:val="1"/>
          <w:sz w:val="20"/>
          <w:szCs w:val="20"/>
        </w:rPr>
      </w:pPr>
      <w:r w:rsidDel="00000000" w:rsidR="00000000" w:rsidRPr="00000000">
        <w:rPr>
          <w:rtl w:val="0"/>
        </w:rPr>
      </w:r>
    </w:p>
    <w:p w:rsidR="00000000" w:rsidDel="00000000" w:rsidP="00000000" w:rsidRDefault="00000000" w:rsidRPr="00000000" w14:paraId="0000013B">
      <w:pPr>
        <w:widowControl w:val="0"/>
        <w:rPr>
          <w:b w:val="1"/>
          <w:bCs w:val="1"/>
          <w:sz w:val="20"/>
          <w:szCs w:val="20"/>
        </w:rPr>
      </w:pPr>
      <w:r w:rsidDel="00000000" w:rsidR="00000000" w:rsidRPr="00000000">
        <w:rPr>
          <w:rtl w:val="0"/>
        </w:rPr>
      </w:r>
    </w:p>
    <w:p w:rsidR="00000000" w:rsidDel="00000000" w:rsidP="00000000" w:rsidRDefault="00000000" w:rsidRPr="00000000" w14:paraId="0000013C">
      <w:pPr>
        <w:widowControl w:val="0"/>
        <w:rPr>
          <w:b w:val="1"/>
          <w:bCs w:val="1"/>
          <w:sz w:val="20"/>
          <w:szCs w:val="20"/>
        </w:rPr>
      </w:pPr>
      <w:r w:rsidDel="00000000" w:rsidR="00000000" w:rsidRPr="00000000">
        <w:rPr>
          <w:rtl w:val="0"/>
        </w:rPr>
      </w:r>
    </w:p>
    <w:p w:rsidR="00000000" w:rsidDel="00000000" w:rsidP="00000000" w:rsidRDefault="00000000" w:rsidRPr="00000000" w14:paraId="0000013D">
      <w:pPr>
        <w:widowControl w:val="0"/>
        <w:rPr>
          <w:b w:val="1"/>
          <w:bCs w:val="1"/>
          <w:sz w:val="20"/>
          <w:szCs w:val="20"/>
        </w:rPr>
      </w:pPr>
      <w:r w:rsidDel="00000000" w:rsidR="00000000" w:rsidRPr="00000000">
        <w:rPr>
          <w:rtl w:val="0"/>
        </w:rPr>
      </w:r>
    </w:p>
    <w:p w:rsidR="00000000" w:rsidDel="00000000" w:rsidP="00000000" w:rsidRDefault="00000000" w:rsidRPr="00000000" w14:paraId="0000013E">
      <w:pPr>
        <w:widowControl w:val="0"/>
        <w:rPr>
          <w:b w:val="1"/>
          <w:bCs w:val="1"/>
          <w:sz w:val="20"/>
          <w:szCs w:val="20"/>
        </w:rPr>
      </w:pPr>
      <w:r w:rsidDel="00000000" w:rsidR="00000000" w:rsidRPr="00000000">
        <w:rPr>
          <w:rtl w:val="0"/>
        </w:rPr>
      </w:r>
    </w:p>
    <w:p w:rsidR="00000000" w:rsidDel="00000000" w:rsidP="00000000" w:rsidRDefault="00000000" w:rsidRPr="00000000" w14:paraId="0000013F">
      <w:pPr>
        <w:widowControl w:val="0"/>
        <w:spacing w:before="5" w:lineRule="auto"/>
        <w:rPr>
          <w:b w:val="1"/>
          <w:bCs w:val="1"/>
          <w:sz w:val="15"/>
          <w:szCs w:val="15"/>
        </w:rPr>
      </w:pPr>
      <w:r w:rsidDel="00000000" w:rsidR="00000000" w:rsidRPr="00000000">
        <w:rPr>
          <w:rtl w:val="0"/>
        </w:rPr>
      </w:r>
    </w:p>
    <w:tbl>
      <w:tblPr>
        <w:tblStyle w:val="Table13"/>
        <w:tblW w:w="9090.0" w:type="dxa"/>
        <w:jc w:val="left"/>
        <w:tblInd w:w="148.0" w:type="dxa"/>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000"/>
      </w:tblPr>
      <w:tblGrid>
        <w:gridCol w:w="9090"/>
        <w:tblGridChange w:id="0">
          <w:tblGrid>
            <w:gridCol w:w="9090"/>
          </w:tblGrid>
        </w:tblGridChange>
      </w:tblGrid>
      <w:tr>
        <w:trPr>
          <w:cantSplit w:val="0"/>
          <w:trHeight w:val="1487" w:hRule="atLeast"/>
          <w:tblHeader w:val="0"/>
        </w:trPr>
        <w:tc>
          <w:tcPr/>
          <w:p w:rsidR="00000000" w:rsidDel="00000000" w:rsidP="00000000" w:rsidRDefault="00000000" w:rsidRPr="00000000" w14:paraId="00000140">
            <w:pPr>
              <w:widowControl w:val="0"/>
              <w:spacing w:before="2" w:lineRule="auto"/>
              <w:rPr>
                <w:b w:val="1"/>
                <w:bCs w:val="1"/>
                <w:sz w:val="18"/>
                <w:szCs w:val="18"/>
              </w:rPr>
            </w:pPr>
            <w:r w:rsidDel="00000000" w:rsidR="00000000" w:rsidRPr="00000000">
              <w:rPr>
                <w:rtl w:val="0"/>
              </w:rPr>
            </w:r>
          </w:p>
          <w:p w:rsidR="00000000" w:rsidDel="00000000" w:rsidP="00000000" w:rsidRDefault="00000000" w:rsidRPr="00000000" w14:paraId="00000141">
            <w:pPr>
              <w:widowControl w:val="0"/>
              <w:ind w:left="50" w:firstLine="0"/>
              <w:rPr>
                <w:b w:val="1"/>
                <w:bCs w:val="1"/>
                <w:sz w:val="20"/>
                <w:szCs w:val="20"/>
              </w:rPr>
            </w:pPr>
            <w:r w:rsidDel="00000000" w:rsidR="00000000" w:rsidRPr="00000000">
              <w:rPr>
                <w:rtl w:val="0"/>
              </w:rPr>
            </w:r>
          </w:p>
          <w:sdt>
            <w:sdtPr>
              <w:lock w:val="contentLocked"/>
              <w:id w:val="-283412578"/>
              <w:tag w:val="goog_rdk_0"/>
            </w:sdtPr>
            <w:sdtContent>
              <w:tbl>
                <w:tblPr>
                  <w:tblStyle w:val="Table14"/>
                  <w:tblW w:w="8840.0" w:type="dxa"/>
                  <w:jc w:val="left"/>
                  <w:tblInd w:w="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840"/>
                  <w:tblGridChange w:id="0">
                    <w:tblGrid>
                      <w:gridCol w:w="8840"/>
                    </w:tblGrid>
                  </w:tblGridChange>
                </w:tblGrid>
                <w:tr>
                  <w:trPr>
                    <w:cantSplit w:val="0"/>
                    <w:tblHeader w:val="0"/>
                  </w:trPr>
                  <w:tc>
                    <w:tcPr>
                      <w:shd w:fill="854734" w:val="clear"/>
                      <w:tcMar>
                        <w:top w:w="100.0" w:type="dxa"/>
                        <w:left w:w="100.0" w:type="dxa"/>
                        <w:bottom w:w="100.0" w:type="dxa"/>
                        <w:right w:w="100.0" w:type="dxa"/>
                      </w:tcMar>
                    </w:tcPr>
                    <w:p w:rsidR="00000000" w:rsidDel="00000000" w:rsidP="00000000" w:rsidRDefault="00000000" w:rsidRPr="00000000" w14:paraId="00000142">
                      <w:pPr>
                        <w:widowControl w:val="0"/>
                        <w:ind w:left="50" w:firstLine="0"/>
                        <w:rPr>
                          <w:b w:val="1"/>
                          <w:bCs w:val="1"/>
                          <w:sz w:val="20"/>
                          <w:szCs w:val="20"/>
                        </w:rPr>
                      </w:pPr>
                      <w:r w:rsidDel="00000000" w:rsidR="00000000" w:rsidRPr="00000000">
                        <w:rPr>
                          <w:b w:val="1"/>
                          <w:bCs w:val="1"/>
                          <w:sz w:val="20"/>
                          <w:szCs w:val="20"/>
                          <w:rtl w:val="0"/>
                        </w:rPr>
                        <w:t xml:space="preserve">Condições de Trabalho</w:t>
                      </w:r>
                    </w:p>
                    <w:p w:rsidR="00000000" w:rsidDel="00000000" w:rsidP="00000000" w:rsidRDefault="00000000" w:rsidRPr="00000000" w14:paraId="00000143">
                      <w:pPr>
                        <w:widowControl w:val="0"/>
                        <w:pBdr>
                          <w:top w:space="0" w:sz="0" w:val="nil"/>
                          <w:left w:space="0" w:sz="0" w:val="nil"/>
                          <w:bottom w:space="0" w:sz="0" w:val="nil"/>
                          <w:right w:space="0" w:sz="0" w:val="nil"/>
                          <w:between w:space="0" w:sz="0" w:val="nil"/>
                        </w:pBdr>
                        <w:rPr>
                          <w:b w:val="1"/>
                          <w:bCs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44">
                      <w:pPr>
                        <w:widowControl w:val="0"/>
                        <w:ind w:left="50" w:firstLine="0"/>
                        <w:rPr>
                          <w:b w:val="1"/>
                          <w:bCs w:val="1"/>
                          <w:sz w:val="20"/>
                          <w:szCs w:val="20"/>
                        </w:rPr>
                      </w:pPr>
                      <w:r w:rsidDel="00000000" w:rsidR="00000000" w:rsidRPr="00000000">
                        <w:rPr>
                          <w:b w:val="1"/>
                          <w:bCs w:val="1"/>
                          <w:sz w:val="20"/>
                          <w:szCs w:val="20"/>
                          <w:rtl w:val="0"/>
                        </w:rPr>
                        <w:t xml:space="preserve">Condições ambientais</w:t>
                      </w:r>
                    </w:p>
                    <w:p w:rsidR="00000000" w:rsidDel="00000000" w:rsidP="00000000" w:rsidRDefault="00000000" w:rsidRPr="00000000" w14:paraId="00000145">
                      <w:pPr>
                        <w:widowControl w:val="0"/>
                        <w:numPr>
                          <w:ilvl w:val="0"/>
                          <w:numId w:val="101"/>
                        </w:numPr>
                        <w:tabs>
                          <w:tab w:val="left" w:leader="none" w:pos="770"/>
                          <w:tab w:val="left" w:leader="none" w:pos="771"/>
                        </w:tabs>
                        <w:spacing w:before="179" w:lineRule="auto"/>
                        <w:ind w:left="770" w:hanging="361"/>
                        <w:rPr>
                          <w:rFonts w:ascii="Arial" w:cs="Arial" w:eastAsia="Arial" w:hAnsi="Arial"/>
                          <w:sz w:val="20"/>
                          <w:szCs w:val="20"/>
                        </w:rPr>
                      </w:pPr>
                      <w:r w:rsidDel="00000000" w:rsidR="00000000" w:rsidRPr="00000000">
                        <w:rPr>
                          <w:rFonts w:ascii="Arial" w:cs="Arial" w:eastAsia="Arial" w:hAnsi="Arial"/>
                          <w:sz w:val="20"/>
                          <w:szCs w:val="20"/>
                          <w:rtl w:val="0"/>
                        </w:rPr>
                        <w:t xml:space="preserve">Ambientes internos e externos, com vários postos de trabalho</w:t>
                      </w:r>
                    </w:p>
                    <w:p w:rsidR="00000000" w:rsidDel="00000000" w:rsidP="00000000" w:rsidRDefault="00000000" w:rsidRPr="00000000" w14:paraId="00000146">
                      <w:pPr>
                        <w:widowControl w:val="0"/>
                        <w:numPr>
                          <w:ilvl w:val="0"/>
                          <w:numId w:val="101"/>
                        </w:numPr>
                        <w:tabs>
                          <w:tab w:val="left" w:leader="none" w:pos="770"/>
                          <w:tab w:val="left" w:leader="none" w:pos="771"/>
                        </w:tabs>
                        <w:spacing w:before="175" w:lineRule="auto"/>
                        <w:ind w:left="770" w:hanging="361"/>
                        <w:rPr>
                          <w:rFonts w:ascii="Arial" w:cs="Arial" w:eastAsia="Arial" w:hAnsi="Arial"/>
                          <w:sz w:val="20"/>
                          <w:szCs w:val="20"/>
                        </w:rPr>
                      </w:pPr>
                      <w:r w:rsidDel="00000000" w:rsidR="00000000" w:rsidRPr="00000000">
                        <w:rPr>
                          <w:rFonts w:ascii="Arial" w:cs="Arial" w:eastAsia="Arial" w:hAnsi="Arial"/>
                          <w:sz w:val="20"/>
                          <w:szCs w:val="20"/>
                          <w:rtl w:val="0"/>
                        </w:rPr>
                        <w:t xml:space="preserve">Ambientes com iluminação e ventilação variados</w:t>
                      </w:r>
                    </w:p>
                    <w:p w:rsidR="00000000" w:rsidDel="00000000" w:rsidP="00000000" w:rsidRDefault="00000000" w:rsidRPr="00000000" w14:paraId="00000147">
                      <w:pPr>
                        <w:widowControl w:val="0"/>
                        <w:numPr>
                          <w:ilvl w:val="0"/>
                          <w:numId w:val="101"/>
                        </w:numPr>
                        <w:tabs>
                          <w:tab w:val="left" w:leader="none" w:pos="770"/>
                          <w:tab w:val="left" w:leader="none" w:pos="771"/>
                        </w:tabs>
                        <w:spacing w:before="175" w:lineRule="auto"/>
                        <w:ind w:left="770" w:hanging="361"/>
                        <w:rPr>
                          <w:rFonts w:ascii="Arial" w:cs="Arial" w:eastAsia="Arial" w:hAnsi="Arial"/>
                          <w:sz w:val="20"/>
                          <w:szCs w:val="20"/>
                        </w:rPr>
                      </w:pPr>
                      <w:r w:rsidDel="00000000" w:rsidR="00000000" w:rsidRPr="00000000">
                        <w:rPr>
                          <w:rFonts w:ascii="Arial" w:cs="Arial" w:eastAsia="Arial" w:hAnsi="Arial"/>
                          <w:sz w:val="20"/>
                          <w:szCs w:val="20"/>
                          <w:rtl w:val="0"/>
                        </w:rPr>
                        <w:t xml:space="preserve">Ambientes sujeitos a stress</w:t>
                      </w:r>
                    </w:p>
                    <w:p w:rsidR="00000000" w:rsidDel="00000000" w:rsidP="00000000" w:rsidRDefault="00000000" w:rsidRPr="00000000" w14:paraId="00000148">
                      <w:pPr>
                        <w:widowControl w:val="0"/>
                        <w:numPr>
                          <w:ilvl w:val="1"/>
                          <w:numId w:val="101"/>
                        </w:numPr>
                        <w:tabs>
                          <w:tab w:val="left" w:leader="none" w:pos="770"/>
                          <w:tab w:val="left" w:leader="none" w:pos="771"/>
                        </w:tabs>
                        <w:spacing w:before="175" w:lineRule="auto"/>
                        <w:ind w:left="1609"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Trabalho caracterizado pela interação permanente com diferentes agentes sociais, níveis hierárquicos e culturais;</w:t>
                      </w:r>
                    </w:p>
                    <w:p w:rsidR="00000000" w:rsidDel="00000000" w:rsidP="00000000" w:rsidRDefault="00000000" w:rsidRPr="00000000" w14:paraId="00000149">
                      <w:pPr>
                        <w:widowControl w:val="0"/>
                        <w:numPr>
                          <w:ilvl w:val="1"/>
                          <w:numId w:val="101"/>
                        </w:numPr>
                        <w:tabs>
                          <w:tab w:val="left" w:leader="none" w:pos="770"/>
                          <w:tab w:val="left" w:leader="none" w:pos="771"/>
                        </w:tabs>
                        <w:spacing w:before="175" w:lineRule="auto"/>
                        <w:ind w:left="1609"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Ambientes insalubres e/ou perigosos</w:t>
                      </w:r>
                    </w:p>
                    <w:p w:rsidR="00000000" w:rsidDel="00000000" w:rsidP="00000000" w:rsidRDefault="00000000" w:rsidRPr="00000000" w14:paraId="0000014A">
                      <w:pPr>
                        <w:widowControl w:val="0"/>
                        <w:tabs>
                          <w:tab w:val="left" w:leader="none" w:pos="770"/>
                          <w:tab w:val="left" w:leader="none" w:pos="771"/>
                        </w:tabs>
                        <w:spacing w:before="175"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Turnos e Horários</w:t>
                      </w:r>
                    </w:p>
                    <w:p w:rsidR="00000000" w:rsidDel="00000000" w:rsidP="00000000" w:rsidRDefault="00000000" w:rsidRPr="00000000" w14:paraId="0000014B">
                      <w:pPr>
                        <w:widowControl w:val="0"/>
                        <w:numPr>
                          <w:ilvl w:val="0"/>
                          <w:numId w:val="122"/>
                        </w:numPr>
                        <w:tabs>
                          <w:tab w:val="left" w:leader="none" w:pos="770"/>
                          <w:tab w:val="left" w:leader="none" w:pos="771"/>
                        </w:tabs>
                        <w:spacing w:before="175"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Em regra, em turnos diurnos, com eventual possibilidade de trabalho em turnos e jornadas extras ou flexíveis</w:t>
                      </w:r>
                    </w:p>
                    <w:p w:rsidR="00000000" w:rsidDel="00000000" w:rsidP="00000000" w:rsidRDefault="00000000" w:rsidRPr="00000000" w14:paraId="0000014C">
                      <w:pPr>
                        <w:widowControl w:val="0"/>
                        <w:numPr>
                          <w:ilvl w:val="0"/>
                          <w:numId w:val="122"/>
                        </w:numPr>
                        <w:tabs>
                          <w:tab w:val="left" w:leader="none" w:pos="770"/>
                          <w:tab w:val="left" w:leader="none" w:pos="771"/>
                        </w:tabs>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Expedientes de 40 a 44 horas semanais</w:t>
                      </w:r>
                    </w:p>
                    <w:p w:rsidR="00000000" w:rsidDel="00000000" w:rsidP="00000000" w:rsidRDefault="00000000" w:rsidRPr="00000000" w14:paraId="0000014D">
                      <w:pPr>
                        <w:widowControl w:val="0"/>
                        <w:tabs>
                          <w:tab w:val="left" w:leader="none" w:pos="770"/>
                          <w:tab w:val="left" w:leader="none" w:pos="771"/>
                        </w:tabs>
                        <w:spacing w:before="175"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Riscos Profissionais</w:t>
                      </w:r>
                    </w:p>
                    <w:p w:rsidR="00000000" w:rsidDel="00000000" w:rsidP="00000000" w:rsidRDefault="00000000" w:rsidRPr="00000000" w14:paraId="0000014E">
                      <w:pPr>
                        <w:widowControl w:val="0"/>
                        <w:numPr>
                          <w:ilvl w:val="0"/>
                          <w:numId w:val="11"/>
                        </w:numPr>
                        <w:tabs>
                          <w:tab w:val="left" w:leader="none" w:pos="770"/>
                          <w:tab w:val="left" w:leader="none" w:pos="771"/>
                        </w:tabs>
                        <w:spacing w:before="175"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Riscos Químicos: Exposição a produtos químicos </w:t>
                      </w:r>
                    </w:p>
                    <w:p w:rsidR="00000000" w:rsidDel="00000000" w:rsidP="00000000" w:rsidRDefault="00000000" w:rsidRPr="00000000" w14:paraId="0000014F">
                      <w:pPr>
                        <w:widowControl w:val="0"/>
                        <w:numPr>
                          <w:ilvl w:val="0"/>
                          <w:numId w:val="11"/>
                        </w:numPr>
                        <w:tabs>
                          <w:tab w:val="left" w:leader="none" w:pos="770"/>
                          <w:tab w:val="left" w:leader="none" w:pos="771"/>
                        </w:tabs>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Riscos ergonômetros: Posição ergonômica em relação à atividade a ser desenvolvida; movimentos repetitivos</w:t>
                      </w:r>
                    </w:p>
                    <w:p w:rsidR="00000000" w:rsidDel="00000000" w:rsidP="00000000" w:rsidRDefault="00000000" w:rsidRPr="00000000" w14:paraId="00000150">
                      <w:pPr>
                        <w:widowControl w:val="0"/>
                        <w:numPr>
                          <w:ilvl w:val="0"/>
                          <w:numId w:val="11"/>
                        </w:numPr>
                        <w:tabs>
                          <w:tab w:val="left" w:leader="none" w:pos="770"/>
                          <w:tab w:val="left" w:leader="none" w:pos="771"/>
                        </w:tabs>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Riscos biológicos: Infecções externas (dermatites); Infecções internas, exposição a poeiras, vapores, gases e fumos</w:t>
                      </w:r>
                    </w:p>
                    <w:p w:rsidR="00000000" w:rsidDel="00000000" w:rsidP="00000000" w:rsidRDefault="00000000" w:rsidRPr="00000000" w14:paraId="00000151">
                      <w:pPr>
                        <w:widowControl w:val="0"/>
                        <w:numPr>
                          <w:ilvl w:val="0"/>
                          <w:numId w:val="11"/>
                        </w:numPr>
                        <w:tabs>
                          <w:tab w:val="left" w:leader="none" w:pos="770"/>
                          <w:tab w:val="left" w:leader="none" w:pos="771"/>
                        </w:tabs>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Quedas; choques físicos, choques elétricos; queimaduras, ruídos, variações de temperatura, desprendimentos de cavacos e fagulhas. vibrações; elementos cortantes e perfurantes; radiações ionizantes, dentre outros.</w:t>
                      </w:r>
                    </w:p>
                    <w:p w:rsidR="00000000" w:rsidDel="00000000" w:rsidP="00000000" w:rsidRDefault="00000000" w:rsidRPr="00000000" w14:paraId="00000152">
                      <w:pPr>
                        <w:widowControl w:val="0"/>
                        <w:tabs>
                          <w:tab w:val="left" w:leader="none" w:pos="770"/>
                          <w:tab w:val="left" w:leader="none" w:pos="771"/>
                        </w:tabs>
                        <w:spacing w:before="175"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Condições Gerais</w:t>
                      </w:r>
                    </w:p>
                    <w:p w:rsidR="00000000" w:rsidDel="00000000" w:rsidP="00000000" w:rsidRDefault="00000000" w:rsidRPr="00000000" w14:paraId="00000153">
                      <w:pPr>
                        <w:widowControl w:val="0"/>
                        <w:numPr>
                          <w:ilvl w:val="0"/>
                          <w:numId w:val="135"/>
                        </w:numPr>
                        <w:tabs>
                          <w:tab w:val="left" w:leader="none" w:pos="770"/>
                          <w:tab w:val="left" w:leader="none" w:pos="771"/>
                        </w:tabs>
                        <w:spacing w:before="175"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Pressão por alcance de metas e resultados;</w:t>
                      </w:r>
                    </w:p>
                    <w:p w:rsidR="00000000" w:rsidDel="00000000" w:rsidP="00000000" w:rsidRDefault="00000000" w:rsidRPr="00000000" w14:paraId="00000154">
                      <w:pPr>
                        <w:widowControl w:val="0"/>
                        <w:numPr>
                          <w:ilvl w:val="0"/>
                          <w:numId w:val="135"/>
                        </w:numPr>
                        <w:tabs>
                          <w:tab w:val="left" w:leader="none" w:pos="770"/>
                          <w:tab w:val="left" w:leader="none" w:pos="771"/>
                        </w:tabs>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Mudança constante;</w:t>
                      </w:r>
                    </w:p>
                    <w:p w:rsidR="00000000" w:rsidDel="00000000" w:rsidP="00000000" w:rsidRDefault="00000000" w:rsidRPr="00000000" w14:paraId="00000155">
                      <w:pPr>
                        <w:widowControl w:val="0"/>
                        <w:numPr>
                          <w:ilvl w:val="0"/>
                          <w:numId w:val="135"/>
                        </w:numPr>
                        <w:tabs>
                          <w:tab w:val="left" w:leader="none" w:pos="770"/>
                          <w:tab w:val="left" w:leader="none" w:pos="771"/>
                        </w:tabs>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Grande diversidade de ações e responsabilidades;</w:t>
                      </w:r>
                    </w:p>
                    <w:p w:rsidR="00000000" w:rsidDel="00000000" w:rsidP="00000000" w:rsidRDefault="00000000" w:rsidRPr="00000000" w14:paraId="00000156">
                      <w:pPr>
                        <w:widowControl w:val="0"/>
                        <w:numPr>
                          <w:ilvl w:val="0"/>
                          <w:numId w:val="135"/>
                        </w:numPr>
                        <w:tabs>
                          <w:tab w:val="left" w:leader="none" w:pos="770"/>
                          <w:tab w:val="left" w:leader="none" w:pos="771"/>
                        </w:tabs>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Flexibilidade de horários;</w:t>
                      </w:r>
                    </w:p>
                    <w:p w:rsidR="00000000" w:rsidDel="00000000" w:rsidP="00000000" w:rsidRDefault="00000000" w:rsidRPr="00000000" w14:paraId="00000157">
                      <w:pPr>
                        <w:widowControl w:val="0"/>
                        <w:pBdr>
                          <w:top w:space="0" w:sz="0" w:val="nil"/>
                          <w:left w:space="0" w:sz="0" w:val="nil"/>
                          <w:bottom w:space="0" w:sz="0" w:val="nil"/>
                          <w:right w:space="0" w:sz="0" w:val="nil"/>
                          <w:between w:space="0" w:sz="0" w:val="nil"/>
                        </w:pBdr>
                        <w:rPr>
                          <w:b w:val="1"/>
                          <w:bCs w:val="1"/>
                          <w:sz w:val="20"/>
                          <w:szCs w:val="20"/>
                        </w:rPr>
                      </w:pPr>
                      <w:r w:rsidDel="00000000" w:rsidR="00000000" w:rsidRPr="00000000">
                        <w:rPr>
                          <w:rtl w:val="0"/>
                        </w:rPr>
                      </w:r>
                    </w:p>
                  </w:tc>
                </w:tr>
              </w:tbl>
            </w:sdtContent>
          </w:sdt>
          <w:p w:rsidR="00000000" w:rsidDel="00000000" w:rsidP="00000000" w:rsidRDefault="00000000" w:rsidRPr="00000000" w14:paraId="00000158">
            <w:pPr>
              <w:widowControl w:val="0"/>
              <w:ind w:left="50" w:firstLine="0"/>
              <w:rPr>
                <w:b w:val="1"/>
                <w:bCs w:val="1"/>
                <w:sz w:val="20"/>
                <w:szCs w:val="20"/>
              </w:rPr>
            </w:pPr>
            <w:r w:rsidDel="00000000" w:rsidR="00000000" w:rsidRPr="00000000">
              <w:rPr>
                <w:rtl w:val="0"/>
              </w:rPr>
            </w:r>
          </w:p>
          <w:p w:rsidR="00000000" w:rsidDel="00000000" w:rsidP="00000000" w:rsidRDefault="00000000" w:rsidRPr="00000000" w14:paraId="00000159">
            <w:pPr>
              <w:widowControl w:val="0"/>
              <w:ind w:left="50" w:firstLine="0"/>
              <w:rPr>
                <w:b w:val="1"/>
                <w:bCs w:val="1"/>
                <w:sz w:val="20"/>
                <w:szCs w:val="20"/>
              </w:rPr>
            </w:pPr>
            <w:r w:rsidDel="00000000" w:rsidR="00000000" w:rsidRPr="00000000">
              <w:rPr>
                <w:rtl w:val="0"/>
              </w:rPr>
            </w:r>
          </w:p>
          <w:p w:rsidR="00000000" w:rsidDel="00000000" w:rsidP="00000000" w:rsidRDefault="00000000" w:rsidRPr="00000000" w14:paraId="0000015A">
            <w:pPr>
              <w:widowControl w:val="0"/>
              <w:ind w:left="50" w:firstLine="0"/>
              <w:rPr>
                <w:b w:val="1"/>
                <w:bCs w:val="1"/>
                <w:sz w:val="20"/>
                <w:szCs w:val="20"/>
              </w:rPr>
            </w:pPr>
            <w:r w:rsidDel="00000000" w:rsidR="00000000" w:rsidRPr="00000000">
              <w:rPr>
                <w:rtl w:val="0"/>
              </w:rPr>
            </w:r>
          </w:p>
          <w:p w:rsidR="00000000" w:rsidDel="00000000" w:rsidP="00000000" w:rsidRDefault="00000000" w:rsidRPr="00000000" w14:paraId="0000015B">
            <w:pPr>
              <w:widowControl w:val="0"/>
              <w:ind w:left="50" w:firstLine="0"/>
              <w:rPr>
                <w:b w:val="1"/>
                <w:bCs w:val="1"/>
                <w:sz w:val="20"/>
                <w:szCs w:val="20"/>
              </w:rPr>
            </w:pPr>
            <w:r w:rsidDel="00000000" w:rsidR="00000000" w:rsidRPr="00000000">
              <w:rPr>
                <w:rtl w:val="0"/>
              </w:rPr>
            </w:r>
          </w:p>
          <w:sdt>
            <w:sdtPr>
              <w:lock w:val="contentLocked"/>
              <w:id w:val="1559071919"/>
              <w:tag w:val="goog_rdk_1"/>
            </w:sdtPr>
            <w:sdtContent>
              <w:tbl>
                <w:tblPr>
                  <w:tblStyle w:val="Table15"/>
                  <w:tblW w:w="8840.0" w:type="dxa"/>
                  <w:jc w:val="left"/>
                  <w:tblInd w:w="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840"/>
                  <w:tblGridChange w:id="0">
                    <w:tblGrid>
                      <w:gridCol w:w="8840"/>
                    </w:tblGrid>
                  </w:tblGridChange>
                </w:tblGrid>
                <w:tr>
                  <w:trPr>
                    <w:cantSplit w:val="0"/>
                    <w:tblHeader w:val="0"/>
                  </w:trPr>
                  <w:tc>
                    <w:tcPr>
                      <w:shd w:fill="854734" w:val="clear"/>
                      <w:tcMar>
                        <w:top w:w="100.0" w:type="dxa"/>
                        <w:left w:w="100.0" w:type="dxa"/>
                        <w:bottom w:w="100.0" w:type="dxa"/>
                        <w:right w:w="100.0" w:type="dxa"/>
                      </w:tcMar>
                    </w:tcPr>
                    <w:p w:rsidR="00000000" w:rsidDel="00000000" w:rsidP="00000000" w:rsidRDefault="00000000" w:rsidRPr="00000000" w14:paraId="0000015C">
                      <w:pPr>
                        <w:widowControl w:val="0"/>
                        <w:ind w:left="50" w:firstLine="0"/>
                        <w:rPr>
                          <w:b w:val="1"/>
                          <w:bCs w:val="1"/>
                          <w:sz w:val="20"/>
                          <w:szCs w:val="20"/>
                        </w:rPr>
                      </w:pPr>
                      <w:r w:rsidDel="00000000" w:rsidR="00000000" w:rsidRPr="00000000">
                        <w:rPr>
                          <w:b w:val="1"/>
                          <w:bCs w:val="1"/>
                          <w:sz w:val="20"/>
                          <w:szCs w:val="20"/>
                          <w:rtl w:val="0"/>
                        </w:rPr>
                        <w:t xml:space="preserve">Evolução da Ocupação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5D">
                      <w:pPr>
                        <w:widowControl w:val="0"/>
                        <w:ind w:left="50" w:firstLine="0"/>
                        <w:rPr>
                          <w:b w:val="1"/>
                          <w:bCs w:val="1"/>
                          <w:sz w:val="20"/>
                          <w:szCs w:val="20"/>
                        </w:rPr>
                      </w:pPr>
                      <w:r w:rsidDel="00000000" w:rsidR="00000000" w:rsidRPr="00000000">
                        <w:rPr>
                          <w:b w:val="1"/>
                          <w:bCs w:val="1"/>
                          <w:sz w:val="20"/>
                          <w:szCs w:val="20"/>
                          <w:rtl w:val="0"/>
                        </w:rPr>
                        <w:t xml:space="preserve">Atividades que tendem a se tornar importantes</w:t>
                      </w:r>
                    </w:p>
                    <w:p w:rsidR="00000000" w:rsidDel="00000000" w:rsidP="00000000" w:rsidRDefault="00000000" w:rsidRPr="00000000" w14:paraId="0000015E">
                      <w:pPr>
                        <w:widowControl w:val="0"/>
                        <w:numPr>
                          <w:ilvl w:val="0"/>
                          <w:numId w:val="65"/>
                        </w:numPr>
                        <w:tabs>
                          <w:tab w:val="left" w:leader="none" w:pos="770"/>
                          <w:tab w:val="left" w:leader="none" w:pos="771"/>
                        </w:tabs>
                        <w:spacing w:before="179" w:line="254" w:lineRule="auto"/>
                        <w:ind w:left="770" w:right="118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Testar virtualmente o processo produtivo para identificar o melhor fluxo antes da implantação definitiva</w:t>
                      </w:r>
                    </w:p>
                    <w:p w:rsidR="00000000" w:rsidDel="00000000" w:rsidP="00000000" w:rsidRDefault="00000000" w:rsidRPr="00000000" w14:paraId="0000015F">
                      <w:pPr>
                        <w:widowControl w:val="0"/>
                        <w:numPr>
                          <w:ilvl w:val="0"/>
                          <w:numId w:val="65"/>
                        </w:numPr>
                        <w:tabs>
                          <w:tab w:val="left" w:leader="none" w:pos="770"/>
                          <w:tab w:val="left" w:leader="none" w:pos="771"/>
                        </w:tabs>
                        <w:spacing w:before="166" w:line="254" w:lineRule="auto"/>
                        <w:ind w:left="770" w:right="222"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Proporcionar a interconexão dos sistemas em tempo real (manuais, relatórios de qualidade etc.)</w:t>
                      </w:r>
                    </w:p>
                    <w:p w:rsidR="00000000" w:rsidDel="00000000" w:rsidP="00000000" w:rsidRDefault="00000000" w:rsidRPr="00000000" w14:paraId="00000160">
                      <w:pPr>
                        <w:widowControl w:val="0"/>
                        <w:numPr>
                          <w:ilvl w:val="0"/>
                          <w:numId w:val="65"/>
                        </w:numPr>
                        <w:tabs>
                          <w:tab w:val="left" w:leader="none" w:pos="770"/>
                          <w:tab w:val="left" w:leader="none" w:pos="771"/>
                        </w:tabs>
                        <w:spacing w:before="166" w:lineRule="auto"/>
                        <w:ind w:left="770" w:hanging="361"/>
                        <w:rPr>
                          <w:rFonts w:ascii="Arial" w:cs="Arial" w:eastAsia="Arial" w:hAnsi="Arial"/>
                          <w:sz w:val="20"/>
                          <w:szCs w:val="20"/>
                        </w:rPr>
                      </w:pPr>
                      <w:r w:rsidDel="00000000" w:rsidR="00000000" w:rsidRPr="00000000">
                        <w:rPr>
                          <w:rFonts w:ascii="Arial" w:cs="Arial" w:eastAsia="Arial" w:hAnsi="Arial"/>
                          <w:sz w:val="20"/>
                          <w:szCs w:val="20"/>
                          <w:rtl w:val="0"/>
                        </w:rPr>
                        <w:t xml:space="preserve">Operacionalizar ferramentas de gestão de riscos</w:t>
                      </w:r>
                    </w:p>
                    <w:p w:rsidR="00000000" w:rsidDel="00000000" w:rsidP="00000000" w:rsidRDefault="00000000" w:rsidRPr="00000000" w14:paraId="00000161">
                      <w:pPr>
                        <w:widowControl w:val="0"/>
                        <w:spacing w:before="178" w:lineRule="auto"/>
                        <w:ind w:left="50" w:firstLine="0"/>
                        <w:rPr>
                          <w:b w:val="1"/>
                          <w:bCs w:val="1"/>
                          <w:sz w:val="20"/>
                          <w:szCs w:val="20"/>
                        </w:rPr>
                      </w:pPr>
                      <w:r w:rsidDel="00000000" w:rsidR="00000000" w:rsidRPr="00000000">
                        <w:rPr>
                          <w:b w:val="1"/>
                          <w:bCs w:val="1"/>
                          <w:sz w:val="20"/>
                          <w:szCs w:val="20"/>
                          <w:rtl w:val="0"/>
                        </w:rPr>
                        <w:t xml:space="preserve">Tendências de Mudanças nos Fatores Tecnológicos, Organizacionais e Econômicos</w:t>
                      </w:r>
                    </w:p>
                    <w:p w:rsidR="00000000" w:rsidDel="00000000" w:rsidP="00000000" w:rsidRDefault="00000000" w:rsidRPr="00000000" w14:paraId="00000162">
                      <w:pPr>
                        <w:widowControl w:val="0"/>
                        <w:numPr>
                          <w:ilvl w:val="0"/>
                          <w:numId w:val="65"/>
                        </w:numPr>
                        <w:tabs>
                          <w:tab w:val="left" w:leader="none" w:pos="770"/>
                          <w:tab w:val="left" w:leader="none" w:pos="771"/>
                        </w:tabs>
                        <w:spacing w:before="178" w:line="254" w:lineRule="auto"/>
                        <w:ind w:left="770" w:right="363"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Implantação, pela indústria brasileira, de estratégias de produção baseadas em produção enxuta (lean manufacturing)</w:t>
                      </w:r>
                    </w:p>
                    <w:p w:rsidR="00000000" w:rsidDel="00000000" w:rsidP="00000000" w:rsidRDefault="00000000" w:rsidRPr="00000000" w14:paraId="00000163">
                      <w:pPr>
                        <w:widowControl w:val="0"/>
                        <w:numPr>
                          <w:ilvl w:val="0"/>
                          <w:numId w:val="65"/>
                        </w:numPr>
                        <w:tabs>
                          <w:tab w:val="left" w:leader="none" w:pos="770"/>
                          <w:tab w:val="left" w:leader="none" w:pos="771"/>
                        </w:tabs>
                        <w:spacing w:before="167" w:line="254" w:lineRule="auto"/>
                        <w:ind w:left="770" w:right="256"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Estabelecimento, pela indústria brasileira, de indicadores de desempenho mensurados por ferramentas de TI.</w:t>
                      </w:r>
                    </w:p>
                    <w:p w:rsidR="00000000" w:rsidDel="00000000" w:rsidP="00000000" w:rsidRDefault="00000000" w:rsidRPr="00000000" w14:paraId="00000164">
                      <w:pPr>
                        <w:widowControl w:val="0"/>
                        <w:numPr>
                          <w:ilvl w:val="0"/>
                          <w:numId w:val="65"/>
                        </w:numPr>
                        <w:tabs>
                          <w:tab w:val="left" w:leader="none" w:pos="770"/>
                          <w:tab w:val="left" w:leader="none" w:pos="771"/>
                        </w:tabs>
                        <w:spacing w:before="166" w:lineRule="auto"/>
                        <w:ind w:left="770" w:hanging="361"/>
                        <w:rPr>
                          <w:rFonts w:ascii="Arial" w:cs="Arial" w:eastAsia="Arial" w:hAnsi="Arial"/>
                          <w:sz w:val="20"/>
                          <w:szCs w:val="20"/>
                        </w:rPr>
                      </w:pPr>
                      <w:r w:rsidDel="00000000" w:rsidR="00000000" w:rsidRPr="00000000">
                        <w:rPr>
                          <w:rFonts w:ascii="Arial" w:cs="Arial" w:eastAsia="Arial" w:hAnsi="Arial"/>
                          <w:sz w:val="20"/>
                          <w:szCs w:val="20"/>
                          <w:rtl w:val="0"/>
                        </w:rPr>
                        <w:t xml:space="preserve">Adoção, pela indústria brasileira, do conceito just in time no relacionamento com os fornecedores e clientes</w:t>
                      </w:r>
                    </w:p>
                    <w:p w:rsidR="00000000" w:rsidDel="00000000" w:rsidP="00000000" w:rsidRDefault="00000000" w:rsidRPr="00000000" w14:paraId="00000165">
                      <w:pPr>
                        <w:widowControl w:val="0"/>
                        <w:numPr>
                          <w:ilvl w:val="0"/>
                          <w:numId w:val="65"/>
                        </w:numPr>
                        <w:tabs>
                          <w:tab w:val="left" w:leader="none" w:pos="770"/>
                          <w:tab w:val="left" w:leader="none" w:pos="771"/>
                        </w:tabs>
                        <w:spacing w:before="166" w:lineRule="auto"/>
                        <w:ind w:left="770" w:hanging="361"/>
                        <w:rPr>
                          <w:rFonts w:ascii="Arial" w:cs="Arial" w:eastAsia="Arial" w:hAnsi="Arial"/>
                          <w:sz w:val="20"/>
                          <w:szCs w:val="20"/>
                        </w:rPr>
                      </w:pPr>
                      <w:r w:rsidDel="00000000" w:rsidR="00000000" w:rsidRPr="00000000">
                        <w:rPr>
                          <w:rFonts w:ascii="Arial" w:cs="Arial" w:eastAsia="Arial" w:hAnsi="Arial"/>
                          <w:sz w:val="20"/>
                          <w:szCs w:val="20"/>
                          <w:rtl w:val="0"/>
                        </w:rPr>
                        <w:t xml:space="preserve">Digitalização da produção, pela indústria brasileira, com sensores para identificação de produtos e condições operacionais.</w:t>
                      </w:r>
                    </w:p>
                  </w:tc>
                </w:tr>
              </w:tbl>
            </w:sdtContent>
          </w:sdt>
          <w:p w:rsidR="00000000" w:rsidDel="00000000" w:rsidP="00000000" w:rsidRDefault="00000000" w:rsidRPr="00000000" w14:paraId="00000166">
            <w:pPr>
              <w:widowControl w:val="0"/>
              <w:ind w:left="50" w:firstLine="0"/>
              <w:rPr>
                <w:b w:val="1"/>
                <w:bCs w:val="1"/>
                <w:sz w:val="20"/>
                <w:szCs w:val="20"/>
              </w:rPr>
            </w:pPr>
            <w:r w:rsidDel="00000000" w:rsidR="00000000" w:rsidRPr="00000000">
              <w:rPr>
                <w:rtl w:val="0"/>
              </w:rPr>
            </w:r>
          </w:p>
          <w:p w:rsidR="00000000" w:rsidDel="00000000" w:rsidP="00000000" w:rsidRDefault="00000000" w:rsidRPr="00000000" w14:paraId="00000167">
            <w:pPr>
              <w:widowControl w:val="0"/>
              <w:ind w:left="50" w:firstLine="0"/>
              <w:rPr>
                <w:b w:val="1"/>
                <w:bCs w:val="1"/>
                <w:sz w:val="20"/>
                <w:szCs w:val="20"/>
              </w:rPr>
            </w:pPr>
            <w:r w:rsidDel="00000000" w:rsidR="00000000" w:rsidRPr="00000000">
              <w:rPr>
                <w:rtl w:val="0"/>
              </w:rPr>
            </w:r>
          </w:p>
          <w:p w:rsidR="00000000" w:rsidDel="00000000" w:rsidP="00000000" w:rsidRDefault="00000000" w:rsidRPr="00000000" w14:paraId="00000168">
            <w:pPr>
              <w:widowControl w:val="0"/>
              <w:ind w:left="50" w:firstLine="0"/>
              <w:rPr>
                <w:b w:val="1"/>
                <w:bCs w:val="1"/>
                <w:sz w:val="20"/>
                <w:szCs w:val="20"/>
              </w:rPr>
            </w:pPr>
            <w:r w:rsidDel="00000000" w:rsidR="00000000" w:rsidRPr="00000000">
              <w:rPr>
                <w:rtl w:val="0"/>
              </w:rPr>
            </w:r>
          </w:p>
          <w:p w:rsidR="00000000" w:rsidDel="00000000" w:rsidP="00000000" w:rsidRDefault="00000000" w:rsidRPr="00000000" w14:paraId="00000169">
            <w:pPr>
              <w:widowControl w:val="0"/>
              <w:tabs>
                <w:tab w:val="left" w:leader="none" w:pos="770"/>
                <w:tab w:val="left" w:leader="none" w:pos="771"/>
              </w:tabs>
              <w:spacing w:before="175" w:lineRule="auto"/>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16A">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16B">
      <w:pPr>
        <w:pBdr>
          <w:top w:space="0" w:sz="0" w:val="nil"/>
          <w:left w:space="0" w:sz="0" w:val="nil"/>
          <w:bottom w:space="0" w:sz="0" w:val="nil"/>
          <w:right w:space="0" w:sz="0" w:val="nil"/>
          <w:between w:space="0" w:sz="0" w:val="nil"/>
        </w:pBdr>
        <w:jc w:val="both"/>
        <w:rPr>
          <w:b w:val="1"/>
          <w:bCs w:val="1"/>
          <w:color w:val="000000"/>
          <w:sz w:val="24"/>
          <w:szCs w:val="24"/>
        </w:rPr>
      </w:pPr>
      <w:r w:rsidDel="00000000" w:rsidR="00000000" w:rsidRPr="00000000">
        <w:rPr>
          <w:b w:val="1"/>
          <w:bCs w:val="1"/>
          <w:color w:val="000000"/>
          <w:sz w:val="24"/>
          <w:szCs w:val="24"/>
          <w:rtl w:val="0"/>
        </w:rPr>
        <w:t xml:space="preserve">5. Organização Curricular (Itinerário Formativo</w:t>
      </w:r>
      <w:r w:rsidDel="00000000" w:rsidR="00000000" w:rsidRPr="00000000">
        <w:rPr>
          <w:b w:val="1"/>
          <w:bCs w:val="1"/>
          <w:color w:val="000000"/>
          <w:sz w:val="24"/>
          <w:szCs w:val="24"/>
          <w:vertAlign w:val="superscript"/>
        </w:rPr>
        <w:footnoteReference w:customMarkFollows="0" w:id="0"/>
      </w:r>
      <w:r w:rsidDel="00000000" w:rsidR="00000000" w:rsidRPr="00000000">
        <w:rPr>
          <w:b w:val="1"/>
          <w:bCs w:val="1"/>
          <w:color w:val="000000"/>
          <w:sz w:val="24"/>
          <w:szCs w:val="24"/>
          <w:rtl w:val="0"/>
        </w:rPr>
        <w:t xml:space="preserve">)</w:t>
      </w:r>
    </w:p>
    <w:p w:rsidR="00000000" w:rsidDel="00000000" w:rsidP="00000000" w:rsidRDefault="00000000" w:rsidRPr="00000000" w14:paraId="0000016C">
      <w:pPr>
        <w:rPr>
          <w:sz w:val="24"/>
          <w:szCs w:val="24"/>
        </w:rPr>
      </w:pPr>
      <w:r w:rsidDel="00000000" w:rsidR="00000000" w:rsidRPr="00000000">
        <w:rPr>
          <w:rtl w:val="0"/>
        </w:rPr>
      </w:r>
    </w:p>
    <w:p w:rsidR="00000000" w:rsidDel="00000000" w:rsidP="00000000" w:rsidRDefault="00000000" w:rsidRPr="00000000" w14:paraId="0000016D">
      <w:pPr>
        <w:keepNext w:val="1"/>
        <w:pBdr>
          <w:top w:space="0" w:sz="0" w:val="nil"/>
          <w:left w:space="0" w:sz="0" w:val="nil"/>
          <w:bottom w:space="0" w:sz="0" w:val="nil"/>
          <w:right w:space="0" w:sz="0" w:val="nil"/>
          <w:between w:space="0" w:sz="0" w:val="nil"/>
        </w:pBdr>
        <w:shd w:fill="d9d9d9" w:val="clear"/>
        <w:spacing w:line="360" w:lineRule="auto"/>
        <w:rPr>
          <w:b w:val="1"/>
          <w:bCs w:val="1"/>
          <w:color w:val="000000"/>
        </w:rPr>
      </w:pPr>
      <w:bookmarkStart w:colFirst="0" w:colLast="0" w:name="_heading=h.gonc3mgdu0mk" w:id="8"/>
      <w:bookmarkEnd w:id="8"/>
      <w:r w:rsidDel="00000000" w:rsidR="00000000" w:rsidRPr="00000000">
        <w:rPr>
          <w:b w:val="1"/>
          <w:bCs w:val="1"/>
          <w:color w:val="000000"/>
          <w:rtl w:val="0"/>
        </w:rPr>
        <w:t xml:space="preserve">5.1 Flexibilidade Curricular     </w:t>
      </w:r>
    </w:p>
    <w:p w:rsidR="00000000" w:rsidDel="00000000" w:rsidP="00000000" w:rsidRDefault="00000000" w:rsidRPr="00000000" w14:paraId="0000016E">
      <w:pPr>
        <w:pBdr>
          <w:top w:space="0" w:sz="0" w:val="nil"/>
          <w:left w:space="0" w:sz="0" w:val="nil"/>
          <w:bottom w:space="0" w:sz="0" w:val="nil"/>
          <w:right w:space="0" w:sz="0" w:val="nil"/>
          <w:between w:space="0" w:sz="0" w:val="nil"/>
        </w:pBdr>
        <w:spacing w:after="120" w:line="276" w:lineRule="auto"/>
        <w:jc w:val="both"/>
        <w:rPr>
          <w:sz w:val="24"/>
          <w:szCs w:val="24"/>
        </w:rPr>
      </w:pPr>
      <w:r w:rsidDel="00000000" w:rsidR="00000000" w:rsidRPr="00000000">
        <w:rPr>
          <w:rtl w:val="0"/>
        </w:rPr>
      </w:r>
    </w:p>
    <w:p w:rsidR="00000000" w:rsidDel="00000000" w:rsidP="00000000" w:rsidRDefault="00000000" w:rsidRPr="00000000" w14:paraId="0000016F">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Este curso técnico está organizado em módulos introdutório/básico e específicos, conforme apresentado graficamente no itinerário do curso.</w:t>
      </w:r>
    </w:p>
    <w:p w:rsidR="00000000" w:rsidDel="00000000" w:rsidP="00000000" w:rsidRDefault="00000000" w:rsidRPr="00000000" w14:paraId="00000170">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Os módulos são compostos de conteúdos formativos estabelecidos de acordo com as competências exigidas por cada terminalidade, e que no seu conjunto levam a certificação desta habilitação técnica. </w:t>
      </w:r>
    </w:p>
    <w:p w:rsidR="00000000" w:rsidDel="00000000" w:rsidP="00000000" w:rsidRDefault="00000000" w:rsidRPr="00000000" w14:paraId="00000171">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Os módulos concluídos </w:t>
      </w:r>
      <w:r w:rsidDel="00000000" w:rsidR="00000000" w:rsidRPr="00000000">
        <w:rPr>
          <w:sz w:val="24"/>
          <w:szCs w:val="24"/>
          <w:rtl w:val="0"/>
        </w:rPr>
        <w:t xml:space="preserve">possibilitam</w:t>
      </w:r>
      <w:r w:rsidDel="00000000" w:rsidR="00000000" w:rsidRPr="00000000">
        <w:rPr>
          <w:color w:val="000000"/>
          <w:sz w:val="24"/>
          <w:szCs w:val="24"/>
          <w:rtl w:val="0"/>
        </w:rPr>
        <w:t xml:space="preserve"> ao </w:t>
      </w:r>
      <w:r w:rsidDel="00000000" w:rsidR="00000000" w:rsidRPr="00000000">
        <w:rPr>
          <w:sz w:val="24"/>
          <w:szCs w:val="24"/>
          <w:rtl w:val="0"/>
        </w:rPr>
        <w:t xml:space="preserve">estudante </w:t>
      </w:r>
      <w:r w:rsidDel="00000000" w:rsidR="00000000" w:rsidRPr="00000000">
        <w:rPr>
          <w:color w:val="000000"/>
          <w:sz w:val="24"/>
          <w:szCs w:val="24"/>
          <w:rtl w:val="0"/>
        </w:rPr>
        <w:t xml:space="preserve">qualificado fazer parte do mercado de trabalho no âmbito das atribuições da qualificação profissional recebida e também obter créditos para conclusão da habilitação de técnico, atendidas as normas legais em vigor.</w:t>
      </w:r>
    </w:p>
    <w:p w:rsidR="00000000" w:rsidDel="00000000" w:rsidP="00000000" w:rsidRDefault="00000000" w:rsidRPr="00000000" w14:paraId="00000172">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 plano de curso foi estruturado com observância na legislação, nas Diretrizes Curriculares Nacionais para Educação Profissional de Nível Técnico e no Catálogo Nacional de Cursos Técnicos do Ministério da Educação em vigor, considerando competências profissionais da habilitação previstas no perfil profissional de saída, além das competências previstas em cada bloco, e visando garantir as condições de empregabilidade do egresso.</w:t>
      </w:r>
    </w:p>
    <w:p w:rsidR="00000000" w:rsidDel="00000000" w:rsidP="00000000" w:rsidRDefault="00000000" w:rsidRPr="00000000" w14:paraId="00000173">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Até</w:t>
      </w:r>
      <w:r w:rsidDel="00000000" w:rsidR="00000000" w:rsidRPr="00000000">
        <w:rPr>
          <w:sz w:val="24"/>
          <w:szCs w:val="24"/>
          <w:rtl w:val="0"/>
        </w:rPr>
        <w:t xml:space="preserve"> 20%</w:t>
      </w:r>
      <w:r w:rsidDel="00000000" w:rsidR="00000000" w:rsidRPr="00000000">
        <w:rPr>
          <w:color w:val="000000"/>
          <w:sz w:val="24"/>
          <w:szCs w:val="24"/>
          <w:rtl w:val="0"/>
        </w:rPr>
        <w:t xml:space="preserve"> da carga horária do curso poderá ser ofertado de modo não presencial, sendo distribuídas entre as unidades curriculares, seguindo as diretrizes estabelecidas no “Regulamento Interno</w:t>
      </w:r>
      <w:r w:rsidDel="00000000" w:rsidR="00000000" w:rsidRPr="00000000">
        <w:rPr>
          <w:sz w:val="24"/>
          <w:szCs w:val="24"/>
          <w:rtl w:val="0"/>
        </w:rPr>
        <w:t xml:space="preserve"> 80%</w:t>
      </w:r>
      <w:r w:rsidDel="00000000" w:rsidR="00000000" w:rsidRPr="00000000">
        <w:rPr>
          <w:color w:val="ff0000"/>
          <w:sz w:val="24"/>
          <w:szCs w:val="24"/>
          <w:rtl w:val="0"/>
        </w:rPr>
        <w:t xml:space="preserve"> </w:t>
      </w:r>
      <w:r w:rsidDel="00000000" w:rsidR="00000000" w:rsidRPr="00000000">
        <w:rPr>
          <w:color w:val="000000"/>
          <w:sz w:val="24"/>
          <w:szCs w:val="24"/>
          <w:rtl w:val="0"/>
        </w:rPr>
        <w:t xml:space="preserve">Não Presenciais”.</w:t>
      </w:r>
    </w:p>
    <w:p w:rsidR="00000000" w:rsidDel="00000000" w:rsidP="00000000" w:rsidRDefault="00000000" w:rsidRPr="00000000" w14:paraId="00000174">
      <w:pPr>
        <w:jc w:val="center"/>
        <w:rPr>
          <w:sz w:val="24"/>
          <w:szCs w:val="24"/>
        </w:rPr>
      </w:pPr>
      <w:r w:rsidDel="00000000" w:rsidR="00000000" w:rsidRPr="00000000">
        <w:rPr>
          <w:rtl w:val="0"/>
        </w:rPr>
      </w:r>
    </w:p>
    <w:p w:rsidR="00000000" w:rsidDel="00000000" w:rsidP="00000000" w:rsidRDefault="00000000" w:rsidRPr="00000000" w14:paraId="00000175">
      <w:pPr>
        <w:keepNext w:val="1"/>
        <w:pBdr>
          <w:top w:space="0" w:sz="0" w:val="nil"/>
          <w:left w:space="0" w:sz="0" w:val="nil"/>
          <w:bottom w:space="0" w:sz="0" w:val="nil"/>
          <w:right w:space="0" w:sz="0" w:val="nil"/>
          <w:between w:space="0" w:sz="0" w:val="nil"/>
        </w:pBdr>
        <w:shd w:fill="d9d9d9" w:val="clear"/>
        <w:spacing w:line="360" w:lineRule="auto"/>
        <w:rPr>
          <w:b w:val="1"/>
          <w:bCs w:val="1"/>
          <w:color w:val="000000"/>
        </w:rPr>
      </w:pPr>
      <w:bookmarkStart w:colFirst="0" w:colLast="0" w:name="_heading=h.1v1yuxt" w:id="9"/>
      <w:bookmarkEnd w:id="9"/>
      <w:r w:rsidDel="00000000" w:rsidR="00000000" w:rsidRPr="00000000">
        <w:rPr>
          <w:b w:val="1"/>
          <w:bCs w:val="1"/>
          <w:color w:val="000000"/>
          <w:rtl w:val="0"/>
        </w:rPr>
        <w:t xml:space="preserve">5.2 Matriz Curricular</w:t>
      </w:r>
    </w:p>
    <w:p w:rsidR="00000000" w:rsidDel="00000000" w:rsidP="00000000" w:rsidRDefault="00000000" w:rsidRPr="00000000" w14:paraId="00000176">
      <w:pPr>
        <w:jc w:val="both"/>
        <w:rPr>
          <w:i w:val="1"/>
          <w:iCs w:val="1"/>
          <w:sz w:val="24"/>
          <w:szCs w:val="24"/>
        </w:rPr>
      </w:pPr>
      <w:r w:rsidDel="00000000" w:rsidR="00000000" w:rsidRPr="00000000">
        <w:rPr>
          <w:rtl w:val="0"/>
        </w:rPr>
      </w:r>
    </w:p>
    <w:p w:rsidR="00000000" w:rsidDel="00000000" w:rsidP="00000000" w:rsidRDefault="00000000" w:rsidRPr="00000000" w14:paraId="00000177">
      <w:pPr>
        <w:pBdr>
          <w:top w:space="0" w:sz="0" w:val="nil"/>
          <w:left w:space="0" w:sz="0" w:val="nil"/>
          <w:bottom w:space="0" w:sz="0" w:val="nil"/>
          <w:right w:space="0" w:sz="0" w:val="nil"/>
          <w:between w:space="0" w:sz="0" w:val="nil"/>
        </w:pBdr>
        <w:jc w:val="both"/>
        <w:rPr>
          <w:i w:val="1"/>
          <w:iCs w:val="1"/>
          <w:sz w:val="24"/>
          <w:szCs w:val="24"/>
        </w:rPr>
      </w:pPr>
      <w:r w:rsidDel="00000000" w:rsidR="00000000" w:rsidRPr="00000000">
        <w:rPr>
          <w:i w:val="1"/>
          <w:iCs w:val="1"/>
          <w:sz w:val="24"/>
          <w:szCs w:val="24"/>
          <w:rtl w:val="0"/>
        </w:rPr>
        <w:t xml:space="preserve"> </w:t>
      </w:r>
      <w:r w:rsidDel="00000000" w:rsidR="00000000" w:rsidRPr="00000000">
        <w:rPr>
          <w:i w:val="1"/>
          <w:iCs w:val="1"/>
          <w:sz w:val="24"/>
          <w:szCs w:val="24"/>
        </w:rPr>
        <w:drawing>
          <wp:inline distB="0" distT="0" distL="0" distR="0">
            <wp:extent cx="5029458" cy="4159464"/>
            <wp:effectExtent b="0" l="0" r="0" t="0"/>
            <wp:docPr id="97"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5029458" cy="4159464"/>
                    </a:xfrm>
                    <a:prstGeom prst="rect"/>
                    <a:ln/>
                  </pic:spPr>
                </pic:pic>
              </a:graphicData>
            </a:graphic>
          </wp:inline>
        </w:drawing>
      </w:r>
      <w:r w:rsidDel="00000000" w:rsidR="00000000" w:rsidRPr="00000000">
        <w:rPr>
          <w:rtl w:val="0"/>
        </w:rPr>
      </w:r>
    </w:p>
    <w:p w:rsidR="00000000" w:rsidDel="00000000" w:rsidP="00000000" w:rsidRDefault="00000000" w:rsidRPr="00000000" w14:paraId="00000178">
      <w:pPr>
        <w:pBdr>
          <w:top w:space="0" w:sz="0" w:val="nil"/>
          <w:left w:space="0" w:sz="0" w:val="nil"/>
          <w:bottom w:space="0" w:sz="0" w:val="nil"/>
          <w:right w:space="0" w:sz="0" w:val="nil"/>
          <w:between w:space="0" w:sz="0" w:val="nil"/>
        </w:pBdr>
        <w:jc w:val="both"/>
        <w:rPr>
          <w:i w:val="1"/>
          <w:iCs w:val="1"/>
          <w:sz w:val="24"/>
          <w:szCs w:val="24"/>
        </w:rPr>
      </w:pPr>
      <w:r w:rsidDel="00000000" w:rsidR="00000000" w:rsidRPr="00000000">
        <w:rPr>
          <w:i w:val="1"/>
          <w:iCs w:val="1"/>
          <w:sz w:val="24"/>
          <w:szCs w:val="24"/>
          <w:rtl w:val="0"/>
        </w:rPr>
        <w:t xml:space="preserve">                                                                                                                                                                                                                                                                                                                                                                                                                                                                                                                                                                                                                                                                                                                                                                                                                                                                                                                                                                                                                                                                                                                                                                                                                                                                                                                                                                                                                                                                                                                                                                                                                                                                                                                                    </w:t>
      </w:r>
    </w:p>
    <w:p w:rsidR="00000000" w:rsidDel="00000000" w:rsidP="00000000" w:rsidRDefault="00000000" w:rsidRPr="00000000" w14:paraId="00000179">
      <w:pPr>
        <w:keepNext w:val="1"/>
        <w:pBdr>
          <w:top w:space="0" w:sz="0" w:val="nil"/>
          <w:left w:space="0" w:sz="0" w:val="nil"/>
          <w:bottom w:space="0" w:sz="0" w:val="nil"/>
          <w:right w:space="0" w:sz="0" w:val="nil"/>
          <w:between w:space="0" w:sz="0" w:val="nil"/>
        </w:pBdr>
        <w:shd w:fill="d9d9d9" w:val="clear"/>
        <w:spacing w:line="360" w:lineRule="auto"/>
        <w:rPr>
          <w:b w:val="1"/>
          <w:bCs w:val="1"/>
          <w:color w:val="000000"/>
        </w:rPr>
      </w:pPr>
      <w:bookmarkStart w:colFirst="0" w:colLast="0" w:name="_heading=h.2o2gbt8wrycl" w:id="10"/>
      <w:bookmarkEnd w:id="10"/>
      <w:r w:rsidDel="00000000" w:rsidR="00000000" w:rsidRPr="00000000">
        <w:rPr>
          <w:b w:val="1"/>
          <w:bCs w:val="1"/>
          <w:color w:val="000000"/>
          <w:rtl w:val="0"/>
        </w:rPr>
        <w:t xml:space="preserve">5.3 Unidades Curriculares.</w:t>
      </w:r>
    </w:p>
    <w:p w:rsidR="00000000" w:rsidDel="00000000" w:rsidP="00000000" w:rsidRDefault="00000000" w:rsidRPr="00000000" w14:paraId="0000017A">
      <w:pPr>
        <w:spacing w:line="276" w:lineRule="auto"/>
        <w:jc w:val="both"/>
        <w:rPr>
          <w:sz w:val="24"/>
          <w:szCs w:val="24"/>
        </w:rPr>
      </w:pPr>
      <w:r w:rsidDel="00000000" w:rsidR="00000000" w:rsidRPr="00000000">
        <w:rPr>
          <w:rtl w:val="0"/>
        </w:rPr>
      </w:r>
    </w:p>
    <w:p w:rsidR="00000000" w:rsidDel="00000000" w:rsidP="00000000" w:rsidRDefault="00000000" w:rsidRPr="00000000" w14:paraId="0000017B">
      <w:pPr>
        <w:spacing w:before="200" w:line="276" w:lineRule="auto"/>
        <w:jc w:val="both"/>
        <w:rPr>
          <w:b w:val="1"/>
          <w:bCs w:val="1"/>
          <w:sz w:val="24"/>
          <w:szCs w:val="24"/>
        </w:rPr>
      </w:pPr>
      <w:r w:rsidDel="00000000" w:rsidR="00000000" w:rsidRPr="00000000">
        <w:rPr>
          <w:sz w:val="24"/>
          <w:szCs w:val="24"/>
          <w:rtl w:val="0"/>
        </w:rPr>
        <w:t xml:space="preserve">O detalhamento das unidades curriculares está previsto no itinerário formativo do curso – Versão Ano 2020, disponível na no ANEXO I deste documento.</w:t>
      </w:r>
      <w:r w:rsidDel="00000000" w:rsidR="00000000" w:rsidRPr="00000000">
        <w:rPr>
          <w:rtl w:val="0"/>
        </w:rPr>
      </w:r>
    </w:p>
    <w:p w:rsidR="00000000" w:rsidDel="00000000" w:rsidP="00000000" w:rsidRDefault="00000000" w:rsidRPr="00000000" w14:paraId="0000017C">
      <w:pPr>
        <w:spacing w:line="276" w:lineRule="auto"/>
        <w:jc w:val="both"/>
        <w:rPr>
          <w:sz w:val="24"/>
          <w:szCs w:val="24"/>
        </w:rPr>
      </w:pPr>
      <w:r w:rsidDel="00000000" w:rsidR="00000000" w:rsidRPr="00000000">
        <w:rPr>
          <w:rtl w:val="0"/>
        </w:rPr>
      </w:r>
    </w:p>
    <w:p w:rsidR="00000000" w:rsidDel="00000000" w:rsidP="00000000" w:rsidRDefault="00000000" w:rsidRPr="00000000" w14:paraId="0000017D">
      <w:pPr>
        <w:rPr>
          <w:b w:val="1"/>
          <w:bCs w:val="1"/>
          <w:sz w:val="24"/>
          <w:szCs w:val="24"/>
        </w:rPr>
      </w:pPr>
      <w:r w:rsidDel="00000000" w:rsidR="00000000" w:rsidRPr="00000000">
        <w:rPr>
          <w:rtl w:val="0"/>
        </w:rPr>
      </w:r>
    </w:p>
    <w:p w:rsidR="00000000" w:rsidDel="00000000" w:rsidP="00000000" w:rsidRDefault="00000000" w:rsidRPr="00000000" w14:paraId="0000017E">
      <w:pPr>
        <w:rPr>
          <w:b w:val="1"/>
          <w:bCs w:val="1"/>
          <w:sz w:val="24"/>
          <w:szCs w:val="24"/>
        </w:rPr>
      </w:pPr>
      <w:r w:rsidDel="00000000" w:rsidR="00000000" w:rsidRPr="00000000">
        <w:rPr>
          <w:rtl w:val="0"/>
        </w:rPr>
      </w:r>
    </w:p>
    <w:p w:rsidR="00000000" w:rsidDel="00000000" w:rsidP="00000000" w:rsidRDefault="00000000" w:rsidRPr="00000000" w14:paraId="0000017F">
      <w:pPr>
        <w:keepNext w:val="1"/>
        <w:pBdr>
          <w:top w:space="0" w:sz="0" w:val="nil"/>
          <w:left w:space="0" w:sz="0" w:val="nil"/>
          <w:bottom w:space="0" w:sz="0" w:val="nil"/>
          <w:right w:space="0" w:sz="0" w:val="nil"/>
          <w:between w:space="0" w:sz="0" w:val="nil"/>
        </w:pBdr>
        <w:shd w:fill="d9d9d9" w:val="clear"/>
        <w:spacing w:line="360" w:lineRule="auto"/>
        <w:rPr>
          <w:b w:val="1"/>
          <w:bCs w:val="1"/>
          <w:color w:val="000000"/>
        </w:rPr>
      </w:pPr>
      <w:bookmarkStart w:colFirst="0" w:colLast="0" w:name="_heading=h.6q4vlkqmnlma" w:id="11"/>
      <w:bookmarkEnd w:id="11"/>
      <w:r w:rsidDel="00000000" w:rsidR="00000000" w:rsidRPr="00000000">
        <w:rPr>
          <w:b w:val="1"/>
          <w:bCs w:val="1"/>
          <w:color w:val="000000"/>
          <w:rtl w:val="0"/>
        </w:rPr>
        <w:t xml:space="preserve">5.4 Definição de Estratégias de Ensino </w:t>
      </w:r>
    </w:p>
    <w:p w:rsidR="00000000" w:rsidDel="00000000" w:rsidP="00000000" w:rsidRDefault="00000000" w:rsidRPr="00000000" w14:paraId="00000180">
      <w:pPr>
        <w:spacing w:after="240" w:before="80" w:lineRule="auto"/>
        <w:jc w:val="both"/>
        <w:rPr>
          <w:color w:val="000000"/>
          <w:sz w:val="24"/>
          <w:szCs w:val="24"/>
        </w:rPr>
      </w:pPr>
      <w:r w:rsidDel="00000000" w:rsidR="00000000" w:rsidRPr="00000000">
        <w:rPr>
          <w:color w:val="000000"/>
          <w:sz w:val="24"/>
          <w:szCs w:val="24"/>
          <w:rtl w:val="0"/>
        </w:rPr>
        <w:t xml:space="preserve">A estratégia de ensino é fundamental para a promoção de aprendizagens significativas, contextualizadas e motivadoras, entretanto, os processos de ensino e de aprendizagem requerem uma atuação efetiva do docente, que é o responsável pela condução das práticas pedagógicas no contexto escolar. Nesse sentido, cabe ao docente propor atividades concretas, que contribuam para o desenvolvimento de capacidades e apropriação de conhecimentos, ou seja, deve planejar e empregar distintas estratégias de ensino, as quais devem manter estreita relação com a estratégia desafiadora definida na situação de aprendizagem, tendo em vista as condições de espaço, tempo e recursos.</w:t>
      </w:r>
    </w:p>
    <w:p w:rsidR="00000000" w:rsidDel="00000000" w:rsidP="00000000" w:rsidRDefault="00000000" w:rsidRPr="00000000" w14:paraId="00000181">
      <w:pPr>
        <w:spacing w:before="160" w:line="300" w:lineRule="auto"/>
        <w:ind w:right="10"/>
        <w:jc w:val="both"/>
        <w:rPr>
          <w:color w:val="ff0000"/>
          <w:sz w:val="24"/>
          <w:szCs w:val="24"/>
        </w:rPr>
      </w:pPr>
      <w:r w:rsidDel="00000000" w:rsidR="00000000" w:rsidRPr="00000000">
        <w:rPr>
          <w:color w:val="000000"/>
          <w:sz w:val="24"/>
          <w:szCs w:val="24"/>
          <w:rtl w:val="0"/>
        </w:rPr>
        <w:t xml:space="preserve">São exemplos de estratégia de ensino: atividade prática, dinâmica de grupo, debate, </w:t>
      </w:r>
      <w:r w:rsidDel="00000000" w:rsidR="00000000" w:rsidRPr="00000000">
        <w:rPr>
          <w:i w:val="1"/>
          <w:iCs w:val="1"/>
          <w:color w:val="000000"/>
          <w:sz w:val="24"/>
          <w:szCs w:val="24"/>
          <w:rtl w:val="0"/>
        </w:rPr>
        <w:t xml:space="preserve">Design Thinking</w:t>
      </w:r>
      <w:r w:rsidDel="00000000" w:rsidR="00000000" w:rsidRPr="00000000">
        <w:rPr>
          <w:color w:val="000000"/>
          <w:sz w:val="24"/>
          <w:szCs w:val="24"/>
          <w:rtl w:val="0"/>
        </w:rPr>
        <w:t xml:space="preserve">, ensaio tecnológico, estudo de caso, exposição dialogada, gamificação, painel temático, projetos, roda de conversa, sala de aula invertida, seminário, trabalho em grupo, visita técnica e </w:t>
      </w:r>
      <w:r w:rsidDel="00000000" w:rsidR="00000000" w:rsidRPr="00000000">
        <w:rPr>
          <w:i w:val="1"/>
          <w:iCs w:val="1"/>
          <w:color w:val="000000"/>
          <w:sz w:val="24"/>
          <w:szCs w:val="24"/>
          <w:rtl w:val="0"/>
        </w:rPr>
        <w:t xml:space="preserve">workshop</w:t>
      </w:r>
      <w:r w:rsidDel="00000000" w:rsidR="00000000" w:rsidRPr="00000000">
        <w:rPr>
          <w:color w:val="ff0000"/>
          <w:sz w:val="24"/>
          <w:szCs w:val="24"/>
          <w:rtl w:val="0"/>
        </w:rPr>
        <w:t xml:space="preserve">.</w:t>
      </w:r>
    </w:p>
    <w:p w:rsidR="00000000" w:rsidDel="00000000" w:rsidP="00000000" w:rsidRDefault="00000000" w:rsidRPr="00000000" w14:paraId="00000182">
      <w:pPr>
        <w:rPr>
          <w:sz w:val="24"/>
          <w:szCs w:val="24"/>
        </w:rPr>
      </w:pPr>
      <w:r w:rsidDel="00000000" w:rsidR="00000000" w:rsidRPr="00000000">
        <w:rPr>
          <w:rtl w:val="0"/>
        </w:rPr>
      </w:r>
    </w:p>
    <w:p w:rsidR="00000000" w:rsidDel="00000000" w:rsidP="00000000" w:rsidRDefault="00000000" w:rsidRPr="00000000" w14:paraId="00000183">
      <w:pPr>
        <w:keepNext w:val="1"/>
        <w:pBdr>
          <w:top w:space="0" w:sz="0" w:val="nil"/>
          <w:left w:space="0" w:sz="0" w:val="nil"/>
          <w:bottom w:space="0" w:sz="0" w:val="nil"/>
          <w:right w:space="0" w:sz="0" w:val="nil"/>
          <w:between w:space="0" w:sz="0" w:val="nil"/>
        </w:pBdr>
        <w:shd w:fill="d9d9d9" w:val="clear"/>
        <w:spacing w:line="360" w:lineRule="auto"/>
        <w:rPr>
          <w:b w:val="1"/>
          <w:bCs w:val="1"/>
          <w:color w:val="000000"/>
        </w:rPr>
      </w:pPr>
      <w:bookmarkStart w:colFirst="0" w:colLast="0" w:name="_heading=h.17dp8vu" w:id="12"/>
      <w:bookmarkEnd w:id="12"/>
      <w:r w:rsidDel="00000000" w:rsidR="00000000" w:rsidRPr="00000000">
        <w:rPr>
          <w:b w:val="1"/>
          <w:bCs w:val="1"/>
          <w:color w:val="000000"/>
          <w:rtl w:val="0"/>
        </w:rPr>
        <w:t xml:space="preserve">5.5 Selecionando a Estratégia de Aprendizagem Desafiadora</w:t>
      </w:r>
    </w:p>
    <w:p w:rsidR="00000000" w:rsidDel="00000000" w:rsidP="00000000" w:rsidRDefault="00000000" w:rsidRPr="00000000" w14:paraId="00000184">
      <w:pPr>
        <w:spacing w:before="260" w:line="276" w:lineRule="auto"/>
        <w:ind w:right="-130"/>
        <w:jc w:val="both"/>
        <w:rPr>
          <w:color w:val="000000"/>
          <w:sz w:val="24"/>
          <w:szCs w:val="24"/>
        </w:rPr>
      </w:pPr>
      <w:r w:rsidDel="00000000" w:rsidR="00000000" w:rsidRPr="00000000">
        <w:rPr>
          <w:color w:val="000000"/>
          <w:sz w:val="24"/>
          <w:szCs w:val="24"/>
          <w:rtl w:val="0"/>
        </w:rPr>
        <w:t xml:space="preserve">As estratégias de aprendizagem desafiadoras são ações didáticas que promovem a reflexão e a tomada de decisão por parte dos estudantes, na busca de soluções para os desafios estabelecidos no percurso formativo. Essas estratégias são componentes das situações de aprendizagem, portanto, devem estar expressas no seu planejamento.</w:t>
      </w:r>
    </w:p>
    <w:p w:rsidR="00000000" w:rsidDel="00000000" w:rsidP="00000000" w:rsidRDefault="00000000" w:rsidRPr="00000000" w14:paraId="00000185">
      <w:pPr>
        <w:spacing w:before="120" w:line="276" w:lineRule="auto"/>
        <w:ind w:right="10"/>
        <w:jc w:val="both"/>
        <w:rPr>
          <w:color w:val="000000"/>
          <w:sz w:val="24"/>
          <w:szCs w:val="24"/>
        </w:rPr>
      </w:pPr>
      <w:r w:rsidDel="00000000" w:rsidR="00000000" w:rsidRPr="00000000">
        <w:rPr>
          <w:color w:val="000000"/>
          <w:sz w:val="24"/>
          <w:szCs w:val="24"/>
          <w:rtl w:val="0"/>
        </w:rPr>
        <w:t xml:space="preserve">Ao definir uma estratégia para uma situação de aprendizagem, é necessário levarmos em consideração algumas variáveis, tomando como referência os seguintes questionamentos:</w:t>
      </w:r>
    </w:p>
    <w:p w:rsidR="00000000" w:rsidDel="00000000" w:rsidP="00000000" w:rsidRDefault="00000000" w:rsidRPr="00000000" w14:paraId="00000186">
      <w:pPr>
        <w:numPr>
          <w:ilvl w:val="0"/>
          <w:numId w:val="55"/>
        </w:numPr>
        <w:spacing w:before="80" w:lineRule="auto"/>
        <w:ind w:left="720" w:hanging="360"/>
        <w:jc w:val="both"/>
        <w:rPr>
          <w:color w:val="000000"/>
          <w:sz w:val="24"/>
          <w:szCs w:val="24"/>
        </w:rPr>
      </w:pPr>
      <w:r w:rsidDel="00000000" w:rsidR="00000000" w:rsidRPr="00000000">
        <w:rPr>
          <w:color w:val="000000"/>
          <w:sz w:val="24"/>
          <w:szCs w:val="24"/>
          <w:rtl w:val="0"/>
        </w:rPr>
        <w:t xml:space="preserve">A estratégia escolhida é a que melhor favorece o desenvolvimento das habilidades/capacidades selecionadas de acordo com seus domínios cognitivos, psicomotores e afetivos?</w:t>
      </w:r>
    </w:p>
    <w:p w:rsidR="00000000" w:rsidDel="00000000" w:rsidP="00000000" w:rsidRDefault="00000000" w:rsidRPr="00000000" w14:paraId="00000187">
      <w:pPr>
        <w:numPr>
          <w:ilvl w:val="0"/>
          <w:numId w:val="55"/>
        </w:numPr>
        <w:ind w:left="720" w:hanging="360"/>
        <w:jc w:val="both"/>
        <w:rPr>
          <w:color w:val="000000"/>
          <w:sz w:val="24"/>
          <w:szCs w:val="24"/>
        </w:rPr>
      </w:pPr>
      <w:r w:rsidDel="00000000" w:rsidR="00000000" w:rsidRPr="00000000">
        <w:rPr>
          <w:color w:val="000000"/>
          <w:sz w:val="24"/>
          <w:szCs w:val="24"/>
          <w:rtl w:val="0"/>
        </w:rPr>
        <w:t xml:space="preserve">A estratégia permite atender o nível de complexidade dos objetos de conhecimentos a serem trabalhados?</w:t>
      </w:r>
    </w:p>
    <w:p w:rsidR="00000000" w:rsidDel="00000000" w:rsidP="00000000" w:rsidRDefault="00000000" w:rsidRPr="00000000" w14:paraId="00000188">
      <w:pPr>
        <w:numPr>
          <w:ilvl w:val="0"/>
          <w:numId w:val="55"/>
        </w:numPr>
        <w:ind w:left="720" w:hanging="360"/>
        <w:jc w:val="both"/>
        <w:rPr>
          <w:color w:val="000000"/>
          <w:sz w:val="24"/>
          <w:szCs w:val="24"/>
        </w:rPr>
      </w:pPr>
      <w:r w:rsidDel="00000000" w:rsidR="00000000" w:rsidRPr="00000000">
        <w:rPr>
          <w:color w:val="000000"/>
          <w:sz w:val="24"/>
          <w:szCs w:val="24"/>
          <w:rtl w:val="0"/>
        </w:rPr>
        <w:t xml:space="preserve">A carga horária destinada é suficiente para a realização da estratégia proposta?</w:t>
      </w:r>
    </w:p>
    <w:p w:rsidR="00000000" w:rsidDel="00000000" w:rsidP="00000000" w:rsidRDefault="00000000" w:rsidRPr="00000000" w14:paraId="00000189">
      <w:pPr>
        <w:numPr>
          <w:ilvl w:val="0"/>
          <w:numId w:val="55"/>
        </w:numPr>
        <w:spacing w:after="240" w:lineRule="auto"/>
        <w:ind w:left="720" w:hanging="360"/>
        <w:jc w:val="both"/>
        <w:rPr>
          <w:color w:val="000000"/>
          <w:sz w:val="24"/>
          <w:szCs w:val="24"/>
        </w:rPr>
      </w:pPr>
      <w:r w:rsidDel="00000000" w:rsidR="00000000" w:rsidRPr="00000000">
        <w:rPr>
          <w:color w:val="000000"/>
          <w:sz w:val="24"/>
          <w:szCs w:val="24"/>
          <w:rtl w:val="0"/>
        </w:rPr>
        <w:t xml:space="preserve">Os espaços e recursos disponíveis possibilitam a realização da estratégia de aprendizagem?</w:t>
      </w:r>
    </w:p>
    <w:p w:rsidR="00000000" w:rsidDel="00000000" w:rsidP="00000000" w:rsidRDefault="00000000" w:rsidRPr="00000000" w14:paraId="0000018A">
      <w:pPr>
        <w:spacing w:after="240" w:before="80" w:lineRule="auto"/>
        <w:jc w:val="both"/>
        <w:rPr>
          <w:color w:val="000000"/>
          <w:sz w:val="24"/>
          <w:szCs w:val="24"/>
        </w:rPr>
      </w:pPr>
      <w:r w:rsidDel="00000000" w:rsidR="00000000" w:rsidRPr="00000000">
        <w:rPr>
          <w:color w:val="000000"/>
          <w:sz w:val="24"/>
          <w:szCs w:val="24"/>
          <w:rtl w:val="0"/>
        </w:rPr>
        <w:t xml:space="preserve">No âmbito da Metodologia SENAI de Educação Profissional, são definidas quatro estratégias de aprendizagem desafiadoras:</w:t>
      </w:r>
    </w:p>
    <w:p w:rsidR="00000000" w:rsidDel="00000000" w:rsidP="00000000" w:rsidRDefault="00000000" w:rsidRPr="00000000" w14:paraId="0000018B">
      <w:pPr>
        <w:numPr>
          <w:ilvl w:val="0"/>
          <w:numId w:val="49"/>
        </w:numPr>
        <w:ind w:left="720" w:hanging="360"/>
        <w:jc w:val="both"/>
        <w:rPr>
          <w:rFonts w:ascii="Calibri" w:cs="Calibri" w:eastAsia="Calibri" w:hAnsi="Calibri"/>
          <w:color w:val="000000"/>
          <w:sz w:val="24"/>
          <w:szCs w:val="24"/>
        </w:rPr>
      </w:pPr>
      <w:r w:rsidDel="00000000" w:rsidR="00000000" w:rsidRPr="00000000">
        <w:rPr>
          <w:b w:val="1"/>
          <w:bCs w:val="1"/>
          <w:color w:val="000000"/>
          <w:sz w:val="24"/>
          <w:szCs w:val="24"/>
          <w:rtl w:val="0"/>
        </w:rPr>
        <w:t xml:space="preserve">Pesquisa Aplicada</w:t>
      </w:r>
      <w:r w:rsidDel="00000000" w:rsidR="00000000" w:rsidRPr="00000000">
        <w:rPr>
          <w:color w:val="000000"/>
          <w:sz w:val="24"/>
          <w:szCs w:val="24"/>
          <w:rtl w:val="0"/>
        </w:rPr>
        <w:t xml:space="preserve"> - Do ponto de vista da sua natureza, existem dois tipos de pesquisa reconhecidos na literatura: a pesquisa básica e a pesquisa aplicada.</w:t>
      </w:r>
      <w:r w:rsidDel="00000000" w:rsidR="00000000" w:rsidRPr="00000000">
        <w:rPr>
          <w:rtl w:val="0"/>
        </w:rPr>
      </w:r>
    </w:p>
    <w:p w:rsidR="00000000" w:rsidDel="00000000" w:rsidP="00000000" w:rsidRDefault="00000000" w:rsidRPr="00000000" w14:paraId="0000018C">
      <w:pPr>
        <w:numPr>
          <w:ilvl w:val="0"/>
          <w:numId w:val="50"/>
        </w:numPr>
        <w:ind w:left="1440" w:hanging="360"/>
        <w:jc w:val="both"/>
        <w:rPr>
          <w:color w:val="000000"/>
          <w:sz w:val="24"/>
          <w:szCs w:val="24"/>
        </w:rPr>
      </w:pPr>
      <w:r w:rsidDel="00000000" w:rsidR="00000000" w:rsidRPr="00000000">
        <w:rPr>
          <w:color w:val="000000"/>
          <w:sz w:val="24"/>
          <w:szCs w:val="24"/>
          <w:rtl w:val="0"/>
        </w:rPr>
        <w:t xml:space="preserve">A pesquisa básica objetiva gerar novos conhecimentos para o desenvolvimento científico sem um compromisso inicial de aplicação prática. Normalmente, tem um formato acadêmico e está comprometida com linhas de pesquisa relacionadas diretamente aos interesses e às motivações dos pesquisadores, desvinculada de um pedido específico de alguma indústria ou empresa.</w:t>
      </w:r>
    </w:p>
    <w:p w:rsidR="00000000" w:rsidDel="00000000" w:rsidP="00000000" w:rsidRDefault="00000000" w:rsidRPr="00000000" w14:paraId="0000018D">
      <w:pPr>
        <w:numPr>
          <w:ilvl w:val="0"/>
          <w:numId w:val="50"/>
        </w:numPr>
        <w:ind w:left="1440" w:hanging="360"/>
        <w:jc w:val="both"/>
        <w:rPr>
          <w:color w:val="000000"/>
          <w:sz w:val="24"/>
          <w:szCs w:val="24"/>
        </w:rPr>
      </w:pPr>
      <w:r w:rsidDel="00000000" w:rsidR="00000000" w:rsidRPr="00000000">
        <w:rPr>
          <w:color w:val="000000"/>
          <w:sz w:val="24"/>
          <w:szCs w:val="24"/>
          <w:rtl w:val="0"/>
        </w:rPr>
        <w:t xml:space="preserve">A pesquisa aplicada, por sua vez, visa gerar conhecimentos para aplicações práticas voltadas a soluções de problemas específicos em diferentes campos de atuação profissional.</w:t>
      </w:r>
    </w:p>
    <w:p w:rsidR="00000000" w:rsidDel="00000000" w:rsidP="00000000" w:rsidRDefault="00000000" w:rsidRPr="00000000" w14:paraId="0000018E">
      <w:pPr>
        <w:ind w:left="1440" w:firstLine="0"/>
        <w:jc w:val="both"/>
        <w:rPr>
          <w:color w:val="000000"/>
          <w:sz w:val="24"/>
          <w:szCs w:val="24"/>
        </w:rPr>
      </w:pPr>
      <w:r w:rsidDel="00000000" w:rsidR="00000000" w:rsidRPr="00000000">
        <w:rPr>
          <w:rtl w:val="0"/>
        </w:rPr>
      </w:r>
    </w:p>
    <w:p w:rsidR="00000000" w:rsidDel="00000000" w:rsidP="00000000" w:rsidRDefault="00000000" w:rsidRPr="00000000" w14:paraId="0000018F">
      <w:pPr>
        <w:numPr>
          <w:ilvl w:val="0"/>
          <w:numId w:val="49"/>
        </w:numPr>
        <w:ind w:left="720" w:hanging="360"/>
        <w:jc w:val="both"/>
        <w:rPr>
          <w:rFonts w:ascii="Calibri" w:cs="Calibri" w:eastAsia="Calibri" w:hAnsi="Calibri"/>
          <w:color w:val="000000"/>
          <w:sz w:val="24"/>
          <w:szCs w:val="24"/>
        </w:rPr>
      </w:pPr>
      <w:r w:rsidDel="00000000" w:rsidR="00000000" w:rsidRPr="00000000">
        <w:rPr>
          <w:b w:val="1"/>
          <w:bCs w:val="1"/>
          <w:color w:val="000000"/>
          <w:sz w:val="24"/>
          <w:szCs w:val="24"/>
          <w:rtl w:val="0"/>
        </w:rPr>
        <w:t xml:space="preserve">Situação-Problema</w:t>
      </w:r>
      <w:r w:rsidDel="00000000" w:rsidR="00000000" w:rsidRPr="00000000">
        <w:rPr>
          <w:color w:val="000000"/>
          <w:sz w:val="24"/>
          <w:szCs w:val="24"/>
          <w:rtl w:val="0"/>
        </w:rPr>
        <w:t xml:space="preserve"> - Esta estratégia de aprendizagem propõe-se a desafiar o estudante a mobilizar capacidades na resolução de um problema relacionado à realidade da sua ocupação. Para ser instigante, é fundamental que a situação seja apresentada de forma contextualizada, possibilitando a construção de uma ou mais respostas para a sua solução. Pode ser real ou hipotética, de ordem teórica e prática, envolvendo elementos de um desempenho profissional.</w:t>
      </w:r>
      <w:r w:rsidDel="00000000" w:rsidR="00000000" w:rsidRPr="00000000">
        <w:rPr>
          <w:rtl w:val="0"/>
        </w:rPr>
      </w:r>
    </w:p>
    <w:p w:rsidR="00000000" w:rsidDel="00000000" w:rsidP="00000000" w:rsidRDefault="00000000" w:rsidRPr="00000000" w14:paraId="00000190">
      <w:pPr>
        <w:ind w:left="720" w:firstLine="0"/>
        <w:jc w:val="both"/>
        <w:rPr>
          <w:color w:val="000000"/>
          <w:sz w:val="24"/>
          <w:szCs w:val="24"/>
        </w:rPr>
      </w:pPr>
      <w:r w:rsidDel="00000000" w:rsidR="00000000" w:rsidRPr="00000000">
        <w:rPr>
          <w:color w:val="000000"/>
          <w:sz w:val="24"/>
          <w:szCs w:val="24"/>
          <w:rtl w:val="0"/>
        </w:rPr>
        <w:t xml:space="preserve">A solução para o problema proposto deve ser planejada pelos </w:t>
      </w:r>
      <w:r w:rsidDel="00000000" w:rsidR="00000000" w:rsidRPr="00000000">
        <w:rPr>
          <w:sz w:val="24"/>
          <w:szCs w:val="24"/>
          <w:rtl w:val="0"/>
        </w:rPr>
        <w:t xml:space="preserve">estudante</w:t>
      </w:r>
      <w:r w:rsidDel="00000000" w:rsidR="00000000" w:rsidRPr="00000000">
        <w:rPr>
          <w:color w:val="000000"/>
          <w:sz w:val="24"/>
          <w:szCs w:val="24"/>
          <w:rtl w:val="0"/>
        </w:rPr>
        <w:t xml:space="preserve">s, testada e implantada, quando necessário. Nesse caso, não há uma “resposta correta” ou soluções anteriores que possam ser reproduzidas.</w:t>
      </w:r>
    </w:p>
    <w:p w:rsidR="00000000" w:rsidDel="00000000" w:rsidP="00000000" w:rsidRDefault="00000000" w:rsidRPr="00000000" w14:paraId="00000191">
      <w:pPr>
        <w:ind w:left="720" w:firstLine="0"/>
        <w:jc w:val="both"/>
        <w:rPr>
          <w:color w:val="000000"/>
          <w:sz w:val="24"/>
          <w:szCs w:val="24"/>
        </w:rPr>
      </w:pPr>
      <w:r w:rsidDel="00000000" w:rsidR="00000000" w:rsidRPr="00000000">
        <w:rPr>
          <w:color w:val="000000"/>
          <w:sz w:val="24"/>
          <w:szCs w:val="24"/>
          <w:rtl w:val="0"/>
        </w:rPr>
        <w:t xml:space="preserve">A situação-problema deve suscitar no </w:t>
      </w:r>
      <w:r w:rsidDel="00000000" w:rsidR="00000000" w:rsidRPr="00000000">
        <w:rPr>
          <w:sz w:val="24"/>
          <w:szCs w:val="24"/>
          <w:rtl w:val="0"/>
        </w:rPr>
        <w:t xml:space="preserve">estudante</w:t>
      </w:r>
      <w:r w:rsidDel="00000000" w:rsidR="00000000" w:rsidRPr="00000000">
        <w:rPr>
          <w:color w:val="000000"/>
          <w:sz w:val="24"/>
          <w:szCs w:val="24"/>
          <w:rtl w:val="0"/>
        </w:rPr>
        <w:t xml:space="preserve"> uma postura ativa e a motivação necessária para buscar suas próprias respostas, em vez de esperar uma resposta já elaborada pelo </w:t>
      </w:r>
      <w:r w:rsidDel="00000000" w:rsidR="00000000" w:rsidRPr="00000000">
        <w:rPr>
          <w:sz w:val="24"/>
          <w:szCs w:val="24"/>
          <w:rtl w:val="0"/>
        </w:rPr>
        <w:t xml:space="preserve">docente</w:t>
      </w:r>
      <w:r w:rsidDel="00000000" w:rsidR="00000000" w:rsidRPr="00000000">
        <w:rPr>
          <w:color w:val="000000"/>
          <w:sz w:val="24"/>
          <w:szCs w:val="24"/>
          <w:rtl w:val="0"/>
        </w:rPr>
        <w:t xml:space="preserve"> ou por outras pessoas. Nessa perspectiva, o problema apresentado deve envolver uma situação desafiadora para a qual não se dispõe de um caminho rápido e direto que conduza à solução.</w:t>
      </w:r>
    </w:p>
    <w:p w:rsidR="00000000" w:rsidDel="00000000" w:rsidP="00000000" w:rsidRDefault="00000000" w:rsidRPr="00000000" w14:paraId="00000192">
      <w:pPr>
        <w:jc w:val="both"/>
        <w:rPr>
          <w:color w:val="000000"/>
          <w:sz w:val="24"/>
          <w:szCs w:val="24"/>
        </w:rPr>
      </w:pPr>
      <w:r w:rsidDel="00000000" w:rsidR="00000000" w:rsidRPr="00000000">
        <w:rPr>
          <w:rtl w:val="0"/>
        </w:rPr>
      </w:r>
    </w:p>
    <w:p w:rsidR="00000000" w:rsidDel="00000000" w:rsidP="00000000" w:rsidRDefault="00000000" w:rsidRPr="00000000" w14:paraId="00000193">
      <w:pPr>
        <w:numPr>
          <w:ilvl w:val="0"/>
          <w:numId w:val="49"/>
        </w:numPr>
        <w:ind w:left="720" w:hanging="360"/>
        <w:jc w:val="both"/>
        <w:rPr>
          <w:rFonts w:ascii="Calibri" w:cs="Calibri" w:eastAsia="Calibri" w:hAnsi="Calibri"/>
          <w:b w:val="1"/>
          <w:bCs w:val="1"/>
          <w:color w:val="000000"/>
          <w:sz w:val="24"/>
          <w:szCs w:val="24"/>
        </w:rPr>
      </w:pPr>
      <w:r w:rsidDel="00000000" w:rsidR="00000000" w:rsidRPr="00000000">
        <w:rPr>
          <w:b w:val="1"/>
          <w:bCs w:val="1"/>
          <w:color w:val="000000"/>
          <w:sz w:val="24"/>
          <w:szCs w:val="24"/>
          <w:rtl w:val="0"/>
        </w:rPr>
        <w:t xml:space="preserve">Estudo de Caso - </w:t>
      </w:r>
      <w:r w:rsidDel="00000000" w:rsidR="00000000" w:rsidRPr="00000000">
        <w:rPr>
          <w:color w:val="000000"/>
          <w:sz w:val="24"/>
          <w:szCs w:val="24"/>
          <w:rtl w:val="0"/>
        </w:rPr>
        <w:t xml:space="preserve">Esta estratégia caracteriza-se pela exposição de um fato ou um conjunto de fatos, reais ou fictícios, composto por uma ou mais circunstâncias complexas polêmicas, com suas respectivas soluções, de modo a propiciar a análise do contexto, da problemática e da(s) solução(ões) apresentada(s).</w:t>
      </w:r>
      <w:r w:rsidDel="00000000" w:rsidR="00000000" w:rsidRPr="00000000">
        <w:rPr>
          <w:rtl w:val="0"/>
        </w:rPr>
      </w:r>
    </w:p>
    <w:p w:rsidR="00000000" w:rsidDel="00000000" w:rsidP="00000000" w:rsidRDefault="00000000" w:rsidRPr="00000000" w14:paraId="00000194">
      <w:pPr>
        <w:ind w:left="720" w:firstLine="0"/>
        <w:jc w:val="both"/>
        <w:rPr>
          <w:color w:val="000000"/>
          <w:sz w:val="24"/>
          <w:szCs w:val="24"/>
        </w:rPr>
      </w:pPr>
      <w:r w:rsidDel="00000000" w:rsidR="00000000" w:rsidRPr="00000000">
        <w:rPr>
          <w:rtl w:val="0"/>
        </w:rPr>
      </w:r>
    </w:p>
    <w:p w:rsidR="00000000" w:rsidDel="00000000" w:rsidP="00000000" w:rsidRDefault="00000000" w:rsidRPr="00000000" w14:paraId="00000195">
      <w:pPr>
        <w:numPr>
          <w:ilvl w:val="0"/>
          <w:numId w:val="49"/>
        </w:numPr>
        <w:ind w:left="720" w:hanging="360"/>
        <w:jc w:val="both"/>
        <w:rPr>
          <w:rFonts w:ascii="Calibri" w:cs="Calibri" w:eastAsia="Calibri" w:hAnsi="Calibri"/>
          <w:b w:val="1"/>
          <w:bCs w:val="1"/>
          <w:color w:val="000000"/>
          <w:sz w:val="24"/>
          <w:szCs w:val="24"/>
        </w:rPr>
      </w:pPr>
      <w:r w:rsidDel="00000000" w:rsidR="00000000" w:rsidRPr="00000000">
        <w:rPr>
          <w:b w:val="1"/>
          <w:bCs w:val="1"/>
          <w:color w:val="000000"/>
          <w:sz w:val="24"/>
          <w:szCs w:val="24"/>
          <w:rtl w:val="0"/>
        </w:rPr>
        <w:t xml:space="preserve">Projetos - </w:t>
      </w:r>
      <w:r w:rsidDel="00000000" w:rsidR="00000000" w:rsidRPr="00000000">
        <w:rPr>
          <w:color w:val="000000"/>
          <w:sz w:val="24"/>
          <w:szCs w:val="24"/>
          <w:rtl w:val="0"/>
        </w:rPr>
        <w:t xml:space="preserve">O projeto é a explicitação de um conjunto de ações planejadas, executadas e monitoradas, com objetivos claramente definidos, dentro de um período limitado de tempo, com início e fim estabelecidos. Caracteriza-se pela flexibilidade e abertura ao imprevisível, uma vez que podem emergir, durante o processo, variáveis e conteúdos não identificados a priori.</w:t>
      </w:r>
      <w:r w:rsidDel="00000000" w:rsidR="00000000" w:rsidRPr="00000000">
        <w:rPr>
          <w:rtl w:val="0"/>
        </w:rPr>
      </w:r>
    </w:p>
    <w:p w:rsidR="00000000" w:rsidDel="00000000" w:rsidP="00000000" w:rsidRDefault="00000000" w:rsidRPr="00000000" w14:paraId="00000196">
      <w:pPr>
        <w:ind w:left="720" w:firstLine="0"/>
        <w:jc w:val="both"/>
        <w:rPr>
          <w:color w:val="000000"/>
          <w:sz w:val="24"/>
          <w:szCs w:val="24"/>
        </w:rPr>
      </w:pPr>
      <w:r w:rsidDel="00000000" w:rsidR="00000000" w:rsidRPr="00000000">
        <w:rPr>
          <w:color w:val="000000"/>
          <w:sz w:val="24"/>
          <w:szCs w:val="24"/>
          <w:rtl w:val="0"/>
        </w:rPr>
        <w:t xml:space="preserve">Para que o resultado seja alcançado, o projeto deve ser organizado em etapas, com entregas e prazos espaçados, que permitirão a construção gradativa da solução final. Dessa forma, o sucesso depende, principalmente, da gestão, ou seja, do acompanhamento do cumprimento de cada uma das fases do projeto, tendo em vista o melhor aproveitamento de tempo e recursos e, caso necessário, o redirecionamento das ações.</w:t>
      </w:r>
    </w:p>
    <w:p w:rsidR="00000000" w:rsidDel="00000000" w:rsidP="00000000" w:rsidRDefault="00000000" w:rsidRPr="00000000" w14:paraId="00000197">
      <w:pPr>
        <w:ind w:left="720" w:firstLine="0"/>
        <w:jc w:val="both"/>
        <w:rPr>
          <w:color w:val="000000"/>
          <w:sz w:val="24"/>
          <w:szCs w:val="24"/>
        </w:rPr>
      </w:pPr>
      <w:r w:rsidDel="00000000" w:rsidR="00000000" w:rsidRPr="00000000">
        <w:rPr>
          <w:rtl w:val="0"/>
        </w:rPr>
      </w:r>
    </w:p>
    <w:p w:rsidR="00000000" w:rsidDel="00000000" w:rsidP="00000000" w:rsidRDefault="00000000" w:rsidRPr="00000000" w14:paraId="00000198">
      <w:pPr>
        <w:numPr>
          <w:ilvl w:val="0"/>
          <w:numId w:val="49"/>
        </w:numPr>
        <w:ind w:left="720" w:hanging="360"/>
        <w:jc w:val="both"/>
        <w:rPr>
          <w:rFonts w:ascii="Calibri" w:cs="Calibri" w:eastAsia="Calibri" w:hAnsi="Calibri"/>
          <w:b w:val="1"/>
          <w:bCs w:val="1"/>
          <w:color w:val="000000"/>
          <w:sz w:val="24"/>
          <w:szCs w:val="24"/>
        </w:rPr>
      </w:pPr>
      <w:r w:rsidDel="00000000" w:rsidR="00000000" w:rsidRPr="00000000">
        <w:rPr>
          <w:b w:val="1"/>
          <w:bCs w:val="1"/>
          <w:color w:val="000000"/>
          <w:sz w:val="24"/>
          <w:szCs w:val="24"/>
          <w:rtl w:val="0"/>
        </w:rPr>
        <w:t xml:space="preserve">Projeto Integrador - </w:t>
      </w:r>
      <w:r w:rsidDel="00000000" w:rsidR="00000000" w:rsidRPr="00000000">
        <w:rPr>
          <w:color w:val="000000"/>
          <w:sz w:val="24"/>
          <w:szCs w:val="24"/>
          <w:rtl w:val="0"/>
        </w:rPr>
        <w:t xml:space="preserve">O projeto integrador é um tipo de projeto previsto pela Metodologia SENAI de Educação Profissional, que tem como foco a inserção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 no contexto da tecnologia e da ciência, da construção do conhecimento, da autoria, da curiosidade, da investigação, da descoberta e da motivação intelectual, considerando situações típicas do mundo do trabalho.</w:t>
      </w:r>
      <w:r w:rsidDel="00000000" w:rsidR="00000000" w:rsidRPr="00000000">
        <w:rPr>
          <w:rtl w:val="0"/>
        </w:rPr>
      </w:r>
    </w:p>
    <w:p w:rsidR="00000000" w:rsidDel="00000000" w:rsidP="00000000" w:rsidRDefault="00000000" w:rsidRPr="00000000" w14:paraId="00000199">
      <w:pPr>
        <w:ind w:left="720" w:firstLine="0"/>
        <w:jc w:val="both"/>
        <w:rPr>
          <w:color w:val="000000"/>
          <w:sz w:val="24"/>
          <w:szCs w:val="24"/>
        </w:rPr>
      </w:pPr>
      <w:r w:rsidDel="00000000" w:rsidR="00000000" w:rsidRPr="00000000">
        <w:rPr>
          <w:color w:val="000000"/>
          <w:sz w:val="24"/>
          <w:szCs w:val="24"/>
          <w:rtl w:val="0"/>
        </w:rPr>
        <w:t xml:space="preserve">Esta estratégia de aprendizagem assume caráter interdisciplinar, uma vez que os seus eixos organizadores são as capacidades básicas, técnicas e socioemocionais de distintas unidades curriculares que, inseridas em um contexto desafiador e significativo, despertam o interesse do estudante.</w:t>
      </w:r>
    </w:p>
    <w:p w:rsidR="00000000" w:rsidDel="00000000" w:rsidP="00000000" w:rsidRDefault="00000000" w:rsidRPr="00000000" w14:paraId="0000019A">
      <w:pPr>
        <w:jc w:val="both"/>
        <w:rPr>
          <w:b w:val="1"/>
          <w:bCs w:val="1"/>
          <w:color w:val="000000"/>
          <w:sz w:val="24"/>
          <w:szCs w:val="24"/>
        </w:rPr>
      </w:pPr>
      <w:r w:rsidDel="00000000" w:rsidR="00000000" w:rsidRPr="00000000">
        <w:rPr>
          <w:rtl w:val="0"/>
        </w:rPr>
      </w:r>
    </w:p>
    <w:p w:rsidR="00000000" w:rsidDel="00000000" w:rsidP="00000000" w:rsidRDefault="00000000" w:rsidRPr="00000000" w14:paraId="0000019B">
      <w:pPr>
        <w:jc w:val="both"/>
        <w:rPr>
          <w:color w:val="000000"/>
          <w:sz w:val="24"/>
          <w:szCs w:val="24"/>
        </w:rPr>
      </w:pPr>
      <w:r w:rsidDel="00000000" w:rsidR="00000000" w:rsidRPr="00000000">
        <w:rPr>
          <w:color w:val="000000"/>
          <w:sz w:val="24"/>
          <w:szCs w:val="24"/>
          <w:rtl w:val="0"/>
        </w:rPr>
        <w:t xml:space="preserve">As Estratégias de Aprendizagem Desafiadoras  são concebidas como um conjunto de ações que planejadas pedagogicamente favorecem aprendizagens efetivas, por meio das (Situações-problema, projetos, projetos integradores, estudos de caso e pesquisa aplicada) e diferentes estratégias de ensino (exposição dialogada, atividade prática, trabalho em grupo, dinâmica de grupo, visita técnica, ensaio tecnológicos, workshop, seminário, painel temático, gamificação, Sala de Aula Invertida, Design Thinking  e etc).</w:t>
      </w:r>
    </w:p>
    <w:p w:rsidR="00000000" w:rsidDel="00000000" w:rsidP="00000000" w:rsidRDefault="00000000" w:rsidRPr="00000000" w14:paraId="0000019C">
      <w:pPr>
        <w:jc w:val="both"/>
        <w:rPr>
          <w:color w:val="000000"/>
          <w:sz w:val="24"/>
          <w:szCs w:val="24"/>
        </w:rPr>
      </w:pPr>
      <w:r w:rsidDel="00000000" w:rsidR="00000000" w:rsidRPr="00000000">
        <w:rPr>
          <w:rtl w:val="0"/>
        </w:rPr>
      </w:r>
    </w:p>
    <w:p w:rsidR="00000000" w:rsidDel="00000000" w:rsidP="00000000" w:rsidRDefault="00000000" w:rsidRPr="00000000" w14:paraId="0000019D">
      <w:pPr>
        <w:jc w:val="both"/>
        <w:rPr>
          <w:color w:val="000000"/>
          <w:sz w:val="24"/>
          <w:szCs w:val="24"/>
        </w:rPr>
      </w:pPr>
      <w:r w:rsidDel="00000000" w:rsidR="00000000" w:rsidRPr="00000000">
        <w:rPr>
          <w:color w:val="000000"/>
          <w:sz w:val="24"/>
          <w:szCs w:val="24"/>
          <w:rtl w:val="0"/>
        </w:rPr>
        <w:t xml:space="preserve">Importa que as Estratégias de Aprendizagem Desafiadoras sejam contextualizadas, que tenham valor sociocultural, evoquem saberes, estimulem a criatividade e mobilizem a solução de problemas, a testagem de hipóteses e a tomada de decisão, permitindo ao estudante desenvolver as capacidades que sustentam as competências definidas no Perfil Profissional. As Estratégias de Aprendizagem Desafiadoras não se referem a apenas uma atividade, mas a um conjunto de ações que norteiam o desenvolvimento da prática docente, propiciando a oportunidade do aprender fazendo.   A perspectiva do desafio e da aderência à realidade do futuro ambiente de trabalho resulta na motivação dos estudantes e na efetividade de sua aprendizagem, promovendo de modo natural a mobilização de saberes e incentivando a criatividade na resolução de problemas. </w:t>
      </w:r>
    </w:p>
    <w:p w:rsidR="00000000" w:rsidDel="00000000" w:rsidP="00000000" w:rsidRDefault="00000000" w:rsidRPr="00000000" w14:paraId="0000019E">
      <w:pPr>
        <w:rPr>
          <w:color w:val="000000"/>
          <w:sz w:val="24"/>
          <w:szCs w:val="24"/>
        </w:rPr>
      </w:pPr>
      <w:r w:rsidDel="00000000" w:rsidR="00000000" w:rsidRPr="00000000">
        <w:rPr>
          <w:rtl w:val="0"/>
        </w:rPr>
      </w:r>
    </w:p>
    <w:p w:rsidR="00000000" w:rsidDel="00000000" w:rsidP="00000000" w:rsidRDefault="00000000" w:rsidRPr="00000000" w14:paraId="0000019F">
      <w:pPr>
        <w:keepNext w:val="1"/>
        <w:pBdr>
          <w:top w:space="0" w:sz="0" w:val="nil"/>
          <w:left w:space="0" w:sz="0" w:val="nil"/>
          <w:bottom w:space="0" w:sz="0" w:val="nil"/>
          <w:right w:space="0" w:sz="0" w:val="nil"/>
          <w:between w:space="0" w:sz="0" w:val="nil"/>
        </w:pBdr>
        <w:shd w:fill="d9d9d9" w:val="clear"/>
        <w:spacing w:line="360" w:lineRule="auto"/>
        <w:rPr>
          <w:b w:val="1"/>
          <w:bCs w:val="1"/>
          <w:color w:val="000000"/>
        </w:rPr>
      </w:pPr>
      <w:bookmarkStart w:colFirst="0" w:colLast="0" w:name="_heading=h.2u6wntf" w:id="13"/>
      <w:bookmarkEnd w:id="13"/>
      <w:r w:rsidDel="00000000" w:rsidR="00000000" w:rsidRPr="00000000">
        <w:rPr>
          <w:b w:val="1"/>
          <w:bCs w:val="1"/>
          <w:color w:val="000000"/>
          <w:rtl w:val="0"/>
        </w:rPr>
        <w:t xml:space="preserve">5.6 Estágio Não-Obrigatório</w:t>
      </w:r>
    </w:p>
    <w:p w:rsidR="00000000" w:rsidDel="00000000" w:rsidP="00000000" w:rsidRDefault="00000000" w:rsidRPr="00000000" w14:paraId="000001A0">
      <w:pPr>
        <w:jc w:val="both"/>
        <w:rPr>
          <w:sz w:val="24"/>
          <w:szCs w:val="24"/>
        </w:rPr>
      </w:pPr>
      <w:r w:rsidDel="00000000" w:rsidR="00000000" w:rsidRPr="00000000">
        <w:rPr>
          <w:rtl w:val="0"/>
        </w:rPr>
      </w:r>
    </w:p>
    <w:p w:rsidR="00000000" w:rsidDel="00000000" w:rsidP="00000000" w:rsidRDefault="00000000" w:rsidRPr="00000000" w14:paraId="000001A1">
      <w:pPr>
        <w:jc w:val="both"/>
        <w:rPr>
          <w:color w:val="000000"/>
          <w:sz w:val="24"/>
          <w:szCs w:val="24"/>
        </w:rPr>
      </w:pPr>
      <w:r w:rsidDel="00000000" w:rsidR="00000000" w:rsidRPr="00000000">
        <w:rPr>
          <w:color w:val="000000"/>
          <w:sz w:val="24"/>
          <w:szCs w:val="24"/>
          <w:rtl w:val="0"/>
        </w:rPr>
        <w:t xml:space="preserve">O estágio supervisionado configura-se como eixo articulador na construção de competências profissionais, por meio de experiências e participação em situações reais de vida e trabalho, solidificando a profissionalização, além de explorar capacidades socioemocionais indispensáveis para viver com ética e responsabilidade. Para a indústria, além de constituir um eficaz sistema de recrutamento e seleção de futuros colaboradores, o estágio possibilita a descoberta de recursos humanos ajustados às reais demandas, nas quais o estudante poderá contribuir com a geração de ideias e soluções inovadoras.</w:t>
      </w:r>
    </w:p>
    <w:p w:rsidR="00000000" w:rsidDel="00000000" w:rsidP="00000000" w:rsidRDefault="00000000" w:rsidRPr="00000000" w14:paraId="000001A2">
      <w:pPr>
        <w:jc w:val="both"/>
        <w:rPr>
          <w:color w:val="000000"/>
          <w:sz w:val="24"/>
          <w:szCs w:val="24"/>
        </w:rPr>
      </w:pPr>
      <w:r w:rsidDel="00000000" w:rsidR="00000000" w:rsidRPr="00000000">
        <w:rPr>
          <w:rtl w:val="0"/>
        </w:rPr>
      </w:r>
    </w:p>
    <w:p w:rsidR="00000000" w:rsidDel="00000000" w:rsidP="00000000" w:rsidRDefault="00000000" w:rsidRPr="00000000" w14:paraId="000001A3">
      <w:pPr>
        <w:jc w:val="both"/>
        <w:rPr>
          <w:sz w:val="24"/>
          <w:szCs w:val="24"/>
        </w:rPr>
      </w:pPr>
      <w:r w:rsidDel="00000000" w:rsidR="00000000" w:rsidRPr="00000000">
        <w:rPr>
          <w:sz w:val="24"/>
          <w:szCs w:val="24"/>
          <w:rtl w:val="0"/>
        </w:rPr>
        <w:t xml:space="preserve">A legislação específica na Lei nº 11.788, de 25 de setembro de 2008, traz a definição de estágio supervisionado conforme segue “Estágio é ato educativo escolar supervisionado, desenvolvido no ambiente de trabalho, que visa à preparação para o trabalho produtivo de educandos que estejam frequentando o ensino regular em instituições de educação superior, de educação profissional, de ensino médio, da educação especial, e dos anos finais do ensino fundamental, na modalidade profissional da educação de jovens e adultos”.</w:t>
      </w:r>
    </w:p>
    <w:p w:rsidR="00000000" w:rsidDel="00000000" w:rsidP="00000000" w:rsidRDefault="00000000" w:rsidRPr="00000000" w14:paraId="000001A4">
      <w:pPr>
        <w:rPr>
          <w:sz w:val="24"/>
          <w:szCs w:val="24"/>
        </w:rPr>
      </w:pPr>
      <w:r w:rsidDel="00000000" w:rsidR="00000000" w:rsidRPr="00000000">
        <w:rPr>
          <w:rtl w:val="0"/>
        </w:rPr>
      </w:r>
    </w:p>
    <w:p w:rsidR="00000000" w:rsidDel="00000000" w:rsidP="00000000" w:rsidRDefault="00000000" w:rsidRPr="00000000" w14:paraId="000001A5">
      <w:pPr>
        <w:rPr>
          <w:sz w:val="24"/>
          <w:szCs w:val="24"/>
        </w:rPr>
      </w:pPr>
      <w:r w:rsidDel="00000000" w:rsidR="00000000" w:rsidRPr="00000000">
        <w:rPr>
          <w:rtl w:val="0"/>
        </w:rPr>
      </w:r>
    </w:p>
    <w:p w:rsidR="00000000" w:rsidDel="00000000" w:rsidP="00000000" w:rsidRDefault="00000000" w:rsidRPr="00000000" w14:paraId="000001A6">
      <w:pPr>
        <w:keepNext w:val="1"/>
        <w:pBdr>
          <w:top w:space="0" w:sz="0" w:val="nil"/>
          <w:left w:space="0" w:sz="0" w:val="nil"/>
          <w:bottom w:space="0" w:sz="0" w:val="nil"/>
          <w:right w:space="0" w:sz="0" w:val="nil"/>
          <w:between w:space="0" w:sz="0" w:val="nil"/>
        </w:pBdr>
        <w:shd w:fill="d9d9d9" w:val="clear"/>
        <w:jc w:val="both"/>
        <w:rPr>
          <w:b w:val="1"/>
          <w:bCs w:val="1"/>
          <w:color w:val="000000"/>
        </w:rPr>
      </w:pPr>
      <w:bookmarkStart w:colFirst="0" w:colLast="0" w:name="_heading=h.19c6y18" w:id="14"/>
      <w:bookmarkEnd w:id="14"/>
      <w:r w:rsidDel="00000000" w:rsidR="00000000" w:rsidRPr="00000000">
        <w:rPr>
          <w:b w:val="1"/>
          <w:bCs w:val="1"/>
          <w:color w:val="000000"/>
          <w:rtl w:val="0"/>
        </w:rPr>
        <w:t xml:space="preserve">5.7 Critérios de aproveitamento de conhecimentos e experiências anteriores</w:t>
      </w:r>
    </w:p>
    <w:p w:rsidR="00000000" w:rsidDel="00000000" w:rsidP="00000000" w:rsidRDefault="00000000" w:rsidRPr="00000000" w14:paraId="000001A7">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De acordo com a legislação vigente, a escola pode aproveitar conhecimentos e experiências anteriores, desde que diretamente relacionados com o perfil profissional de conclusão da respectiva qualificação ou habilitação profissional, adquiridos:</w:t>
      </w:r>
    </w:p>
    <w:p w:rsidR="00000000" w:rsidDel="00000000" w:rsidP="00000000" w:rsidRDefault="00000000" w:rsidRPr="00000000" w14:paraId="000001A8">
      <w:pPr>
        <w:numPr>
          <w:ilvl w:val="0"/>
          <w:numId w:val="52"/>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no ensino médio;</w:t>
      </w:r>
    </w:p>
    <w:p w:rsidR="00000000" w:rsidDel="00000000" w:rsidP="00000000" w:rsidRDefault="00000000" w:rsidRPr="00000000" w14:paraId="000001A9">
      <w:pPr>
        <w:numPr>
          <w:ilvl w:val="0"/>
          <w:numId w:val="52"/>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em qualificações profissionais e etapas ou módulos de nível técnico concluídos em outros cursos;</w:t>
      </w:r>
    </w:p>
    <w:p w:rsidR="00000000" w:rsidDel="00000000" w:rsidP="00000000" w:rsidRDefault="00000000" w:rsidRPr="00000000" w14:paraId="000001AA">
      <w:pPr>
        <w:numPr>
          <w:ilvl w:val="0"/>
          <w:numId w:val="52"/>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em cursos de educação profissional de nível básico, mediante avaliação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w:t>
      </w:r>
    </w:p>
    <w:p w:rsidR="00000000" w:rsidDel="00000000" w:rsidP="00000000" w:rsidRDefault="00000000" w:rsidRPr="00000000" w14:paraId="000001AB">
      <w:pPr>
        <w:numPr>
          <w:ilvl w:val="0"/>
          <w:numId w:val="52"/>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no trabalho ou por outros meios informais, mediante avaliação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 e</w:t>
      </w:r>
    </w:p>
    <w:p w:rsidR="00000000" w:rsidDel="00000000" w:rsidP="00000000" w:rsidRDefault="00000000" w:rsidRPr="00000000" w14:paraId="000001AC">
      <w:pPr>
        <w:numPr>
          <w:ilvl w:val="0"/>
          <w:numId w:val="52"/>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reconhecidos em processos formais de certificação profissional.</w:t>
      </w:r>
    </w:p>
    <w:p w:rsidR="00000000" w:rsidDel="00000000" w:rsidP="00000000" w:rsidRDefault="00000000" w:rsidRPr="00000000" w14:paraId="000001AD">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Com base no previsto na legislação em vigor, o SENAI-SC normatizou o aproveitamento de conhecimentos e experiências anteriores, dos </w:t>
      </w:r>
      <w:r w:rsidDel="00000000" w:rsidR="00000000" w:rsidRPr="00000000">
        <w:rPr>
          <w:sz w:val="24"/>
          <w:szCs w:val="24"/>
          <w:rtl w:val="0"/>
        </w:rPr>
        <w:t xml:space="preserve">estudante</w:t>
      </w:r>
      <w:r w:rsidDel="00000000" w:rsidR="00000000" w:rsidRPr="00000000">
        <w:rPr>
          <w:color w:val="000000"/>
          <w:sz w:val="24"/>
          <w:szCs w:val="24"/>
          <w:rtl w:val="0"/>
        </w:rPr>
        <w:t xml:space="preserve">s regularmente matriculados nos cursos de nível técnico da Educação Profissional, por meio da “Norma e Procedimentos” (NP) relativa a Registros Escolares.</w:t>
      </w:r>
    </w:p>
    <w:p w:rsidR="00000000" w:rsidDel="00000000" w:rsidP="00000000" w:rsidRDefault="00000000" w:rsidRPr="00000000" w14:paraId="000001AE">
      <w:pPr>
        <w:spacing w:before="120" w:lineRule="auto"/>
        <w:rPr>
          <w:sz w:val="24"/>
          <w:szCs w:val="24"/>
        </w:rPr>
      </w:pPr>
      <w:r w:rsidDel="00000000" w:rsidR="00000000" w:rsidRPr="00000000">
        <w:rPr>
          <w:rtl w:val="0"/>
        </w:rPr>
      </w:r>
    </w:p>
    <w:p w:rsidR="00000000" w:rsidDel="00000000" w:rsidP="00000000" w:rsidRDefault="00000000" w:rsidRPr="00000000" w14:paraId="000001AF">
      <w:pPr>
        <w:keepNext w:val="1"/>
        <w:pBdr>
          <w:top w:space="0" w:sz="0" w:val="nil"/>
          <w:left w:space="0" w:sz="0" w:val="nil"/>
          <w:bottom w:space="0" w:sz="0" w:val="nil"/>
          <w:right w:space="0" w:sz="0" w:val="nil"/>
          <w:between w:space="0" w:sz="0" w:val="nil"/>
        </w:pBdr>
        <w:shd w:fill="d9d9d9" w:val="clear"/>
        <w:spacing w:line="360" w:lineRule="auto"/>
        <w:rPr>
          <w:b w:val="1"/>
          <w:bCs w:val="1"/>
          <w:color w:val="000000"/>
        </w:rPr>
      </w:pPr>
      <w:bookmarkStart w:colFirst="0" w:colLast="0" w:name="_heading=h.3tbugp1" w:id="15"/>
      <w:bookmarkEnd w:id="15"/>
      <w:r w:rsidDel="00000000" w:rsidR="00000000" w:rsidRPr="00000000">
        <w:rPr>
          <w:b w:val="1"/>
          <w:bCs w:val="1"/>
          <w:color w:val="000000"/>
          <w:rtl w:val="0"/>
        </w:rPr>
        <w:t xml:space="preserve">5.8 Critérios e procedimentos de avaliação da aprendizagem</w:t>
      </w:r>
    </w:p>
    <w:p w:rsidR="00000000" w:rsidDel="00000000" w:rsidP="00000000" w:rsidRDefault="00000000" w:rsidRPr="00000000" w14:paraId="000001B0">
      <w:pPr>
        <w:rPr>
          <w:sz w:val="24"/>
          <w:szCs w:val="24"/>
        </w:rPr>
      </w:pPr>
      <w:bookmarkStart w:colFirst="0" w:colLast="0" w:name="_heading=h.35nkun2" w:id="16"/>
      <w:bookmarkEnd w:id="16"/>
      <w:r w:rsidDel="00000000" w:rsidR="00000000" w:rsidRPr="00000000">
        <w:rPr>
          <w:rtl w:val="0"/>
        </w:rPr>
      </w:r>
    </w:p>
    <w:p w:rsidR="00000000" w:rsidDel="00000000" w:rsidP="00000000" w:rsidRDefault="00000000" w:rsidRPr="00000000" w14:paraId="000001B1">
      <w:pPr>
        <w:keepNext w:val="1"/>
        <w:pBdr>
          <w:top w:space="0" w:sz="0" w:val="nil"/>
          <w:left w:space="0" w:sz="0" w:val="nil"/>
          <w:bottom w:space="0" w:sz="0" w:val="nil"/>
          <w:right w:space="0" w:sz="0" w:val="nil"/>
          <w:between w:space="0" w:sz="0" w:val="nil"/>
        </w:pBdr>
        <w:shd w:fill="d9d9d9" w:val="clear"/>
        <w:spacing w:line="360" w:lineRule="auto"/>
        <w:rPr>
          <w:b w:val="1"/>
          <w:bCs w:val="1"/>
          <w:color w:val="000000"/>
          <w:sz w:val="24"/>
          <w:szCs w:val="24"/>
        </w:rPr>
      </w:pPr>
      <w:bookmarkStart w:colFirst="0" w:colLast="0" w:name="_heading=h.28h4qwu" w:id="17"/>
      <w:bookmarkEnd w:id="17"/>
      <w:r w:rsidDel="00000000" w:rsidR="00000000" w:rsidRPr="00000000">
        <w:rPr>
          <w:b w:val="1"/>
          <w:bCs w:val="1"/>
          <w:color w:val="000000"/>
          <w:sz w:val="24"/>
          <w:szCs w:val="24"/>
          <w:rtl w:val="0"/>
        </w:rPr>
        <w:t xml:space="preserve">Princípios para Avaliação e o Processo de Ensino e Aprendizagem</w:t>
      </w:r>
    </w:p>
    <w:p w:rsidR="00000000" w:rsidDel="00000000" w:rsidP="00000000" w:rsidRDefault="00000000" w:rsidRPr="00000000" w14:paraId="000001B2">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44sinio" w:id="18"/>
      <w:bookmarkEnd w:id="18"/>
      <w:r w:rsidDel="00000000" w:rsidR="00000000" w:rsidRPr="00000000">
        <w:rPr>
          <w:color w:val="000000"/>
          <w:sz w:val="24"/>
          <w:szCs w:val="24"/>
          <w:rtl w:val="0"/>
        </w:rPr>
        <w:t xml:space="preserve">A avaliação do processo de ensino e aprendizagem é concebida como ação/ intervenção para a melhoria contínua dos processos pedagógicos, na medida em que permite verificar os resultados de cada etapa do processo de ensino e sua aderência aos objetivos preestabelecidos. Com esse movimento avaliativo, o docente regula de maneira sistemática e individualizada suas intervenções pedagógicas, orientando sua tomada de decisão e da equipe pedagógica na direção do aprendizado e do desenvolvimento do estudante.</w:t>
      </w:r>
    </w:p>
    <w:p w:rsidR="00000000" w:rsidDel="00000000" w:rsidP="00000000" w:rsidRDefault="00000000" w:rsidRPr="00000000" w14:paraId="000001B3">
      <w:pPr>
        <w:rPr>
          <w:color w:val="000000"/>
          <w:sz w:val="24"/>
          <w:szCs w:val="24"/>
        </w:rPr>
      </w:pPr>
      <w:r w:rsidDel="00000000" w:rsidR="00000000" w:rsidRPr="00000000">
        <w:rPr>
          <w:rtl w:val="0"/>
        </w:rPr>
      </w:r>
    </w:p>
    <w:p w:rsidR="00000000" w:rsidDel="00000000" w:rsidP="00000000" w:rsidRDefault="00000000" w:rsidRPr="00000000" w14:paraId="000001B4">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evcfd4dql63p" w:id="19"/>
      <w:bookmarkEnd w:id="19"/>
      <w:r w:rsidDel="00000000" w:rsidR="00000000" w:rsidRPr="00000000">
        <w:rPr>
          <w:color w:val="000000"/>
          <w:sz w:val="24"/>
          <w:szCs w:val="24"/>
          <w:rtl w:val="0"/>
        </w:rPr>
        <w:t xml:space="preserve">Esse processo serve como possibilidade de revisão da prática docente que, ao considerar as condições e as características do grupo de estudantes, subsidia intervenções com base nas observações, envolvendo-o na análise de seus desempenhos e na definição de objetivos da avaliação, criando condições mais favoráveis ao processo de aprendizagem.</w:t>
      </w:r>
    </w:p>
    <w:p w:rsidR="00000000" w:rsidDel="00000000" w:rsidP="00000000" w:rsidRDefault="00000000" w:rsidRPr="00000000" w14:paraId="000001B5">
      <w:pPr>
        <w:rPr>
          <w:color w:val="000000"/>
          <w:sz w:val="24"/>
          <w:szCs w:val="24"/>
        </w:rPr>
      </w:pPr>
      <w:r w:rsidDel="00000000" w:rsidR="00000000" w:rsidRPr="00000000">
        <w:rPr>
          <w:rtl w:val="0"/>
        </w:rPr>
      </w:r>
    </w:p>
    <w:p w:rsidR="00000000" w:rsidDel="00000000" w:rsidP="00000000" w:rsidRDefault="00000000" w:rsidRPr="00000000" w14:paraId="000001B6">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hak4kkzhkezd" w:id="20"/>
      <w:bookmarkEnd w:id="20"/>
      <w:r w:rsidDel="00000000" w:rsidR="00000000" w:rsidRPr="00000000">
        <w:rPr>
          <w:color w:val="000000"/>
          <w:sz w:val="24"/>
          <w:szCs w:val="24"/>
          <w:rtl w:val="0"/>
        </w:rPr>
        <w:t xml:space="preserve">A avaliação vista nessa perspectiva reverte-se em benefício ao estudante, já que os resultados podem sinalizar a necessidade de explicações mais simples, mais longas ou apenas diferentes daquelas que estão sendo usadas ou ainda constata-se a necessidade de engajá-lo em novas e variadas tarefas mais mobilizadoras ou mais proporcionais aos seus recursos (PERRENOUD, 1999).</w:t>
      </w:r>
    </w:p>
    <w:p w:rsidR="00000000" w:rsidDel="00000000" w:rsidP="00000000" w:rsidRDefault="00000000" w:rsidRPr="00000000" w14:paraId="000001B7">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b4qx3dlpg0yi" w:id="21"/>
      <w:bookmarkEnd w:id="21"/>
      <w:r w:rsidDel="00000000" w:rsidR="00000000" w:rsidRPr="00000000">
        <w:rPr>
          <w:color w:val="000000"/>
          <w:sz w:val="24"/>
          <w:szCs w:val="24"/>
          <w:rtl w:val="0"/>
        </w:rPr>
        <w:t xml:space="preserve">O processo avaliativo é entendido como:</w:t>
      </w:r>
    </w:p>
    <w:p w:rsidR="00000000" w:rsidDel="00000000" w:rsidP="00000000" w:rsidRDefault="00000000" w:rsidRPr="00000000" w14:paraId="000001B8">
      <w:pPr>
        <w:rPr>
          <w:color w:val="000000"/>
          <w:sz w:val="24"/>
          <w:szCs w:val="24"/>
        </w:rPr>
      </w:pPr>
      <w:r w:rsidDel="00000000" w:rsidR="00000000" w:rsidRPr="00000000">
        <w:rPr>
          <w:rtl w:val="0"/>
        </w:rPr>
      </w:r>
    </w:p>
    <w:p w:rsidR="00000000" w:rsidDel="00000000" w:rsidP="00000000" w:rsidRDefault="00000000" w:rsidRPr="00000000" w14:paraId="000001B9">
      <w:pPr>
        <w:numPr>
          <w:ilvl w:val="0"/>
          <w:numId w:val="56"/>
        </w:numPr>
        <w:spacing w:before="80" w:lineRule="auto"/>
        <w:ind w:left="720" w:hanging="360"/>
        <w:jc w:val="both"/>
        <w:rPr>
          <w:color w:val="000000"/>
          <w:sz w:val="24"/>
          <w:szCs w:val="24"/>
        </w:rPr>
      </w:pPr>
      <w:r w:rsidDel="00000000" w:rsidR="00000000" w:rsidRPr="00000000">
        <w:rPr>
          <w:color w:val="000000"/>
          <w:sz w:val="24"/>
          <w:szCs w:val="24"/>
          <w:rtl w:val="0"/>
        </w:rPr>
        <w:t xml:space="preserve">Processual e orientador, não punitivo;</w:t>
      </w:r>
    </w:p>
    <w:p w:rsidR="00000000" w:rsidDel="00000000" w:rsidP="00000000" w:rsidRDefault="00000000" w:rsidRPr="00000000" w14:paraId="000001BA">
      <w:pPr>
        <w:numPr>
          <w:ilvl w:val="0"/>
          <w:numId w:val="56"/>
        </w:numPr>
        <w:ind w:left="720" w:hanging="360"/>
        <w:jc w:val="both"/>
        <w:rPr>
          <w:color w:val="000000"/>
          <w:sz w:val="24"/>
          <w:szCs w:val="24"/>
        </w:rPr>
      </w:pPr>
      <w:r w:rsidDel="00000000" w:rsidR="00000000" w:rsidRPr="00000000">
        <w:rPr>
          <w:color w:val="000000"/>
          <w:sz w:val="24"/>
          <w:szCs w:val="24"/>
          <w:rtl w:val="0"/>
        </w:rPr>
        <w:t xml:space="preserve">Diagnóstico, apontando desvios e buscando a correção de rumos;</w:t>
      </w:r>
    </w:p>
    <w:p w:rsidR="00000000" w:rsidDel="00000000" w:rsidP="00000000" w:rsidRDefault="00000000" w:rsidRPr="00000000" w14:paraId="000001BB">
      <w:pPr>
        <w:numPr>
          <w:ilvl w:val="0"/>
          <w:numId w:val="56"/>
        </w:numPr>
        <w:ind w:left="720" w:hanging="360"/>
        <w:jc w:val="both"/>
        <w:rPr>
          <w:color w:val="000000"/>
          <w:sz w:val="24"/>
          <w:szCs w:val="24"/>
        </w:rPr>
      </w:pPr>
      <w:r w:rsidDel="00000000" w:rsidR="00000000" w:rsidRPr="00000000">
        <w:rPr>
          <w:color w:val="000000"/>
          <w:sz w:val="24"/>
          <w:szCs w:val="24"/>
          <w:rtl w:val="0"/>
        </w:rPr>
        <w:t xml:space="preserve">Democrático, fundamentado no diálogo;</w:t>
      </w:r>
    </w:p>
    <w:p w:rsidR="00000000" w:rsidDel="00000000" w:rsidP="00000000" w:rsidRDefault="00000000" w:rsidRPr="00000000" w14:paraId="000001BC">
      <w:pPr>
        <w:numPr>
          <w:ilvl w:val="0"/>
          <w:numId w:val="56"/>
        </w:numPr>
        <w:ind w:left="720" w:hanging="360"/>
        <w:jc w:val="both"/>
        <w:rPr>
          <w:color w:val="000000"/>
          <w:sz w:val="24"/>
          <w:szCs w:val="24"/>
        </w:rPr>
      </w:pPr>
      <w:r w:rsidDel="00000000" w:rsidR="00000000" w:rsidRPr="00000000">
        <w:rPr>
          <w:color w:val="000000"/>
          <w:sz w:val="24"/>
          <w:szCs w:val="24"/>
          <w:rtl w:val="0"/>
        </w:rPr>
        <w:t xml:space="preserve">Formativo, ou seja, é contínuo ao longo de todo o processo de ensino e aprendizagem e permite recuperação, impedindo, assim, a repetição de todo um processo.</w:t>
      </w:r>
    </w:p>
    <w:p w:rsidR="00000000" w:rsidDel="00000000" w:rsidP="00000000" w:rsidRDefault="00000000" w:rsidRPr="00000000" w14:paraId="000001BD">
      <w:pPr>
        <w:jc w:val="both"/>
        <w:rPr>
          <w:sz w:val="24"/>
          <w:szCs w:val="24"/>
        </w:rPr>
      </w:pPr>
      <w:r w:rsidDel="00000000" w:rsidR="00000000" w:rsidRPr="00000000">
        <w:rPr>
          <w:rtl w:val="0"/>
        </w:rPr>
      </w:r>
    </w:p>
    <w:p w:rsidR="00000000" w:rsidDel="00000000" w:rsidP="00000000" w:rsidRDefault="00000000" w:rsidRPr="00000000" w14:paraId="000001BE">
      <w:pPr>
        <w:rPr>
          <w:sz w:val="24"/>
          <w:szCs w:val="24"/>
        </w:rPr>
      </w:pPr>
      <w:r w:rsidDel="00000000" w:rsidR="00000000" w:rsidRPr="00000000">
        <w:rPr>
          <w:rtl w:val="0"/>
        </w:rPr>
      </w:r>
    </w:p>
    <w:p w:rsidR="00000000" w:rsidDel="00000000" w:rsidP="00000000" w:rsidRDefault="00000000" w:rsidRPr="00000000" w14:paraId="000001BF">
      <w:pPr>
        <w:rPr>
          <w:sz w:val="24"/>
          <w:szCs w:val="24"/>
        </w:rPr>
      </w:pPr>
      <w:r w:rsidDel="00000000" w:rsidR="00000000" w:rsidRPr="00000000">
        <w:rPr>
          <w:rtl w:val="0"/>
        </w:rPr>
      </w:r>
    </w:p>
    <w:p w:rsidR="00000000" w:rsidDel="00000000" w:rsidP="00000000" w:rsidRDefault="00000000" w:rsidRPr="00000000" w14:paraId="000001C0">
      <w:pPr>
        <w:rPr>
          <w:sz w:val="24"/>
          <w:szCs w:val="24"/>
        </w:rPr>
      </w:pPr>
      <w:r w:rsidDel="00000000" w:rsidR="00000000" w:rsidRPr="00000000">
        <w:rPr>
          <w:rtl w:val="0"/>
        </w:rPr>
      </w:r>
    </w:p>
    <w:p w:rsidR="00000000" w:rsidDel="00000000" w:rsidP="00000000" w:rsidRDefault="00000000" w:rsidRPr="00000000" w14:paraId="000001C1">
      <w:pPr>
        <w:keepNext w:val="1"/>
        <w:pBdr>
          <w:top w:space="0" w:sz="0" w:val="nil"/>
          <w:left w:space="0" w:sz="0" w:val="nil"/>
          <w:bottom w:space="0" w:sz="0" w:val="nil"/>
          <w:right w:space="0" w:sz="0" w:val="nil"/>
          <w:between w:space="0" w:sz="0" w:val="nil"/>
        </w:pBdr>
        <w:shd w:fill="d9d9d9" w:val="clear"/>
        <w:spacing w:line="360" w:lineRule="auto"/>
        <w:rPr>
          <w:b w:val="1"/>
          <w:bCs w:val="1"/>
          <w:color w:val="000000"/>
        </w:rPr>
      </w:pPr>
      <w:bookmarkStart w:colFirst="0" w:colLast="0" w:name="_heading=h.nmf14n" w:id="22"/>
      <w:bookmarkEnd w:id="22"/>
      <w:r w:rsidDel="00000000" w:rsidR="00000000" w:rsidRPr="00000000">
        <w:rPr>
          <w:b w:val="1"/>
          <w:bCs w:val="1"/>
          <w:color w:val="000000"/>
          <w:rtl w:val="0"/>
        </w:rPr>
        <w:t xml:space="preserve">5.9 Critérios e Formas de Avaliação</w:t>
      </w:r>
    </w:p>
    <w:p w:rsidR="00000000" w:rsidDel="00000000" w:rsidP="00000000" w:rsidRDefault="00000000" w:rsidRPr="00000000" w14:paraId="000001C2">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avaliação do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durante o período letivo será feita de maneira contínua, cumulativa e abrangente, preponderando os aspectos qualitativos sobre os quantitativos.</w:t>
      </w:r>
    </w:p>
    <w:p w:rsidR="00000000" w:rsidDel="00000000" w:rsidP="00000000" w:rsidRDefault="00000000" w:rsidRPr="00000000" w14:paraId="000001C3">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Por aspectos qualitativos entenda-se o nível de capacidade do educando, comportamento, assiduidade, grau de aperfeiçoamento e significância das atividades desenvolvidas, organização de ideias e a expressão pessoal.</w:t>
      </w:r>
    </w:p>
    <w:p w:rsidR="00000000" w:rsidDel="00000000" w:rsidP="00000000" w:rsidRDefault="00000000" w:rsidRPr="00000000" w14:paraId="000001C4">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rendimento escolar será avaliado pelo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envolvendo os aspectos cognitivos, afetivos e psicomotores, por meio de instrumentos de avaliação variados, tais como:</w:t>
      </w:r>
    </w:p>
    <w:p w:rsidR="00000000" w:rsidDel="00000000" w:rsidP="00000000" w:rsidRDefault="00000000" w:rsidRPr="00000000" w14:paraId="000001C5">
      <w:pPr>
        <w:numPr>
          <w:ilvl w:val="0"/>
          <w:numId w:val="53"/>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observação diária dos professores;</w:t>
      </w:r>
    </w:p>
    <w:p w:rsidR="00000000" w:rsidDel="00000000" w:rsidP="00000000" w:rsidRDefault="00000000" w:rsidRPr="00000000" w14:paraId="000001C6">
      <w:pPr>
        <w:numPr>
          <w:ilvl w:val="0"/>
          <w:numId w:val="53"/>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trabalhos de pesquisa individual ou em grupo;</w:t>
      </w:r>
    </w:p>
    <w:p w:rsidR="00000000" w:rsidDel="00000000" w:rsidP="00000000" w:rsidRDefault="00000000" w:rsidRPr="00000000" w14:paraId="000001C7">
      <w:pPr>
        <w:numPr>
          <w:ilvl w:val="0"/>
          <w:numId w:val="53"/>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entrevistas e arguições;</w:t>
      </w:r>
    </w:p>
    <w:p w:rsidR="00000000" w:rsidDel="00000000" w:rsidP="00000000" w:rsidRDefault="00000000" w:rsidRPr="00000000" w14:paraId="000001C8">
      <w:pPr>
        <w:numPr>
          <w:ilvl w:val="0"/>
          <w:numId w:val="53"/>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resolução de exercícios;</w:t>
      </w:r>
    </w:p>
    <w:p w:rsidR="00000000" w:rsidDel="00000000" w:rsidP="00000000" w:rsidRDefault="00000000" w:rsidRPr="00000000" w14:paraId="000001C9">
      <w:pPr>
        <w:numPr>
          <w:ilvl w:val="0"/>
          <w:numId w:val="53"/>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execução de experimentos ou projetos;</w:t>
      </w:r>
    </w:p>
    <w:p w:rsidR="00000000" w:rsidDel="00000000" w:rsidP="00000000" w:rsidRDefault="00000000" w:rsidRPr="00000000" w14:paraId="000001CA">
      <w:pPr>
        <w:numPr>
          <w:ilvl w:val="0"/>
          <w:numId w:val="53"/>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trabalhos práticos;</w:t>
      </w:r>
    </w:p>
    <w:p w:rsidR="00000000" w:rsidDel="00000000" w:rsidP="00000000" w:rsidRDefault="00000000" w:rsidRPr="00000000" w14:paraId="000001CB">
      <w:pPr>
        <w:numPr>
          <w:ilvl w:val="0"/>
          <w:numId w:val="53"/>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relatórios referentes aos trabalhos; e</w:t>
      </w:r>
    </w:p>
    <w:p w:rsidR="00000000" w:rsidDel="00000000" w:rsidP="00000000" w:rsidRDefault="00000000" w:rsidRPr="00000000" w14:paraId="000001CC">
      <w:pPr>
        <w:numPr>
          <w:ilvl w:val="0"/>
          <w:numId w:val="53"/>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outros instrumentos que a experiência pedagógica indicar.</w:t>
      </w:r>
    </w:p>
    <w:p w:rsidR="00000000" w:rsidDel="00000000" w:rsidP="00000000" w:rsidRDefault="00000000" w:rsidRPr="00000000" w14:paraId="000001CD">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Os critérios para a avaliação da aprendizagem estão definidos na NP (Normas e Procedimentos) relativa a Registros Escolares.</w:t>
      </w:r>
    </w:p>
    <w:p w:rsidR="00000000" w:rsidDel="00000000" w:rsidP="00000000" w:rsidRDefault="00000000" w:rsidRPr="00000000" w14:paraId="000001CE">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rtl w:val="0"/>
        </w:rPr>
      </w:r>
    </w:p>
    <w:p w:rsidR="00000000" w:rsidDel="00000000" w:rsidP="00000000" w:rsidRDefault="00000000" w:rsidRPr="00000000" w14:paraId="000001CF">
      <w:pPr>
        <w:keepNext w:val="1"/>
        <w:pBdr>
          <w:top w:space="0" w:sz="0" w:val="nil"/>
          <w:left w:space="0" w:sz="0" w:val="nil"/>
          <w:bottom w:space="0" w:sz="0" w:val="nil"/>
          <w:right w:space="0" w:sz="0" w:val="nil"/>
          <w:between w:space="0" w:sz="0" w:val="nil"/>
        </w:pBdr>
        <w:shd w:fill="d9d9d9" w:val="clear"/>
        <w:spacing w:line="360" w:lineRule="auto"/>
        <w:rPr>
          <w:b w:val="1"/>
          <w:bCs w:val="1"/>
          <w:color w:val="000000"/>
        </w:rPr>
      </w:pPr>
      <w:bookmarkStart w:colFirst="0" w:colLast="0" w:name="_heading=h.37m2jsg" w:id="23"/>
      <w:bookmarkEnd w:id="23"/>
      <w:r w:rsidDel="00000000" w:rsidR="00000000" w:rsidRPr="00000000">
        <w:rPr>
          <w:b w:val="1"/>
          <w:bCs w:val="1"/>
          <w:color w:val="000000"/>
          <w:rtl w:val="0"/>
        </w:rPr>
        <w:t xml:space="preserve">5.10 Recuperação</w:t>
      </w:r>
    </w:p>
    <w:p w:rsidR="00000000" w:rsidDel="00000000" w:rsidP="00000000" w:rsidRDefault="00000000" w:rsidRPr="00000000" w14:paraId="000001D0">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recuperação será oferecida de forma paralela e durante o período letivo, sempre que o </w:t>
      </w:r>
      <w:r w:rsidDel="00000000" w:rsidR="00000000" w:rsidRPr="00000000">
        <w:rPr>
          <w:sz w:val="24"/>
          <w:szCs w:val="24"/>
          <w:rtl w:val="0"/>
        </w:rPr>
        <w:t xml:space="preserve">estudante</w:t>
      </w:r>
      <w:r w:rsidDel="00000000" w:rsidR="00000000" w:rsidRPr="00000000">
        <w:rPr>
          <w:color w:val="000000"/>
          <w:sz w:val="24"/>
          <w:szCs w:val="24"/>
          <w:rtl w:val="0"/>
        </w:rPr>
        <w:t xml:space="preserve"> ou a turma apresente baixo rendimento escolar, atendendo ao estabelecido na legislação vigente.</w:t>
      </w:r>
    </w:p>
    <w:p w:rsidR="00000000" w:rsidDel="00000000" w:rsidP="00000000" w:rsidRDefault="00000000" w:rsidRPr="00000000" w14:paraId="000001D1">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avaliação obtida após os estudos de recuperação em que o </w:t>
      </w:r>
      <w:r w:rsidDel="00000000" w:rsidR="00000000" w:rsidRPr="00000000">
        <w:rPr>
          <w:sz w:val="24"/>
          <w:szCs w:val="24"/>
          <w:rtl w:val="0"/>
        </w:rPr>
        <w:t xml:space="preserve">estudante</w:t>
      </w:r>
      <w:r w:rsidDel="00000000" w:rsidR="00000000" w:rsidRPr="00000000">
        <w:rPr>
          <w:color w:val="000000"/>
          <w:sz w:val="24"/>
          <w:szCs w:val="24"/>
          <w:rtl w:val="0"/>
        </w:rPr>
        <w:t xml:space="preserve"> demonstre ter superado as dificuldades, substituirá a anterior referente aos mesmos objetivos.</w:t>
      </w:r>
    </w:p>
    <w:p w:rsidR="00000000" w:rsidDel="00000000" w:rsidP="00000000" w:rsidRDefault="00000000" w:rsidRPr="00000000" w14:paraId="000001D2">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rtl w:val="0"/>
        </w:rPr>
      </w:r>
    </w:p>
    <w:p w:rsidR="00000000" w:rsidDel="00000000" w:rsidP="00000000" w:rsidRDefault="00000000" w:rsidRPr="00000000" w14:paraId="000001D3">
      <w:pPr>
        <w:keepNext w:val="1"/>
        <w:pBdr>
          <w:top w:space="0" w:sz="0" w:val="nil"/>
          <w:left w:space="0" w:sz="0" w:val="nil"/>
          <w:bottom w:space="0" w:sz="0" w:val="nil"/>
          <w:right w:space="0" w:sz="0" w:val="nil"/>
          <w:between w:space="0" w:sz="0" w:val="nil"/>
        </w:pBdr>
        <w:shd w:fill="d9d9d9" w:val="clear"/>
        <w:spacing w:line="360" w:lineRule="auto"/>
        <w:rPr>
          <w:b w:val="1"/>
          <w:bCs w:val="1"/>
          <w:color w:val="000000"/>
        </w:rPr>
      </w:pPr>
      <w:bookmarkStart w:colFirst="0" w:colLast="0" w:name="_heading=h.pfd7metnv1qo" w:id="24"/>
      <w:bookmarkEnd w:id="24"/>
      <w:r w:rsidDel="00000000" w:rsidR="00000000" w:rsidRPr="00000000">
        <w:rPr>
          <w:b w:val="1"/>
          <w:bCs w:val="1"/>
          <w:color w:val="000000"/>
          <w:rtl w:val="0"/>
        </w:rPr>
        <w:t xml:space="preserve">5.11 Sistema de Avaliação da Educação Profissional e Tecnológica (SAEP)</w:t>
      </w:r>
    </w:p>
    <w:p w:rsidR="00000000" w:rsidDel="00000000" w:rsidP="00000000" w:rsidRDefault="00000000" w:rsidRPr="00000000" w14:paraId="000001D4">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Saep é uma estratégia do SENAI em âmbito nacional, que iniciou em 2010 e foi concebida para avaliar a qualidade dos cursos de educação profissional oferecidos pelo SENAI. Essa ação avalia o desempenho dos estudantes concluintes (aqueles que tiverem concluído 80% ou mais da carga horária total do curso), com o objetivo de aferir as competências necessárias ao desempenho da ocupação.</w:t>
      </w:r>
    </w:p>
    <w:p w:rsidR="00000000" w:rsidDel="00000000" w:rsidP="00000000" w:rsidRDefault="00000000" w:rsidRPr="00000000" w14:paraId="000001D5">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Além disso, deve também subsidiar a manutenção ou o redirecionamento de ações pedagógico-institucionais adequadas aos seus contextos locais, contribuir para mudanças no processo de ensino-aprendizagem e de gestão educacional necessárias ao contínuo avanço da educação profissional, proporcionar maior transparência à educação profissional e tecnológica do SENAI e contribuir para o levantamento de indicadores de qualidade educacional.</w:t>
      </w:r>
    </w:p>
    <w:p w:rsidR="00000000" w:rsidDel="00000000" w:rsidP="00000000" w:rsidRDefault="00000000" w:rsidRPr="00000000" w14:paraId="000001D6">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Saep permite a avaliação de quatro dimensões do processo educacional, sendo elas: Avaliação de Projetos de Cursos, Avaliação de Desenvolvimento de Cursos, Avaliação de Desempenho e Acompanhamento de Egressos.</w:t>
      </w:r>
    </w:p>
    <w:p w:rsidR="00000000" w:rsidDel="00000000" w:rsidP="00000000" w:rsidRDefault="00000000" w:rsidRPr="00000000" w14:paraId="000001D7">
      <w:pPr>
        <w:pBdr>
          <w:top w:space="0" w:sz="0" w:val="nil"/>
          <w:left w:space="0" w:sz="0" w:val="nil"/>
          <w:bottom w:space="0" w:sz="0" w:val="nil"/>
          <w:right w:space="0" w:sz="0" w:val="nil"/>
          <w:between w:space="0" w:sz="0" w:val="nil"/>
        </w:pBdr>
        <w:spacing w:before="120" w:line="276" w:lineRule="auto"/>
        <w:jc w:val="center"/>
        <w:rPr>
          <w:sz w:val="24"/>
          <w:szCs w:val="24"/>
        </w:rPr>
      </w:pPr>
      <w:r w:rsidDel="00000000" w:rsidR="00000000" w:rsidRPr="00000000">
        <w:rPr>
          <w:color w:val="6c6b6a"/>
          <w:sz w:val="24"/>
          <w:szCs w:val="24"/>
        </w:rPr>
        <w:drawing>
          <wp:inline distB="114300" distT="114300" distL="114300" distR="114300">
            <wp:extent cx="4941412" cy="2583964"/>
            <wp:effectExtent b="0" l="0" r="0" t="0"/>
            <wp:docPr id="99"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4941412" cy="2583964"/>
                    </a:xfrm>
                    <a:prstGeom prst="rect"/>
                    <a:ln/>
                  </pic:spPr>
                </pic:pic>
              </a:graphicData>
            </a:graphic>
          </wp:inline>
        </w:drawing>
      </w:r>
      <w:r w:rsidDel="00000000" w:rsidR="00000000" w:rsidRPr="00000000">
        <w:rPr>
          <w:rtl w:val="0"/>
        </w:rPr>
      </w:r>
    </w:p>
    <w:p w:rsidR="00000000" w:rsidDel="00000000" w:rsidP="00000000" w:rsidRDefault="00000000" w:rsidRPr="00000000" w14:paraId="000001D8">
      <w:pPr>
        <w:rPr>
          <w:sz w:val="24"/>
          <w:szCs w:val="24"/>
        </w:rPr>
      </w:pPr>
      <w:r w:rsidDel="00000000" w:rsidR="00000000" w:rsidRPr="00000000">
        <w:rPr>
          <w:rtl w:val="0"/>
        </w:rPr>
      </w:r>
    </w:p>
    <w:p w:rsidR="00000000" w:rsidDel="00000000" w:rsidP="00000000" w:rsidRDefault="00000000" w:rsidRPr="00000000" w14:paraId="000001D9">
      <w:pPr>
        <w:numPr>
          <w:ilvl w:val="0"/>
          <w:numId w:val="48"/>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Avaliação de Projetos de Curso: objetiva permitir o planejamento de um curso, desde o momento em que foi detectada a necessidade de concebê-lo e implantá-lo, até o momento em que se finaliza a elaboração do plano de curso;</w:t>
      </w:r>
    </w:p>
    <w:p w:rsidR="00000000" w:rsidDel="00000000" w:rsidP="00000000" w:rsidRDefault="00000000" w:rsidRPr="00000000" w14:paraId="000001DA">
      <w:pPr>
        <w:numPr>
          <w:ilvl w:val="0"/>
          <w:numId w:val="48"/>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color w:val="000000"/>
          <w:sz w:val="24"/>
          <w:szCs w:val="24"/>
          <w:rtl w:val="0"/>
        </w:rPr>
        <w:t xml:space="preserve">Avaliação do Desenvolvimento de Cursos: pretende garantir a eficácia dos processos de ensino e de aprendizagem e avaliar o desenvolvimento dos cursos, antes do início, no meio e no final do curso;</w:t>
      </w:r>
    </w:p>
    <w:p w:rsidR="00000000" w:rsidDel="00000000" w:rsidP="00000000" w:rsidRDefault="00000000" w:rsidRPr="00000000" w14:paraId="000001DB">
      <w:pPr>
        <w:numPr>
          <w:ilvl w:val="0"/>
          <w:numId w:val="48"/>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color w:val="000000"/>
          <w:sz w:val="24"/>
          <w:szCs w:val="24"/>
          <w:rtl w:val="0"/>
        </w:rPr>
        <w:t xml:space="preserve">Avaliação de Desempenho de Estudantes: visa avaliar o desempenho de estudantes concluintes, com o objetivo de aferir as competências imprescindíveis ao desempenho da ocupação previsto no perfil profissional;</w:t>
      </w:r>
    </w:p>
    <w:p w:rsidR="00000000" w:rsidDel="00000000" w:rsidP="00000000" w:rsidRDefault="00000000" w:rsidRPr="00000000" w14:paraId="000001DC">
      <w:pPr>
        <w:numPr>
          <w:ilvl w:val="0"/>
          <w:numId w:val="48"/>
        </w:numPr>
        <w:spacing w:line="276" w:lineRule="auto"/>
        <w:ind w:left="720" w:right="-94" w:hanging="360"/>
        <w:rPr>
          <w:color w:val="000000"/>
          <w:sz w:val="24"/>
          <w:szCs w:val="24"/>
        </w:rPr>
      </w:pPr>
      <w:r w:rsidDel="00000000" w:rsidR="00000000" w:rsidRPr="00000000">
        <w:rPr>
          <w:color w:val="000000"/>
          <w:sz w:val="24"/>
          <w:szCs w:val="24"/>
          <w:rtl w:val="0"/>
        </w:rPr>
        <w:t xml:space="preserve">Avaliação de Egressos: pretende realizar análise consistente dos impactos e benefícios para os egressos da educação profissional que buscam inserção e desenvolvimento no mercado de trabalho.</w:t>
      </w:r>
    </w:p>
    <w:p w:rsidR="00000000" w:rsidDel="00000000" w:rsidP="00000000" w:rsidRDefault="00000000" w:rsidRPr="00000000" w14:paraId="000001DD">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metodologia utilizada na aplicação da avaliação Saep é a MSEP, que aborda a avaliação processual com o objetivo de garantir que o estudante desenvolva todas as competências e habilidades estabelecidas no projeto de curso e que os seus resultados são interpretados à luz da Teoria de Resposta ao Item (TRI).</w:t>
      </w:r>
    </w:p>
    <w:p w:rsidR="00000000" w:rsidDel="00000000" w:rsidP="00000000" w:rsidRDefault="00000000" w:rsidRPr="00000000" w14:paraId="000001DE">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1DF">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1E0">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1E1">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1E2">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1E3">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1E4">
      <w:pPr>
        <w:keepNext w:val="1"/>
        <w:pBdr>
          <w:top w:space="0" w:sz="0" w:val="nil"/>
          <w:left w:space="0" w:sz="0" w:val="nil"/>
          <w:bottom w:space="0" w:sz="0" w:val="nil"/>
          <w:right w:space="0" w:sz="0" w:val="nil"/>
          <w:between w:space="0" w:sz="0" w:val="nil"/>
        </w:pBdr>
        <w:shd w:fill="d9d9d9" w:val="clear"/>
        <w:spacing w:line="360" w:lineRule="auto"/>
        <w:rPr>
          <w:b w:val="1"/>
          <w:bCs w:val="1"/>
          <w:color w:val="000000"/>
          <w:sz w:val="24"/>
          <w:szCs w:val="24"/>
        </w:rPr>
      </w:pPr>
      <w:bookmarkStart w:colFirst="0" w:colLast="0" w:name="_heading=h.ujhigrmgbt88" w:id="25"/>
      <w:bookmarkEnd w:id="25"/>
      <w:r w:rsidDel="00000000" w:rsidR="00000000" w:rsidRPr="00000000">
        <w:rPr>
          <w:b w:val="1"/>
          <w:bCs w:val="1"/>
          <w:color w:val="000000"/>
          <w:sz w:val="24"/>
          <w:szCs w:val="24"/>
          <w:rtl w:val="0"/>
        </w:rPr>
        <w:t xml:space="preserve">6. Instalações, equipamentos, recursos tecnológicos e biblioteca</w:t>
      </w:r>
    </w:p>
    <w:p w:rsidR="00000000" w:rsidDel="00000000" w:rsidP="00000000" w:rsidRDefault="00000000" w:rsidRPr="00000000" w14:paraId="000001E5">
      <w:pPr>
        <w:rPr>
          <w:color w:val="000000"/>
          <w:sz w:val="24"/>
          <w:szCs w:val="24"/>
        </w:rPr>
      </w:pPr>
      <w:r w:rsidDel="00000000" w:rsidR="00000000" w:rsidRPr="00000000">
        <w:rPr>
          <w:rtl w:val="0"/>
        </w:rPr>
      </w:r>
    </w:p>
    <w:p w:rsidR="00000000" w:rsidDel="00000000" w:rsidP="00000000" w:rsidRDefault="00000000" w:rsidRPr="00000000" w14:paraId="000001E6">
      <w:pPr>
        <w:keepNext w:val="1"/>
        <w:pBdr>
          <w:top w:space="0" w:sz="0" w:val="nil"/>
          <w:left w:space="0" w:sz="0" w:val="nil"/>
          <w:bottom w:space="0" w:sz="0" w:val="nil"/>
          <w:right w:space="0" w:sz="0" w:val="nil"/>
          <w:between w:space="0" w:sz="0" w:val="nil"/>
        </w:pBdr>
        <w:shd w:fill="d9d9d9" w:val="clear"/>
        <w:spacing w:line="360" w:lineRule="auto"/>
        <w:rPr>
          <w:b w:val="1"/>
          <w:bCs w:val="1"/>
          <w:color w:val="000000"/>
        </w:rPr>
      </w:pPr>
      <w:bookmarkStart w:colFirst="0" w:colLast="0" w:name="_heading=h.46r0co2" w:id="26"/>
      <w:bookmarkEnd w:id="26"/>
      <w:r w:rsidDel="00000000" w:rsidR="00000000" w:rsidRPr="00000000">
        <w:rPr>
          <w:b w:val="1"/>
          <w:bCs w:val="1"/>
          <w:color w:val="000000"/>
          <w:rtl w:val="0"/>
        </w:rPr>
        <w:t xml:space="preserve">6.1 Instalações das unidades Operacionais</w:t>
      </w:r>
    </w:p>
    <w:p w:rsidR="00000000" w:rsidDel="00000000" w:rsidP="00000000" w:rsidRDefault="00000000" w:rsidRPr="00000000" w14:paraId="000001E7">
      <w:pPr>
        <w:rPr>
          <w:sz w:val="24"/>
          <w:szCs w:val="24"/>
        </w:rPr>
      </w:pPr>
      <w:r w:rsidDel="00000000" w:rsidR="00000000" w:rsidRPr="00000000">
        <w:rPr>
          <w:rtl w:val="0"/>
        </w:rPr>
      </w:r>
    </w:p>
    <w:p w:rsidR="00000000" w:rsidDel="00000000" w:rsidP="00000000" w:rsidRDefault="00000000" w:rsidRPr="00000000" w14:paraId="000001E8">
      <w:pPr>
        <w:rPr>
          <w:rFonts w:ascii="Calibri" w:cs="Calibri" w:eastAsia="Calibri" w:hAnsi="Calibri"/>
          <w:sz w:val="24"/>
          <w:szCs w:val="24"/>
        </w:rPr>
      </w:pPr>
      <w:r w:rsidDel="00000000" w:rsidR="00000000" w:rsidRPr="00000000">
        <w:rPr>
          <w:rtl w:val="0"/>
        </w:rPr>
      </w:r>
    </w:p>
    <w:sdt>
      <w:sdtPr>
        <w:lock w:val="contentLocked"/>
        <w:id w:val="-546815943"/>
        <w:tag w:val="goog_rdk_2"/>
      </w:sdtPr>
      <w:sdtContent>
        <w:tbl>
          <w:tblPr>
            <w:tblStyle w:val="Table16"/>
            <w:tblW w:w="9255.0" w:type="dxa"/>
            <w:jc w:val="left"/>
            <w:tblInd w:w="-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1680"/>
            <w:gridCol w:w="6045"/>
            <w:gridCol w:w="1530"/>
            <w:tblGridChange w:id="0">
              <w:tblGrid>
                <w:gridCol w:w="1680"/>
                <w:gridCol w:w="6045"/>
                <w:gridCol w:w="1530"/>
              </w:tblGrid>
            </w:tblGridChange>
          </w:tblGrid>
          <w:tr>
            <w:trPr>
              <w:cantSplit w:val="0"/>
              <w:tblHeader w:val="0"/>
            </w:trPr>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1E9">
                <w:pPr>
                  <w:spacing w:after="60" w:before="60" w:lineRule="auto"/>
                  <w:jc w:val="center"/>
                  <w:rPr>
                    <w:b w:val="1"/>
                    <w:bCs w:val="1"/>
                    <w:sz w:val="24"/>
                    <w:szCs w:val="24"/>
                  </w:rPr>
                </w:pPr>
                <w:r w:rsidDel="00000000" w:rsidR="00000000" w:rsidRPr="00000000">
                  <w:rPr>
                    <w:b w:val="1"/>
                    <w:bCs w:val="1"/>
                    <w:sz w:val="24"/>
                    <w:szCs w:val="24"/>
                    <w:rtl w:val="0"/>
                  </w:rPr>
                  <w:t xml:space="preserve">Quantidade</w:t>
                </w:r>
              </w:p>
            </w:tc>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1EA">
                <w:pPr>
                  <w:spacing w:after="60" w:before="60" w:lineRule="auto"/>
                  <w:jc w:val="center"/>
                  <w:rPr>
                    <w:b w:val="1"/>
                    <w:bCs w:val="1"/>
                    <w:sz w:val="24"/>
                    <w:szCs w:val="24"/>
                  </w:rPr>
                </w:pPr>
                <w:r w:rsidDel="00000000" w:rsidR="00000000" w:rsidRPr="00000000">
                  <w:rPr>
                    <w:b w:val="1"/>
                    <w:bCs w:val="1"/>
                    <w:sz w:val="24"/>
                    <w:szCs w:val="24"/>
                    <w:rtl w:val="0"/>
                  </w:rPr>
                  <w:t xml:space="preserve">Laboratório/Sala de Aula/Ambientes de Apoio/Ambientes de prática profissional</w:t>
                </w:r>
              </w:p>
            </w:tc>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1EB">
                <w:pPr>
                  <w:spacing w:after="60" w:before="60" w:lineRule="auto"/>
                  <w:jc w:val="center"/>
                  <w:rPr>
                    <w:b w:val="1"/>
                    <w:bCs w:val="1"/>
                    <w:sz w:val="24"/>
                    <w:szCs w:val="24"/>
                  </w:rPr>
                </w:pPr>
                <w:r w:rsidDel="00000000" w:rsidR="00000000" w:rsidRPr="00000000">
                  <w:rPr>
                    <w:b w:val="1"/>
                    <w:bCs w:val="1"/>
                    <w:sz w:val="24"/>
                    <w:szCs w:val="24"/>
                    <w:rtl w:val="0"/>
                  </w:rPr>
                  <w:t xml:space="preserve">Área (m²)</w:t>
                </w:r>
              </w:p>
            </w:tc>
          </w:tr>
          <w:tr>
            <w:trPr>
              <w:cantSplit w:val="0"/>
              <w:trHeight w:val="457" w:hRule="atLeast"/>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1EC">
                <w:pPr>
                  <w:spacing w:after="60" w:before="60" w:lineRule="auto"/>
                  <w:jc w:val="center"/>
                  <w:rPr>
                    <w:sz w:val="24"/>
                    <w:szCs w:val="24"/>
                  </w:rPr>
                </w:pPr>
                <w:r w:rsidDel="00000000" w:rsidR="00000000" w:rsidRPr="00000000">
                  <w:rPr>
                    <w:sz w:val="24"/>
                    <w:szCs w:val="24"/>
                    <w:rtl w:val="0"/>
                  </w:rPr>
                  <w:t xml:space="preserve">11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1ED">
                <w:pPr>
                  <w:spacing w:after="60" w:before="60" w:lineRule="auto"/>
                  <w:rPr>
                    <w:sz w:val="24"/>
                    <w:szCs w:val="24"/>
                  </w:rPr>
                </w:pPr>
                <w:r w:rsidDel="00000000" w:rsidR="00000000" w:rsidRPr="00000000">
                  <w:rPr>
                    <w:sz w:val="24"/>
                    <w:szCs w:val="24"/>
                    <w:rtl w:val="0"/>
                  </w:rPr>
                  <w:t xml:space="preserve">Salas de aula</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1EE">
                <w:pPr>
                  <w:spacing w:after="60" w:before="60" w:lineRule="auto"/>
                  <w:jc w:val="center"/>
                  <w:rPr>
                    <w:sz w:val="24"/>
                    <w:szCs w:val="24"/>
                  </w:rPr>
                </w:pPr>
                <w:r w:rsidDel="00000000" w:rsidR="00000000" w:rsidRPr="00000000">
                  <w:rPr>
                    <w:sz w:val="24"/>
                    <w:szCs w:val="24"/>
                    <w:rtl w:val="0"/>
                  </w:rPr>
                  <w:t xml:space="preserve">72,5</w:t>
                </w:r>
              </w:p>
            </w:tc>
          </w:tr>
          <w:tr>
            <w:trPr>
              <w:cantSplit w:val="0"/>
              <w:trHeight w:val="425" w:hRule="atLeast"/>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1EF">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1F0">
                <w:pPr>
                  <w:spacing w:after="60" w:before="60" w:lineRule="auto"/>
                  <w:rPr>
                    <w:sz w:val="24"/>
                    <w:szCs w:val="24"/>
                  </w:rPr>
                </w:pPr>
                <w:r w:rsidDel="00000000" w:rsidR="00000000" w:rsidRPr="00000000">
                  <w:rPr>
                    <w:sz w:val="24"/>
                    <w:szCs w:val="24"/>
                    <w:rtl w:val="0"/>
                  </w:rPr>
                  <w:t xml:space="preserve">Laboratório de Materiais</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1F1">
                <w:pPr>
                  <w:spacing w:after="60" w:before="60" w:lineRule="auto"/>
                  <w:jc w:val="center"/>
                  <w:rPr>
                    <w:sz w:val="24"/>
                    <w:szCs w:val="24"/>
                  </w:rPr>
                </w:pPr>
                <w:r w:rsidDel="00000000" w:rsidR="00000000" w:rsidRPr="00000000">
                  <w:rPr>
                    <w:sz w:val="24"/>
                    <w:szCs w:val="24"/>
                    <w:rtl w:val="0"/>
                  </w:rPr>
                  <w:t xml:space="preserve">60,12</w:t>
                </w:r>
              </w:p>
            </w:tc>
          </w:tr>
          <w:tr>
            <w:trPr>
              <w:cantSplit w:val="0"/>
              <w:trHeight w:val="425" w:hRule="atLeast"/>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1F2">
                <w:pPr>
                  <w:spacing w:after="60" w:before="60" w:lineRule="auto"/>
                  <w:jc w:val="center"/>
                  <w:rPr>
                    <w:sz w:val="24"/>
                    <w:szCs w:val="24"/>
                  </w:rPr>
                </w:pPr>
                <w:r w:rsidDel="00000000" w:rsidR="00000000" w:rsidRPr="00000000">
                  <w:rPr>
                    <w:sz w:val="24"/>
                    <w:szCs w:val="24"/>
                    <w:rtl w:val="0"/>
                  </w:rPr>
                  <w:t xml:space="preserve">05</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1F3">
                <w:pPr>
                  <w:spacing w:after="60" w:before="60" w:lineRule="auto"/>
                  <w:rPr>
                    <w:sz w:val="24"/>
                    <w:szCs w:val="24"/>
                  </w:rPr>
                </w:pPr>
                <w:r w:rsidDel="00000000" w:rsidR="00000000" w:rsidRPr="00000000">
                  <w:rPr>
                    <w:sz w:val="24"/>
                    <w:szCs w:val="24"/>
                    <w:rtl w:val="0"/>
                  </w:rPr>
                  <w:t xml:space="preserve">Laboratório de Informática</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1F4">
                <w:pPr>
                  <w:spacing w:after="60" w:before="60" w:lineRule="auto"/>
                  <w:jc w:val="center"/>
                  <w:rPr>
                    <w:sz w:val="24"/>
                    <w:szCs w:val="24"/>
                  </w:rPr>
                </w:pPr>
                <w:r w:rsidDel="00000000" w:rsidR="00000000" w:rsidRPr="00000000">
                  <w:rPr>
                    <w:sz w:val="24"/>
                    <w:szCs w:val="24"/>
                    <w:rtl w:val="0"/>
                  </w:rPr>
                  <w:t xml:space="preserve">76,5</w:t>
                </w:r>
              </w:p>
            </w:tc>
          </w:tr>
        </w:tbl>
      </w:sdtContent>
    </w:sdt>
    <w:p w:rsidR="00000000" w:rsidDel="00000000" w:rsidP="00000000" w:rsidRDefault="00000000" w:rsidRPr="00000000" w14:paraId="000001F5">
      <w:pPr>
        <w:rPr>
          <w:sz w:val="24"/>
          <w:szCs w:val="24"/>
        </w:rPr>
      </w:pPr>
      <w:r w:rsidDel="00000000" w:rsidR="00000000" w:rsidRPr="00000000">
        <w:rPr>
          <w:rtl w:val="0"/>
        </w:rPr>
      </w:r>
    </w:p>
    <w:p w:rsidR="00000000" w:rsidDel="00000000" w:rsidP="00000000" w:rsidRDefault="00000000" w:rsidRPr="00000000" w14:paraId="000001F6">
      <w:pPr>
        <w:rPr>
          <w:sz w:val="24"/>
          <w:szCs w:val="24"/>
        </w:rPr>
      </w:pPr>
      <w:r w:rsidDel="00000000" w:rsidR="00000000" w:rsidRPr="00000000">
        <w:rPr>
          <w:rtl w:val="0"/>
        </w:rPr>
      </w:r>
    </w:p>
    <w:p w:rsidR="00000000" w:rsidDel="00000000" w:rsidP="00000000" w:rsidRDefault="00000000" w:rsidRPr="00000000" w14:paraId="000001F7">
      <w:pPr>
        <w:keepNext w:val="1"/>
        <w:shd w:fill="d9d9d9" w:val="clear"/>
        <w:spacing w:line="276" w:lineRule="auto"/>
        <w:ind w:left="-141" w:firstLine="0"/>
        <w:rPr>
          <w:b w:val="1"/>
          <w:bCs w:val="1"/>
        </w:rPr>
      </w:pPr>
      <w:bookmarkStart w:colFirst="0" w:colLast="0" w:name="_heading=h.2lwamvv" w:id="27"/>
      <w:bookmarkEnd w:id="27"/>
      <w:r w:rsidDel="00000000" w:rsidR="00000000" w:rsidRPr="00000000">
        <w:rPr>
          <w:b w:val="1"/>
          <w:bCs w:val="1"/>
          <w:rtl w:val="0"/>
        </w:rPr>
        <w:t xml:space="preserve">6.2 Equipamentos/Máquinas/Mobiliário/Softwares</w:t>
      </w:r>
    </w:p>
    <w:p w:rsidR="00000000" w:rsidDel="00000000" w:rsidP="00000000" w:rsidRDefault="00000000" w:rsidRPr="00000000" w14:paraId="000001F8">
      <w:pPr>
        <w:spacing w:line="276" w:lineRule="auto"/>
        <w:rPr/>
      </w:pPr>
      <w:bookmarkStart w:colFirst="0" w:colLast="0" w:name="_heading=h.b46wdvicdqkb" w:id="28"/>
      <w:bookmarkEnd w:id="28"/>
      <w:r w:rsidDel="00000000" w:rsidR="00000000" w:rsidRPr="00000000">
        <w:rPr>
          <w:rtl w:val="0"/>
        </w:rPr>
      </w:r>
    </w:p>
    <w:p w:rsidR="00000000" w:rsidDel="00000000" w:rsidP="00000000" w:rsidRDefault="00000000" w:rsidRPr="00000000" w14:paraId="000001F9">
      <w:pPr>
        <w:rPr>
          <w:rFonts w:ascii="Calibri" w:cs="Calibri" w:eastAsia="Calibri" w:hAnsi="Calibri"/>
          <w:sz w:val="24"/>
          <w:szCs w:val="24"/>
        </w:rPr>
      </w:pPr>
      <w:r w:rsidDel="00000000" w:rsidR="00000000" w:rsidRPr="00000000">
        <w:rPr>
          <w:rtl w:val="0"/>
        </w:rPr>
      </w:r>
    </w:p>
    <w:sdt>
      <w:sdtPr>
        <w:lock w:val="contentLocked"/>
        <w:id w:val="-429156123"/>
        <w:tag w:val="goog_rdk_3"/>
      </w:sdtPr>
      <w:sdtContent>
        <w:tbl>
          <w:tblPr>
            <w:tblStyle w:val="Table17"/>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40"/>
            <w:gridCol w:w="570"/>
            <w:gridCol w:w="6150"/>
            <w:gridCol w:w="1935"/>
            <w:tblGridChange w:id="0">
              <w:tblGrid>
                <w:gridCol w:w="540"/>
                <w:gridCol w:w="570"/>
                <w:gridCol w:w="6150"/>
                <w:gridCol w:w="1935"/>
              </w:tblGrid>
            </w:tblGridChange>
          </w:tblGrid>
          <w:tr>
            <w:trPr>
              <w:cantSplit w:val="0"/>
              <w:tblHeader w:val="0"/>
            </w:trPr>
            <w:tc>
              <w:tcPr>
                <w:gridSpan w:val="2"/>
                <w:shd w:fill="d9d9d9" w:val="clear"/>
              </w:tcPr>
              <w:p w:rsidR="00000000" w:rsidDel="00000000" w:rsidP="00000000" w:rsidRDefault="00000000" w:rsidRPr="00000000" w14:paraId="000001FA">
                <w:pPr>
                  <w:rPr>
                    <w:b w:val="1"/>
                    <w:bCs w:val="1"/>
                    <w:sz w:val="24"/>
                    <w:szCs w:val="24"/>
                  </w:rPr>
                </w:pPr>
                <w:r w:rsidDel="00000000" w:rsidR="00000000" w:rsidRPr="00000000">
                  <w:rPr>
                    <w:b w:val="1"/>
                    <w:bCs w:val="1"/>
                    <w:sz w:val="24"/>
                    <w:szCs w:val="24"/>
                    <w:rtl w:val="0"/>
                  </w:rPr>
                  <w:t xml:space="preserve">Nome:</w:t>
                </w:r>
              </w:p>
            </w:tc>
            <w:tc>
              <w:tcPr>
                <w:gridSpan w:val="2"/>
                <w:shd w:fill="auto" w:val="clear"/>
              </w:tcPr>
              <w:p w:rsidR="00000000" w:rsidDel="00000000" w:rsidP="00000000" w:rsidRDefault="00000000" w:rsidRPr="00000000" w14:paraId="000001FC">
                <w:pPr>
                  <w:spacing w:after="60" w:before="60" w:lineRule="auto"/>
                  <w:rPr>
                    <w:sz w:val="24"/>
                    <w:szCs w:val="24"/>
                  </w:rPr>
                </w:pPr>
                <w:r w:rsidDel="00000000" w:rsidR="00000000" w:rsidRPr="00000000">
                  <w:rPr>
                    <w:sz w:val="24"/>
                    <w:szCs w:val="24"/>
                    <w:rtl w:val="0"/>
                  </w:rPr>
                  <w:t xml:space="preserve">Sala de Aula (11 unidades)</w:t>
                </w:r>
              </w:p>
            </w:tc>
          </w:tr>
          <w:tr>
            <w:trPr>
              <w:cantSplit w:val="0"/>
              <w:tblHeader w:val="0"/>
            </w:trPr>
            <w:tc>
              <w:tcPr>
                <w:shd w:fill="d9d9d9" w:val="clear"/>
              </w:tcPr>
              <w:p w:rsidR="00000000" w:rsidDel="00000000" w:rsidP="00000000" w:rsidRDefault="00000000" w:rsidRPr="00000000" w14:paraId="000001FE">
                <w:pPr>
                  <w:spacing w:before="120" w:lineRule="auto"/>
                  <w:jc w:val="center"/>
                  <w:rPr>
                    <w:b w:val="1"/>
                    <w:bCs w:val="1"/>
                    <w:sz w:val="24"/>
                    <w:szCs w:val="24"/>
                  </w:rPr>
                </w:pPr>
                <w:r w:rsidDel="00000000" w:rsidR="00000000" w:rsidRPr="00000000">
                  <w:rPr>
                    <w:b w:val="1"/>
                    <w:bCs w:val="1"/>
                    <w:sz w:val="24"/>
                    <w:szCs w:val="24"/>
                    <w:rtl w:val="0"/>
                  </w:rPr>
                  <w:t xml:space="preserve">Nº</w:t>
                </w:r>
              </w:p>
            </w:tc>
            <w:tc>
              <w:tcPr>
                <w:gridSpan w:val="2"/>
                <w:shd w:fill="d9d9d9" w:val="clear"/>
              </w:tcPr>
              <w:p w:rsidR="00000000" w:rsidDel="00000000" w:rsidP="00000000" w:rsidRDefault="00000000" w:rsidRPr="00000000" w14:paraId="000001FF">
                <w:pPr>
                  <w:spacing w:before="120" w:lineRule="auto"/>
                  <w:jc w:val="center"/>
                  <w:rPr>
                    <w:b w:val="1"/>
                    <w:bCs w:val="1"/>
                    <w:sz w:val="24"/>
                    <w:szCs w:val="24"/>
                  </w:rPr>
                </w:pPr>
                <w:r w:rsidDel="00000000" w:rsidR="00000000" w:rsidRPr="00000000">
                  <w:rPr>
                    <w:b w:val="1"/>
                    <w:bCs w:val="1"/>
                    <w:sz w:val="24"/>
                    <w:szCs w:val="24"/>
                    <w:rtl w:val="0"/>
                  </w:rPr>
                  <w:t xml:space="preserve">Descrição</w:t>
                </w:r>
              </w:p>
            </w:tc>
            <w:tc>
              <w:tcPr>
                <w:shd w:fill="d9d9d9" w:val="clear"/>
              </w:tcPr>
              <w:p w:rsidR="00000000" w:rsidDel="00000000" w:rsidP="00000000" w:rsidRDefault="00000000" w:rsidRPr="00000000" w14:paraId="00000201">
                <w:pPr>
                  <w:spacing w:before="120" w:lineRule="auto"/>
                  <w:jc w:val="center"/>
                  <w:rPr>
                    <w:b w:val="1"/>
                    <w:bCs w:val="1"/>
                    <w:sz w:val="24"/>
                    <w:szCs w:val="24"/>
                  </w:rPr>
                </w:pPr>
                <w:r w:rsidDel="00000000" w:rsidR="00000000" w:rsidRPr="00000000">
                  <w:rPr>
                    <w:b w:val="1"/>
                    <w:bCs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202">
                <w:pPr>
                  <w:spacing w:line="360" w:lineRule="auto"/>
                  <w:jc w:val="center"/>
                  <w:rPr>
                    <w:sz w:val="24"/>
                    <w:szCs w:val="24"/>
                  </w:rPr>
                </w:pPr>
                <w:r w:rsidDel="00000000" w:rsidR="00000000" w:rsidRPr="00000000">
                  <w:rPr>
                    <w:sz w:val="24"/>
                    <w:szCs w:val="24"/>
                    <w:rtl w:val="0"/>
                  </w:rPr>
                  <w:t xml:space="preserve">1</w:t>
                </w:r>
              </w:p>
            </w:tc>
            <w:tc>
              <w:tcPr>
                <w:gridSpan w:val="2"/>
                <w:shd w:fill="auto" w:val="clear"/>
              </w:tcPr>
              <w:p w:rsidR="00000000" w:rsidDel="00000000" w:rsidP="00000000" w:rsidRDefault="00000000" w:rsidRPr="00000000" w14:paraId="00000203">
                <w:pPr>
                  <w:spacing w:before="120" w:lineRule="auto"/>
                  <w:rPr>
                    <w:sz w:val="24"/>
                    <w:szCs w:val="24"/>
                  </w:rPr>
                </w:pPr>
                <w:r w:rsidDel="00000000" w:rsidR="00000000" w:rsidRPr="00000000">
                  <w:rPr>
                    <w:sz w:val="24"/>
                    <w:szCs w:val="24"/>
                    <w:rtl w:val="0"/>
                  </w:rPr>
                  <w:t xml:space="preserve">Capacidade de alunos</w:t>
                </w:r>
              </w:p>
            </w:tc>
            <w:tc>
              <w:tcPr>
                <w:shd w:fill="auto" w:val="clear"/>
              </w:tcPr>
              <w:p w:rsidR="00000000" w:rsidDel="00000000" w:rsidP="00000000" w:rsidRDefault="00000000" w:rsidRPr="00000000" w14:paraId="00000205">
                <w:pPr>
                  <w:spacing w:line="360" w:lineRule="auto"/>
                  <w:jc w:val="center"/>
                  <w:rPr>
                    <w:sz w:val="24"/>
                    <w:szCs w:val="24"/>
                  </w:rPr>
                </w:pPr>
                <w:r w:rsidDel="00000000" w:rsidR="00000000" w:rsidRPr="00000000">
                  <w:rPr>
                    <w:sz w:val="24"/>
                    <w:szCs w:val="24"/>
                    <w:rtl w:val="0"/>
                  </w:rPr>
                  <w:t xml:space="preserve">35</w:t>
                </w:r>
              </w:p>
            </w:tc>
          </w:tr>
          <w:tr>
            <w:trPr>
              <w:cantSplit w:val="0"/>
              <w:trHeight w:val="40" w:hRule="atLeast"/>
              <w:tblHeader w:val="0"/>
            </w:trPr>
            <w:tc>
              <w:tcPr>
                <w:shd w:fill="d9d9d9" w:val="clear"/>
              </w:tcPr>
              <w:p w:rsidR="00000000" w:rsidDel="00000000" w:rsidP="00000000" w:rsidRDefault="00000000" w:rsidRPr="00000000" w14:paraId="00000206">
                <w:pPr>
                  <w:spacing w:line="360" w:lineRule="auto"/>
                  <w:jc w:val="center"/>
                  <w:rPr>
                    <w:sz w:val="24"/>
                    <w:szCs w:val="24"/>
                  </w:rPr>
                </w:pPr>
                <w:r w:rsidDel="00000000" w:rsidR="00000000" w:rsidRPr="00000000">
                  <w:rPr>
                    <w:sz w:val="24"/>
                    <w:szCs w:val="24"/>
                    <w:rtl w:val="0"/>
                  </w:rPr>
                  <w:t xml:space="preserve">2</w:t>
                </w:r>
              </w:p>
            </w:tc>
            <w:tc>
              <w:tcPr>
                <w:gridSpan w:val="2"/>
                <w:shd w:fill="auto" w:val="clear"/>
              </w:tcPr>
              <w:p w:rsidR="00000000" w:rsidDel="00000000" w:rsidP="00000000" w:rsidRDefault="00000000" w:rsidRPr="00000000" w14:paraId="00000207">
                <w:pPr>
                  <w:spacing w:after="240" w:before="240" w:lineRule="auto"/>
                  <w:rPr>
                    <w:sz w:val="24"/>
                    <w:szCs w:val="24"/>
                  </w:rPr>
                </w:pPr>
                <w:r w:rsidDel="00000000" w:rsidR="00000000" w:rsidRPr="00000000">
                  <w:rPr>
                    <w:sz w:val="24"/>
                    <w:szCs w:val="24"/>
                    <w:rtl w:val="0"/>
                  </w:rPr>
                  <w:t xml:space="preserve">Computador docente</w:t>
                </w:r>
              </w:p>
            </w:tc>
            <w:tc>
              <w:tcPr>
                <w:shd w:fill="auto" w:val="clear"/>
              </w:tcPr>
              <w:p w:rsidR="00000000" w:rsidDel="00000000" w:rsidP="00000000" w:rsidRDefault="00000000" w:rsidRPr="00000000" w14:paraId="00000209">
                <w:pPr>
                  <w:spacing w:line="360" w:lineRule="auto"/>
                  <w:jc w:val="center"/>
                  <w:rPr>
                    <w:sz w:val="24"/>
                    <w:szCs w:val="24"/>
                  </w:rPr>
                </w:pPr>
                <w:r w:rsidDel="00000000" w:rsidR="00000000" w:rsidRPr="00000000">
                  <w:rPr>
                    <w:sz w:val="24"/>
                    <w:szCs w:val="24"/>
                    <w:rtl w:val="0"/>
                  </w:rPr>
                  <w:t xml:space="preserve">01</w:t>
                </w:r>
              </w:p>
            </w:tc>
          </w:tr>
          <w:tr>
            <w:trPr>
              <w:cantSplit w:val="0"/>
              <w:trHeight w:val="240" w:hRule="atLeast"/>
              <w:tblHeader w:val="0"/>
            </w:trPr>
            <w:tc>
              <w:tcPr>
                <w:shd w:fill="d9d9d9" w:val="clear"/>
              </w:tcPr>
              <w:p w:rsidR="00000000" w:rsidDel="00000000" w:rsidP="00000000" w:rsidRDefault="00000000" w:rsidRPr="00000000" w14:paraId="0000020A">
                <w:pPr>
                  <w:spacing w:line="360" w:lineRule="auto"/>
                  <w:jc w:val="center"/>
                  <w:rPr>
                    <w:sz w:val="24"/>
                    <w:szCs w:val="24"/>
                  </w:rPr>
                </w:pPr>
                <w:r w:rsidDel="00000000" w:rsidR="00000000" w:rsidRPr="00000000">
                  <w:rPr>
                    <w:sz w:val="24"/>
                    <w:szCs w:val="24"/>
                    <w:rtl w:val="0"/>
                  </w:rPr>
                  <w:t xml:space="preserve">3</w:t>
                </w:r>
              </w:p>
            </w:tc>
            <w:tc>
              <w:tcPr>
                <w:gridSpan w:val="2"/>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0B">
                <w:pPr>
                  <w:spacing w:after="240" w:before="240" w:lineRule="auto"/>
                  <w:rPr>
                    <w:sz w:val="24"/>
                    <w:szCs w:val="24"/>
                  </w:rPr>
                </w:pPr>
                <w:r w:rsidDel="00000000" w:rsidR="00000000" w:rsidRPr="00000000">
                  <w:rPr>
                    <w:sz w:val="24"/>
                    <w:szCs w:val="24"/>
                    <w:rtl w:val="0"/>
                  </w:rPr>
                  <w:t xml:space="preserve">Quadro branco</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0D">
                <w:pPr>
                  <w:spacing w:after="60" w:before="60" w:lineRule="auto"/>
                  <w:jc w:val="center"/>
                  <w:rPr>
                    <w:sz w:val="24"/>
                    <w:szCs w:val="24"/>
                  </w:rPr>
                </w:pPr>
                <w:r w:rsidDel="00000000" w:rsidR="00000000" w:rsidRPr="00000000">
                  <w:rPr>
                    <w:sz w:val="24"/>
                    <w:szCs w:val="24"/>
                    <w:rtl w:val="0"/>
                  </w:rPr>
                  <w:t xml:space="preserve">01</w:t>
                </w:r>
              </w:p>
            </w:tc>
          </w:tr>
          <w:tr>
            <w:trPr>
              <w:cantSplit w:val="0"/>
              <w:trHeight w:val="240" w:hRule="atLeast"/>
              <w:tblHeader w:val="0"/>
            </w:trPr>
            <w:tc>
              <w:tcPr>
                <w:shd w:fill="d9d9d9" w:val="clear"/>
              </w:tcPr>
              <w:p w:rsidR="00000000" w:rsidDel="00000000" w:rsidP="00000000" w:rsidRDefault="00000000" w:rsidRPr="00000000" w14:paraId="0000020E">
                <w:pPr>
                  <w:spacing w:line="360" w:lineRule="auto"/>
                  <w:jc w:val="center"/>
                  <w:rPr>
                    <w:sz w:val="24"/>
                    <w:szCs w:val="24"/>
                  </w:rPr>
                </w:pPr>
                <w:r w:rsidDel="00000000" w:rsidR="00000000" w:rsidRPr="00000000">
                  <w:rPr>
                    <w:sz w:val="24"/>
                    <w:szCs w:val="24"/>
                    <w:rtl w:val="0"/>
                  </w:rPr>
                  <w:t xml:space="preserve">4</w:t>
                </w:r>
              </w:p>
            </w:tc>
            <w:tc>
              <w:tcPr>
                <w:gridSpan w:val="2"/>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0F">
                <w:pPr>
                  <w:spacing w:after="240" w:before="240" w:lineRule="auto"/>
                  <w:rPr>
                    <w:sz w:val="24"/>
                    <w:szCs w:val="24"/>
                  </w:rPr>
                </w:pPr>
                <w:r w:rsidDel="00000000" w:rsidR="00000000" w:rsidRPr="00000000">
                  <w:rPr>
                    <w:sz w:val="24"/>
                    <w:szCs w:val="24"/>
                    <w:rtl w:val="0"/>
                  </w:rPr>
                  <w:t xml:space="preserve">Projetor</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11">
                <w:pPr>
                  <w:spacing w:after="60" w:before="60" w:lineRule="auto"/>
                  <w:jc w:val="center"/>
                  <w:rPr>
                    <w:sz w:val="24"/>
                    <w:szCs w:val="24"/>
                  </w:rPr>
                </w:pPr>
                <w:r w:rsidDel="00000000" w:rsidR="00000000" w:rsidRPr="00000000">
                  <w:rPr>
                    <w:sz w:val="24"/>
                    <w:szCs w:val="24"/>
                    <w:rtl w:val="0"/>
                  </w:rPr>
                  <w:t xml:space="preserve">01</w:t>
                </w:r>
              </w:p>
            </w:tc>
          </w:tr>
          <w:tr>
            <w:trPr>
              <w:cantSplit w:val="0"/>
              <w:trHeight w:val="240" w:hRule="atLeast"/>
              <w:tblHeader w:val="0"/>
            </w:trPr>
            <w:tc>
              <w:tcPr>
                <w:shd w:fill="d9d9d9" w:val="clear"/>
              </w:tcPr>
              <w:p w:rsidR="00000000" w:rsidDel="00000000" w:rsidP="00000000" w:rsidRDefault="00000000" w:rsidRPr="00000000" w14:paraId="00000212">
                <w:pPr>
                  <w:spacing w:line="360" w:lineRule="auto"/>
                  <w:jc w:val="center"/>
                  <w:rPr>
                    <w:sz w:val="24"/>
                    <w:szCs w:val="24"/>
                  </w:rPr>
                </w:pPr>
                <w:r w:rsidDel="00000000" w:rsidR="00000000" w:rsidRPr="00000000">
                  <w:rPr>
                    <w:sz w:val="24"/>
                    <w:szCs w:val="24"/>
                    <w:rtl w:val="0"/>
                  </w:rPr>
                  <w:t xml:space="preserve">5</w:t>
                </w:r>
              </w:p>
            </w:tc>
            <w:tc>
              <w:tcPr>
                <w:gridSpan w:val="2"/>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13">
                <w:pPr>
                  <w:spacing w:after="240" w:before="240" w:lineRule="auto"/>
                  <w:rPr>
                    <w:sz w:val="24"/>
                    <w:szCs w:val="24"/>
                  </w:rPr>
                </w:pPr>
                <w:r w:rsidDel="00000000" w:rsidR="00000000" w:rsidRPr="00000000">
                  <w:rPr>
                    <w:sz w:val="24"/>
                    <w:szCs w:val="24"/>
                    <w:rtl w:val="0"/>
                  </w:rPr>
                  <w:t xml:space="preserve">Climatizador</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15">
                <w:pPr>
                  <w:spacing w:after="60" w:before="60" w:lineRule="auto"/>
                  <w:jc w:val="center"/>
                  <w:rPr>
                    <w:sz w:val="24"/>
                    <w:szCs w:val="24"/>
                  </w:rPr>
                </w:pPr>
                <w:r w:rsidDel="00000000" w:rsidR="00000000" w:rsidRPr="00000000">
                  <w:rPr>
                    <w:sz w:val="24"/>
                    <w:szCs w:val="24"/>
                    <w:rtl w:val="0"/>
                  </w:rPr>
                  <w:t xml:space="preserve">01</w:t>
                </w:r>
              </w:p>
            </w:tc>
          </w:tr>
        </w:tbl>
      </w:sdtContent>
    </w:sdt>
    <w:p w:rsidR="00000000" w:rsidDel="00000000" w:rsidP="00000000" w:rsidRDefault="00000000" w:rsidRPr="00000000" w14:paraId="00000216">
      <w:pPr>
        <w:rPr/>
      </w:pPr>
      <w:bookmarkStart w:colFirst="0" w:colLast="0" w:name="_heading=h.1ci93xb" w:id="29"/>
      <w:bookmarkEnd w:id="29"/>
      <w:r w:rsidDel="00000000" w:rsidR="00000000" w:rsidRPr="00000000">
        <w:rPr>
          <w:rtl w:val="0"/>
        </w:rPr>
      </w:r>
    </w:p>
    <w:p w:rsidR="00000000" w:rsidDel="00000000" w:rsidP="00000000" w:rsidRDefault="00000000" w:rsidRPr="00000000" w14:paraId="00000217">
      <w:pPr>
        <w:rPr>
          <w:rFonts w:ascii="Calibri" w:cs="Calibri" w:eastAsia="Calibri" w:hAnsi="Calibri"/>
          <w:sz w:val="24"/>
          <w:szCs w:val="24"/>
        </w:rPr>
      </w:pPr>
      <w:r w:rsidDel="00000000" w:rsidR="00000000" w:rsidRPr="00000000">
        <w:rPr>
          <w:rtl w:val="0"/>
        </w:rPr>
      </w:r>
    </w:p>
    <w:sdt>
      <w:sdtPr>
        <w:lock w:val="contentLocked"/>
        <w:id w:val="-883480358"/>
        <w:tag w:val="goog_rdk_4"/>
      </w:sdtPr>
      <w:sdtContent>
        <w:tbl>
          <w:tblPr>
            <w:tblStyle w:val="Table18"/>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40"/>
            <w:gridCol w:w="570"/>
            <w:gridCol w:w="6150"/>
            <w:gridCol w:w="1935"/>
            <w:tblGridChange w:id="0">
              <w:tblGrid>
                <w:gridCol w:w="540"/>
                <w:gridCol w:w="570"/>
                <w:gridCol w:w="6150"/>
                <w:gridCol w:w="1935"/>
              </w:tblGrid>
            </w:tblGridChange>
          </w:tblGrid>
          <w:tr>
            <w:trPr>
              <w:cantSplit w:val="0"/>
              <w:tblHeader w:val="0"/>
            </w:trPr>
            <w:tc>
              <w:tcPr>
                <w:gridSpan w:val="2"/>
                <w:shd w:fill="d9d9d9" w:val="clear"/>
              </w:tcPr>
              <w:p w:rsidR="00000000" w:rsidDel="00000000" w:rsidP="00000000" w:rsidRDefault="00000000" w:rsidRPr="00000000" w14:paraId="00000218">
                <w:pPr>
                  <w:rPr>
                    <w:b w:val="1"/>
                    <w:bCs w:val="1"/>
                    <w:sz w:val="24"/>
                    <w:szCs w:val="24"/>
                  </w:rPr>
                </w:pPr>
                <w:r w:rsidDel="00000000" w:rsidR="00000000" w:rsidRPr="00000000">
                  <w:rPr>
                    <w:b w:val="1"/>
                    <w:bCs w:val="1"/>
                    <w:sz w:val="24"/>
                    <w:szCs w:val="24"/>
                    <w:rtl w:val="0"/>
                  </w:rPr>
                  <w:t xml:space="preserve">Nome:</w:t>
                </w:r>
              </w:p>
            </w:tc>
            <w:tc>
              <w:tcPr>
                <w:gridSpan w:val="2"/>
                <w:shd w:fill="auto" w:val="clear"/>
              </w:tcPr>
              <w:p w:rsidR="00000000" w:rsidDel="00000000" w:rsidP="00000000" w:rsidRDefault="00000000" w:rsidRPr="00000000" w14:paraId="0000021A">
                <w:pPr>
                  <w:spacing w:after="60" w:before="60" w:lineRule="auto"/>
                  <w:rPr>
                    <w:sz w:val="24"/>
                    <w:szCs w:val="24"/>
                  </w:rPr>
                </w:pPr>
                <w:r w:rsidDel="00000000" w:rsidR="00000000" w:rsidRPr="00000000">
                  <w:rPr>
                    <w:sz w:val="24"/>
                    <w:szCs w:val="24"/>
                    <w:rtl w:val="0"/>
                  </w:rPr>
                  <w:t xml:space="preserve">Laboratório de Informática (05 unidades)</w:t>
                </w:r>
              </w:p>
            </w:tc>
          </w:tr>
          <w:tr>
            <w:trPr>
              <w:cantSplit w:val="0"/>
              <w:tblHeader w:val="0"/>
            </w:trPr>
            <w:tc>
              <w:tcPr>
                <w:shd w:fill="d9d9d9" w:val="clear"/>
              </w:tcPr>
              <w:p w:rsidR="00000000" w:rsidDel="00000000" w:rsidP="00000000" w:rsidRDefault="00000000" w:rsidRPr="00000000" w14:paraId="0000021C">
                <w:pPr>
                  <w:spacing w:before="120" w:lineRule="auto"/>
                  <w:jc w:val="center"/>
                  <w:rPr>
                    <w:b w:val="1"/>
                    <w:bCs w:val="1"/>
                    <w:sz w:val="24"/>
                    <w:szCs w:val="24"/>
                  </w:rPr>
                </w:pPr>
                <w:r w:rsidDel="00000000" w:rsidR="00000000" w:rsidRPr="00000000">
                  <w:rPr>
                    <w:b w:val="1"/>
                    <w:bCs w:val="1"/>
                    <w:sz w:val="24"/>
                    <w:szCs w:val="24"/>
                    <w:rtl w:val="0"/>
                  </w:rPr>
                  <w:t xml:space="preserve">Nº</w:t>
                </w:r>
              </w:p>
            </w:tc>
            <w:tc>
              <w:tcPr>
                <w:gridSpan w:val="2"/>
                <w:shd w:fill="d9d9d9" w:val="clear"/>
              </w:tcPr>
              <w:p w:rsidR="00000000" w:rsidDel="00000000" w:rsidP="00000000" w:rsidRDefault="00000000" w:rsidRPr="00000000" w14:paraId="0000021D">
                <w:pPr>
                  <w:spacing w:before="120" w:lineRule="auto"/>
                  <w:jc w:val="center"/>
                  <w:rPr>
                    <w:b w:val="1"/>
                    <w:bCs w:val="1"/>
                    <w:sz w:val="24"/>
                    <w:szCs w:val="24"/>
                  </w:rPr>
                </w:pPr>
                <w:r w:rsidDel="00000000" w:rsidR="00000000" w:rsidRPr="00000000">
                  <w:rPr>
                    <w:b w:val="1"/>
                    <w:bCs w:val="1"/>
                    <w:sz w:val="24"/>
                    <w:szCs w:val="24"/>
                    <w:rtl w:val="0"/>
                  </w:rPr>
                  <w:t xml:space="preserve">Descrição</w:t>
                </w:r>
              </w:p>
            </w:tc>
            <w:tc>
              <w:tcPr>
                <w:shd w:fill="d9d9d9" w:val="clear"/>
              </w:tcPr>
              <w:p w:rsidR="00000000" w:rsidDel="00000000" w:rsidP="00000000" w:rsidRDefault="00000000" w:rsidRPr="00000000" w14:paraId="0000021F">
                <w:pPr>
                  <w:spacing w:before="120" w:lineRule="auto"/>
                  <w:jc w:val="center"/>
                  <w:rPr>
                    <w:b w:val="1"/>
                    <w:bCs w:val="1"/>
                    <w:sz w:val="24"/>
                    <w:szCs w:val="24"/>
                  </w:rPr>
                </w:pPr>
                <w:r w:rsidDel="00000000" w:rsidR="00000000" w:rsidRPr="00000000">
                  <w:rPr>
                    <w:b w:val="1"/>
                    <w:bCs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220">
                <w:pPr>
                  <w:spacing w:line="360" w:lineRule="auto"/>
                  <w:jc w:val="center"/>
                  <w:rPr>
                    <w:sz w:val="24"/>
                    <w:szCs w:val="24"/>
                  </w:rPr>
                </w:pPr>
                <w:r w:rsidDel="00000000" w:rsidR="00000000" w:rsidRPr="00000000">
                  <w:rPr>
                    <w:sz w:val="24"/>
                    <w:szCs w:val="24"/>
                    <w:rtl w:val="0"/>
                  </w:rPr>
                  <w:t xml:space="preserve">1</w:t>
                </w:r>
              </w:p>
            </w:tc>
            <w:tc>
              <w:tcPr>
                <w:gridSpan w:val="2"/>
                <w:shd w:fill="auto" w:val="clear"/>
              </w:tcPr>
              <w:p w:rsidR="00000000" w:rsidDel="00000000" w:rsidP="00000000" w:rsidRDefault="00000000" w:rsidRPr="00000000" w14:paraId="00000221">
                <w:pPr>
                  <w:spacing w:before="120" w:lineRule="auto"/>
                  <w:rPr>
                    <w:sz w:val="24"/>
                    <w:szCs w:val="24"/>
                  </w:rPr>
                </w:pPr>
                <w:r w:rsidDel="00000000" w:rsidR="00000000" w:rsidRPr="00000000">
                  <w:rPr>
                    <w:sz w:val="24"/>
                    <w:szCs w:val="24"/>
                    <w:rtl w:val="0"/>
                  </w:rPr>
                  <w:t xml:space="preserve">Capacidade alunos</w:t>
                </w:r>
              </w:p>
            </w:tc>
            <w:tc>
              <w:tcPr>
                <w:shd w:fill="auto" w:val="clear"/>
              </w:tcPr>
              <w:p w:rsidR="00000000" w:rsidDel="00000000" w:rsidP="00000000" w:rsidRDefault="00000000" w:rsidRPr="00000000" w14:paraId="00000223">
                <w:pPr>
                  <w:spacing w:line="360" w:lineRule="auto"/>
                  <w:jc w:val="center"/>
                  <w:rPr>
                    <w:sz w:val="24"/>
                    <w:szCs w:val="24"/>
                  </w:rPr>
                </w:pPr>
                <w:r w:rsidDel="00000000" w:rsidR="00000000" w:rsidRPr="00000000">
                  <w:rPr>
                    <w:sz w:val="24"/>
                    <w:szCs w:val="24"/>
                    <w:rtl w:val="0"/>
                  </w:rPr>
                  <w:t xml:space="preserve">35</w:t>
                </w:r>
              </w:p>
            </w:tc>
          </w:tr>
          <w:tr>
            <w:trPr>
              <w:cantSplit w:val="0"/>
              <w:trHeight w:val="40" w:hRule="atLeast"/>
              <w:tblHeader w:val="0"/>
            </w:trPr>
            <w:tc>
              <w:tcPr>
                <w:shd w:fill="d9d9d9" w:val="clear"/>
              </w:tcPr>
              <w:p w:rsidR="00000000" w:rsidDel="00000000" w:rsidP="00000000" w:rsidRDefault="00000000" w:rsidRPr="00000000" w14:paraId="00000224">
                <w:pPr>
                  <w:spacing w:line="360" w:lineRule="auto"/>
                  <w:jc w:val="center"/>
                  <w:rPr>
                    <w:sz w:val="24"/>
                    <w:szCs w:val="24"/>
                  </w:rPr>
                </w:pPr>
                <w:r w:rsidDel="00000000" w:rsidR="00000000" w:rsidRPr="00000000">
                  <w:rPr>
                    <w:sz w:val="24"/>
                    <w:szCs w:val="24"/>
                    <w:rtl w:val="0"/>
                  </w:rPr>
                  <w:t xml:space="preserve">2</w:t>
                </w:r>
              </w:p>
            </w:tc>
            <w:tc>
              <w:tcPr>
                <w:gridSpan w:val="2"/>
                <w:shd w:fill="auto" w:val="clear"/>
              </w:tcPr>
              <w:p w:rsidR="00000000" w:rsidDel="00000000" w:rsidP="00000000" w:rsidRDefault="00000000" w:rsidRPr="00000000" w14:paraId="00000225">
                <w:pPr>
                  <w:spacing w:after="240" w:before="240" w:lineRule="auto"/>
                  <w:rPr>
                    <w:sz w:val="24"/>
                    <w:szCs w:val="24"/>
                  </w:rPr>
                </w:pPr>
                <w:r w:rsidDel="00000000" w:rsidR="00000000" w:rsidRPr="00000000">
                  <w:rPr>
                    <w:sz w:val="24"/>
                    <w:szCs w:val="24"/>
                    <w:rtl w:val="0"/>
                  </w:rPr>
                  <w:t xml:space="preserve">Computador alunos</w:t>
                </w:r>
              </w:p>
            </w:tc>
            <w:tc>
              <w:tcPr>
                <w:shd w:fill="auto" w:val="clear"/>
              </w:tcPr>
              <w:p w:rsidR="00000000" w:rsidDel="00000000" w:rsidP="00000000" w:rsidRDefault="00000000" w:rsidRPr="00000000" w14:paraId="00000227">
                <w:pPr>
                  <w:spacing w:line="360" w:lineRule="auto"/>
                  <w:jc w:val="center"/>
                  <w:rPr>
                    <w:sz w:val="24"/>
                    <w:szCs w:val="24"/>
                  </w:rPr>
                </w:pPr>
                <w:r w:rsidDel="00000000" w:rsidR="00000000" w:rsidRPr="00000000">
                  <w:rPr>
                    <w:sz w:val="24"/>
                    <w:szCs w:val="24"/>
                    <w:rtl w:val="0"/>
                  </w:rPr>
                  <w:t xml:space="preserve">35</w:t>
                </w:r>
              </w:p>
            </w:tc>
          </w:tr>
          <w:tr>
            <w:trPr>
              <w:cantSplit w:val="0"/>
              <w:trHeight w:val="240" w:hRule="atLeast"/>
              <w:tblHeader w:val="0"/>
            </w:trPr>
            <w:tc>
              <w:tcPr>
                <w:shd w:fill="d9d9d9" w:val="clear"/>
              </w:tcPr>
              <w:p w:rsidR="00000000" w:rsidDel="00000000" w:rsidP="00000000" w:rsidRDefault="00000000" w:rsidRPr="00000000" w14:paraId="00000228">
                <w:pPr>
                  <w:spacing w:line="360" w:lineRule="auto"/>
                  <w:jc w:val="center"/>
                  <w:rPr>
                    <w:sz w:val="24"/>
                    <w:szCs w:val="24"/>
                  </w:rPr>
                </w:pPr>
                <w:r w:rsidDel="00000000" w:rsidR="00000000" w:rsidRPr="00000000">
                  <w:rPr>
                    <w:sz w:val="24"/>
                    <w:szCs w:val="24"/>
                    <w:rtl w:val="0"/>
                  </w:rPr>
                  <w:t xml:space="preserve">3</w:t>
                </w:r>
              </w:p>
            </w:tc>
            <w:tc>
              <w:tcPr>
                <w:gridSpan w:val="2"/>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29">
                <w:pPr>
                  <w:spacing w:after="240" w:before="240" w:lineRule="auto"/>
                  <w:rPr>
                    <w:sz w:val="24"/>
                    <w:szCs w:val="24"/>
                  </w:rPr>
                </w:pPr>
                <w:r w:rsidDel="00000000" w:rsidR="00000000" w:rsidRPr="00000000">
                  <w:rPr>
                    <w:sz w:val="24"/>
                    <w:szCs w:val="24"/>
                    <w:rtl w:val="0"/>
                  </w:rPr>
                  <w:t xml:space="preserve">Computador docente</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2B">
                <w:pPr>
                  <w:spacing w:after="60" w:before="60" w:lineRule="auto"/>
                  <w:jc w:val="center"/>
                  <w:rPr>
                    <w:sz w:val="24"/>
                    <w:szCs w:val="24"/>
                  </w:rPr>
                </w:pPr>
                <w:r w:rsidDel="00000000" w:rsidR="00000000" w:rsidRPr="00000000">
                  <w:rPr>
                    <w:sz w:val="24"/>
                    <w:szCs w:val="24"/>
                    <w:rtl w:val="0"/>
                  </w:rPr>
                  <w:t xml:space="preserve">01</w:t>
                </w:r>
              </w:p>
            </w:tc>
          </w:tr>
          <w:tr>
            <w:trPr>
              <w:cantSplit w:val="0"/>
              <w:trHeight w:val="240" w:hRule="atLeast"/>
              <w:tblHeader w:val="0"/>
            </w:trPr>
            <w:tc>
              <w:tcPr>
                <w:shd w:fill="d9d9d9" w:val="clear"/>
              </w:tcPr>
              <w:p w:rsidR="00000000" w:rsidDel="00000000" w:rsidP="00000000" w:rsidRDefault="00000000" w:rsidRPr="00000000" w14:paraId="0000022C">
                <w:pPr>
                  <w:spacing w:line="360" w:lineRule="auto"/>
                  <w:jc w:val="center"/>
                  <w:rPr>
                    <w:sz w:val="24"/>
                    <w:szCs w:val="24"/>
                  </w:rPr>
                </w:pPr>
                <w:r w:rsidDel="00000000" w:rsidR="00000000" w:rsidRPr="00000000">
                  <w:rPr>
                    <w:sz w:val="24"/>
                    <w:szCs w:val="24"/>
                    <w:rtl w:val="0"/>
                  </w:rPr>
                  <w:t xml:space="preserve">4</w:t>
                </w:r>
              </w:p>
            </w:tc>
            <w:tc>
              <w:tcPr>
                <w:gridSpan w:val="2"/>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2D">
                <w:pPr>
                  <w:spacing w:after="240" w:before="240" w:lineRule="auto"/>
                  <w:rPr>
                    <w:sz w:val="24"/>
                    <w:szCs w:val="24"/>
                  </w:rPr>
                </w:pPr>
                <w:r w:rsidDel="00000000" w:rsidR="00000000" w:rsidRPr="00000000">
                  <w:rPr>
                    <w:sz w:val="24"/>
                    <w:szCs w:val="24"/>
                    <w:rtl w:val="0"/>
                  </w:rPr>
                  <w:t xml:space="preserve">Projetor</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2F">
                <w:pPr>
                  <w:spacing w:after="60" w:before="60" w:lineRule="auto"/>
                  <w:jc w:val="center"/>
                  <w:rPr>
                    <w:sz w:val="24"/>
                    <w:szCs w:val="24"/>
                  </w:rPr>
                </w:pPr>
                <w:r w:rsidDel="00000000" w:rsidR="00000000" w:rsidRPr="00000000">
                  <w:rPr>
                    <w:sz w:val="24"/>
                    <w:szCs w:val="24"/>
                    <w:rtl w:val="0"/>
                  </w:rPr>
                  <w:t xml:space="preserve">01</w:t>
                </w:r>
              </w:p>
            </w:tc>
          </w:tr>
          <w:tr>
            <w:trPr>
              <w:cantSplit w:val="0"/>
              <w:trHeight w:val="240" w:hRule="atLeast"/>
              <w:tblHeader w:val="0"/>
            </w:trPr>
            <w:tc>
              <w:tcPr>
                <w:shd w:fill="d9d9d9" w:val="clear"/>
              </w:tcPr>
              <w:p w:rsidR="00000000" w:rsidDel="00000000" w:rsidP="00000000" w:rsidRDefault="00000000" w:rsidRPr="00000000" w14:paraId="00000230">
                <w:pPr>
                  <w:spacing w:line="360" w:lineRule="auto"/>
                  <w:jc w:val="center"/>
                  <w:rPr>
                    <w:sz w:val="24"/>
                    <w:szCs w:val="24"/>
                  </w:rPr>
                </w:pPr>
                <w:r w:rsidDel="00000000" w:rsidR="00000000" w:rsidRPr="00000000">
                  <w:rPr>
                    <w:sz w:val="24"/>
                    <w:szCs w:val="24"/>
                    <w:rtl w:val="0"/>
                  </w:rPr>
                  <w:t xml:space="preserve">5</w:t>
                </w:r>
              </w:p>
            </w:tc>
            <w:tc>
              <w:tcPr>
                <w:gridSpan w:val="2"/>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31">
                <w:pPr>
                  <w:spacing w:after="240" w:before="240" w:lineRule="auto"/>
                  <w:rPr>
                    <w:sz w:val="24"/>
                    <w:szCs w:val="24"/>
                  </w:rPr>
                </w:pPr>
                <w:r w:rsidDel="00000000" w:rsidR="00000000" w:rsidRPr="00000000">
                  <w:rPr>
                    <w:sz w:val="24"/>
                    <w:szCs w:val="24"/>
                    <w:rtl w:val="0"/>
                  </w:rPr>
                  <w:t xml:space="preserve">Quadro branco</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33">
                <w:pPr>
                  <w:spacing w:after="60" w:before="60" w:lineRule="auto"/>
                  <w:jc w:val="center"/>
                  <w:rPr>
                    <w:sz w:val="24"/>
                    <w:szCs w:val="24"/>
                  </w:rPr>
                </w:pPr>
                <w:r w:rsidDel="00000000" w:rsidR="00000000" w:rsidRPr="00000000">
                  <w:rPr>
                    <w:sz w:val="24"/>
                    <w:szCs w:val="24"/>
                    <w:rtl w:val="0"/>
                  </w:rPr>
                  <w:t xml:space="preserve">01</w:t>
                </w:r>
              </w:p>
            </w:tc>
          </w:tr>
          <w:tr>
            <w:trPr>
              <w:cantSplit w:val="0"/>
              <w:trHeight w:val="240" w:hRule="atLeast"/>
              <w:tblHeader w:val="0"/>
            </w:trPr>
            <w:tc>
              <w:tcPr>
                <w:shd w:fill="d9d9d9" w:val="clear"/>
              </w:tcPr>
              <w:p w:rsidR="00000000" w:rsidDel="00000000" w:rsidP="00000000" w:rsidRDefault="00000000" w:rsidRPr="00000000" w14:paraId="00000234">
                <w:pPr>
                  <w:spacing w:line="360" w:lineRule="auto"/>
                  <w:jc w:val="center"/>
                  <w:rPr>
                    <w:sz w:val="24"/>
                    <w:szCs w:val="24"/>
                  </w:rPr>
                </w:pPr>
                <w:r w:rsidDel="00000000" w:rsidR="00000000" w:rsidRPr="00000000">
                  <w:rPr>
                    <w:sz w:val="24"/>
                    <w:szCs w:val="24"/>
                    <w:rtl w:val="0"/>
                  </w:rPr>
                  <w:t xml:space="preserve">6</w:t>
                </w:r>
              </w:p>
            </w:tc>
            <w:tc>
              <w:tcPr>
                <w:gridSpan w:val="2"/>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35">
                <w:pPr>
                  <w:spacing w:after="240" w:before="240" w:lineRule="auto"/>
                  <w:rPr>
                    <w:sz w:val="24"/>
                    <w:szCs w:val="24"/>
                  </w:rPr>
                </w:pPr>
                <w:r w:rsidDel="00000000" w:rsidR="00000000" w:rsidRPr="00000000">
                  <w:rPr>
                    <w:sz w:val="24"/>
                    <w:szCs w:val="24"/>
                    <w:rtl w:val="0"/>
                  </w:rPr>
                  <w:t xml:space="preserve">Climatizador</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37">
                <w:pPr>
                  <w:spacing w:after="60" w:before="60" w:lineRule="auto"/>
                  <w:jc w:val="center"/>
                  <w:rPr>
                    <w:sz w:val="24"/>
                    <w:szCs w:val="24"/>
                  </w:rPr>
                </w:pPr>
                <w:r w:rsidDel="00000000" w:rsidR="00000000" w:rsidRPr="00000000">
                  <w:rPr>
                    <w:sz w:val="24"/>
                    <w:szCs w:val="24"/>
                    <w:rtl w:val="0"/>
                  </w:rPr>
                  <w:t xml:space="preserve">01</w:t>
                </w:r>
              </w:p>
            </w:tc>
          </w:tr>
        </w:tbl>
      </w:sdtContent>
    </w:sdt>
    <w:p w:rsidR="00000000" w:rsidDel="00000000" w:rsidP="00000000" w:rsidRDefault="00000000" w:rsidRPr="00000000" w14:paraId="00000238">
      <w:pPr>
        <w:spacing w:after="240" w:before="200" w:lineRule="auto"/>
        <w:rPr>
          <w:sz w:val="20"/>
          <w:szCs w:val="20"/>
        </w:rPr>
      </w:pPr>
      <w:r w:rsidDel="00000000" w:rsidR="00000000" w:rsidRPr="00000000">
        <w:rPr>
          <w:sz w:val="20"/>
          <w:szCs w:val="20"/>
          <w:rtl w:val="0"/>
        </w:rPr>
        <w:t xml:space="preserve"> </w:t>
      </w:r>
    </w:p>
    <w:tbl>
      <w:tblPr>
        <w:tblStyle w:val="Table19"/>
        <w:tblW w:w="9345.511811023622"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54.63758474041"/>
        <w:gridCol w:w="889.5727820118741"/>
        <w:gridCol w:w="5612.304686513116"/>
        <w:gridCol w:w="2088.996757758221"/>
        <w:tblGridChange w:id="0">
          <w:tblGrid>
            <w:gridCol w:w="754.63758474041"/>
            <w:gridCol w:w="889.5727820118741"/>
            <w:gridCol w:w="5612.304686513116"/>
            <w:gridCol w:w="2088.996757758221"/>
          </w:tblGrid>
        </w:tblGridChange>
      </w:tblGrid>
      <w:tr>
        <w:trPr>
          <w:cantSplit w:val="0"/>
          <w:trHeight w:val="435" w:hRule="atLeast"/>
          <w:tblHeader w:val="0"/>
        </w:trPr>
        <w:tc>
          <w:tcPr>
            <w:gridSpan w:val="2"/>
            <w:tcBorders>
              <w:top w:color="585858" w:space="0" w:sz="8" w:val="single"/>
              <w:left w:color="585858" w:space="0" w:sz="8" w:val="single"/>
              <w:bottom w:color="585858" w:space="0" w:sz="8" w:val="single"/>
              <w:right w:color="585858" w:space="0" w:sz="8" w:val="single"/>
            </w:tcBorders>
            <w:shd w:fill="d9d9d9" w:val="clear"/>
            <w:tcMar>
              <w:top w:w="0.0" w:type="dxa"/>
              <w:left w:w="0.0" w:type="dxa"/>
              <w:bottom w:w="0.0" w:type="dxa"/>
              <w:right w:w="0.0" w:type="dxa"/>
            </w:tcMar>
            <w:vAlign w:val="top"/>
          </w:tcPr>
          <w:p w:rsidR="00000000" w:rsidDel="00000000" w:rsidP="00000000" w:rsidRDefault="00000000" w:rsidRPr="00000000" w14:paraId="00000239">
            <w:pPr>
              <w:spacing w:after="240" w:before="240" w:line="298.9090909090909" w:lineRule="auto"/>
              <w:ind w:left="440" w:firstLine="0"/>
              <w:rPr>
                <w:b w:val="1"/>
                <w:bCs w:val="1"/>
                <w:sz w:val="24"/>
                <w:szCs w:val="24"/>
              </w:rPr>
            </w:pPr>
            <w:r w:rsidDel="00000000" w:rsidR="00000000" w:rsidRPr="00000000">
              <w:rPr>
                <w:b w:val="1"/>
                <w:bCs w:val="1"/>
                <w:sz w:val="24"/>
                <w:szCs w:val="24"/>
                <w:rtl w:val="0"/>
              </w:rPr>
              <w:t xml:space="preserve">Nome:</w:t>
            </w:r>
          </w:p>
        </w:tc>
        <w:tc>
          <w:tcPr>
            <w:gridSpan w:val="2"/>
            <w:tcBorders>
              <w:top w:color="585858" w:space="0" w:sz="8" w:val="single"/>
              <w:left w:color="000000" w:space="0" w:sz="0" w:val="nil"/>
              <w:bottom w:color="585858" w:space="0" w:sz="8" w:val="single"/>
              <w:right w:color="585858"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23B">
            <w:pPr>
              <w:spacing w:before="120" w:lineRule="auto"/>
              <w:ind w:left="460" w:firstLine="0"/>
              <w:rPr>
                <w:sz w:val="24"/>
                <w:szCs w:val="24"/>
              </w:rPr>
            </w:pPr>
            <w:r w:rsidDel="00000000" w:rsidR="00000000" w:rsidRPr="00000000">
              <w:rPr>
                <w:sz w:val="24"/>
                <w:szCs w:val="24"/>
                <w:rtl w:val="0"/>
              </w:rPr>
              <w:t xml:space="preserve">Laboratório de Materiais</w:t>
            </w:r>
          </w:p>
        </w:tc>
      </w:tr>
      <w:tr>
        <w:trPr>
          <w:cantSplit w:val="0"/>
          <w:trHeight w:val="585" w:hRule="atLeast"/>
          <w:tblHeader w:val="0"/>
        </w:trPr>
        <w:tc>
          <w:tcPr>
            <w:tcBorders>
              <w:top w:color="000000" w:space="0" w:sz="0" w:val="nil"/>
              <w:left w:color="585858" w:space="0" w:sz="8" w:val="single"/>
              <w:bottom w:color="585858" w:space="0" w:sz="8" w:val="single"/>
              <w:right w:color="585858" w:space="0" w:sz="8" w:val="single"/>
            </w:tcBorders>
            <w:shd w:fill="d9d9d9" w:val="clear"/>
            <w:tcMar>
              <w:top w:w="0.0" w:type="dxa"/>
              <w:left w:w="0.0" w:type="dxa"/>
              <w:bottom w:w="0.0" w:type="dxa"/>
              <w:right w:w="0.0" w:type="dxa"/>
            </w:tcMar>
            <w:vAlign w:val="top"/>
          </w:tcPr>
          <w:p w:rsidR="00000000" w:rsidDel="00000000" w:rsidP="00000000" w:rsidRDefault="00000000" w:rsidRPr="00000000" w14:paraId="0000023D">
            <w:pPr>
              <w:spacing w:before="140" w:lineRule="auto"/>
              <w:ind w:left="360" w:firstLine="0"/>
              <w:jc w:val="center"/>
              <w:rPr>
                <w:b w:val="1"/>
                <w:bCs w:val="1"/>
                <w:sz w:val="24"/>
                <w:szCs w:val="24"/>
              </w:rPr>
            </w:pPr>
            <w:r w:rsidDel="00000000" w:rsidR="00000000" w:rsidRPr="00000000">
              <w:rPr>
                <w:b w:val="1"/>
                <w:bCs w:val="1"/>
                <w:sz w:val="24"/>
                <w:szCs w:val="24"/>
                <w:rtl w:val="0"/>
              </w:rPr>
              <w:t xml:space="preserve">Nº</w:t>
            </w:r>
          </w:p>
        </w:tc>
        <w:tc>
          <w:tcPr>
            <w:gridSpan w:val="2"/>
            <w:tcBorders>
              <w:top w:color="000000" w:space="0" w:sz="0" w:val="nil"/>
              <w:left w:color="000000" w:space="0" w:sz="0" w:val="nil"/>
              <w:bottom w:color="585858" w:space="0" w:sz="8" w:val="single"/>
              <w:right w:color="585858" w:space="0" w:sz="8" w:val="single"/>
            </w:tcBorders>
            <w:shd w:fill="d9d9d9" w:val="clear"/>
            <w:tcMar>
              <w:top w:w="0.0" w:type="dxa"/>
              <w:left w:w="0.0" w:type="dxa"/>
              <w:bottom w:w="0.0" w:type="dxa"/>
              <w:right w:w="0.0" w:type="dxa"/>
            </w:tcMar>
            <w:vAlign w:val="top"/>
          </w:tcPr>
          <w:p w:rsidR="00000000" w:rsidDel="00000000" w:rsidP="00000000" w:rsidRDefault="00000000" w:rsidRPr="00000000" w14:paraId="0000023E">
            <w:pPr>
              <w:spacing w:before="140" w:lineRule="auto"/>
              <w:ind w:left="360" w:firstLine="0"/>
              <w:jc w:val="center"/>
              <w:rPr>
                <w:b w:val="1"/>
                <w:bCs w:val="1"/>
                <w:sz w:val="24"/>
                <w:szCs w:val="24"/>
              </w:rPr>
            </w:pPr>
            <w:r w:rsidDel="00000000" w:rsidR="00000000" w:rsidRPr="00000000">
              <w:rPr>
                <w:b w:val="1"/>
                <w:bCs w:val="1"/>
                <w:sz w:val="24"/>
                <w:szCs w:val="24"/>
                <w:rtl w:val="0"/>
              </w:rPr>
              <w:t xml:space="preserve">Descrição</w:t>
            </w:r>
          </w:p>
        </w:tc>
        <w:tc>
          <w:tcPr>
            <w:tcBorders>
              <w:top w:color="000000" w:space="0" w:sz="0" w:val="nil"/>
              <w:left w:color="000000" w:space="0" w:sz="0" w:val="nil"/>
              <w:bottom w:color="585858" w:space="0" w:sz="8" w:val="single"/>
              <w:right w:color="585858" w:space="0" w:sz="8" w:val="single"/>
            </w:tcBorders>
            <w:shd w:fill="d9d9d9" w:val="clear"/>
            <w:tcMar>
              <w:top w:w="0.0" w:type="dxa"/>
              <w:left w:w="0.0" w:type="dxa"/>
              <w:bottom w:w="0.0" w:type="dxa"/>
              <w:right w:w="0.0" w:type="dxa"/>
            </w:tcMar>
            <w:vAlign w:val="top"/>
          </w:tcPr>
          <w:p w:rsidR="00000000" w:rsidDel="00000000" w:rsidP="00000000" w:rsidRDefault="00000000" w:rsidRPr="00000000" w14:paraId="00000240">
            <w:pPr>
              <w:spacing w:before="140" w:lineRule="auto"/>
              <w:ind w:left="360" w:firstLine="0"/>
              <w:jc w:val="center"/>
              <w:rPr>
                <w:b w:val="1"/>
                <w:bCs w:val="1"/>
                <w:sz w:val="24"/>
                <w:szCs w:val="24"/>
              </w:rPr>
            </w:pPr>
            <w:r w:rsidDel="00000000" w:rsidR="00000000" w:rsidRPr="00000000">
              <w:rPr>
                <w:b w:val="1"/>
                <w:bCs w:val="1"/>
                <w:sz w:val="24"/>
                <w:szCs w:val="24"/>
                <w:rtl w:val="0"/>
              </w:rPr>
              <w:t xml:space="preserve">Quantidade</w:t>
            </w:r>
          </w:p>
        </w:tc>
      </w:tr>
      <w:tr>
        <w:trPr>
          <w:cantSplit w:val="0"/>
          <w:trHeight w:val="555" w:hRule="atLeast"/>
          <w:tblHeader w:val="0"/>
        </w:trPr>
        <w:tc>
          <w:tcPr>
            <w:tcBorders>
              <w:top w:color="000000" w:space="0" w:sz="0" w:val="nil"/>
              <w:left w:color="585858" w:space="0" w:sz="8" w:val="single"/>
              <w:bottom w:color="585858" w:space="0" w:sz="8" w:val="single"/>
              <w:right w:color="585858" w:space="0" w:sz="8" w:val="single"/>
            </w:tcBorders>
            <w:shd w:fill="ecf1f7" w:val="clear"/>
            <w:tcMar>
              <w:top w:w="0.0" w:type="dxa"/>
              <w:left w:w="0.0" w:type="dxa"/>
              <w:bottom w:w="0.0" w:type="dxa"/>
              <w:right w:w="0.0" w:type="dxa"/>
            </w:tcMar>
            <w:vAlign w:val="top"/>
          </w:tcPr>
          <w:p w:rsidR="00000000" w:rsidDel="00000000" w:rsidP="00000000" w:rsidRDefault="00000000" w:rsidRPr="00000000" w14:paraId="00000241">
            <w:pPr>
              <w:ind w:left="360" w:firstLine="0"/>
              <w:jc w:val="center"/>
              <w:rPr>
                <w:sz w:val="24"/>
                <w:szCs w:val="24"/>
              </w:rPr>
            </w:pPr>
            <w:r w:rsidDel="00000000" w:rsidR="00000000" w:rsidRPr="00000000">
              <w:rPr>
                <w:sz w:val="24"/>
                <w:szCs w:val="24"/>
                <w:rtl w:val="0"/>
              </w:rPr>
              <w:t xml:space="preserve">1</w:t>
            </w:r>
          </w:p>
        </w:tc>
        <w:tc>
          <w:tcPr>
            <w:gridSpan w:val="2"/>
            <w:tcBorders>
              <w:top w:color="000000" w:space="0" w:sz="0" w:val="nil"/>
              <w:left w:color="000000" w:space="0" w:sz="0" w:val="nil"/>
              <w:bottom w:color="585858" w:space="0" w:sz="8" w:val="single"/>
              <w:right w:color="585858" w:space="0" w:sz="8" w:val="single"/>
            </w:tcBorders>
            <w:shd w:fill="ecf1f7" w:val="clear"/>
            <w:tcMar>
              <w:top w:w="0.0" w:type="dxa"/>
              <w:left w:w="0.0" w:type="dxa"/>
              <w:bottom w:w="0.0" w:type="dxa"/>
              <w:right w:w="0.0" w:type="dxa"/>
            </w:tcMar>
            <w:vAlign w:val="top"/>
          </w:tcPr>
          <w:p w:rsidR="00000000" w:rsidDel="00000000" w:rsidP="00000000" w:rsidRDefault="00000000" w:rsidRPr="00000000" w14:paraId="00000242">
            <w:pPr>
              <w:ind w:left="460" w:firstLine="0"/>
              <w:rPr>
                <w:sz w:val="24"/>
                <w:szCs w:val="24"/>
              </w:rPr>
            </w:pPr>
            <w:r w:rsidDel="00000000" w:rsidR="00000000" w:rsidRPr="00000000">
              <w:rPr>
                <w:sz w:val="24"/>
                <w:szCs w:val="24"/>
                <w:rtl w:val="0"/>
              </w:rPr>
              <w:t xml:space="preserve">Capacidade de alunos</w:t>
            </w:r>
          </w:p>
        </w:tc>
        <w:tc>
          <w:tcPr>
            <w:tcBorders>
              <w:top w:color="000000" w:space="0" w:sz="0" w:val="nil"/>
              <w:left w:color="000000" w:space="0" w:sz="0" w:val="nil"/>
              <w:bottom w:color="585858" w:space="0" w:sz="8" w:val="single"/>
              <w:right w:color="585858" w:space="0" w:sz="8" w:val="single"/>
            </w:tcBorders>
            <w:shd w:fill="ecf1f7" w:val="clear"/>
            <w:tcMar>
              <w:top w:w="0.0" w:type="dxa"/>
              <w:left w:w="0.0" w:type="dxa"/>
              <w:bottom w:w="0.0" w:type="dxa"/>
              <w:right w:w="0.0" w:type="dxa"/>
            </w:tcMar>
            <w:vAlign w:val="top"/>
          </w:tcPr>
          <w:p w:rsidR="00000000" w:rsidDel="00000000" w:rsidP="00000000" w:rsidRDefault="00000000" w:rsidRPr="00000000" w14:paraId="00000244">
            <w:pPr>
              <w:ind w:left="360" w:firstLine="0"/>
              <w:jc w:val="center"/>
              <w:rPr>
                <w:sz w:val="24"/>
                <w:szCs w:val="24"/>
              </w:rPr>
            </w:pPr>
            <w:r w:rsidDel="00000000" w:rsidR="00000000" w:rsidRPr="00000000">
              <w:rPr>
                <w:sz w:val="24"/>
                <w:szCs w:val="24"/>
                <w:rtl w:val="0"/>
              </w:rPr>
              <w:t xml:space="preserve">30</w:t>
            </w:r>
          </w:p>
        </w:tc>
      </w:tr>
      <w:tr>
        <w:trPr>
          <w:cantSplit w:val="0"/>
          <w:trHeight w:val="585" w:hRule="atLeast"/>
          <w:tblHeader w:val="0"/>
        </w:trPr>
        <w:tc>
          <w:tcPr>
            <w:tcBorders>
              <w:top w:color="000000" w:space="0" w:sz="0" w:val="nil"/>
              <w:left w:color="585858" w:space="0" w:sz="8" w:val="single"/>
              <w:bottom w:color="585858" w:space="0" w:sz="8" w:val="single"/>
              <w:right w:color="585858" w:space="0" w:sz="8" w:val="single"/>
            </w:tcBorders>
            <w:shd w:fill="ecf1f7" w:val="clear"/>
            <w:tcMar>
              <w:top w:w="0.0" w:type="dxa"/>
              <w:left w:w="0.0" w:type="dxa"/>
              <w:bottom w:w="0.0" w:type="dxa"/>
              <w:right w:w="0.0" w:type="dxa"/>
            </w:tcMar>
            <w:vAlign w:val="top"/>
          </w:tcPr>
          <w:p w:rsidR="00000000" w:rsidDel="00000000" w:rsidP="00000000" w:rsidRDefault="00000000" w:rsidRPr="00000000" w14:paraId="00000245">
            <w:pPr>
              <w:spacing w:before="20" w:lineRule="auto"/>
              <w:ind w:left="360" w:firstLine="0"/>
              <w:jc w:val="center"/>
              <w:rPr>
                <w:sz w:val="24"/>
                <w:szCs w:val="24"/>
              </w:rPr>
            </w:pPr>
            <w:r w:rsidDel="00000000" w:rsidR="00000000" w:rsidRPr="00000000">
              <w:rPr>
                <w:sz w:val="24"/>
                <w:szCs w:val="24"/>
                <w:rtl w:val="0"/>
              </w:rPr>
              <w:t xml:space="preserve">2</w:t>
            </w:r>
          </w:p>
        </w:tc>
        <w:tc>
          <w:tcPr>
            <w:gridSpan w:val="2"/>
            <w:tcBorders>
              <w:top w:color="000000" w:space="0" w:sz="0" w:val="nil"/>
              <w:left w:color="000000" w:space="0" w:sz="0" w:val="nil"/>
              <w:bottom w:color="585858" w:space="0" w:sz="8" w:val="single"/>
              <w:right w:color="585858" w:space="0" w:sz="8" w:val="single"/>
            </w:tcBorders>
            <w:shd w:fill="ecf1f7" w:val="clear"/>
            <w:tcMar>
              <w:top w:w="0.0" w:type="dxa"/>
              <w:left w:w="0.0" w:type="dxa"/>
              <w:bottom w:w="0.0" w:type="dxa"/>
              <w:right w:w="0.0" w:type="dxa"/>
            </w:tcMar>
            <w:vAlign w:val="top"/>
          </w:tcPr>
          <w:p w:rsidR="00000000" w:rsidDel="00000000" w:rsidP="00000000" w:rsidRDefault="00000000" w:rsidRPr="00000000" w14:paraId="00000246">
            <w:pPr>
              <w:spacing w:before="20" w:lineRule="auto"/>
              <w:ind w:left="460" w:firstLine="0"/>
              <w:rPr>
                <w:sz w:val="24"/>
                <w:szCs w:val="24"/>
              </w:rPr>
            </w:pPr>
            <w:r w:rsidDel="00000000" w:rsidR="00000000" w:rsidRPr="00000000">
              <w:rPr>
                <w:sz w:val="24"/>
                <w:szCs w:val="24"/>
                <w:rtl w:val="0"/>
              </w:rPr>
              <w:t xml:space="preserve">Computador docente</w:t>
            </w:r>
          </w:p>
        </w:tc>
        <w:tc>
          <w:tcPr>
            <w:tcBorders>
              <w:top w:color="000000" w:space="0" w:sz="0" w:val="nil"/>
              <w:left w:color="000000" w:space="0" w:sz="0" w:val="nil"/>
              <w:bottom w:color="585858" w:space="0" w:sz="8" w:val="single"/>
              <w:right w:color="585858" w:space="0" w:sz="8" w:val="single"/>
            </w:tcBorders>
            <w:shd w:fill="ecf1f7" w:val="clear"/>
            <w:tcMar>
              <w:top w:w="0.0" w:type="dxa"/>
              <w:left w:w="0.0" w:type="dxa"/>
              <w:bottom w:w="0.0" w:type="dxa"/>
              <w:right w:w="0.0" w:type="dxa"/>
            </w:tcMar>
            <w:vAlign w:val="top"/>
          </w:tcPr>
          <w:p w:rsidR="00000000" w:rsidDel="00000000" w:rsidP="00000000" w:rsidRDefault="00000000" w:rsidRPr="00000000" w14:paraId="00000248">
            <w:pPr>
              <w:spacing w:before="20" w:lineRule="auto"/>
              <w:ind w:left="360" w:firstLine="0"/>
              <w:jc w:val="center"/>
              <w:rPr>
                <w:sz w:val="24"/>
                <w:szCs w:val="24"/>
              </w:rPr>
            </w:pPr>
            <w:r w:rsidDel="00000000" w:rsidR="00000000" w:rsidRPr="00000000">
              <w:rPr>
                <w:sz w:val="24"/>
                <w:szCs w:val="24"/>
                <w:rtl w:val="0"/>
              </w:rPr>
              <w:t xml:space="preserve">01</w:t>
            </w:r>
          </w:p>
        </w:tc>
      </w:tr>
      <w:tr>
        <w:trPr>
          <w:cantSplit w:val="0"/>
          <w:trHeight w:val="555" w:hRule="atLeast"/>
          <w:tblHeader w:val="0"/>
        </w:trPr>
        <w:tc>
          <w:tcPr>
            <w:tcBorders>
              <w:top w:color="000000" w:space="0" w:sz="0" w:val="nil"/>
              <w:left w:color="585858" w:space="0" w:sz="8" w:val="single"/>
              <w:bottom w:color="585858" w:space="0" w:sz="8" w:val="single"/>
              <w:right w:color="585858" w:space="0" w:sz="8" w:val="single"/>
            </w:tcBorders>
            <w:shd w:fill="ecf1f7" w:val="clear"/>
            <w:tcMar>
              <w:top w:w="0.0" w:type="dxa"/>
              <w:left w:w="0.0" w:type="dxa"/>
              <w:bottom w:w="0.0" w:type="dxa"/>
              <w:right w:w="0.0" w:type="dxa"/>
            </w:tcMar>
            <w:vAlign w:val="top"/>
          </w:tcPr>
          <w:p w:rsidR="00000000" w:rsidDel="00000000" w:rsidP="00000000" w:rsidRDefault="00000000" w:rsidRPr="00000000" w14:paraId="00000249">
            <w:pPr>
              <w:ind w:left="360" w:firstLine="0"/>
              <w:jc w:val="center"/>
              <w:rPr>
                <w:sz w:val="24"/>
                <w:szCs w:val="24"/>
              </w:rPr>
            </w:pPr>
            <w:r w:rsidDel="00000000" w:rsidR="00000000" w:rsidRPr="00000000">
              <w:rPr>
                <w:sz w:val="24"/>
                <w:szCs w:val="24"/>
                <w:rtl w:val="0"/>
              </w:rPr>
              <w:t xml:space="preserve">3</w:t>
            </w:r>
          </w:p>
        </w:tc>
        <w:tc>
          <w:tcPr>
            <w:gridSpan w:val="2"/>
            <w:tcBorders>
              <w:top w:color="000000" w:space="0" w:sz="0" w:val="nil"/>
              <w:left w:color="000000" w:space="0" w:sz="0" w:val="nil"/>
              <w:bottom w:color="585858" w:space="0" w:sz="8" w:val="single"/>
              <w:right w:color="585858" w:space="0" w:sz="8" w:val="single"/>
            </w:tcBorders>
            <w:shd w:fill="ecf1f7" w:val="clear"/>
            <w:tcMar>
              <w:top w:w="0.0" w:type="dxa"/>
              <w:left w:w="0.0" w:type="dxa"/>
              <w:bottom w:w="0.0" w:type="dxa"/>
              <w:right w:w="0.0" w:type="dxa"/>
            </w:tcMar>
            <w:vAlign w:val="top"/>
          </w:tcPr>
          <w:p w:rsidR="00000000" w:rsidDel="00000000" w:rsidP="00000000" w:rsidRDefault="00000000" w:rsidRPr="00000000" w14:paraId="0000024A">
            <w:pPr>
              <w:ind w:left="460" w:firstLine="0"/>
              <w:rPr>
                <w:sz w:val="24"/>
                <w:szCs w:val="24"/>
              </w:rPr>
            </w:pPr>
            <w:r w:rsidDel="00000000" w:rsidR="00000000" w:rsidRPr="00000000">
              <w:rPr>
                <w:sz w:val="24"/>
                <w:szCs w:val="24"/>
                <w:rtl w:val="0"/>
              </w:rPr>
              <w:t xml:space="preserve">Quadro branco</w:t>
            </w:r>
          </w:p>
        </w:tc>
        <w:tc>
          <w:tcPr>
            <w:tcBorders>
              <w:top w:color="000000" w:space="0" w:sz="0" w:val="nil"/>
              <w:left w:color="000000" w:space="0" w:sz="0" w:val="nil"/>
              <w:bottom w:color="585858" w:space="0" w:sz="8" w:val="single"/>
              <w:right w:color="585858" w:space="0" w:sz="8" w:val="single"/>
            </w:tcBorders>
            <w:shd w:fill="ecf1f7" w:val="clear"/>
            <w:tcMar>
              <w:top w:w="0.0" w:type="dxa"/>
              <w:left w:w="0.0" w:type="dxa"/>
              <w:bottom w:w="0.0" w:type="dxa"/>
              <w:right w:w="0.0" w:type="dxa"/>
            </w:tcMar>
            <w:vAlign w:val="top"/>
          </w:tcPr>
          <w:p w:rsidR="00000000" w:rsidDel="00000000" w:rsidP="00000000" w:rsidRDefault="00000000" w:rsidRPr="00000000" w14:paraId="0000024C">
            <w:pPr>
              <w:ind w:left="360" w:firstLine="0"/>
              <w:jc w:val="center"/>
              <w:rPr>
                <w:sz w:val="24"/>
                <w:szCs w:val="24"/>
              </w:rPr>
            </w:pPr>
            <w:r w:rsidDel="00000000" w:rsidR="00000000" w:rsidRPr="00000000">
              <w:rPr>
                <w:sz w:val="24"/>
                <w:szCs w:val="24"/>
                <w:rtl w:val="0"/>
              </w:rPr>
              <w:t xml:space="preserve">01</w:t>
            </w:r>
          </w:p>
        </w:tc>
      </w:tr>
      <w:tr>
        <w:trPr>
          <w:cantSplit w:val="0"/>
          <w:trHeight w:val="585" w:hRule="atLeast"/>
          <w:tblHeader w:val="0"/>
        </w:trPr>
        <w:tc>
          <w:tcPr>
            <w:tcBorders>
              <w:top w:color="000000" w:space="0" w:sz="0" w:val="nil"/>
              <w:left w:color="585858" w:space="0" w:sz="8" w:val="single"/>
              <w:bottom w:color="585858" w:space="0" w:sz="8" w:val="single"/>
              <w:right w:color="585858" w:space="0" w:sz="8" w:val="single"/>
            </w:tcBorders>
            <w:shd w:fill="ecf1f7" w:val="clear"/>
            <w:tcMar>
              <w:top w:w="0.0" w:type="dxa"/>
              <w:left w:w="0.0" w:type="dxa"/>
              <w:bottom w:w="0.0" w:type="dxa"/>
              <w:right w:w="0.0" w:type="dxa"/>
            </w:tcMar>
            <w:vAlign w:val="top"/>
          </w:tcPr>
          <w:p w:rsidR="00000000" w:rsidDel="00000000" w:rsidP="00000000" w:rsidRDefault="00000000" w:rsidRPr="00000000" w14:paraId="0000024D">
            <w:pPr>
              <w:spacing w:before="20" w:lineRule="auto"/>
              <w:ind w:left="360" w:firstLine="0"/>
              <w:jc w:val="center"/>
              <w:rPr>
                <w:sz w:val="24"/>
                <w:szCs w:val="24"/>
              </w:rPr>
            </w:pPr>
            <w:r w:rsidDel="00000000" w:rsidR="00000000" w:rsidRPr="00000000">
              <w:rPr>
                <w:sz w:val="24"/>
                <w:szCs w:val="24"/>
                <w:rtl w:val="0"/>
              </w:rPr>
              <w:t xml:space="preserve">4</w:t>
            </w:r>
          </w:p>
        </w:tc>
        <w:tc>
          <w:tcPr>
            <w:gridSpan w:val="2"/>
            <w:tcBorders>
              <w:top w:color="000000" w:space="0" w:sz="0" w:val="nil"/>
              <w:left w:color="000000" w:space="0" w:sz="0" w:val="nil"/>
              <w:bottom w:color="585858" w:space="0" w:sz="8" w:val="single"/>
              <w:right w:color="585858" w:space="0" w:sz="8" w:val="single"/>
            </w:tcBorders>
            <w:shd w:fill="ecf1f7" w:val="clear"/>
            <w:tcMar>
              <w:top w:w="0.0" w:type="dxa"/>
              <w:left w:w="0.0" w:type="dxa"/>
              <w:bottom w:w="0.0" w:type="dxa"/>
              <w:right w:w="0.0" w:type="dxa"/>
            </w:tcMar>
            <w:vAlign w:val="top"/>
          </w:tcPr>
          <w:p w:rsidR="00000000" w:rsidDel="00000000" w:rsidP="00000000" w:rsidRDefault="00000000" w:rsidRPr="00000000" w14:paraId="0000024E">
            <w:pPr>
              <w:spacing w:before="20" w:lineRule="auto"/>
              <w:ind w:left="460" w:firstLine="0"/>
              <w:rPr>
                <w:sz w:val="24"/>
                <w:szCs w:val="24"/>
              </w:rPr>
            </w:pPr>
            <w:r w:rsidDel="00000000" w:rsidR="00000000" w:rsidRPr="00000000">
              <w:rPr>
                <w:sz w:val="24"/>
                <w:szCs w:val="24"/>
                <w:rtl w:val="0"/>
              </w:rPr>
              <w:t xml:space="preserve">Projetor</w:t>
            </w:r>
          </w:p>
        </w:tc>
        <w:tc>
          <w:tcPr>
            <w:tcBorders>
              <w:top w:color="000000" w:space="0" w:sz="0" w:val="nil"/>
              <w:left w:color="000000" w:space="0" w:sz="0" w:val="nil"/>
              <w:bottom w:color="585858" w:space="0" w:sz="8" w:val="single"/>
              <w:right w:color="585858" w:space="0" w:sz="8" w:val="single"/>
            </w:tcBorders>
            <w:shd w:fill="ecf1f7" w:val="clear"/>
            <w:tcMar>
              <w:top w:w="0.0" w:type="dxa"/>
              <w:left w:w="0.0" w:type="dxa"/>
              <w:bottom w:w="0.0" w:type="dxa"/>
              <w:right w:w="0.0" w:type="dxa"/>
            </w:tcMar>
            <w:vAlign w:val="top"/>
          </w:tcPr>
          <w:p w:rsidR="00000000" w:rsidDel="00000000" w:rsidP="00000000" w:rsidRDefault="00000000" w:rsidRPr="00000000" w14:paraId="00000250">
            <w:pPr>
              <w:spacing w:before="20" w:lineRule="auto"/>
              <w:ind w:left="360" w:firstLine="0"/>
              <w:jc w:val="center"/>
              <w:rPr>
                <w:sz w:val="24"/>
                <w:szCs w:val="24"/>
              </w:rPr>
            </w:pPr>
            <w:r w:rsidDel="00000000" w:rsidR="00000000" w:rsidRPr="00000000">
              <w:rPr>
                <w:sz w:val="24"/>
                <w:szCs w:val="24"/>
                <w:rtl w:val="0"/>
              </w:rPr>
              <w:t xml:space="preserve">01</w:t>
            </w:r>
          </w:p>
        </w:tc>
      </w:tr>
      <w:tr>
        <w:trPr>
          <w:cantSplit w:val="0"/>
          <w:trHeight w:val="555" w:hRule="atLeast"/>
          <w:tblHeader w:val="0"/>
        </w:trPr>
        <w:tc>
          <w:tcPr>
            <w:tcBorders>
              <w:top w:color="000000" w:space="0" w:sz="0" w:val="nil"/>
              <w:left w:color="585858" w:space="0" w:sz="8" w:val="single"/>
              <w:bottom w:color="585858" w:space="0" w:sz="8" w:val="single"/>
              <w:right w:color="585858" w:space="0" w:sz="8" w:val="single"/>
            </w:tcBorders>
            <w:shd w:fill="ecf1f7" w:val="clear"/>
            <w:tcMar>
              <w:top w:w="0.0" w:type="dxa"/>
              <w:left w:w="0.0" w:type="dxa"/>
              <w:bottom w:w="0.0" w:type="dxa"/>
              <w:right w:w="0.0" w:type="dxa"/>
            </w:tcMar>
            <w:vAlign w:val="top"/>
          </w:tcPr>
          <w:p w:rsidR="00000000" w:rsidDel="00000000" w:rsidP="00000000" w:rsidRDefault="00000000" w:rsidRPr="00000000" w14:paraId="00000251">
            <w:pPr>
              <w:spacing w:after="240" w:before="240" w:line="300" w:lineRule="auto"/>
              <w:ind w:left="360" w:firstLine="0"/>
              <w:jc w:val="center"/>
              <w:rPr>
                <w:sz w:val="24"/>
                <w:szCs w:val="24"/>
              </w:rPr>
            </w:pPr>
            <w:r w:rsidDel="00000000" w:rsidR="00000000" w:rsidRPr="00000000">
              <w:rPr>
                <w:sz w:val="24"/>
                <w:szCs w:val="24"/>
                <w:rtl w:val="0"/>
              </w:rPr>
              <w:t xml:space="preserve">5</w:t>
            </w:r>
          </w:p>
        </w:tc>
        <w:tc>
          <w:tcPr>
            <w:gridSpan w:val="2"/>
            <w:tcBorders>
              <w:top w:color="000000" w:space="0" w:sz="0" w:val="nil"/>
              <w:left w:color="000000" w:space="0" w:sz="0" w:val="nil"/>
              <w:bottom w:color="585858" w:space="0" w:sz="8" w:val="single"/>
              <w:right w:color="585858" w:space="0" w:sz="8" w:val="single"/>
            </w:tcBorders>
            <w:shd w:fill="ecf1f7" w:val="clear"/>
            <w:tcMar>
              <w:top w:w="0.0" w:type="dxa"/>
              <w:left w:w="0.0" w:type="dxa"/>
              <w:bottom w:w="0.0" w:type="dxa"/>
              <w:right w:w="0.0" w:type="dxa"/>
            </w:tcMar>
            <w:vAlign w:val="top"/>
          </w:tcPr>
          <w:p w:rsidR="00000000" w:rsidDel="00000000" w:rsidP="00000000" w:rsidRDefault="00000000" w:rsidRPr="00000000" w14:paraId="00000252">
            <w:pPr>
              <w:spacing w:after="240" w:before="240" w:line="300" w:lineRule="auto"/>
              <w:ind w:left="460" w:firstLine="0"/>
              <w:rPr>
                <w:sz w:val="24"/>
                <w:szCs w:val="24"/>
              </w:rPr>
            </w:pPr>
            <w:r w:rsidDel="00000000" w:rsidR="00000000" w:rsidRPr="00000000">
              <w:rPr>
                <w:sz w:val="24"/>
                <w:szCs w:val="24"/>
                <w:rtl w:val="0"/>
              </w:rPr>
              <w:t xml:space="preserve">Climatizador</w:t>
            </w:r>
          </w:p>
        </w:tc>
        <w:tc>
          <w:tcPr>
            <w:tcBorders>
              <w:top w:color="000000" w:space="0" w:sz="0" w:val="nil"/>
              <w:left w:color="000000" w:space="0" w:sz="0" w:val="nil"/>
              <w:bottom w:color="585858" w:space="0" w:sz="8" w:val="single"/>
              <w:right w:color="585858" w:space="0" w:sz="8" w:val="single"/>
            </w:tcBorders>
            <w:shd w:fill="ecf1f7" w:val="clear"/>
            <w:tcMar>
              <w:top w:w="0.0" w:type="dxa"/>
              <w:left w:w="0.0" w:type="dxa"/>
              <w:bottom w:w="0.0" w:type="dxa"/>
              <w:right w:w="0.0" w:type="dxa"/>
            </w:tcMar>
            <w:vAlign w:val="top"/>
          </w:tcPr>
          <w:p w:rsidR="00000000" w:rsidDel="00000000" w:rsidP="00000000" w:rsidRDefault="00000000" w:rsidRPr="00000000" w14:paraId="00000254">
            <w:pPr>
              <w:spacing w:after="240" w:before="240" w:line="300" w:lineRule="auto"/>
              <w:ind w:left="360" w:firstLine="0"/>
              <w:jc w:val="center"/>
              <w:rPr>
                <w:sz w:val="24"/>
                <w:szCs w:val="24"/>
              </w:rPr>
            </w:pPr>
            <w:r w:rsidDel="00000000" w:rsidR="00000000" w:rsidRPr="00000000">
              <w:rPr>
                <w:sz w:val="24"/>
                <w:szCs w:val="24"/>
                <w:rtl w:val="0"/>
              </w:rPr>
              <w:t xml:space="preserve">01</w:t>
            </w:r>
          </w:p>
        </w:tc>
      </w:tr>
      <w:tr>
        <w:trPr>
          <w:cantSplit w:val="0"/>
          <w:trHeight w:val="585" w:hRule="atLeast"/>
          <w:tblHeader w:val="0"/>
        </w:trPr>
        <w:tc>
          <w:tcPr>
            <w:tcBorders>
              <w:top w:color="000000" w:space="0" w:sz="0" w:val="nil"/>
              <w:left w:color="585858" w:space="0" w:sz="8" w:val="single"/>
              <w:bottom w:color="585858" w:space="0" w:sz="8" w:val="single"/>
              <w:right w:color="585858" w:space="0" w:sz="8" w:val="single"/>
            </w:tcBorders>
            <w:shd w:fill="ecf1f7" w:val="clear"/>
            <w:tcMar>
              <w:top w:w="0.0" w:type="dxa"/>
              <w:left w:w="0.0" w:type="dxa"/>
              <w:bottom w:w="0.0" w:type="dxa"/>
              <w:right w:w="0.0" w:type="dxa"/>
            </w:tcMar>
            <w:vAlign w:val="top"/>
          </w:tcPr>
          <w:p w:rsidR="00000000" w:rsidDel="00000000" w:rsidP="00000000" w:rsidRDefault="00000000" w:rsidRPr="00000000" w14:paraId="00000255">
            <w:pPr>
              <w:ind w:left="360" w:firstLine="0"/>
              <w:jc w:val="center"/>
              <w:rPr>
                <w:sz w:val="24"/>
                <w:szCs w:val="24"/>
              </w:rPr>
            </w:pPr>
            <w:r w:rsidDel="00000000" w:rsidR="00000000" w:rsidRPr="00000000">
              <w:rPr>
                <w:sz w:val="24"/>
                <w:szCs w:val="24"/>
                <w:rtl w:val="0"/>
              </w:rPr>
              <w:t xml:space="preserve">6</w:t>
            </w:r>
          </w:p>
        </w:tc>
        <w:tc>
          <w:tcPr>
            <w:gridSpan w:val="2"/>
            <w:tcBorders>
              <w:top w:color="000000" w:space="0" w:sz="0" w:val="nil"/>
              <w:left w:color="000000" w:space="0" w:sz="0" w:val="nil"/>
              <w:bottom w:color="585858" w:space="0" w:sz="8" w:val="single"/>
              <w:right w:color="585858" w:space="0" w:sz="8" w:val="single"/>
            </w:tcBorders>
            <w:shd w:fill="ecf1f7" w:val="clear"/>
            <w:tcMar>
              <w:top w:w="0.0" w:type="dxa"/>
              <w:left w:w="0.0" w:type="dxa"/>
              <w:bottom w:w="0.0" w:type="dxa"/>
              <w:right w:w="0.0" w:type="dxa"/>
            </w:tcMar>
            <w:vAlign w:val="top"/>
          </w:tcPr>
          <w:p w:rsidR="00000000" w:rsidDel="00000000" w:rsidP="00000000" w:rsidRDefault="00000000" w:rsidRPr="00000000" w14:paraId="00000256">
            <w:pPr>
              <w:ind w:left="460" w:firstLine="0"/>
              <w:rPr>
                <w:sz w:val="24"/>
                <w:szCs w:val="24"/>
              </w:rPr>
            </w:pPr>
            <w:r w:rsidDel="00000000" w:rsidR="00000000" w:rsidRPr="00000000">
              <w:rPr>
                <w:sz w:val="24"/>
                <w:szCs w:val="24"/>
                <w:rtl w:val="0"/>
              </w:rPr>
              <w:t xml:space="preserve">Equipamentos…</w:t>
            </w:r>
          </w:p>
        </w:tc>
        <w:tc>
          <w:tcPr>
            <w:tcBorders>
              <w:top w:color="000000" w:space="0" w:sz="0" w:val="nil"/>
              <w:left w:color="000000" w:space="0" w:sz="0" w:val="nil"/>
              <w:bottom w:color="585858" w:space="0" w:sz="8" w:val="single"/>
              <w:right w:color="585858" w:space="0" w:sz="8" w:val="single"/>
            </w:tcBorders>
            <w:shd w:fill="ecf1f7" w:val="clear"/>
            <w:tcMar>
              <w:top w:w="0.0" w:type="dxa"/>
              <w:left w:w="0.0" w:type="dxa"/>
              <w:bottom w:w="0.0" w:type="dxa"/>
              <w:right w:w="0.0" w:type="dxa"/>
            </w:tcMar>
            <w:vAlign w:val="top"/>
          </w:tcPr>
          <w:p w:rsidR="00000000" w:rsidDel="00000000" w:rsidP="00000000" w:rsidRDefault="00000000" w:rsidRPr="00000000" w14:paraId="00000258">
            <w:pPr>
              <w:spacing w:after="240" w:before="240" w:lineRule="auto"/>
              <w:ind w:left="3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bl>
    <w:p w:rsidR="00000000" w:rsidDel="00000000" w:rsidP="00000000" w:rsidRDefault="00000000" w:rsidRPr="00000000" w14:paraId="00000259">
      <w:pPr>
        <w:spacing w:after="240" w:before="240" w:lineRule="auto"/>
        <w:rPr/>
      </w:pPr>
      <w:r w:rsidDel="00000000" w:rsidR="00000000" w:rsidRPr="00000000">
        <w:rPr>
          <w:sz w:val="20"/>
          <w:szCs w:val="20"/>
          <w:rtl w:val="0"/>
        </w:rPr>
        <w:t xml:space="preserve">  </w:t>
      </w:r>
      <w:r w:rsidDel="00000000" w:rsidR="00000000" w:rsidRPr="00000000">
        <w:rPr>
          <w:rtl w:val="0"/>
        </w:rPr>
      </w:r>
    </w:p>
    <w:tbl>
      <w:tblPr>
        <w:tblStyle w:val="Table20"/>
        <w:tblW w:w="93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50"/>
        <w:gridCol w:w="810"/>
        <w:gridCol w:w="5535"/>
        <w:gridCol w:w="2220"/>
        <w:tblGridChange w:id="0">
          <w:tblGrid>
            <w:gridCol w:w="750"/>
            <w:gridCol w:w="810"/>
            <w:gridCol w:w="5535"/>
            <w:gridCol w:w="2220"/>
          </w:tblGrid>
        </w:tblGridChange>
      </w:tblGrid>
      <w:tr>
        <w:trPr>
          <w:cantSplit w:val="0"/>
          <w:trHeight w:val="405" w:hRule="atLeast"/>
          <w:tblHeader w:val="0"/>
        </w:trPr>
        <w:tc>
          <w:tcPr>
            <w:gridSpan w:val="2"/>
            <w:tcBorders>
              <w:top w:color="585858" w:space="0" w:sz="8" w:val="single"/>
              <w:left w:color="585858" w:space="0" w:sz="8" w:val="single"/>
              <w:bottom w:color="585858" w:space="0" w:sz="8" w:val="single"/>
              <w:right w:color="585858" w:space="0" w:sz="8" w:val="single"/>
            </w:tcBorders>
            <w:shd w:fill="d9d9d9" w:val="clear"/>
            <w:tcMar>
              <w:top w:w="0.0" w:type="dxa"/>
              <w:left w:w="0.0" w:type="dxa"/>
              <w:bottom w:w="0.0" w:type="dxa"/>
              <w:right w:w="0.0" w:type="dxa"/>
            </w:tcMar>
            <w:vAlign w:val="top"/>
          </w:tcPr>
          <w:p w:rsidR="00000000" w:rsidDel="00000000" w:rsidP="00000000" w:rsidRDefault="00000000" w:rsidRPr="00000000" w14:paraId="0000025A">
            <w:pPr>
              <w:ind w:left="560" w:firstLine="0"/>
              <w:rPr>
                <w:b w:val="1"/>
                <w:bCs w:val="1"/>
                <w:sz w:val="20"/>
                <w:szCs w:val="20"/>
              </w:rPr>
            </w:pPr>
            <w:r w:rsidDel="00000000" w:rsidR="00000000" w:rsidRPr="00000000">
              <w:rPr>
                <w:b w:val="1"/>
                <w:bCs w:val="1"/>
                <w:sz w:val="20"/>
                <w:szCs w:val="20"/>
                <w:rtl w:val="0"/>
              </w:rPr>
              <w:t xml:space="preserve">Nome:</w:t>
            </w:r>
          </w:p>
        </w:tc>
        <w:tc>
          <w:tcPr>
            <w:gridSpan w:val="2"/>
            <w:tcBorders>
              <w:top w:color="585858" w:space="0" w:sz="8" w:val="single"/>
              <w:left w:color="000000" w:space="0" w:sz="0" w:val="nil"/>
              <w:bottom w:color="585858" w:space="0" w:sz="8" w:val="single"/>
              <w:right w:color="585858"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25C">
            <w:pPr>
              <w:ind w:left="580" w:firstLine="0"/>
              <w:rPr>
                <w:sz w:val="24"/>
                <w:szCs w:val="24"/>
              </w:rPr>
            </w:pPr>
            <w:r w:rsidDel="00000000" w:rsidR="00000000" w:rsidRPr="00000000">
              <w:rPr>
                <w:sz w:val="24"/>
                <w:szCs w:val="24"/>
                <w:rtl w:val="0"/>
              </w:rPr>
              <w:t xml:space="preserve">Auditório</w:t>
            </w:r>
          </w:p>
        </w:tc>
      </w:tr>
      <w:tr>
        <w:trPr>
          <w:cantSplit w:val="0"/>
          <w:trHeight w:val="525" w:hRule="atLeast"/>
          <w:tblHeader w:val="0"/>
        </w:trPr>
        <w:tc>
          <w:tcPr>
            <w:tcBorders>
              <w:top w:color="000000" w:space="0" w:sz="0" w:val="nil"/>
              <w:left w:color="585858" w:space="0" w:sz="8" w:val="single"/>
              <w:bottom w:color="585858" w:space="0" w:sz="8" w:val="single"/>
              <w:right w:color="585858" w:space="0" w:sz="8" w:val="single"/>
            </w:tcBorders>
            <w:shd w:fill="d9d9d9" w:val="clear"/>
            <w:tcMar>
              <w:top w:w="0.0" w:type="dxa"/>
              <w:left w:w="0.0" w:type="dxa"/>
              <w:bottom w:w="0.0" w:type="dxa"/>
              <w:right w:w="0.0" w:type="dxa"/>
            </w:tcMar>
            <w:vAlign w:val="top"/>
          </w:tcPr>
          <w:p w:rsidR="00000000" w:rsidDel="00000000" w:rsidP="00000000" w:rsidRDefault="00000000" w:rsidRPr="00000000" w14:paraId="0000025E">
            <w:pPr>
              <w:spacing w:before="140" w:lineRule="auto"/>
              <w:ind w:left="480" w:firstLine="0"/>
              <w:jc w:val="center"/>
              <w:rPr>
                <w:b w:val="1"/>
                <w:bCs w:val="1"/>
                <w:sz w:val="20"/>
                <w:szCs w:val="20"/>
              </w:rPr>
            </w:pPr>
            <w:r w:rsidDel="00000000" w:rsidR="00000000" w:rsidRPr="00000000">
              <w:rPr>
                <w:b w:val="1"/>
                <w:bCs w:val="1"/>
                <w:sz w:val="20"/>
                <w:szCs w:val="20"/>
                <w:rtl w:val="0"/>
              </w:rPr>
              <w:t xml:space="preserve">Nº</w:t>
            </w:r>
          </w:p>
        </w:tc>
        <w:tc>
          <w:tcPr>
            <w:gridSpan w:val="2"/>
            <w:tcBorders>
              <w:top w:color="000000" w:space="0" w:sz="0" w:val="nil"/>
              <w:left w:color="000000" w:space="0" w:sz="0" w:val="nil"/>
              <w:bottom w:color="000000" w:space="0" w:sz="0" w:val="nil"/>
              <w:right w:color="585858" w:space="0" w:sz="8" w:val="single"/>
            </w:tcBorders>
            <w:shd w:fill="d9d9d9" w:val="clear"/>
            <w:tcMar>
              <w:top w:w="0.0" w:type="dxa"/>
              <w:left w:w="0.0" w:type="dxa"/>
              <w:bottom w:w="0.0" w:type="dxa"/>
              <w:right w:w="0.0" w:type="dxa"/>
            </w:tcMar>
            <w:vAlign w:val="top"/>
          </w:tcPr>
          <w:p w:rsidR="00000000" w:rsidDel="00000000" w:rsidP="00000000" w:rsidRDefault="00000000" w:rsidRPr="00000000" w14:paraId="0000025F">
            <w:pPr>
              <w:spacing w:before="140" w:lineRule="auto"/>
              <w:ind w:left="480" w:firstLine="0"/>
              <w:jc w:val="center"/>
              <w:rPr>
                <w:b w:val="1"/>
                <w:bCs w:val="1"/>
                <w:sz w:val="20"/>
                <w:szCs w:val="20"/>
              </w:rPr>
            </w:pPr>
            <w:r w:rsidDel="00000000" w:rsidR="00000000" w:rsidRPr="00000000">
              <w:rPr>
                <w:b w:val="1"/>
                <w:bCs w:val="1"/>
                <w:sz w:val="20"/>
                <w:szCs w:val="20"/>
                <w:rtl w:val="0"/>
              </w:rPr>
              <w:t xml:space="preserve">Descrição</w:t>
            </w:r>
          </w:p>
        </w:tc>
        <w:tc>
          <w:tcPr>
            <w:tcBorders>
              <w:top w:color="000000" w:space="0" w:sz="0" w:val="nil"/>
              <w:left w:color="000000" w:space="0" w:sz="0" w:val="nil"/>
              <w:bottom w:color="000000" w:space="0" w:sz="0" w:val="nil"/>
              <w:right w:color="585858" w:space="0" w:sz="8" w:val="single"/>
            </w:tcBorders>
            <w:shd w:fill="d9d9d9" w:val="clear"/>
            <w:tcMar>
              <w:top w:w="0.0" w:type="dxa"/>
              <w:left w:w="0.0" w:type="dxa"/>
              <w:bottom w:w="0.0" w:type="dxa"/>
              <w:right w:w="0.0" w:type="dxa"/>
            </w:tcMar>
            <w:vAlign w:val="top"/>
          </w:tcPr>
          <w:p w:rsidR="00000000" w:rsidDel="00000000" w:rsidP="00000000" w:rsidRDefault="00000000" w:rsidRPr="00000000" w14:paraId="00000261">
            <w:pPr>
              <w:spacing w:before="140" w:lineRule="auto"/>
              <w:ind w:left="860" w:firstLine="0"/>
              <w:rPr>
                <w:b w:val="1"/>
                <w:bCs w:val="1"/>
                <w:sz w:val="20"/>
                <w:szCs w:val="20"/>
              </w:rPr>
            </w:pPr>
            <w:r w:rsidDel="00000000" w:rsidR="00000000" w:rsidRPr="00000000">
              <w:rPr>
                <w:b w:val="1"/>
                <w:bCs w:val="1"/>
                <w:sz w:val="20"/>
                <w:szCs w:val="20"/>
                <w:rtl w:val="0"/>
              </w:rPr>
              <w:t xml:space="preserve">Quantidade</w:t>
            </w:r>
          </w:p>
        </w:tc>
      </w:tr>
      <w:tr>
        <w:trPr>
          <w:cantSplit w:val="0"/>
          <w:trHeight w:val="495" w:hRule="atLeast"/>
          <w:tblHeader w:val="0"/>
        </w:trPr>
        <w:tc>
          <w:tcPr>
            <w:tcBorders>
              <w:top w:color="000000" w:space="0" w:sz="0" w:val="nil"/>
              <w:left w:color="585858" w:space="0" w:sz="8" w:val="single"/>
              <w:bottom w:color="585858" w:space="0" w:sz="8" w:val="single"/>
              <w:right w:color="000000" w:space="0" w:sz="0" w:val="nil"/>
            </w:tcBorders>
            <w:shd w:fill="d9d9d9" w:val="clear"/>
            <w:tcMar>
              <w:top w:w="0.0" w:type="dxa"/>
              <w:left w:w="0.0" w:type="dxa"/>
              <w:bottom w:w="0.0" w:type="dxa"/>
              <w:right w:w="0.0" w:type="dxa"/>
            </w:tcMar>
            <w:vAlign w:val="top"/>
          </w:tcPr>
          <w:p w:rsidR="00000000" w:rsidDel="00000000" w:rsidP="00000000" w:rsidRDefault="00000000" w:rsidRPr="00000000" w14:paraId="00000262">
            <w:pPr>
              <w:spacing w:before="20" w:lineRule="auto"/>
              <w:ind w:left="460" w:firstLine="0"/>
              <w:jc w:val="center"/>
              <w:rPr>
                <w:sz w:val="20"/>
                <w:szCs w:val="20"/>
              </w:rPr>
            </w:pPr>
            <w:r w:rsidDel="00000000" w:rsidR="00000000" w:rsidRPr="00000000">
              <w:rPr>
                <w:sz w:val="20"/>
                <w:szCs w:val="20"/>
                <w:rtl w:val="0"/>
              </w:rPr>
              <w:t xml:space="preserve">1</w:t>
            </w:r>
          </w:p>
        </w:tc>
        <w:tc>
          <w:tcPr>
            <w:gridSpan w:val="2"/>
            <w:tcBorders>
              <w:top w:color="000000" w:space="0" w:sz="0" w:val="nil"/>
              <w:left w:color="000000" w:space="0" w:sz="0" w:val="nil"/>
              <w:bottom w:color="4e81bc" w:space="0" w:sz="8" w:val="single"/>
              <w:right w:color="4e81bc"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263">
            <w:pPr>
              <w:spacing w:before="100" w:lineRule="auto"/>
              <w:ind w:left="580" w:firstLine="0"/>
              <w:rPr>
                <w:sz w:val="24"/>
                <w:szCs w:val="24"/>
              </w:rPr>
            </w:pPr>
            <w:r w:rsidDel="00000000" w:rsidR="00000000" w:rsidRPr="00000000">
              <w:rPr>
                <w:sz w:val="24"/>
                <w:szCs w:val="24"/>
                <w:rtl w:val="0"/>
              </w:rPr>
              <w:t xml:space="preserve">Capacidade</w:t>
            </w:r>
          </w:p>
        </w:tc>
        <w:tc>
          <w:tcPr>
            <w:tcBorders>
              <w:top w:color="000000" w:space="0" w:sz="0" w:val="nil"/>
              <w:left w:color="000000" w:space="0" w:sz="0" w:val="nil"/>
              <w:bottom w:color="4e81bc" w:space="0" w:sz="8" w:val="single"/>
              <w:right w:color="4e81bc"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265">
            <w:pPr>
              <w:spacing w:before="100" w:lineRule="auto"/>
              <w:ind w:left="560" w:firstLine="0"/>
              <w:rPr>
                <w:sz w:val="24"/>
                <w:szCs w:val="24"/>
              </w:rPr>
            </w:pPr>
            <w:r w:rsidDel="00000000" w:rsidR="00000000" w:rsidRPr="00000000">
              <w:rPr>
                <w:sz w:val="24"/>
                <w:szCs w:val="24"/>
                <w:rtl w:val="0"/>
              </w:rPr>
              <w:t xml:space="preserve">85</w:t>
            </w:r>
          </w:p>
        </w:tc>
      </w:tr>
      <w:tr>
        <w:trPr>
          <w:cantSplit w:val="0"/>
          <w:trHeight w:val="495" w:hRule="atLeast"/>
          <w:tblHeader w:val="0"/>
        </w:trPr>
        <w:tc>
          <w:tcPr>
            <w:tcBorders>
              <w:top w:color="000000" w:space="0" w:sz="0" w:val="nil"/>
              <w:left w:color="585858" w:space="0" w:sz="8" w:val="single"/>
              <w:bottom w:color="585858" w:space="0" w:sz="8" w:val="single"/>
              <w:right w:color="000000" w:space="0" w:sz="0" w:val="nil"/>
            </w:tcBorders>
            <w:shd w:fill="d9d9d9" w:val="clear"/>
            <w:tcMar>
              <w:top w:w="0.0" w:type="dxa"/>
              <w:left w:w="0.0" w:type="dxa"/>
              <w:bottom w:w="0.0" w:type="dxa"/>
              <w:right w:w="0.0" w:type="dxa"/>
            </w:tcMar>
            <w:vAlign w:val="top"/>
          </w:tcPr>
          <w:p w:rsidR="00000000" w:rsidDel="00000000" w:rsidP="00000000" w:rsidRDefault="00000000" w:rsidRPr="00000000" w14:paraId="00000266">
            <w:pPr>
              <w:spacing w:before="20" w:lineRule="auto"/>
              <w:ind w:left="460" w:firstLine="0"/>
              <w:jc w:val="center"/>
              <w:rPr>
                <w:sz w:val="20"/>
                <w:szCs w:val="20"/>
              </w:rPr>
            </w:pPr>
            <w:r w:rsidDel="00000000" w:rsidR="00000000" w:rsidRPr="00000000">
              <w:rPr>
                <w:sz w:val="20"/>
                <w:szCs w:val="20"/>
                <w:rtl w:val="0"/>
              </w:rPr>
              <w:t xml:space="preserve">2</w:t>
            </w:r>
          </w:p>
        </w:tc>
        <w:tc>
          <w:tcPr>
            <w:gridSpan w:val="2"/>
            <w:tcBorders>
              <w:top w:color="000000" w:space="0" w:sz="0" w:val="nil"/>
              <w:left w:color="000000" w:space="0" w:sz="0" w:val="nil"/>
              <w:bottom w:color="4e81bc" w:space="0" w:sz="8" w:val="single"/>
              <w:right w:color="4e81bc"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267">
            <w:pPr>
              <w:spacing w:before="120" w:lineRule="auto"/>
              <w:ind w:left="580" w:firstLine="0"/>
              <w:rPr>
                <w:sz w:val="24"/>
                <w:szCs w:val="24"/>
              </w:rPr>
            </w:pPr>
            <w:r w:rsidDel="00000000" w:rsidR="00000000" w:rsidRPr="00000000">
              <w:rPr>
                <w:sz w:val="24"/>
                <w:szCs w:val="24"/>
                <w:rtl w:val="0"/>
              </w:rPr>
              <w:t xml:space="preserve">Tela led</w:t>
            </w:r>
          </w:p>
        </w:tc>
        <w:tc>
          <w:tcPr>
            <w:tcBorders>
              <w:top w:color="000000" w:space="0" w:sz="0" w:val="nil"/>
              <w:left w:color="000000" w:space="0" w:sz="0" w:val="nil"/>
              <w:bottom w:color="4e81bc" w:space="0" w:sz="8" w:val="single"/>
              <w:right w:color="4e81bc"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269">
            <w:pPr>
              <w:spacing w:before="120" w:lineRule="auto"/>
              <w:ind w:left="560" w:firstLine="0"/>
              <w:rPr>
                <w:sz w:val="24"/>
                <w:szCs w:val="24"/>
              </w:rPr>
            </w:pPr>
            <w:r w:rsidDel="00000000" w:rsidR="00000000" w:rsidRPr="00000000">
              <w:rPr>
                <w:sz w:val="24"/>
                <w:szCs w:val="24"/>
                <w:rtl w:val="0"/>
              </w:rPr>
              <w:t xml:space="preserve">01</w:t>
            </w:r>
          </w:p>
        </w:tc>
      </w:tr>
      <w:tr>
        <w:trPr>
          <w:cantSplit w:val="0"/>
          <w:trHeight w:val="495" w:hRule="atLeast"/>
          <w:tblHeader w:val="0"/>
        </w:trPr>
        <w:tc>
          <w:tcPr>
            <w:tcBorders>
              <w:top w:color="000000" w:space="0" w:sz="0" w:val="nil"/>
              <w:left w:color="585858" w:space="0" w:sz="8" w:val="single"/>
              <w:bottom w:color="585858" w:space="0" w:sz="8" w:val="single"/>
              <w:right w:color="000000" w:space="0" w:sz="0" w:val="nil"/>
            </w:tcBorders>
            <w:shd w:fill="d9d9d9" w:val="clear"/>
            <w:tcMar>
              <w:top w:w="0.0" w:type="dxa"/>
              <w:left w:w="0.0" w:type="dxa"/>
              <w:bottom w:w="0.0" w:type="dxa"/>
              <w:right w:w="0.0" w:type="dxa"/>
            </w:tcMar>
            <w:vAlign w:val="top"/>
          </w:tcPr>
          <w:p w:rsidR="00000000" w:rsidDel="00000000" w:rsidP="00000000" w:rsidRDefault="00000000" w:rsidRPr="00000000" w14:paraId="0000026A">
            <w:pPr>
              <w:spacing w:before="20" w:lineRule="auto"/>
              <w:ind w:left="460" w:firstLine="0"/>
              <w:jc w:val="center"/>
              <w:rPr>
                <w:sz w:val="20"/>
                <w:szCs w:val="20"/>
              </w:rPr>
            </w:pPr>
            <w:r w:rsidDel="00000000" w:rsidR="00000000" w:rsidRPr="00000000">
              <w:rPr>
                <w:sz w:val="20"/>
                <w:szCs w:val="20"/>
                <w:rtl w:val="0"/>
              </w:rPr>
              <w:t xml:space="preserve">3</w:t>
            </w:r>
          </w:p>
        </w:tc>
        <w:tc>
          <w:tcPr>
            <w:gridSpan w:val="2"/>
            <w:tcBorders>
              <w:top w:color="000000" w:space="0" w:sz="0" w:val="nil"/>
              <w:left w:color="000000" w:space="0" w:sz="0" w:val="nil"/>
              <w:bottom w:color="4e81bc" w:space="0" w:sz="8" w:val="single"/>
              <w:right w:color="4e81bc"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26B">
            <w:pPr>
              <w:spacing w:before="120" w:lineRule="auto"/>
              <w:ind w:left="580" w:firstLine="0"/>
              <w:rPr>
                <w:sz w:val="24"/>
                <w:szCs w:val="24"/>
              </w:rPr>
            </w:pPr>
            <w:r w:rsidDel="00000000" w:rsidR="00000000" w:rsidRPr="00000000">
              <w:rPr>
                <w:sz w:val="24"/>
                <w:szCs w:val="24"/>
                <w:rtl w:val="0"/>
              </w:rPr>
              <w:t xml:space="preserve">Climatizadores</w:t>
            </w:r>
          </w:p>
        </w:tc>
        <w:tc>
          <w:tcPr>
            <w:tcBorders>
              <w:top w:color="000000" w:space="0" w:sz="0" w:val="nil"/>
              <w:left w:color="000000" w:space="0" w:sz="0" w:val="nil"/>
              <w:bottom w:color="4e81bc" w:space="0" w:sz="8" w:val="single"/>
              <w:right w:color="4e81bc"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26D">
            <w:pPr>
              <w:spacing w:before="120" w:lineRule="auto"/>
              <w:ind w:left="560" w:firstLine="0"/>
              <w:rPr>
                <w:sz w:val="24"/>
                <w:szCs w:val="24"/>
              </w:rPr>
            </w:pPr>
            <w:r w:rsidDel="00000000" w:rsidR="00000000" w:rsidRPr="00000000">
              <w:rPr>
                <w:sz w:val="24"/>
                <w:szCs w:val="24"/>
                <w:rtl w:val="0"/>
              </w:rPr>
              <w:t xml:space="preserve">02</w:t>
            </w:r>
          </w:p>
        </w:tc>
      </w:tr>
      <w:tr>
        <w:trPr>
          <w:cantSplit w:val="0"/>
          <w:trHeight w:val="21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6E">
            <w:pPr>
              <w:ind w:left="46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6F">
            <w:pPr>
              <w:ind w:left="46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70">
            <w:pPr>
              <w:ind w:left="46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71">
            <w:pPr>
              <w:ind w:left="460" w:firstLine="0"/>
              <w:rPr/>
            </w:pPr>
            <w:r w:rsidDel="00000000" w:rsidR="00000000" w:rsidRPr="00000000">
              <w:rPr>
                <w:rtl w:val="0"/>
              </w:rPr>
            </w:r>
          </w:p>
        </w:tc>
      </w:tr>
    </w:tbl>
    <w:p w:rsidR="00000000" w:rsidDel="00000000" w:rsidP="00000000" w:rsidRDefault="00000000" w:rsidRPr="00000000" w14:paraId="00000272">
      <w:pPr>
        <w:spacing w:after="240" w:before="240" w:lineRule="auto"/>
        <w:rPr>
          <w:b w:val="1"/>
          <w:bCs w:val="1"/>
        </w:rPr>
      </w:pPr>
      <w:r w:rsidDel="00000000" w:rsidR="00000000" w:rsidRPr="00000000">
        <w:rPr>
          <w:sz w:val="20"/>
          <w:szCs w:val="20"/>
          <w:rtl w:val="0"/>
        </w:rPr>
        <w:t xml:space="preserve"> </w:t>
      </w:r>
      <w:r w:rsidDel="00000000" w:rsidR="00000000" w:rsidRPr="00000000">
        <w:rPr>
          <w:b w:val="1"/>
          <w:bCs w:val="1"/>
          <w:rtl w:val="0"/>
        </w:rPr>
        <w:t xml:space="preserve">6.3 Biblioteca</w:t>
      </w:r>
    </w:p>
    <w:p w:rsidR="00000000" w:rsidDel="00000000" w:rsidP="00000000" w:rsidRDefault="00000000" w:rsidRPr="00000000" w14:paraId="00000273">
      <w:pPr>
        <w:rPr/>
      </w:pPr>
      <w:r w:rsidDel="00000000" w:rsidR="00000000" w:rsidRPr="00000000">
        <w:rPr>
          <w:rtl w:val="0"/>
        </w:rPr>
      </w:r>
    </w:p>
    <w:p w:rsidR="00000000" w:rsidDel="00000000" w:rsidP="00000000" w:rsidRDefault="00000000" w:rsidRPr="00000000" w14:paraId="00000274">
      <w:pPr>
        <w:rPr>
          <w:sz w:val="24"/>
          <w:szCs w:val="24"/>
        </w:rPr>
      </w:pPr>
      <w:r w:rsidDel="00000000" w:rsidR="00000000" w:rsidRPr="00000000">
        <w:rPr>
          <w:rtl w:val="0"/>
        </w:rPr>
      </w:r>
    </w:p>
    <w:sdt>
      <w:sdtPr>
        <w:lock w:val="contentLocked"/>
        <w:id w:val="-695065219"/>
        <w:tag w:val="goog_rdk_5"/>
      </w:sdtPr>
      <w:sdtContent>
        <w:tbl>
          <w:tblPr>
            <w:tblStyle w:val="Table21"/>
            <w:tblW w:w="9191.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630"/>
            <w:gridCol w:w="915"/>
            <w:gridCol w:w="3435"/>
            <w:gridCol w:w="840"/>
            <w:gridCol w:w="975"/>
            <w:gridCol w:w="2396"/>
            <w:tblGridChange w:id="0">
              <w:tblGrid>
                <w:gridCol w:w="630"/>
                <w:gridCol w:w="915"/>
                <w:gridCol w:w="3435"/>
                <w:gridCol w:w="840"/>
                <w:gridCol w:w="975"/>
                <w:gridCol w:w="2396"/>
              </w:tblGrid>
            </w:tblGridChange>
          </w:tblGrid>
          <w:tr>
            <w:trPr>
              <w:cantSplit w:val="0"/>
              <w:trHeight w:val="400" w:hRule="atLeast"/>
              <w:tblHeader w:val="0"/>
            </w:trPr>
            <w:tc>
              <w:tcPr>
                <w:gridSpan w:val="2"/>
                <w:shd w:fill="d9d9d9" w:val="clear"/>
                <w:vAlign w:val="center"/>
              </w:tcPr>
              <w:p w:rsidR="00000000" w:rsidDel="00000000" w:rsidP="00000000" w:rsidRDefault="00000000" w:rsidRPr="00000000" w14:paraId="00000275">
                <w:pPr>
                  <w:rPr>
                    <w:b w:val="1"/>
                    <w:bCs w:val="1"/>
                    <w:sz w:val="22"/>
                    <w:szCs w:val="22"/>
                  </w:rPr>
                </w:pPr>
                <w:r w:rsidDel="00000000" w:rsidR="00000000" w:rsidRPr="00000000">
                  <w:rPr>
                    <w:b w:val="1"/>
                    <w:bCs w:val="1"/>
                    <w:sz w:val="22"/>
                    <w:szCs w:val="22"/>
                    <w:rtl w:val="0"/>
                  </w:rPr>
                  <w:t xml:space="preserve">Nome:</w:t>
                </w:r>
              </w:p>
            </w:tc>
            <w:tc>
              <w:tcPr>
                <w:shd w:fill="ffffff" w:val="clear"/>
                <w:vAlign w:val="center"/>
              </w:tcPr>
              <w:p w:rsidR="00000000" w:rsidDel="00000000" w:rsidP="00000000" w:rsidRDefault="00000000" w:rsidRPr="00000000" w14:paraId="00000277">
                <w:pPr>
                  <w:rPr>
                    <w:b w:val="1"/>
                    <w:bCs w:val="1"/>
                    <w:smallCaps w:val="1"/>
                    <w:sz w:val="22"/>
                    <w:szCs w:val="22"/>
                  </w:rPr>
                </w:pPr>
                <w:r w:rsidDel="00000000" w:rsidR="00000000" w:rsidRPr="00000000">
                  <w:rPr>
                    <w:b w:val="1"/>
                    <w:bCs w:val="1"/>
                    <w:smallCaps w:val="1"/>
                    <w:sz w:val="22"/>
                    <w:szCs w:val="22"/>
                    <w:rtl w:val="0"/>
                  </w:rPr>
                  <w:t xml:space="preserve">Biblioteca Chapecó</w:t>
                </w:r>
              </w:p>
              <w:p w:rsidR="00000000" w:rsidDel="00000000" w:rsidP="00000000" w:rsidRDefault="00000000" w:rsidRPr="00000000" w14:paraId="00000278">
                <w:pPr>
                  <w:rPr>
                    <w:b w:val="1"/>
                    <w:bCs w:val="1"/>
                    <w:smallCaps w:val="1"/>
                    <w:sz w:val="22"/>
                    <w:szCs w:val="22"/>
                  </w:rPr>
                </w:pPr>
                <w:r w:rsidDel="00000000" w:rsidR="00000000" w:rsidRPr="00000000">
                  <w:rPr>
                    <w:rtl w:val="0"/>
                  </w:rPr>
                </w:r>
              </w:p>
            </w:tc>
            <w:tc>
              <w:tcPr>
                <w:shd w:fill="d9d9d9" w:val="clear"/>
                <w:vAlign w:val="center"/>
              </w:tcPr>
              <w:p w:rsidR="00000000" w:rsidDel="00000000" w:rsidP="00000000" w:rsidRDefault="00000000" w:rsidRPr="00000000" w14:paraId="00000279">
                <w:pPr>
                  <w:rPr>
                    <w:b w:val="1"/>
                    <w:bCs w:val="1"/>
                    <w:smallCaps w:val="1"/>
                    <w:sz w:val="22"/>
                    <w:szCs w:val="22"/>
                  </w:rPr>
                </w:pPr>
                <w:r w:rsidDel="00000000" w:rsidR="00000000" w:rsidRPr="00000000">
                  <w:rPr>
                    <w:b w:val="1"/>
                    <w:bCs w:val="1"/>
                    <w:smallCaps w:val="1"/>
                    <w:sz w:val="22"/>
                    <w:szCs w:val="22"/>
                    <w:rtl w:val="0"/>
                  </w:rPr>
                  <w:t xml:space="preserve">Á</w:t>
                </w:r>
                <w:r w:rsidDel="00000000" w:rsidR="00000000" w:rsidRPr="00000000">
                  <w:rPr>
                    <w:b w:val="1"/>
                    <w:bCs w:val="1"/>
                    <w:sz w:val="22"/>
                    <w:szCs w:val="22"/>
                    <w:rtl w:val="0"/>
                  </w:rPr>
                  <w:t xml:space="preserve">rea</w:t>
                </w:r>
                <w:r w:rsidDel="00000000" w:rsidR="00000000" w:rsidRPr="00000000">
                  <w:rPr>
                    <w:rtl w:val="0"/>
                  </w:rPr>
                </w:r>
              </w:p>
            </w:tc>
            <w:tc>
              <w:tcPr>
                <w:gridSpan w:val="2"/>
                <w:shd w:fill="ffffff" w:val="clear"/>
                <w:vAlign w:val="center"/>
              </w:tcPr>
              <w:p w:rsidR="00000000" w:rsidDel="00000000" w:rsidP="00000000" w:rsidRDefault="00000000" w:rsidRPr="00000000" w14:paraId="0000027A">
                <w:pPr>
                  <w:pStyle w:val="Heading2"/>
                  <w:rPr/>
                </w:pPr>
                <w:bookmarkStart w:colFirst="0" w:colLast="0" w:name="_heading=h.koqvt015so50" w:id="30"/>
                <w:bookmarkEnd w:id="30"/>
                <w:r w:rsidDel="00000000" w:rsidR="00000000" w:rsidRPr="00000000">
                  <w:rPr>
                    <w:rtl w:val="0"/>
                  </w:rPr>
                  <w:t xml:space="preserve">283 m²</w:t>
                </w:r>
              </w:p>
            </w:tc>
          </w:tr>
          <w:tr>
            <w:trPr>
              <w:cantSplit w:val="0"/>
              <w:tblHeader w:val="0"/>
            </w:trPr>
            <w:tc>
              <w:tcPr>
                <w:shd w:fill="d9d9d9" w:val="clear"/>
              </w:tcPr>
              <w:p w:rsidR="00000000" w:rsidDel="00000000" w:rsidP="00000000" w:rsidRDefault="00000000" w:rsidRPr="00000000" w14:paraId="0000027C">
                <w:pPr>
                  <w:spacing w:before="120" w:lineRule="auto"/>
                  <w:jc w:val="center"/>
                  <w:rPr>
                    <w:b w:val="1"/>
                    <w:bCs w:val="1"/>
                    <w:sz w:val="22"/>
                    <w:szCs w:val="22"/>
                  </w:rPr>
                </w:pPr>
                <w:r w:rsidDel="00000000" w:rsidR="00000000" w:rsidRPr="00000000">
                  <w:rPr>
                    <w:b w:val="1"/>
                    <w:bCs w:val="1"/>
                    <w:sz w:val="22"/>
                    <w:szCs w:val="22"/>
                    <w:rtl w:val="0"/>
                  </w:rPr>
                  <w:t xml:space="preserve">Nº</w:t>
                </w:r>
              </w:p>
            </w:tc>
            <w:tc>
              <w:tcPr>
                <w:gridSpan w:val="4"/>
                <w:shd w:fill="d9d9d9" w:val="clear"/>
              </w:tcPr>
              <w:p w:rsidR="00000000" w:rsidDel="00000000" w:rsidP="00000000" w:rsidRDefault="00000000" w:rsidRPr="00000000" w14:paraId="0000027D">
                <w:pPr>
                  <w:spacing w:before="120" w:lineRule="auto"/>
                  <w:jc w:val="center"/>
                  <w:rPr>
                    <w:b w:val="1"/>
                    <w:bCs w:val="1"/>
                    <w:sz w:val="22"/>
                    <w:szCs w:val="22"/>
                  </w:rPr>
                </w:pPr>
                <w:r w:rsidDel="00000000" w:rsidR="00000000" w:rsidRPr="00000000">
                  <w:rPr>
                    <w:b w:val="1"/>
                    <w:bCs w:val="1"/>
                    <w:sz w:val="22"/>
                    <w:szCs w:val="22"/>
                    <w:rtl w:val="0"/>
                  </w:rPr>
                  <w:t xml:space="preserve">Descrição</w:t>
                </w:r>
              </w:p>
            </w:tc>
            <w:tc>
              <w:tcPr>
                <w:shd w:fill="d9d9d9" w:val="clear"/>
              </w:tcPr>
              <w:p w:rsidR="00000000" w:rsidDel="00000000" w:rsidP="00000000" w:rsidRDefault="00000000" w:rsidRPr="00000000" w14:paraId="00000281">
                <w:pPr>
                  <w:spacing w:before="120" w:lineRule="auto"/>
                  <w:jc w:val="center"/>
                  <w:rPr>
                    <w:b w:val="1"/>
                    <w:bCs w:val="1"/>
                    <w:sz w:val="22"/>
                    <w:szCs w:val="22"/>
                  </w:rPr>
                </w:pPr>
                <w:r w:rsidDel="00000000" w:rsidR="00000000" w:rsidRPr="00000000">
                  <w:rPr>
                    <w:b w:val="1"/>
                    <w:bCs w:val="1"/>
                    <w:sz w:val="22"/>
                    <w:szCs w:val="22"/>
                    <w:rtl w:val="0"/>
                  </w:rPr>
                  <w:t xml:space="preserve">Quantidade</w:t>
                </w:r>
              </w:p>
            </w:tc>
          </w:tr>
          <w:tr>
            <w:trPr>
              <w:cantSplit w:val="0"/>
              <w:tblHeader w:val="0"/>
            </w:trPr>
            <w:tc>
              <w:tcPr>
                <w:shd w:fill="ffffff" w:val="clear"/>
              </w:tcPr>
              <w:p w:rsidR="00000000" w:rsidDel="00000000" w:rsidP="00000000" w:rsidRDefault="00000000" w:rsidRPr="00000000" w14:paraId="00000282">
                <w:pPr>
                  <w:spacing w:line="360" w:lineRule="auto"/>
                  <w:jc w:val="center"/>
                  <w:rPr>
                    <w:sz w:val="22"/>
                    <w:szCs w:val="22"/>
                  </w:rPr>
                </w:pPr>
                <w:r w:rsidDel="00000000" w:rsidR="00000000" w:rsidRPr="00000000">
                  <w:rPr>
                    <w:sz w:val="22"/>
                    <w:szCs w:val="22"/>
                    <w:rtl w:val="0"/>
                  </w:rPr>
                  <w:t xml:space="preserve">1</w:t>
                </w:r>
              </w:p>
            </w:tc>
            <w:tc>
              <w:tcPr>
                <w:gridSpan w:val="4"/>
                <w:shd w:fill="ffffff" w:val="clear"/>
              </w:tcPr>
              <w:p w:rsidR="00000000" w:rsidDel="00000000" w:rsidP="00000000" w:rsidRDefault="00000000" w:rsidRPr="00000000" w14:paraId="00000283">
                <w:pPr>
                  <w:spacing w:line="360" w:lineRule="auto"/>
                  <w:rPr>
                    <w:sz w:val="22"/>
                    <w:szCs w:val="22"/>
                  </w:rPr>
                </w:pPr>
                <w:r w:rsidDel="00000000" w:rsidR="00000000" w:rsidRPr="00000000">
                  <w:rPr>
                    <w:sz w:val="22"/>
                    <w:szCs w:val="22"/>
                    <w:rtl w:val="0"/>
                  </w:rPr>
                  <w:t xml:space="preserve">Capacidade (Nº de usuários)</w:t>
                </w:r>
              </w:p>
            </w:tc>
            <w:tc>
              <w:tcPr>
                <w:shd w:fill="auto" w:val="clear"/>
              </w:tcPr>
              <w:p w:rsidR="00000000" w:rsidDel="00000000" w:rsidP="00000000" w:rsidRDefault="00000000" w:rsidRPr="00000000" w14:paraId="00000287">
                <w:pPr>
                  <w:spacing w:line="360" w:lineRule="auto"/>
                  <w:jc w:val="center"/>
                  <w:rPr>
                    <w:sz w:val="22"/>
                    <w:szCs w:val="22"/>
                  </w:rPr>
                </w:pPr>
                <w:r w:rsidDel="00000000" w:rsidR="00000000" w:rsidRPr="00000000">
                  <w:rPr>
                    <w:sz w:val="22"/>
                    <w:szCs w:val="22"/>
                    <w:rtl w:val="0"/>
                  </w:rPr>
                  <w:t xml:space="preserve">78</w:t>
                </w:r>
              </w:p>
            </w:tc>
          </w:tr>
          <w:tr>
            <w:trPr>
              <w:cantSplit w:val="0"/>
              <w:tblHeader w:val="0"/>
            </w:trPr>
            <w:tc>
              <w:tcPr>
                <w:shd w:fill="ffffff" w:val="clear"/>
              </w:tcPr>
              <w:p w:rsidR="00000000" w:rsidDel="00000000" w:rsidP="00000000" w:rsidRDefault="00000000" w:rsidRPr="00000000" w14:paraId="00000288">
                <w:pPr>
                  <w:spacing w:line="360" w:lineRule="auto"/>
                  <w:jc w:val="center"/>
                  <w:rPr>
                    <w:sz w:val="22"/>
                    <w:szCs w:val="22"/>
                  </w:rPr>
                </w:pPr>
                <w:r w:rsidDel="00000000" w:rsidR="00000000" w:rsidRPr="00000000">
                  <w:rPr>
                    <w:sz w:val="22"/>
                    <w:szCs w:val="22"/>
                    <w:rtl w:val="0"/>
                  </w:rPr>
                  <w:t xml:space="preserve">2</w:t>
                </w:r>
              </w:p>
            </w:tc>
            <w:tc>
              <w:tcPr>
                <w:gridSpan w:val="4"/>
                <w:shd w:fill="ffffff" w:val="clear"/>
              </w:tcPr>
              <w:p w:rsidR="00000000" w:rsidDel="00000000" w:rsidP="00000000" w:rsidRDefault="00000000" w:rsidRPr="00000000" w14:paraId="00000289">
                <w:pPr>
                  <w:spacing w:line="360" w:lineRule="auto"/>
                  <w:rPr>
                    <w:sz w:val="22"/>
                    <w:szCs w:val="22"/>
                  </w:rPr>
                </w:pPr>
                <w:r w:rsidDel="00000000" w:rsidR="00000000" w:rsidRPr="00000000">
                  <w:rPr>
                    <w:sz w:val="22"/>
                    <w:szCs w:val="22"/>
                    <w:rtl w:val="0"/>
                  </w:rPr>
                  <w:t xml:space="preserve">Salas de estudo</w:t>
                </w:r>
              </w:p>
            </w:tc>
            <w:tc>
              <w:tcPr>
                <w:shd w:fill="auto" w:val="clear"/>
              </w:tcPr>
              <w:p w:rsidR="00000000" w:rsidDel="00000000" w:rsidP="00000000" w:rsidRDefault="00000000" w:rsidRPr="00000000" w14:paraId="0000028D">
                <w:pPr>
                  <w:spacing w:line="360" w:lineRule="auto"/>
                  <w:jc w:val="center"/>
                  <w:rPr>
                    <w:sz w:val="22"/>
                    <w:szCs w:val="22"/>
                  </w:rPr>
                </w:pPr>
                <w:r w:rsidDel="00000000" w:rsidR="00000000" w:rsidRPr="00000000">
                  <w:rPr>
                    <w:sz w:val="22"/>
                    <w:szCs w:val="22"/>
                    <w:rtl w:val="0"/>
                  </w:rPr>
                  <w:t xml:space="preserve">2</w:t>
                </w:r>
              </w:p>
            </w:tc>
          </w:tr>
          <w:tr>
            <w:trPr>
              <w:cantSplit w:val="0"/>
              <w:tblHeader w:val="0"/>
            </w:trPr>
            <w:tc>
              <w:tcPr>
                <w:shd w:fill="ffffff" w:val="clear"/>
              </w:tcPr>
              <w:p w:rsidR="00000000" w:rsidDel="00000000" w:rsidP="00000000" w:rsidRDefault="00000000" w:rsidRPr="00000000" w14:paraId="0000028E">
                <w:pPr>
                  <w:spacing w:line="360" w:lineRule="auto"/>
                  <w:jc w:val="center"/>
                  <w:rPr>
                    <w:sz w:val="22"/>
                    <w:szCs w:val="22"/>
                  </w:rPr>
                </w:pPr>
                <w:r w:rsidDel="00000000" w:rsidR="00000000" w:rsidRPr="00000000">
                  <w:rPr>
                    <w:sz w:val="22"/>
                    <w:szCs w:val="22"/>
                    <w:rtl w:val="0"/>
                  </w:rPr>
                  <w:t xml:space="preserve">3</w:t>
                </w:r>
              </w:p>
            </w:tc>
            <w:tc>
              <w:tcPr>
                <w:gridSpan w:val="4"/>
                <w:shd w:fill="ffffff" w:val="clear"/>
              </w:tcPr>
              <w:p w:rsidR="00000000" w:rsidDel="00000000" w:rsidP="00000000" w:rsidRDefault="00000000" w:rsidRPr="00000000" w14:paraId="0000028F">
                <w:pPr>
                  <w:spacing w:line="360" w:lineRule="auto"/>
                  <w:rPr>
                    <w:sz w:val="22"/>
                    <w:szCs w:val="22"/>
                  </w:rPr>
                </w:pPr>
                <w:r w:rsidDel="00000000" w:rsidR="00000000" w:rsidRPr="00000000">
                  <w:rPr>
                    <w:sz w:val="22"/>
                    <w:szCs w:val="22"/>
                    <w:rtl w:val="0"/>
                  </w:rPr>
                  <w:t xml:space="preserve">Espaços de estudo individual com computadores</w:t>
                </w:r>
              </w:p>
            </w:tc>
            <w:tc>
              <w:tcPr>
                <w:shd w:fill="auto" w:val="clear"/>
              </w:tcPr>
              <w:p w:rsidR="00000000" w:rsidDel="00000000" w:rsidP="00000000" w:rsidRDefault="00000000" w:rsidRPr="00000000" w14:paraId="00000293">
                <w:pPr>
                  <w:spacing w:line="360" w:lineRule="auto"/>
                  <w:jc w:val="center"/>
                  <w:rPr>
                    <w:sz w:val="22"/>
                    <w:szCs w:val="22"/>
                  </w:rPr>
                </w:pPr>
                <w:r w:rsidDel="00000000" w:rsidR="00000000" w:rsidRPr="00000000">
                  <w:rPr>
                    <w:sz w:val="22"/>
                    <w:szCs w:val="22"/>
                    <w:rtl w:val="0"/>
                  </w:rPr>
                  <w:t xml:space="preserve">14</w:t>
                </w:r>
              </w:p>
            </w:tc>
          </w:tr>
          <w:tr>
            <w:trPr>
              <w:cantSplit w:val="0"/>
              <w:tblHeader w:val="0"/>
            </w:trPr>
            <w:tc>
              <w:tcPr>
                <w:shd w:fill="ffffff" w:val="clear"/>
              </w:tcPr>
              <w:p w:rsidR="00000000" w:rsidDel="00000000" w:rsidP="00000000" w:rsidRDefault="00000000" w:rsidRPr="00000000" w14:paraId="00000294">
                <w:pPr>
                  <w:spacing w:line="360" w:lineRule="auto"/>
                  <w:jc w:val="center"/>
                  <w:rPr>
                    <w:sz w:val="22"/>
                    <w:szCs w:val="22"/>
                  </w:rPr>
                </w:pPr>
                <w:r w:rsidDel="00000000" w:rsidR="00000000" w:rsidRPr="00000000">
                  <w:rPr>
                    <w:sz w:val="22"/>
                    <w:szCs w:val="22"/>
                    <w:rtl w:val="0"/>
                  </w:rPr>
                  <w:t xml:space="preserve">4</w:t>
                </w:r>
              </w:p>
            </w:tc>
            <w:tc>
              <w:tcPr>
                <w:gridSpan w:val="4"/>
                <w:shd w:fill="ffffff" w:val="clear"/>
              </w:tcPr>
              <w:p w:rsidR="00000000" w:rsidDel="00000000" w:rsidP="00000000" w:rsidRDefault="00000000" w:rsidRPr="00000000" w14:paraId="00000295">
                <w:pPr>
                  <w:spacing w:line="360" w:lineRule="auto"/>
                  <w:rPr>
                    <w:sz w:val="22"/>
                    <w:szCs w:val="22"/>
                  </w:rPr>
                </w:pPr>
                <w:r w:rsidDel="00000000" w:rsidR="00000000" w:rsidRPr="00000000">
                  <w:rPr>
                    <w:sz w:val="22"/>
                    <w:szCs w:val="22"/>
                    <w:rtl w:val="0"/>
                  </w:rPr>
                  <w:t xml:space="preserve">Computadores para  consulta ao acervo, reserva e renovação de materiais via web e acessibilidade.</w:t>
                </w:r>
              </w:p>
            </w:tc>
            <w:tc>
              <w:tcPr>
                <w:shd w:fill="auto" w:val="clear"/>
              </w:tcPr>
              <w:p w:rsidR="00000000" w:rsidDel="00000000" w:rsidP="00000000" w:rsidRDefault="00000000" w:rsidRPr="00000000" w14:paraId="00000299">
                <w:pPr>
                  <w:spacing w:line="360" w:lineRule="auto"/>
                  <w:jc w:val="center"/>
                  <w:rPr>
                    <w:sz w:val="22"/>
                    <w:szCs w:val="22"/>
                  </w:rPr>
                </w:pPr>
                <w:r w:rsidDel="00000000" w:rsidR="00000000" w:rsidRPr="00000000">
                  <w:rPr>
                    <w:sz w:val="22"/>
                    <w:szCs w:val="22"/>
                    <w:rtl w:val="0"/>
                  </w:rPr>
                  <w:t xml:space="preserve">2</w:t>
                </w:r>
              </w:p>
            </w:tc>
          </w:tr>
          <w:tr>
            <w:trPr>
              <w:cantSplit w:val="0"/>
              <w:tblHeader w:val="0"/>
            </w:trPr>
            <w:tc>
              <w:tcPr>
                <w:shd w:fill="ffffff" w:val="clear"/>
              </w:tcPr>
              <w:p w:rsidR="00000000" w:rsidDel="00000000" w:rsidP="00000000" w:rsidRDefault="00000000" w:rsidRPr="00000000" w14:paraId="0000029A">
                <w:pPr>
                  <w:spacing w:line="360" w:lineRule="auto"/>
                  <w:jc w:val="center"/>
                  <w:rPr>
                    <w:sz w:val="22"/>
                    <w:szCs w:val="22"/>
                  </w:rPr>
                </w:pPr>
                <w:r w:rsidDel="00000000" w:rsidR="00000000" w:rsidRPr="00000000">
                  <w:rPr>
                    <w:sz w:val="22"/>
                    <w:szCs w:val="22"/>
                    <w:rtl w:val="0"/>
                  </w:rPr>
                  <w:t xml:space="preserve">5</w:t>
                </w:r>
              </w:p>
            </w:tc>
            <w:tc>
              <w:tcPr>
                <w:gridSpan w:val="4"/>
                <w:shd w:fill="ffffff" w:val="clear"/>
              </w:tcPr>
              <w:p w:rsidR="00000000" w:rsidDel="00000000" w:rsidP="00000000" w:rsidRDefault="00000000" w:rsidRPr="00000000" w14:paraId="0000029B">
                <w:pPr>
                  <w:spacing w:line="360" w:lineRule="auto"/>
                  <w:rPr>
                    <w:sz w:val="22"/>
                    <w:szCs w:val="22"/>
                  </w:rPr>
                </w:pPr>
                <w:r w:rsidDel="00000000" w:rsidR="00000000" w:rsidRPr="00000000">
                  <w:rPr>
                    <w:sz w:val="22"/>
                    <w:szCs w:val="22"/>
                    <w:rtl w:val="0"/>
                  </w:rPr>
                  <w:t xml:space="preserve">Impressora de etiquetas </w:t>
                </w:r>
              </w:p>
            </w:tc>
            <w:tc>
              <w:tcPr>
                <w:shd w:fill="auto" w:val="clear"/>
              </w:tcPr>
              <w:p w:rsidR="00000000" w:rsidDel="00000000" w:rsidP="00000000" w:rsidRDefault="00000000" w:rsidRPr="00000000" w14:paraId="0000029F">
                <w:pPr>
                  <w:spacing w:line="360" w:lineRule="auto"/>
                  <w:jc w:val="center"/>
                  <w:rPr>
                    <w:sz w:val="22"/>
                    <w:szCs w:val="22"/>
                  </w:rPr>
                </w:pPr>
                <w:r w:rsidDel="00000000" w:rsidR="00000000" w:rsidRPr="00000000">
                  <w:rPr>
                    <w:sz w:val="22"/>
                    <w:szCs w:val="22"/>
                    <w:rtl w:val="0"/>
                  </w:rPr>
                  <w:t xml:space="preserve">1</w:t>
                </w:r>
              </w:p>
            </w:tc>
          </w:tr>
          <w:tr>
            <w:trPr>
              <w:cantSplit w:val="0"/>
              <w:tblHeader w:val="0"/>
            </w:trPr>
            <w:tc>
              <w:tcPr>
                <w:shd w:fill="ffffff" w:val="clear"/>
              </w:tcPr>
              <w:p w:rsidR="00000000" w:rsidDel="00000000" w:rsidP="00000000" w:rsidRDefault="00000000" w:rsidRPr="00000000" w14:paraId="000002A0">
                <w:pPr>
                  <w:spacing w:line="360" w:lineRule="auto"/>
                  <w:jc w:val="center"/>
                  <w:rPr>
                    <w:sz w:val="22"/>
                    <w:szCs w:val="22"/>
                  </w:rPr>
                </w:pPr>
                <w:r w:rsidDel="00000000" w:rsidR="00000000" w:rsidRPr="00000000">
                  <w:rPr>
                    <w:sz w:val="22"/>
                    <w:szCs w:val="22"/>
                    <w:rtl w:val="0"/>
                  </w:rPr>
                  <w:t xml:space="preserve">6</w:t>
                </w:r>
              </w:p>
            </w:tc>
            <w:tc>
              <w:tcPr>
                <w:gridSpan w:val="5"/>
                <w:shd w:fill="ffffff" w:val="clear"/>
              </w:tcPr>
              <w:p w:rsidR="00000000" w:rsidDel="00000000" w:rsidP="00000000" w:rsidRDefault="00000000" w:rsidRPr="00000000" w14:paraId="000002A1">
                <w:pPr>
                  <w:rPr>
                    <w:b w:val="1"/>
                    <w:bCs w:val="1"/>
                    <w:smallCaps w:val="1"/>
                    <w:sz w:val="22"/>
                    <w:szCs w:val="22"/>
                  </w:rPr>
                </w:pPr>
                <w:r w:rsidDel="00000000" w:rsidR="00000000" w:rsidRPr="00000000">
                  <w:rPr>
                    <w:b w:val="1"/>
                    <w:bCs w:val="1"/>
                    <w:smallCaps w:val="1"/>
                    <w:sz w:val="22"/>
                    <w:szCs w:val="22"/>
                    <w:rtl w:val="0"/>
                  </w:rPr>
                  <w:t xml:space="preserve">Horário de atendimento: </w:t>
                </w:r>
              </w:p>
              <w:p w:rsidR="00000000" w:rsidDel="00000000" w:rsidP="00000000" w:rsidRDefault="00000000" w:rsidRPr="00000000" w14:paraId="000002A2">
                <w:pPr>
                  <w:rPr>
                    <w:sz w:val="22"/>
                    <w:szCs w:val="22"/>
                  </w:rPr>
                </w:pPr>
                <w:r w:rsidDel="00000000" w:rsidR="00000000" w:rsidRPr="00000000">
                  <w:rPr>
                    <w:b w:val="1"/>
                    <w:bCs w:val="1"/>
                    <w:smallCaps w:val="1"/>
                    <w:sz w:val="22"/>
                    <w:szCs w:val="22"/>
                    <w:rtl w:val="0"/>
                  </w:rPr>
                  <w:t xml:space="preserve">Seg. à sex. 7h45 às 12h - 13h às 17h - 18h às 22h   -  Sáb. 8h às 12H</w:t>
                </w:r>
                <w:r w:rsidDel="00000000" w:rsidR="00000000" w:rsidRPr="00000000">
                  <w:rPr>
                    <w:rtl w:val="0"/>
                  </w:rPr>
                </w:r>
              </w:p>
            </w:tc>
          </w:tr>
        </w:tbl>
      </w:sdtContent>
    </w:sdt>
    <w:p w:rsidR="00000000" w:rsidDel="00000000" w:rsidP="00000000" w:rsidRDefault="00000000" w:rsidRPr="00000000" w14:paraId="000002A7">
      <w:pPr>
        <w:rPr>
          <w:color w:val="ff0000"/>
          <w:sz w:val="24"/>
          <w:szCs w:val="24"/>
        </w:rPr>
      </w:pPr>
      <w:r w:rsidDel="00000000" w:rsidR="00000000" w:rsidRPr="00000000">
        <w:rPr>
          <w:rtl w:val="0"/>
        </w:rPr>
      </w:r>
    </w:p>
    <w:p w:rsidR="00000000" w:rsidDel="00000000" w:rsidP="00000000" w:rsidRDefault="00000000" w:rsidRPr="00000000" w14:paraId="000002A8">
      <w:pPr>
        <w:rPr>
          <w:color w:val="ff0000"/>
          <w:sz w:val="24"/>
          <w:szCs w:val="24"/>
        </w:rPr>
      </w:pPr>
      <w:r w:rsidDel="00000000" w:rsidR="00000000" w:rsidRPr="00000000">
        <w:rPr>
          <w:rtl w:val="0"/>
        </w:rPr>
      </w:r>
    </w:p>
    <w:p w:rsidR="00000000" w:rsidDel="00000000" w:rsidP="00000000" w:rsidRDefault="00000000" w:rsidRPr="00000000" w14:paraId="000002A9">
      <w:pPr>
        <w:rPr>
          <w:color w:val="ff0000"/>
          <w:sz w:val="24"/>
          <w:szCs w:val="24"/>
        </w:rPr>
      </w:pPr>
      <w:r w:rsidDel="00000000" w:rsidR="00000000" w:rsidRPr="00000000">
        <w:rPr>
          <w:rtl w:val="0"/>
        </w:rPr>
      </w:r>
    </w:p>
    <w:p w:rsidR="00000000" w:rsidDel="00000000" w:rsidP="00000000" w:rsidRDefault="00000000" w:rsidRPr="00000000" w14:paraId="000002AA">
      <w:pPr>
        <w:rPr>
          <w:color w:val="ff0000"/>
          <w:sz w:val="24"/>
          <w:szCs w:val="24"/>
        </w:rPr>
      </w:pPr>
      <w:r w:rsidDel="00000000" w:rsidR="00000000" w:rsidRPr="00000000">
        <w:rPr>
          <w:rtl w:val="0"/>
        </w:rPr>
      </w:r>
    </w:p>
    <w:p w:rsidR="00000000" w:rsidDel="00000000" w:rsidP="00000000" w:rsidRDefault="00000000" w:rsidRPr="00000000" w14:paraId="000002AB">
      <w:pPr>
        <w:rPr>
          <w:color w:val="ff0000"/>
          <w:sz w:val="24"/>
          <w:szCs w:val="24"/>
        </w:rPr>
      </w:pPr>
      <w:r w:rsidDel="00000000" w:rsidR="00000000" w:rsidRPr="00000000">
        <w:rPr>
          <w:rtl w:val="0"/>
        </w:rPr>
      </w:r>
    </w:p>
    <w:p w:rsidR="00000000" w:rsidDel="00000000" w:rsidP="00000000" w:rsidRDefault="00000000" w:rsidRPr="00000000" w14:paraId="000002AC">
      <w:pPr>
        <w:rPr>
          <w:color w:val="ff0000"/>
          <w:sz w:val="24"/>
          <w:szCs w:val="24"/>
        </w:rPr>
      </w:pPr>
      <w:r w:rsidDel="00000000" w:rsidR="00000000" w:rsidRPr="00000000">
        <w:rPr>
          <w:rtl w:val="0"/>
        </w:rPr>
      </w:r>
    </w:p>
    <w:p w:rsidR="00000000" w:rsidDel="00000000" w:rsidP="00000000" w:rsidRDefault="00000000" w:rsidRPr="00000000" w14:paraId="000002AD">
      <w:pPr>
        <w:rPr>
          <w:sz w:val="24"/>
          <w:szCs w:val="24"/>
        </w:rPr>
      </w:pPr>
      <w:r w:rsidDel="00000000" w:rsidR="00000000" w:rsidRPr="00000000">
        <w:rPr>
          <w:rtl w:val="0"/>
        </w:rPr>
      </w:r>
    </w:p>
    <w:p w:rsidR="00000000" w:rsidDel="00000000" w:rsidP="00000000" w:rsidRDefault="00000000" w:rsidRPr="00000000" w14:paraId="000002AE">
      <w:pPr>
        <w:keepNext w:val="1"/>
        <w:pBdr>
          <w:top w:space="0" w:sz="0" w:val="nil"/>
          <w:left w:space="0" w:sz="0" w:val="nil"/>
          <w:bottom w:space="0" w:sz="0" w:val="nil"/>
          <w:right w:space="0" w:sz="0" w:val="nil"/>
          <w:between w:space="0" w:sz="0" w:val="nil"/>
        </w:pBdr>
        <w:shd w:fill="d9d9d9" w:val="clear"/>
        <w:spacing w:line="360" w:lineRule="auto"/>
        <w:jc w:val="both"/>
        <w:rPr>
          <w:b w:val="1"/>
          <w:bCs w:val="1"/>
          <w:smallCaps w:val="1"/>
          <w:color w:val="000000"/>
          <w:sz w:val="24"/>
          <w:szCs w:val="24"/>
        </w:rPr>
      </w:pPr>
      <w:bookmarkStart w:colFirst="0" w:colLast="0" w:name="_heading=h.3l18frh" w:id="31"/>
      <w:bookmarkEnd w:id="31"/>
      <w:r w:rsidDel="00000000" w:rsidR="00000000" w:rsidRPr="00000000">
        <w:rPr>
          <w:b w:val="1"/>
          <w:bCs w:val="1"/>
          <w:smallCaps w:val="1"/>
          <w:color w:val="000000"/>
          <w:sz w:val="24"/>
          <w:szCs w:val="24"/>
          <w:rtl w:val="0"/>
        </w:rPr>
        <w:t xml:space="preserve">6.3.1 Acervo Bibliográfico</w:t>
      </w:r>
    </w:p>
    <w:p w:rsidR="00000000" w:rsidDel="00000000" w:rsidP="00000000" w:rsidRDefault="00000000" w:rsidRPr="00000000" w14:paraId="000002AF">
      <w:pPr>
        <w:rPr>
          <w:sz w:val="24"/>
          <w:szCs w:val="24"/>
        </w:rPr>
      </w:pPr>
      <w:r w:rsidDel="00000000" w:rsidR="00000000" w:rsidRPr="00000000">
        <w:rPr>
          <w:rtl w:val="0"/>
        </w:rPr>
      </w:r>
    </w:p>
    <w:p w:rsidR="00000000" w:rsidDel="00000000" w:rsidP="00000000" w:rsidRDefault="00000000" w:rsidRPr="00000000" w14:paraId="000002B0">
      <w:pPr>
        <w:spacing w:after="160" w:lineRule="auto"/>
        <w:jc w:val="both"/>
        <w:rPr>
          <w:sz w:val="24"/>
          <w:szCs w:val="24"/>
        </w:rPr>
      </w:pPr>
      <w:r w:rsidDel="00000000" w:rsidR="00000000" w:rsidRPr="00000000">
        <w:rPr>
          <w:rtl w:val="0"/>
        </w:rPr>
      </w:r>
    </w:p>
    <w:sdt>
      <w:sdtPr>
        <w:lock w:val="contentLocked"/>
        <w:id w:val="-1761487499"/>
        <w:tag w:val="goog_rdk_6"/>
      </w:sdtPr>
      <w:sdtContent>
        <w:tbl>
          <w:tblPr>
            <w:tblStyle w:val="Table22"/>
            <w:tblW w:w="9285.0" w:type="dxa"/>
            <w:jc w:val="center"/>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85"/>
            <w:gridCol w:w="2805"/>
            <w:gridCol w:w="4245"/>
            <w:gridCol w:w="1650"/>
            <w:tblGridChange w:id="0">
              <w:tblGrid>
                <w:gridCol w:w="585"/>
                <w:gridCol w:w="2805"/>
                <w:gridCol w:w="4245"/>
                <w:gridCol w:w="1650"/>
              </w:tblGrid>
            </w:tblGridChange>
          </w:tblGrid>
          <w:tr>
            <w:trPr>
              <w:cantSplit w:val="0"/>
              <w:trHeight w:val="480" w:hRule="atLeast"/>
              <w:tblHeader w:val="0"/>
            </w:trPr>
            <w:tc>
              <w:tcPr>
                <w:gridSpan w:val="4"/>
                <w:shd w:fill="d9d9d9" w:val="clear"/>
              </w:tcPr>
              <w:p w:rsidR="00000000" w:rsidDel="00000000" w:rsidP="00000000" w:rsidRDefault="00000000" w:rsidRPr="00000000" w14:paraId="000002B1">
                <w:pPr>
                  <w:spacing w:after="60" w:before="60" w:lineRule="auto"/>
                  <w:jc w:val="cente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Básica</w:t>
                </w:r>
              </w:p>
            </w:tc>
          </w:tr>
          <w:tr>
            <w:trPr>
              <w:cantSplit w:val="0"/>
              <w:trHeight w:val="480" w:hRule="atLeast"/>
              <w:tblHeader w:val="0"/>
            </w:trPr>
            <w:tc>
              <w:tcPr>
                <w:shd w:fill="d9d9d9" w:val="clear"/>
              </w:tcPr>
              <w:p w:rsidR="00000000" w:rsidDel="00000000" w:rsidP="00000000" w:rsidRDefault="00000000" w:rsidRPr="00000000" w14:paraId="000002B5">
                <w:pPr>
                  <w:spacing w:after="60" w:before="60" w:lineRule="auto"/>
                  <w:jc w:val="cente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Nº</w:t>
                </w:r>
              </w:p>
            </w:tc>
            <w:tc>
              <w:tcPr>
                <w:shd w:fill="d9d9d9" w:val="clear"/>
              </w:tcPr>
              <w:p w:rsidR="00000000" w:rsidDel="00000000" w:rsidP="00000000" w:rsidRDefault="00000000" w:rsidRPr="00000000" w14:paraId="000002B6">
                <w:pPr>
                  <w:spacing w:after="60" w:before="60" w:lineRule="auto"/>
                  <w:jc w:val="cente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Unidade curricular</w:t>
                </w:r>
              </w:p>
            </w:tc>
            <w:tc>
              <w:tcPr>
                <w:shd w:fill="d9d9d9" w:val="clear"/>
              </w:tcPr>
              <w:p w:rsidR="00000000" w:rsidDel="00000000" w:rsidP="00000000" w:rsidRDefault="00000000" w:rsidRPr="00000000" w14:paraId="000002B7">
                <w:pPr>
                  <w:spacing w:after="60" w:before="60" w:lineRule="auto"/>
                  <w:jc w:val="cente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Referência Bibliográfica</w:t>
                </w:r>
              </w:p>
            </w:tc>
            <w:tc>
              <w:tcPr>
                <w:shd w:fill="d9d9d9" w:val="clear"/>
              </w:tcPr>
              <w:p w:rsidR="00000000" w:rsidDel="00000000" w:rsidP="00000000" w:rsidRDefault="00000000" w:rsidRPr="00000000" w14:paraId="000002B8">
                <w:pPr>
                  <w:spacing w:after="60" w:before="60" w:lineRule="auto"/>
                  <w:jc w:val="cente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Quantidade</w:t>
                </w:r>
              </w:p>
            </w:tc>
          </w:tr>
          <w:tr>
            <w:trPr>
              <w:cantSplit w:val="0"/>
              <w:trHeight w:val="360" w:hRule="atLeast"/>
              <w:tblHeader w:val="0"/>
            </w:trPr>
            <w:tc>
              <w:tcPr>
                <w:vMerge w:val="restart"/>
              </w:tcPr>
              <w:p w:rsidR="00000000" w:rsidDel="00000000" w:rsidP="00000000" w:rsidRDefault="00000000" w:rsidRPr="00000000" w14:paraId="000002B9">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w:t>
                </w:r>
              </w:p>
            </w:tc>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BA">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Introdução à Tecnologia da Informação e Comunicação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BB">
                <w:pPr>
                  <w:spacing w:after="0" w:before="24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CORAL, Eliza; PEREIRA, Valéria Arriero; BIZZOTTO, Carlos Eduardo N.; (Org.) INSTITUTO EUVALDO LODI. Tecnologia da informação e comunicação. Florianópolis: Instituto Euvaldo Lodi, 2007. 317 p. (PLATIC ; 1). ISBN 9788587683021.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BC">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r>
          <w:tr>
            <w:trPr>
              <w:cantSplit w:val="0"/>
              <w:trHeight w:val="360" w:hRule="atLeast"/>
              <w:tblHeader w:val="0"/>
            </w:trPr>
            <w:tc>
              <w:tcPr>
                <w:vMerge w:val="continue"/>
              </w:tcPr>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BF">
                <w:pPr>
                  <w:spacing w:after="0" w:before="24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CÔRTES, Pedro Luiz. Administração de sistemas de informação. São Paulo (SP): Saraiva, 2008. 503 p. ISBN 9788502064508.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C0">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r>
          <w:tr>
            <w:trPr>
              <w:cantSplit w:val="0"/>
              <w:trHeight w:val="360" w:hRule="atLeast"/>
              <w:tblHeader w:val="0"/>
            </w:trPr>
            <w:tc>
              <w:tcPr>
                <w:vMerge w:val="continue"/>
              </w:tcPr>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C3">
                <w:pPr>
                  <w:spacing w:after="0" w:before="24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SENAI. Departamento Nacional. Núcleos de informação tecnológica com foco em negócio: documento orientativo. SENAI/DN, 2005. 79 p. ISBN 8575191411.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C4">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r>
          <w:tr>
            <w:trPr>
              <w:cantSplit w:val="0"/>
              <w:trHeight w:val="360" w:hRule="atLeast"/>
              <w:tblHeader w:val="0"/>
            </w:trPr>
            <w:tc>
              <w:tcPr>
                <w:vMerge w:val="continue"/>
              </w:tcPr>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C7">
                <w:pPr>
                  <w:spacing w:after="0" w:before="24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VELTE, Anthony T.; VELTE, Toby J.; ELSENPETER, Robert. Cloud computing : computação em nuvem: uma abordagem prática. Rio de Janeiro (RJ): Alta Books, 2012. 334 p. ISBN 9788576085362.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C8">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r>
          <w:tr>
            <w:trPr>
              <w:cantSplit w:val="0"/>
              <w:trHeight w:val="260" w:hRule="atLeast"/>
              <w:tblHeader w:val="0"/>
            </w:trPr>
            <w:tc>
              <w:tcPr/>
              <w:p w:rsidR="00000000" w:rsidDel="00000000" w:rsidP="00000000" w:rsidRDefault="00000000" w:rsidRPr="00000000" w14:paraId="000002C9">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02</w:t>
                </w:r>
              </w:p>
            </w:tc>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CA">
                <w:pPr>
                  <w:rPr>
                    <w:rFonts w:ascii="Arial" w:cs="Arial" w:eastAsia="Arial" w:hAnsi="Arial"/>
                    <w:sz w:val="20"/>
                    <w:szCs w:val="20"/>
                  </w:rPr>
                </w:pPr>
                <w:r w:rsidDel="00000000" w:rsidR="00000000" w:rsidRPr="00000000">
                  <w:rPr>
                    <w:rFonts w:ascii="Arial" w:cs="Arial" w:eastAsia="Arial" w:hAnsi="Arial"/>
                    <w:sz w:val="20"/>
                    <w:szCs w:val="20"/>
                    <w:rtl w:val="0"/>
                  </w:rPr>
                  <w:t xml:space="preserve">Introdução ao Desenvolvimento de Projetos</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2CB">
                <w:pPr>
                  <w:spacing w:after="0" w:before="24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MAXIMIANO, Antonio Cesar Amaru. Administração de projetos: como transformar idéias em resultados. 2. ed. São Paulo (SP): Atlas, 2002. 281 p. ISBN 8522431019.</w:t>
                </w:r>
              </w:p>
            </w:tc>
            <w:tc>
              <w:tcPr>
                <w:tcBorders>
                  <w:top w:color="595959" w:space="0" w:sz="8" w:val="single"/>
                  <w:left w:color="000000" w:space="0" w:sz="0" w:val="nil"/>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2CC">
                <w:pPr>
                  <w:spacing w:after="0" w:before="24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w:t>
                </w:r>
              </w:p>
            </w:tc>
          </w:tr>
          <w:tr>
            <w:trPr>
              <w:cantSplit w:val="0"/>
              <w:trHeight w:val="260" w:hRule="atLeast"/>
              <w:tblHeader w:val="0"/>
            </w:trPr>
            <w:tc>
              <w:tcPr/>
              <w:p w:rsidR="00000000" w:rsidDel="00000000" w:rsidP="00000000" w:rsidRDefault="00000000" w:rsidRPr="00000000" w14:paraId="000002CD">
                <w:pPr>
                  <w:spacing w:after="60" w:before="60" w:lineRule="auto"/>
                  <w:jc w:val="center"/>
                  <w:rPr>
                    <w:rFonts w:ascii="Arial" w:cs="Arial" w:eastAsia="Arial" w:hAnsi="Arial"/>
                    <w:sz w:val="20"/>
                    <w:szCs w:val="20"/>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2CF">
                <w:pPr>
                  <w:spacing w:after="0" w:before="24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ALENCAR, Antonio Juarez; SCHMITZ, Eber Assis. Análise de risco em gerência de projetos: com exemplos em @Risk. Rio de Janeiro (RJ): Brasport, 2006. 172 p. + 1 CD-ROM ISBN 8574522449.</w:t>
                </w:r>
              </w:p>
            </w:tc>
            <w:tc>
              <w:tcPr>
                <w:tcBorders>
                  <w:top w:color="595959" w:space="0" w:sz="8" w:val="single"/>
                  <w:left w:color="000000" w:space="0" w:sz="0" w:val="nil"/>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2D0">
                <w:pPr>
                  <w:spacing w:after="0" w:before="24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r>
          <w:tr>
            <w:trPr>
              <w:cantSplit w:val="0"/>
              <w:trHeight w:val="260" w:hRule="atLeast"/>
              <w:tblHeader w:val="0"/>
            </w:trPr>
            <w:tc>
              <w:tcPr/>
              <w:p w:rsidR="00000000" w:rsidDel="00000000" w:rsidP="00000000" w:rsidRDefault="00000000" w:rsidRPr="00000000" w14:paraId="000002D1">
                <w:pPr>
                  <w:spacing w:after="60" w:before="60" w:lineRule="auto"/>
                  <w:jc w:val="center"/>
                  <w:rPr>
                    <w:rFonts w:ascii="Arial" w:cs="Arial" w:eastAsia="Arial" w:hAnsi="Arial"/>
                    <w:sz w:val="20"/>
                    <w:szCs w:val="20"/>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2D3">
                <w:pPr>
                  <w:spacing w:after="0" w:before="24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KRAJEWSKI, Lee J.; RITZMAN, Larry P.; MALHOTRA, Manoj K. Administração de produção e operações. 8. ed. São Paulo (SP): Pearson Prentice Hall, c2009. xiv, 615 p. ISBN 9788576051725.</w:t>
                </w:r>
              </w:p>
            </w:tc>
            <w:tc>
              <w:tcPr>
                <w:tcBorders>
                  <w:top w:color="595959" w:space="0" w:sz="8" w:val="single"/>
                  <w:left w:color="000000" w:space="0" w:sz="0" w:val="nil"/>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2D4">
                <w:pPr>
                  <w:spacing w:after="0" w:before="24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r>
          <w:tr>
            <w:trPr>
              <w:cantSplit w:val="0"/>
              <w:trHeight w:val="260" w:hRule="atLeast"/>
              <w:tblHeader w:val="0"/>
            </w:trPr>
            <w:tc>
              <w:tcPr/>
              <w:p w:rsidR="00000000" w:rsidDel="00000000" w:rsidP="00000000" w:rsidRDefault="00000000" w:rsidRPr="00000000" w14:paraId="000002D5">
                <w:pPr>
                  <w:spacing w:after="60" w:before="60" w:lineRule="auto"/>
                  <w:jc w:val="center"/>
                  <w:rPr>
                    <w:rFonts w:ascii="Arial" w:cs="Arial" w:eastAsia="Arial" w:hAnsi="Arial"/>
                    <w:sz w:val="20"/>
                    <w:szCs w:val="20"/>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2D7">
                <w:pPr>
                  <w:spacing w:after="0" w:before="24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CRUZ, Fábio. Scrum e Agile em projetos: guia completo: Conquiste sua certificação e aprenda a usar métodos ágeis no seu dia a dia. 2 ed. Rio de Janeiro (RJ): Brasport, 2018. 406 p. ISBN 9788574528786.</w:t>
                </w:r>
              </w:p>
            </w:tc>
            <w:tc>
              <w:tcPr>
                <w:tcBorders>
                  <w:top w:color="595959" w:space="0" w:sz="8" w:val="single"/>
                  <w:left w:color="000000" w:space="0" w:sz="0" w:val="nil"/>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2D8">
                <w:pPr>
                  <w:spacing w:after="0" w:before="24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w:t>
                </w:r>
              </w:p>
            </w:tc>
          </w:tr>
          <w:tr>
            <w:trPr>
              <w:cantSplit w:val="0"/>
              <w:trHeight w:val="260" w:hRule="atLeast"/>
              <w:tblHeader w:val="0"/>
            </w:trPr>
            <w:tc>
              <w:tcPr/>
              <w:p w:rsidR="00000000" w:rsidDel="00000000" w:rsidP="00000000" w:rsidRDefault="00000000" w:rsidRPr="00000000" w14:paraId="000002D9">
                <w:pPr>
                  <w:spacing w:after="60" w:before="60" w:lineRule="auto"/>
                  <w:jc w:val="center"/>
                  <w:rPr>
                    <w:rFonts w:ascii="Arial" w:cs="Arial" w:eastAsia="Arial" w:hAnsi="Arial"/>
                    <w:sz w:val="20"/>
                    <w:szCs w:val="20"/>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2DB">
                <w:pPr>
                  <w:spacing w:after="0" w:before="24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DENNIS, Alan.; WIXOM, Barbara Haley. Análise e projeto de sistemas. 5. ed. Rio de Janeiro (RJ): LTC, 2014. 536 p. ISBN 9788521625094.</w:t>
                </w:r>
              </w:p>
            </w:tc>
            <w:tc>
              <w:tcPr>
                <w:tcBorders>
                  <w:top w:color="595959" w:space="0" w:sz="8" w:val="single"/>
                  <w:left w:color="000000" w:space="0" w:sz="0" w:val="nil"/>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2DC">
                <w:pPr>
                  <w:spacing w:after="0" w:before="24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r>
          <w:tr>
            <w:trPr>
              <w:cantSplit w:val="0"/>
              <w:trHeight w:val="260" w:hRule="atLeast"/>
              <w:tblHeader w:val="0"/>
            </w:trPr>
            <w:tc>
              <w:tcPr/>
              <w:p w:rsidR="00000000" w:rsidDel="00000000" w:rsidP="00000000" w:rsidRDefault="00000000" w:rsidRPr="00000000" w14:paraId="000002DD">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DE">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Introdução à Qualidade e Produtividade</w:t>
                </w:r>
              </w:p>
            </w:tc>
            <w:tc>
              <w:tcPr>
                <w:tcBorders>
                  <w:top w:color="000000" w:space="0" w:sz="0" w:val="nil"/>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2DF">
                <w:pPr>
                  <w:spacing w:after="0" w:before="24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PINHEIRO, Ana Karla da Silva; FRANÇA, Maria Beatriz Araújo. Ergonomia aplicada à anatomia e à fisiologia do trabalhador. 2 ed. Goiânia: AB Editora, 2006. 208 p. ISBN 9788574982588.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E0">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r>
          <w:tr>
            <w:trPr>
              <w:cantSplit w:val="0"/>
              <w:trHeight w:val="260" w:hRule="atLeast"/>
              <w:tblHeader w:val="0"/>
            </w:trPr>
            <w:tc>
              <w:tcPr/>
              <w:p w:rsidR="00000000" w:rsidDel="00000000" w:rsidP="00000000" w:rsidRDefault="00000000" w:rsidRPr="00000000" w14:paraId="000002E1">
                <w:pPr>
                  <w:spacing w:after="60" w:before="60" w:lineRule="auto"/>
                  <w:jc w:val="center"/>
                  <w:rPr>
                    <w:rFonts w:ascii="Arial" w:cs="Arial" w:eastAsia="Arial" w:hAnsi="Arial"/>
                    <w:sz w:val="20"/>
                    <w:szCs w:val="20"/>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E2">
                <w:pPr>
                  <w:spacing w:after="0" w:line="240" w:lineRule="auto"/>
                  <w:rPr>
                    <w:rFonts w:ascii="Arial" w:cs="Arial" w:eastAsia="Arial" w:hAnsi="Arial"/>
                    <w:sz w:val="20"/>
                    <w:szCs w:val="20"/>
                  </w:rPr>
                </w:pPr>
                <w:r w:rsidDel="00000000" w:rsidR="00000000" w:rsidRPr="00000000">
                  <w:rPr>
                    <w:rtl w:val="0"/>
                  </w:rPr>
                </w:r>
              </w:p>
            </w:tc>
            <w:tc>
              <w:tcPr>
                <w:tcBorders>
                  <w:top w:color="000000" w:space="0" w:sz="0" w:val="nil"/>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2E3">
                <w:pPr>
                  <w:spacing w:after="0" w:before="24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CAMPOS, Vicente Falconi. TQC: controle da qualidade total (no estilo japonês). 8. ed. Belo Horizonte: Editora de Desenvolvimento Gerencial, 1999. 224 p. ISBN 8586948144.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E4">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w:t>
                </w:r>
              </w:p>
            </w:tc>
          </w:tr>
          <w:tr>
            <w:trPr>
              <w:cantSplit w:val="0"/>
              <w:trHeight w:val="260" w:hRule="atLeast"/>
              <w:tblHeader w:val="0"/>
            </w:trPr>
            <w:tc>
              <w:tcPr/>
              <w:p w:rsidR="00000000" w:rsidDel="00000000" w:rsidP="00000000" w:rsidRDefault="00000000" w:rsidRPr="00000000" w14:paraId="000002E5">
                <w:pPr>
                  <w:spacing w:after="60" w:before="60" w:lineRule="auto"/>
                  <w:jc w:val="center"/>
                  <w:rPr>
                    <w:rFonts w:ascii="Arial" w:cs="Arial" w:eastAsia="Arial" w:hAnsi="Arial"/>
                    <w:sz w:val="20"/>
                    <w:szCs w:val="20"/>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E6">
                <w:pPr>
                  <w:spacing w:after="0" w:line="240" w:lineRule="auto"/>
                  <w:rPr>
                    <w:rFonts w:ascii="Arial" w:cs="Arial" w:eastAsia="Arial" w:hAnsi="Arial"/>
                    <w:sz w:val="20"/>
                    <w:szCs w:val="20"/>
                  </w:rPr>
                </w:pPr>
                <w:r w:rsidDel="00000000" w:rsidR="00000000" w:rsidRPr="00000000">
                  <w:rPr>
                    <w:rtl w:val="0"/>
                  </w:rPr>
                </w:r>
              </w:p>
            </w:tc>
            <w:tc>
              <w:tcPr>
                <w:tcBorders>
                  <w:top w:color="000000" w:space="0" w:sz="0" w:val="nil"/>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2E7">
                <w:pPr>
                  <w:spacing w:after="0" w:before="24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VIEIRA, Sônia. Estatística para a qualidade: como avaliar com precisão a qualidade em produtos e serviços. Rio de Janeiro (RJ): Campus, c1999. 198 p. ISBN 8532503125.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E8">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r>
          <w:tr>
            <w:trPr>
              <w:cantSplit w:val="0"/>
              <w:trHeight w:val="260" w:hRule="atLeast"/>
              <w:tblHeader w:val="0"/>
            </w:trPr>
            <w:tc>
              <w:tcPr/>
              <w:p w:rsidR="00000000" w:rsidDel="00000000" w:rsidP="00000000" w:rsidRDefault="00000000" w:rsidRPr="00000000" w14:paraId="000002E9">
                <w:pPr>
                  <w:spacing w:after="60" w:before="60" w:lineRule="auto"/>
                  <w:jc w:val="center"/>
                  <w:rPr>
                    <w:rFonts w:ascii="Arial" w:cs="Arial" w:eastAsia="Arial" w:hAnsi="Arial"/>
                    <w:sz w:val="20"/>
                    <w:szCs w:val="20"/>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EA">
                <w:pPr>
                  <w:spacing w:after="0" w:line="240" w:lineRule="auto"/>
                  <w:rPr>
                    <w:rFonts w:ascii="Arial" w:cs="Arial" w:eastAsia="Arial" w:hAnsi="Arial"/>
                    <w:sz w:val="20"/>
                    <w:szCs w:val="20"/>
                  </w:rPr>
                </w:pPr>
                <w:r w:rsidDel="00000000" w:rsidR="00000000" w:rsidRPr="00000000">
                  <w:rPr>
                    <w:rtl w:val="0"/>
                  </w:rPr>
                </w:r>
              </w:p>
            </w:tc>
            <w:tc>
              <w:tcPr>
                <w:tcBorders>
                  <w:top w:color="000000" w:space="0" w:sz="0" w:val="nil"/>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2EB">
                <w:pPr>
                  <w:spacing w:after="0" w:before="24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OLIVEIRA, Celso Luiz de. Prática da qualidade da segurança no trabalho: uma experiência brasileira. São Paulo (SP): LTr, 2001. 85 p. ISBN 85-361-0028-1.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EC">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r>
          <w:tr>
            <w:trPr>
              <w:cantSplit w:val="0"/>
              <w:trHeight w:val="260" w:hRule="atLeast"/>
              <w:tblHeader w:val="0"/>
            </w:trPr>
            <w:tc>
              <w:tcPr/>
              <w:p w:rsidR="00000000" w:rsidDel="00000000" w:rsidP="00000000" w:rsidRDefault="00000000" w:rsidRPr="00000000" w14:paraId="000002ED">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EE">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Criatividade e Ideação em Projetos de Inovação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EF">
                <w:pPr>
                  <w:spacing w:after="0" w:before="24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ALENCAR, Eunice M. L. Soriano de. Como desenvolver o potencial criador: um guia para a liberação da criatividade em sala de aula. 12. ed. Petrópolis (RJ): Vozes, 2016. 102 p. ISBN 9788532603791.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F0">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r>
          <w:tr>
            <w:trPr>
              <w:cantSplit w:val="0"/>
              <w:trHeight w:val="260" w:hRule="atLeast"/>
              <w:tblHeader w:val="0"/>
            </w:trPr>
            <w:tc>
              <w:tcPr/>
              <w:p w:rsidR="00000000" w:rsidDel="00000000" w:rsidP="00000000" w:rsidRDefault="00000000" w:rsidRPr="00000000" w14:paraId="000002F1">
                <w:pPr>
                  <w:spacing w:after="60" w:before="60" w:lineRule="auto"/>
                  <w:jc w:val="center"/>
                  <w:rPr>
                    <w:rFonts w:ascii="Arial" w:cs="Arial" w:eastAsia="Arial" w:hAnsi="Arial"/>
                    <w:sz w:val="20"/>
                    <w:szCs w:val="20"/>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F2">
                <w:pPr>
                  <w:spacing w:after="0" w:line="240" w:lineRule="auto"/>
                  <w:rPr>
                    <w:rFonts w:ascii="Arial" w:cs="Arial" w:eastAsia="Arial" w:hAnsi="Arial"/>
                    <w:sz w:val="20"/>
                    <w:szCs w:val="20"/>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F3">
                <w:pPr>
                  <w:spacing w:after="0" w:before="24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ALVES, Renato. Cérebro com foco e disciplina, O: Transforme seu cotidiano com mais produtividade e desenvolva o autocontrole para resultados extraordinários. 13 ed. São Paulo, SP : : Gente, 2014. 159 p. ISBN 978857312988.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F4">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r>
          <w:tr>
            <w:trPr>
              <w:cantSplit w:val="0"/>
              <w:trHeight w:val="260" w:hRule="atLeast"/>
              <w:tblHeader w:val="0"/>
            </w:trPr>
            <w:tc>
              <w:tcPr/>
              <w:p w:rsidR="00000000" w:rsidDel="00000000" w:rsidP="00000000" w:rsidRDefault="00000000" w:rsidRPr="00000000" w14:paraId="000002F5">
                <w:pPr>
                  <w:spacing w:after="60" w:before="60" w:lineRule="auto"/>
                  <w:jc w:val="center"/>
                  <w:rPr>
                    <w:rFonts w:ascii="Arial" w:cs="Arial" w:eastAsia="Arial" w:hAnsi="Arial"/>
                    <w:sz w:val="20"/>
                    <w:szCs w:val="20"/>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F6">
                <w:pPr>
                  <w:spacing w:after="0" w:line="240" w:lineRule="auto"/>
                  <w:rPr>
                    <w:rFonts w:ascii="Arial" w:cs="Arial" w:eastAsia="Arial" w:hAnsi="Arial"/>
                    <w:sz w:val="20"/>
                    <w:szCs w:val="20"/>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F7">
                <w:pPr>
                  <w:spacing w:after="0" w:before="24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OSTROWER, Fayga. Criatividade e processos de criação. 19. ed. Petrópolis: Vozes, 2005. 187 p. ISBN 8532605532.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F8">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r>
          <w:tr>
            <w:trPr>
              <w:cantSplit w:val="0"/>
              <w:trHeight w:val="260" w:hRule="atLeast"/>
              <w:tblHeader w:val="0"/>
            </w:trPr>
            <w:tc>
              <w:tcPr/>
              <w:p w:rsidR="00000000" w:rsidDel="00000000" w:rsidP="00000000" w:rsidRDefault="00000000" w:rsidRPr="00000000" w14:paraId="000002F9">
                <w:pPr>
                  <w:spacing w:after="60" w:before="60" w:lineRule="auto"/>
                  <w:jc w:val="center"/>
                  <w:rPr>
                    <w:rFonts w:ascii="Arial" w:cs="Arial" w:eastAsia="Arial" w:hAnsi="Arial"/>
                    <w:sz w:val="20"/>
                    <w:szCs w:val="20"/>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FA">
                <w:pPr>
                  <w:spacing w:after="0" w:line="240" w:lineRule="auto"/>
                  <w:rPr>
                    <w:rFonts w:ascii="Arial" w:cs="Arial" w:eastAsia="Arial" w:hAnsi="Arial"/>
                    <w:sz w:val="20"/>
                    <w:szCs w:val="20"/>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FB">
                <w:pPr>
                  <w:spacing w:after="0" w:before="24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CATMULL, Edwin E.; WALLACE, Amy. Criatividade S.A.: superando as forças invisíveis que ficam no caminho da verdadeira inspiração. Rocco, Rio de Janeiro (RJ): Rocco, 2014. 319p. ISBN 9788532529565.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FC">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r>
          <w:tr>
            <w:trPr>
              <w:cantSplit w:val="0"/>
              <w:trHeight w:val="260" w:hRule="atLeast"/>
              <w:tblHeader w:val="0"/>
            </w:trPr>
            <w:tc>
              <w:tcPr/>
              <w:p w:rsidR="00000000" w:rsidDel="00000000" w:rsidP="00000000" w:rsidRDefault="00000000" w:rsidRPr="00000000" w14:paraId="000002FD">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FE">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Introdução a Processos de Melhoria e Inovação</w:t>
                </w:r>
              </w:p>
            </w:tc>
            <w:tc>
              <w:tcPr>
                <w:tcBorders>
                  <w:top w:color="595959" w:space="0" w:sz="6" w:val="single"/>
                  <w:left w:color="595959" w:space="0" w:sz="6" w:val="single"/>
                  <w:bottom w:color="000000" w:space="0" w:sz="0" w:val="nil"/>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2FF">
                <w:pPr>
                  <w:spacing w:after="0" w:before="24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OLIVEIRA, Djalma de Pinho Rebouças de. Administração de processos: conceitos, metodologia, práticas. 6. ed. São Paulo (SP): Editora Atlas S.A, 2019. 315 p. ISBN 9788597019896.</w:t>
                </w:r>
              </w:p>
            </w:tc>
            <w:tc>
              <w:tcPr>
                <w:tcBorders>
                  <w:top w:color="595959" w:space="0" w:sz="6" w:val="single"/>
                  <w:left w:color="000000" w:space="0" w:sz="0" w:val="nil"/>
                  <w:bottom w:color="000000" w:space="0" w:sz="0" w:val="nil"/>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00">
                <w:pPr>
                  <w:spacing w:after="0" w:before="24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r>
          <w:tr>
            <w:trPr>
              <w:cantSplit w:val="0"/>
              <w:trHeight w:val="260" w:hRule="atLeast"/>
              <w:tblHeader w:val="0"/>
            </w:trPr>
            <w:tc>
              <w:tcPr/>
              <w:p w:rsidR="00000000" w:rsidDel="00000000" w:rsidP="00000000" w:rsidRDefault="00000000" w:rsidRPr="00000000" w14:paraId="00000301">
                <w:pPr>
                  <w:spacing w:after="60" w:before="60" w:lineRule="auto"/>
                  <w:jc w:val="center"/>
                  <w:rPr>
                    <w:rFonts w:ascii="Arial" w:cs="Arial" w:eastAsia="Arial" w:hAnsi="Arial"/>
                    <w:sz w:val="20"/>
                    <w:szCs w:val="20"/>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02">
                <w:pPr>
                  <w:spacing w:after="0" w:line="240" w:lineRule="auto"/>
                  <w:rPr>
                    <w:rFonts w:ascii="Arial" w:cs="Arial" w:eastAsia="Arial" w:hAnsi="Arial"/>
                    <w:sz w:val="20"/>
                    <w:szCs w:val="20"/>
                  </w:rPr>
                </w:pPr>
                <w:r w:rsidDel="00000000" w:rsidR="00000000" w:rsidRPr="00000000">
                  <w:rPr>
                    <w:rtl w:val="0"/>
                  </w:rPr>
                </w:r>
              </w:p>
            </w:tc>
            <w:tc>
              <w:tcPr>
                <w:tcBorders>
                  <w:top w:color="595959" w:space="0" w:sz="6" w:val="single"/>
                  <w:left w:color="595959" w:space="0" w:sz="6" w:val="single"/>
                  <w:bottom w:color="000000" w:space="0" w:sz="0" w:val="nil"/>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03">
                <w:pPr>
                  <w:spacing w:after="0" w:before="24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ROTONDARO, Roberto G. (Coord.). Seis sigma: estratégia gerencial para a melhoria de processos, produtos e serviços. São Paulo (SP): Atlas, c2002. 375 p. ISBN 9788522431472.</w:t>
                </w:r>
              </w:p>
            </w:tc>
            <w:tc>
              <w:tcPr>
                <w:tcBorders>
                  <w:top w:color="595959" w:space="0" w:sz="6" w:val="single"/>
                  <w:left w:color="000000" w:space="0" w:sz="0" w:val="nil"/>
                  <w:bottom w:color="000000" w:space="0" w:sz="0" w:val="nil"/>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04">
                <w:pPr>
                  <w:spacing w:after="0" w:before="24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r>
          <w:tr>
            <w:trPr>
              <w:cantSplit w:val="0"/>
              <w:trHeight w:val="260" w:hRule="atLeast"/>
              <w:tblHeader w:val="0"/>
            </w:trPr>
            <w:tc>
              <w:tcPr/>
              <w:p w:rsidR="00000000" w:rsidDel="00000000" w:rsidP="00000000" w:rsidRDefault="00000000" w:rsidRPr="00000000" w14:paraId="00000305">
                <w:pPr>
                  <w:spacing w:after="60" w:before="60" w:lineRule="auto"/>
                  <w:jc w:val="center"/>
                  <w:rPr>
                    <w:rFonts w:ascii="Arial" w:cs="Arial" w:eastAsia="Arial" w:hAnsi="Arial"/>
                    <w:sz w:val="20"/>
                    <w:szCs w:val="20"/>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06">
                <w:pPr>
                  <w:spacing w:after="0" w:line="240" w:lineRule="auto"/>
                  <w:rPr>
                    <w:rFonts w:ascii="Arial" w:cs="Arial" w:eastAsia="Arial" w:hAnsi="Arial"/>
                    <w:sz w:val="20"/>
                    <w:szCs w:val="20"/>
                  </w:rPr>
                </w:pPr>
                <w:r w:rsidDel="00000000" w:rsidR="00000000" w:rsidRPr="00000000">
                  <w:rPr>
                    <w:rtl w:val="0"/>
                  </w:rPr>
                </w:r>
              </w:p>
            </w:tc>
            <w:tc>
              <w:tcPr>
                <w:tcBorders>
                  <w:top w:color="595959" w:space="0" w:sz="6" w:val="single"/>
                  <w:left w:color="595959" w:space="0" w:sz="6" w:val="single"/>
                  <w:bottom w:color="000000" w:space="0" w:sz="0" w:val="nil"/>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07">
                <w:pPr>
                  <w:spacing w:after="0" w:before="24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BESSANT, J. R.; TIDD, Joseph. Inovação e empreendedorismo. 3. ed. Porto Alegre: Bookman, 2019. 512 p. ISBN 9788582605172.</w:t>
                </w:r>
              </w:p>
            </w:tc>
            <w:tc>
              <w:tcPr>
                <w:tcBorders>
                  <w:top w:color="595959" w:space="0" w:sz="6" w:val="single"/>
                  <w:left w:color="000000" w:space="0" w:sz="0" w:val="nil"/>
                  <w:bottom w:color="000000" w:space="0" w:sz="0" w:val="nil"/>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08">
                <w:pPr>
                  <w:spacing w:after="0" w:before="24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r>
          <w:tr>
            <w:trPr>
              <w:cantSplit w:val="0"/>
              <w:trHeight w:val="260" w:hRule="atLeast"/>
              <w:tblHeader w:val="0"/>
            </w:trPr>
            <w:tc>
              <w:tcPr/>
              <w:p w:rsidR="00000000" w:rsidDel="00000000" w:rsidP="00000000" w:rsidRDefault="00000000" w:rsidRPr="00000000" w14:paraId="00000309">
                <w:pPr>
                  <w:spacing w:after="60" w:before="60" w:lineRule="auto"/>
                  <w:jc w:val="center"/>
                  <w:rPr>
                    <w:rFonts w:ascii="Arial" w:cs="Arial" w:eastAsia="Arial" w:hAnsi="Arial"/>
                    <w:sz w:val="20"/>
                    <w:szCs w:val="20"/>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0A">
                <w:pPr>
                  <w:spacing w:after="0" w:line="240" w:lineRule="auto"/>
                  <w:rPr>
                    <w:rFonts w:ascii="Arial" w:cs="Arial" w:eastAsia="Arial" w:hAnsi="Arial"/>
                    <w:sz w:val="20"/>
                    <w:szCs w:val="20"/>
                  </w:rPr>
                </w:pPr>
                <w:r w:rsidDel="00000000" w:rsidR="00000000" w:rsidRPr="00000000">
                  <w:rPr>
                    <w:rtl w:val="0"/>
                  </w:rPr>
                </w:r>
              </w:p>
            </w:tc>
            <w:tc>
              <w:tcPr>
                <w:tcBorders>
                  <w:top w:color="595959" w:space="0" w:sz="6" w:val="single"/>
                  <w:left w:color="595959" w:space="0" w:sz="6" w:val="single"/>
                  <w:bottom w:color="000000" w:space="0" w:sz="0" w:val="nil"/>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0B">
                <w:pPr>
                  <w:spacing w:after="0" w:before="24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IATA, Cristiane Mitsuê; ZIMMER, Paloma; UGGIONI, Natalino (Org.). Inovação em rede: como inserir sua empresa no ecossistema de inovação. Florianópolis: Tribo da Ilha; 2016. 307 p. ISBN 9788562946622.</w:t>
                </w:r>
              </w:p>
            </w:tc>
            <w:tc>
              <w:tcPr>
                <w:tcBorders>
                  <w:top w:color="595959" w:space="0" w:sz="6" w:val="single"/>
                  <w:left w:color="000000" w:space="0" w:sz="0" w:val="nil"/>
                  <w:bottom w:color="000000" w:space="0" w:sz="0" w:val="nil"/>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0C">
                <w:pPr>
                  <w:spacing w:after="0" w:before="24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r>
          <w:tr>
            <w:trPr>
              <w:cantSplit w:val="0"/>
              <w:trHeight w:val="260" w:hRule="atLeast"/>
              <w:tblHeader w:val="0"/>
            </w:trPr>
            <w:tc>
              <w:tcPr/>
              <w:p w:rsidR="00000000" w:rsidDel="00000000" w:rsidP="00000000" w:rsidRDefault="00000000" w:rsidRPr="00000000" w14:paraId="0000030D">
                <w:pPr>
                  <w:spacing w:after="60" w:before="60" w:lineRule="auto"/>
                  <w:jc w:val="center"/>
                  <w:rPr>
                    <w:rFonts w:ascii="Arial" w:cs="Arial" w:eastAsia="Arial" w:hAnsi="Arial"/>
                    <w:sz w:val="20"/>
                    <w:szCs w:val="20"/>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0E">
                <w:pPr>
                  <w:spacing w:after="0" w:line="240" w:lineRule="auto"/>
                  <w:rPr>
                    <w:rFonts w:ascii="Arial" w:cs="Arial" w:eastAsia="Arial" w:hAnsi="Arial"/>
                    <w:sz w:val="20"/>
                    <w:szCs w:val="20"/>
                  </w:rPr>
                </w:pPr>
                <w:r w:rsidDel="00000000" w:rsidR="00000000" w:rsidRPr="00000000">
                  <w:rPr>
                    <w:rtl w:val="0"/>
                  </w:rPr>
                </w:r>
              </w:p>
            </w:tc>
            <w:tc>
              <w:tcPr>
                <w:tcBorders>
                  <w:top w:color="595959" w:space="0" w:sz="6" w:val="single"/>
                  <w:left w:color="595959" w:space="0" w:sz="6" w:val="single"/>
                  <w:bottom w:color="000000" w:space="0" w:sz="0" w:val="nil"/>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0F">
                <w:pPr>
                  <w:spacing w:after="0" w:before="24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DRUCKER, Peter Ferdinand. Inovação e espírito empreendedor: (entrepreneurship): prática e princípios. São Paulo (SP): Pioneira, 2000. 400 p. ISBN 9788522126682.</w:t>
                </w:r>
              </w:p>
            </w:tc>
            <w:tc>
              <w:tcPr>
                <w:tcBorders>
                  <w:top w:color="595959" w:space="0" w:sz="6" w:val="single"/>
                  <w:left w:color="000000" w:space="0" w:sz="0" w:val="nil"/>
                  <w:bottom w:color="000000" w:space="0" w:sz="0" w:val="nil"/>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10">
                <w:pPr>
                  <w:spacing w:after="0" w:before="24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r>
          <w:tr>
            <w:trPr>
              <w:cantSplit w:val="0"/>
              <w:trHeight w:val="260" w:hRule="atLeast"/>
              <w:tblHeader w:val="0"/>
            </w:trPr>
            <w:tc>
              <w:tcPr/>
              <w:p w:rsidR="00000000" w:rsidDel="00000000" w:rsidP="00000000" w:rsidRDefault="00000000" w:rsidRPr="00000000" w14:paraId="00000311">
                <w:pPr>
                  <w:spacing w:after="60" w:before="60" w:lineRule="auto"/>
                  <w:jc w:val="center"/>
                  <w:rPr>
                    <w:rFonts w:ascii="Arial" w:cs="Arial" w:eastAsia="Arial" w:hAnsi="Arial"/>
                    <w:sz w:val="20"/>
                    <w:szCs w:val="20"/>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12">
                <w:pPr>
                  <w:spacing w:after="0" w:line="240" w:lineRule="auto"/>
                  <w:rPr>
                    <w:rFonts w:ascii="Arial" w:cs="Arial" w:eastAsia="Arial" w:hAnsi="Arial"/>
                    <w:sz w:val="20"/>
                    <w:szCs w:val="20"/>
                  </w:rPr>
                </w:pPr>
                <w:r w:rsidDel="00000000" w:rsidR="00000000" w:rsidRPr="00000000">
                  <w:rPr>
                    <w:rtl w:val="0"/>
                  </w:rPr>
                </w:r>
              </w:p>
            </w:tc>
            <w:tc>
              <w:tcPr>
                <w:tcBorders>
                  <w:top w:color="595959" w:space="0" w:sz="6" w:val="single"/>
                  <w:left w:color="595959" w:space="0" w:sz="6" w:val="single"/>
                  <w:bottom w:color="000000" w:space="0" w:sz="0" w:val="nil"/>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13">
                <w:pPr>
                  <w:spacing w:after="0" w:before="24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MAZAKI, Igor. Inovação sem complicação: inove de uma forma simples, disruptiva e eficiente. Rio de Janeiro (RJ): Agir, 2024. 187 p. ISBN 9786558371793.</w:t>
                </w:r>
              </w:p>
            </w:tc>
            <w:tc>
              <w:tcPr>
                <w:tcBorders>
                  <w:top w:color="595959" w:space="0" w:sz="6" w:val="single"/>
                  <w:left w:color="000000" w:space="0" w:sz="0" w:val="nil"/>
                  <w:bottom w:color="000000" w:space="0" w:sz="0" w:val="nil"/>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14">
                <w:pPr>
                  <w:spacing w:after="0" w:before="24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r>
          <w:tr>
            <w:trPr>
              <w:cantSplit w:val="0"/>
              <w:trHeight w:val="260" w:hRule="atLeast"/>
              <w:tblHeader w:val="0"/>
            </w:trPr>
            <w:tc>
              <w:tcPr/>
              <w:p w:rsidR="00000000" w:rsidDel="00000000" w:rsidP="00000000" w:rsidRDefault="00000000" w:rsidRPr="00000000" w14:paraId="00000315">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16">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Introdução à Gestão Organizacional</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17">
                <w:pPr>
                  <w:spacing w:after="0" w:before="24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CARVALHO, Marly Monteiro de; PALADINI, Edson P. (Coord.). Gestão da qualidade: teoria e casos. 2. ed. Rio de Janeiro (RJ): Elsevier, 2012. 430 p. (Campus-ABEPRO. Engenharia de produção). ISBN 9788535248876.</w:t>
                </w:r>
              </w:p>
            </w:tc>
            <w:tc>
              <w:tcPr>
                <w:tcBorders>
                  <w:top w:color="595959" w:space="0" w:sz="8" w:val="single"/>
                  <w:left w:color="000000" w:space="0" w:sz="0" w:val="nil"/>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18">
                <w:pPr>
                  <w:spacing w:after="0" w:before="24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r>
          <w:tr>
            <w:trPr>
              <w:cantSplit w:val="0"/>
              <w:trHeight w:val="260" w:hRule="atLeast"/>
              <w:tblHeader w:val="0"/>
            </w:trPr>
            <w:tc>
              <w:tcPr/>
              <w:p w:rsidR="00000000" w:rsidDel="00000000" w:rsidP="00000000" w:rsidRDefault="00000000" w:rsidRPr="00000000" w14:paraId="00000319">
                <w:pPr>
                  <w:spacing w:after="60" w:before="60" w:lineRule="auto"/>
                  <w:jc w:val="center"/>
                  <w:rPr>
                    <w:rFonts w:ascii="Arial" w:cs="Arial" w:eastAsia="Arial" w:hAnsi="Arial"/>
                    <w:sz w:val="20"/>
                    <w:szCs w:val="20"/>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1A">
                <w:pPr>
                  <w:spacing w:after="0" w:line="240" w:lineRule="auto"/>
                  <w:rPr>
                    <w:rFonts w:ascii="Arial" w:cs="Arial" w:eastAsia="Arial" w:hAnsi="Arial"/>
                    <w:sz w:val="20"/>
                    <w:szCs w:val="20"/>
                  </w:rPr>
                </w:pPr>
                <w:r w:rsidDel="00000000" w:rsidR="00000000" w:rsidRPr="00000000">
                  <w:rPr>
                    <w:rtl w:val="0"/>
                  </w:rPr>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1B">
                <w:pPr>
                  <w:spacing w:after="0" w:before="24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MARRAS, Jean Pierre. Administração de recursos humanos: do operacional ao estratégico. 14. ed. São Paulo (SP): Saraiva, 2011. 336 p. ISBN 9788502125605.</w:t>
                </w:r>
              </w:p>
            </w:tc>
            <w:tc>
              <w:tcPr>
                <w:tcBorders>
                  <w:top w:color="595959" w:space="0" w:sz="8" w:val="single"/>
                  <w:left w:color="000000" w:space="0" w:sz="0" w:val="nil"/>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1C">
                <w:pPr>
                  <w:spacing w:after="0" w:before="24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r>
          <w:tr>
            <w:trPr>
              <w:cantSplit w:val="0"/>
              <w:trHeight w:val="260" w:hRule="atLeast"/>
              <w:tblHeader w:val="0"/>
            </w:trPr>
            <w:tc>
              <w:tcPr/>
              <w:p w:rsidR="00000000" w:rsidDel="00000000" w:rsidP="00000000" w:rsidRDefault="00000000" w:rsidRPr="00000000" w14:paraId="0000031D">
                <w:pPr>
                  <w:spacing w:after="60" w:before="60" w:lineRule="auto"/>
                  <w:jc w:val="center"/>
                  <w:rPr>
                    <w:rFonts w:ascii="Arial" w:cs="Arial" w:eastAsia="Arial" w:hAnsi="Arial"/>
                    <w:sz w:val="20"/>
                    <w:szCs w:val="20"/>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1E">
                <w:pPr>
                  <w:spacing w:after="0" w:line="240" w:lineRule="auto"/>
                  <w:rPr>
                    <w:rFonts w:ascii="Arial" w:cs="Arial" w:eastAsia="Arial" w:hAnsi="Arial"/>
                    <w:sz w:val="20"/>
                    <w:szCs w:val="20"/>
                  </w:rPr>
                </w:pPr>
                <w:r w:rsidDel="00000000" w:rsidR="00000000" w:rsidRPr="00000000">
                  <w:rPr>
                    <w:rtl w:val="0"/>
                  </w:rPr>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1F">
                <w:pPr>
                  <w:spacing w:after="0" w:before="24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CORRÊA, Henrique L.; GIANESI, Irineu G. N.; CAON, Mauro. Planejamento, programação e controle da produção: MRP II/ERP : conceitos, uso e implantação.... 6. ed. São Paulo (SP): Atlas, c2019. 456 p. ISBN 9788597018356.</w:t>
                </w:r>
              </w:p>
            </w:tc>
            <w:tc>
              <w:tcPr>
                <w:tcBorders>
                  <w:top w:color="595959" w:space="0" w:sz="8" w:val="single"/>
                  <w:left w:color="000000" w:space="0" w:sz="0" w:val="nil"/>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20">
                <w:pPr>
                  <w:spacing w:after="0" w:before="24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r>
          <w:tr>
            <w:trPr>
              <w:cantSplit w:val="0"/>
              <w:trHeight w:val="260" w:hRule="atLeast"/>
              <w:tblHeader w:val="0"/>
            </w:trPr>
            <w:tc>
              <w:tcPr/>
              <w:p w:rsidR="00000000" w:rsidDel="00000000" w:rsidP="00000000" w:rsidRDefault="00000000" w:rsidRPr="00000000" w14:paraId="00000321">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22">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Mapeamento e Controle de Processos</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23">
                <w:pPr>
                  <w:spacing w:after="0" w:before="24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TUBINO, Dalvio Ferrari. Planejamento e controle da produção: teoria e prática. 2. ed. São Paulo (SP): Atlas, 2009. 190 p. ISBN 9788522456949.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24">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r>
          <w:tr>
            <w:trPr>
              <w:cantSplit w:val="0"/>
              <w:trHeight w:val="260" w:hRule="atLeast"/>
              <w:tblHeader w:val="0"/>
            </w:trPr>
            <w:tc>
              <w:tcPr/>
              <w:p w:rsidR="00000000" w:rsidDel="00000000" w:rsidP="00000000" w:rsidRDefault="00000000" w:rsidRPr="00000000" w14:paraId="00000325">
                <w:pPr>
                  <w:spacing w:after="60" w:before="60" w:lineRule="auto"/>
                  <w:jc w:val="center"/>
                  <w:rPr>
                    <w:rFonts w:ascii="Arial" w:cs="Arial" w:eastAsia="Arial" w:hAnsi="Arial"/>
                    <w:sz w:val="20"/>
                    <w:szCs w:val="20"/>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26">
                <w:pPr>
                  <w:spacing w:after="0" w:line="240" w:lineRule="auto"/>
                  <w:rPr>
                    <w:rFonts w:ascii="Arial" w:cs="Arial" w:eastAsia="Arial" w:hAnsi="Arial"/>
                    <w:sz w:val="20"/>
                    <w:szCs w:val="20"/>
                  </w:rPr>
                </w:pPr>
                <w:r w:rsidDel="00000000" w:rsidR="00000000" w:rsidRPr="00000000">
                  <w:rPr>
                    <w:rtl w:val="0"/>
                  </w:rPr>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27">
                <w:pPr>
                  <w:spacing w:after="0" w:before="24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SEVERO FILHO, João. Administração de logística integrada: materiais, PCP e marketing. 2. ed. Rio de Janeiro (RJ): E-Papers, 2006. 310 p. ISBN 857650071X.</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28">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r>
          <w:tr>
            <w:trPr>
              <w:cantSplit w:val="0"/>
              <w:trHeight w:val="260" w:hRule="atLeast"/>
              <w:tblHeader w:val="0"/>
            </w:trPr>
            <w:tc>
              <w:tcPr/>
              <w:p w:rsidR="00000000" w:rsidDel="00000000" w:rsidP="00000000" w:rsidRDefault="00000000" w:rsidRPr="00000000" w14:paraId="00000329">
                <w:pPr>
                  <w:spacing w:after="60" w:before="60" w:lineRule="auto"/>
                  <w:jc w:val="center"/>
                  <w:rPr>
                    <w:rFonts w:ascii="Arial" w:cs="Arial" w:eastAsia="Arial" w:hAnsi="Arial"/>
                    <w:sz w:val="20"/>
                    <w:szCs w:val="20"/>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2A">
                <w:pPr>
                  <w:spacing w:after="0" w:line="240" w:lineRule="auto"/>
                  <w:rPr>
                    <w:rFonts w:ascii="Arial" w:cs="Arial" w:eastAsia="Arial" w:hAnsi="Arial"/>
                    <w:sz w:val="20"/>
                    <w:szCs w:val="20"/>
                  </w:rPr>
                </w:pPr>
                <w:r w:rsidDel="00000000" w:rsidR="00000000" w:rsidRPr="00000000">
                  <w:rPr>
                    <w:rtl w:val="0"/>
                  </w:rPr>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2B">
                <w:pPr>
                  <w:spacing w:after="0" w:before="24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LUSTOSA, Leonardo </w:t>
                </w:r>
                <w:r w:rsidDel="00000000" w:rsidR="00000000" w:rsidRPr="00000000">
                  <w:rPr>
                    <w:rFonts w:ascii="Arial" w:cs="Arial" w:eastAsia="Arial" w:hAnsi="Arial"/>
                    <w:i w:val="1"/>
                    <w:iCs w:val="1"/>
                    <w:sz w:val="20"/>
                    <w:szCs w:val="20"/>
                    <w:rtl w:val="0"/>
                  </w:rPr>
                  <w:t xml:space="preserve">et al</w:t>
                </w:r>
                <w:r w:rsidDel="00000000" w:rsidR="00000000" w:rsidRPr="00000000">
                  <w:rPr>
                    <w:rFonts w:ascii="Arial" w:cs="Arial" w:eastAsia="Arial" w:hAnsi="Arial"/>
                    <w:sz w:val="20"/>
                    <w:szCs w:val="20"/>
                    <w:rtl w:val="0"/>
                  </w:rPr>
                  <w:t xml:space="preserve">. Planejamento e controle da produção. Rio de Janeiro (RJ): Elsevier, c2008. xiv, 355 p. (Campus-ABEPRO. Engenharia de produção). ISBN 9788535220261.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2C">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r>
          <w:tr>
            <w:trPr>
              <w:cantSplit w:val="0"/>
              <w:trHeight w:val="889" w:hRule="atLeast"/>
              <w:tblHeader w:val="0"/>
            </w:trPr>
            <w:tc>
              <w:tcPr/>
              <w:p w:rsidR="00000000" w:rsidDel="00000000" w:rsidP="00000000" w:rsidRDefault="00000000" w:rsidRPr="00000000" w14:paraId="0000032D">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2E">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Introdução a Indústria 4.0</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2F">
                <w:pPr>
                  <w:spacing w:after="0" w:before="24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INDÚSTRIA 4.0: impactos sociais e profissionais. São Paulo (SP): Blucher, 2021. 116 p. ISBN 9786555060515.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30">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r>
          <w:tr>
            <w:trPr>
              <w:cantSplit w:val="0"/>
              <w:trHeight w:val="889" w:hRule="atLeast"/>
              <w:tblHeader w:val="0"/>
            </w:trPr>
            <w:tc>
              <w:tcPr/>
              <w:p w:rsidR="00000000" w:rsidDel="00000000" w:rsidP="00000000" w:rsidRDefault="00000000" w:rsidRPr="00000000" w14:paraId="00000331">
                <w:pPr>
                  <w:spacing w:after="60" w:before="60" w:lineRule="auto"/>
                  <w:jc w:val="center"/>
                  <w:rPr>
                    <w:rFonts w:ascii="Arial" w:cs="Arial" w:eastAsia="Arial" w:hAnsi="Arial"/>
                    <w:sz w:val="20"/>
                    <w:szCs w:val="20"/>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32">
                <w:pPr>
                  <w:spacing w:after="0" w:line="240" w:lineRule="auto"/>
                  <w:rPr>
                    <w:rFonts w:ascii="Arial" w:cs="Arial" w:eastAsia="Arial" w:hAnsi="Arial"/>
                    <w:sz w:val="20"/>
                    <w:szCs w:val="20"/>
                  </w:rPr>
                </w:pPr>
                <w:r w:rsidDel="00000000" w:rsidR="00000000" w:rsidRPr="00000000">
                  <w:rPr>
                    <w:rtl w:val="0"/>
                  </w:rPr>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33">
                <w:pPr>
                  <w:spacing w:after="0" w:before="24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AMARAL, Fernando Dias. Gestão da Manutenção na Indústria. Lidel, São Paulo (SP): 2016. 424 p. ISBN 978-9897521515.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34">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r>
          <w:tr>
            <w:trPr>
              <w:cantSplit w:val="0"/>
              <w:trHeight w:val="889" w:hRule="atLeast"/>
              <w:tblHeader w:val="0"/>
            </w:trPr>
            <w:tc>
              <w:tcPr/>
              <w:p w:rsidR="00000000" w:rsidDel="00000000" w:rsidP="00000000" w:rsidRDefault="00000000" w:rsidRPr="00000000" w14:paraId="00000335">
                <w:pPr>
                  <w:spacing w:after="60" w:before="60" w:lineRule="auto"/>
                  <w:jc w:val="center"/>
                  <w:rPr>
                    <w:rFonts w:ascii="Arial" w:cs="Arial" w:eastAsia="Arial" w:hAnsi="Arial"/>
                    <w:sz w:val="20"/>
                    <w:szCs w:val="20"/>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36">
                <w:pPr>
                  <w:spacing w:after="0" w:line="240" w:lineRule="auto"/>
                  <w:rPr>
                    <w:rFonts w:ascii="Arial" w:cs="Arial" w:eastAsia="Arial" w:hAnsi="Arial"/>
                    <w:sz w:val="20"/>
                    <w:szCs w:val="20"/>
                  </w:rPr>
                </w:pPr>
                <w:r w:rsidDel="00000000" w:rsidR="00000000" w:rsidRPr="00000000">
                  <w:rPr>
                    <w:rtl w:val="0"/>
                  </w:rPr>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37">
                <w:pPr>
                  <w:spacing w:after="0" w:before="24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AMARAL, Fernando Dias. Gestão da Manutenção na Indústria. Lidel, São Paulo (SP): 2016. 424 p. ISBN 978-9897521515.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38">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r>
          <w:tr>
            <w:trPr>
              <w:cantSplit w:val="0"/>
              <w:trHeight w:val="889" w:hRule="atLeast"/>
              <w:tblHeader w:val="0"/>
            </w:trPr>
            <w:tc>
              <w:tcPr/>
              <w:p w:rsidR="00000000" w:rsidDel="00000000" w:rsidP="00000000" w:rsidRDefault="00000000" w:rsidRPr="00000000" w14:paraId="00000339">
                <w:pPr>
                  <w:spacing w:after="60" w:before="60" w:lineRule="auto"/>
                  <w:jc w:val="center"/>
                  <w:rPr>
                    <w:rFonts w:ascii="Arial" w:cs="Arial" w:eastAsia="Arial" w:hAnsi="Arial"/>
                    <w:sz w:val="20"/>
                    <w:szCs w:val="20"/>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3A">
                <w:pPr>
                  <w:spacing w:after="0" w:line="240" w:lineRule="auto"/>
                  <w:rPr>
                    <w:rFonts w:ascii="Arial" w:cs="Arial" w:eastAsia="Arial" w:hAnsi="Arial"/>
                    <w:sz w:val="20"/>
                    <w:szCs w:val="20"/>
                  </w:rPr>
                </w:pPr>
                <w:r w:rsidDel="00000000" w:rsidR="00000000" w:rsidRPr="00000000">
                  <w:rPr>
                    <w:rtl w:val="0"/>
                  </w:rPr>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3B">
                <w:pPr>
                  <w:spacing w:after="0" w:before="24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PRUDENTE, Francesco. Automação predial e residencial: uma introdução. Rio de Janeiro (RJ): LTC, c2011. 211 p. ISBN 9788521606178.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3C">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r>
          <w:tr>
            <w:trPr>
              <w:cantSplit w:val="0"/>
              <w:trHeight w:val="889" w:hRule="atLeast"/>
              <w:tblHeader w:val="0"/>
            </w:trPr>
            <w:tc>
              <w:tcPr/>
              <w:p w:rsidR="00000000" w:rsidDel="00000000" w:rsidP="00000000" w:rsidRDefault="00000000" w:rsidRPr="00000000" w14:paraId="0000033D">
                <w:pPr>
                  <w:spacing w:after="60" w:before="60" w:lineRule="auto"/>
                  <w:jc w:val="center"/>
                  <w:rPr>
                    <w:rFonts w:ascii="Arial" w:cs="Arial" w:eastAsia="Arial" w:hAnsi="Arial"/>
                    <w:sz w:val="20"/>
                    <w:szCs w:val="20"/>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3E">
                <w:pPr>
                  <w:spacing w:after="0" w:line="240" w:lineRule="auto"/>
                  <w:rPr>
                    <w:rFonts w:ascii="Arial" w:cs="Arial" w:eastAsia="Arial" w:hAnsi="Arial"/>
                    <w:sz w:val="20"/>
                    <w:szCs w:val="20"/>
                  </w:rPr>
                </w:pPr>
                <w:r w:rsidDel="00000000" w:rsidR="00000000" w:rsidRPr="00000000">
                  <w:rPr>
                    <w:rtl w:val="0"/>
                  </w:rPr>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3F">
                <w:pPr>
                  <w:spacing w:after="0" w:before="24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ALMEIDA, Paulo Samuel de. Indústria 4.0: princípios básicos, aplicabilidade e implantação na área industrial. São Paulo (SP): Érica, 2019. 133 p. ISBN 9788536530444.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40">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r>
          <w:tr>
            <w:trPr>
              <w:cantSplit w:val="0"/>
              <w:trHeight w:val="260" w:hRule="atLeast"/>
              <w:tblHeader w:val="0"/>
            </w:trPr>
            <w:tc>
              <w:tcPr/>
              <w:p w:rsidR="00000000" w:rsidDel="00000000" w:rsidP="00000000" w:rsidRDefault="00000000" w:rsidRPr="00000000" w14:paraId="00000341">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42">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Sustentabilidade nos processos industriais</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43">
                <w:pPr>
                  <w:spacing w:after="0" w:before="24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DONAIRE, Denis. Gestão ambiental na empresa. 2. ed. São Paulo (SP): Atlas, 1999. 169 p. ISBN 9788522421855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44">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r>
          <w:tr>
            <w:trPr>
              <w:cantSplit w:val="0"/>
              <w:trHeight w:val="260" w:hRule="atLeast"/>
              <w:tblHeader w:val="0"/>
            </w:trPr>
            <w:tc>
              <w:tcPr/>
              <w:p w:rsidR="00000000" w:rsidDel="00000000" w:rsidP="00000000" w:rsidRDefault="00000000" w:rsidRPr="00000000" w14:paraId="00000345">
                <w:pPr>
                  <w:spacing w:after="60" w:before="60" w:lineRule="auto"/>
                  <w:jc w:val="center"/>
                  <w:rPr>
                    <w:rFonts w:ascii="Arial" w:cs="Arial" w:eastAsia="Arial" w:hAnsi="Arial"/>
                    <w:sz w:val="20"/>
                    <w:szCs w:val="20"/>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46">
                <w:pPr>
                  <w:spacing w:after="0" w:line="240" w:lineRule="auto"/>
                  <w:rPr>
                    <w:rFonts w:ascii="Arial" w:cs="Arial" w:eastAsia="Arial" w:hAnsi="Arial"/>
                    <w:sz w:val="20"/>
                    <w:szCs w:val="20"/>
                  </w:rPr>
                </w:pPr>
                <w:r w:rsidDel="00000000" w:rsidR="00000000" w:rsidRPr="00000000">
                  <w:rPr>
                    <w:rtl w:val="0"/>
                  </w:rPr>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47">
                <w:pPr>
                  <w:spacing w:after="0" w:before="24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CINTRA, Gisele Amaral; OLIVEIRA, Marcelo Albuquerque de. Aplicação de ferramentas lean manufacturing no processo produtivo: estudos de casos múltiplos em empresas do segundo setor. Curitiba: Appris, 2021. 87 p. ISBN 8589705026.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48">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r>
          <w:tr>
            <w:trPr>
              <w:cantSplit w:val="0"/>
              <w:trHeight w:val="260" w:hRule="atLeast"/>
              <w:tblHeader w:val="0"/>
            </w:trPr>
            <w:tc>
              <w:tcPr/>
              <w:p w:rsidR="00000000" w:rsidDel="00000000" w:rsidP="00000000" w:rsidRDefault="00000000" w:rsidRPr="00000000" w14:paraId="00000349">
                <w:pPr>
                  <w:spacing w:after="60" w:before="60" w:lineRule="auto"/>
                  <w:jc w:val="center"/>
                  <w:rPr>
                    <w:rFonts w:ascii="Arial" w:cs="Arial" w:eastAsia="Arial" w:hAnsi="Arial"/>
                    <w:sz w:val="20"/>
                    <w:szCs w:val="20"/>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4A">
                <w:pPr>
                  <w:spacing w:after="0" w:line="240" w:lineRule="auto"/>
                  <w:rPr>
                    <w:rFonts w:ascii="Arial" w:cs="Arial" w:eastAsia="Arial" w:hAnsi="Arial"/>
                    <w:sz w:val="20"/>
                    <w:szCs w:val="20"/>
                  </w:rPr>
                </w:pPr>
                <w:r w:rsidDel="00000000" w:rsidR="00000000" w:rsidRPr="00000000">
                  <w:rPr>
                    <w:rtl w:val="0"/>
                  </w:rPr>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4B">
                <w:pPr>
                  <w:spacing w:after="0" w:before="24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PHILIPPI JUNIOR, Arlindo; PELICIONI, Maria Cecília Focesi. Educação ambiental e sustentabilidade. Barueri: Manole, 2005. 878 p. (Coleção ambiental). ISBN 852042207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4C">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w:t>
                </w:r>
              </w:p>
            </w:tc>
          </w:tr>
          <w:tr>
            <w:trPr>
              <w:cantSplit w:val="0"/>
              <w:trHeight w:val="260" w:hRule="atLeast"/>
              <w:tblHeader w:val="0"/>
            </w:trPr>
            <w:tc>
              <w:tcPr/>
              <w:p w:rsidR="00000000" w:rsidDel="00000000" w:rsidP="00000000" w:rsidRDefault="00000000" w:rsidRPr="00000000" w14:paraId="0000034D">
                <w:pPr>
                  <w:spacing w:after="60" w:before="60" w:lineRule="auto"/>
                  <w:jc w:val="center"/>
                  <w:rPr>
                    <w:rFonts w:ascii="Arial" w:cs="Arial" w:eastAsia="Arial" w:hAnsi="Arial"/>
                    <w:sz w:val="20"/>
                    <w:szCs w:val="20"/>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4E">
                <w:pPr>
                  <w:spacing w:after="0" w:line="240" w:lineRule="auto"/>
                  <w:rPr>
                    <w:rFonts w:ascii="Arial" w:cs="Arial" w:eastAsia="Arial" w:hAnsi="Arial"/>
                    <w:sz w:val="20"/>
                    <w:szCs w:val="20"/>
                  </w:rPr>
                </w:pPr>
                <w:r w:rsidDel="00000000" w:rsidR="00000000" w:rsidRPr="00000000">
                  <w:rPr>
                    <w:rtl w:val="0"/>
                  </w:rPr>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4F">
                <w:pPr>
                  <w:spacing w:after="0" w:before="24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LEITE, Paulo Roberto. Logística reversa: sustentabilidade e competitividade: teoria, prática, estratégias. 3. ed. São Paulo (SP): Saraiva, 2017. 342 p. ISBN 9788547215040.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50">
                <w:pPr>
                  <w:spacing w:after="60" w:before="60" w:lineRule="auto"/>
                  <w:jc w:val="center"/>
                  <w:rPr>
                    <w:rFonts w:ascii="Arial" w:cs="Arial" w:eastAsia="Arial" w:hAnsi="Arial"/>
                    <w:sz w:val="20"/>
                    <w:szCs w:val="20"/>
                  </w:rPr>
                </w:pPr>
                <w:r w:rsidDel="00000000" w:rsidR="00000000" w:rsidRPr="00000000">
                  <w:rPr>
                    <w:rtl w:val="0"/>
                  </w:rPr>
                </w:r>
              </w:p>
            </w:tc>
          </w:tr>
          <w:tr>
            <w:trPr>
              <w:cantSplit w:val="0"/>
              <w:trHeight w:val="260" w:hRule="atLeast"/>
              <w:tblHeader w:val="0"/>
            </w:trPr>
            <w:tc>
              <w:tcPr/>
              <w:p w:rsidR="00000000" w:rsidDel="00000000" w:rsidP="00000000" w:rsidRDefault="00000000" w:rsidRPr="00000000" w14:paraId="00000351">
                <w:pPr>
                  <w:spacing w:after="60" w:before="60" w:lineRule="auto"/>
                  <w:jc w:val="center"/>
                  <w:rPr>
                    <w:rFonts w:ascii="Arial" w:cs="Arial" w:eastAsia="Arial" w:hAnsi="Arial"/>
                    <w:sz w:val="20"/>
                    <w:szCs w:val="20"/>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52">
                <w:pPr>
                  <w:spacing w:after="0" w:line="240" w:lineRule="auto"/>
                  <w:rPr>
                    <w:rFonts w:ascii="Arial" w:cs="Arial" w:eastAsia="Arial" w:hAnsi="Arial"/>
                    <w:sz w:val="20"/>
                    <w:szCs w:val="20"/>
                  </w:rPr>
                </w:pPr>
                <w:r w:rsidDel="00000000" w:rsidR="00000000" w:rsidRPr="00000000">
                  <w:rPr>
                    <w:rtl w:val="0"/>
                  </w:rPr>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53">
                <w:pPr>
                  <w:spacing w:after="0" w:before="24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FRANCHI, Claiton Moro. Controle de processos industriais: princípios e aplicações. São Paulo (SP): Érica, 2011. 255 p. ISBN 9788536503691.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54">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r>
          <w:tr>
            <w:trPr>
              <w:cantSplit w:val="0"/>
              <w:trHeight w:val="260" w:hRule="atLeast"/>
              <w:tblHeader w:val="0"/>
            </w:trPr>
            <w:tc>
              <w:tcPr/>
              <w:p w:rsidR="00000000" w:rsidDel="00000000" w:rsidP="00000000" w:rsidRDefault="00000000" w:rsidRPr="00000000" w14:paraId="00000355">
                <w:pPr>
                  <w:spacing w:after="60" w:before="60" w:lineRule="auto"/>
                  <w:jc w:val="center"/>
                  <w:rPr>
                    <w:rFonts w:ascii="Arial" w:cs="Arial" w:eastAsia="Arial" w:hAnsi="Arial"/>
                    <w:sz w:val="20"/>
                    <w:szCs w:val="20"/>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56">
                <w:pPr>
                  <w:spacing w:after="0" w:line="240" w:lineRule="auto"/>
                  <w:rPr>
                    <w:rFonts w:ascii="Arial" w:cs="Arial" w:eastAsia="Arial" w:hAnsi="Arial"/>
                    <w:sz w:val="20"/>
                    <w:szCs w:val="20"/>
                  </w:rPr>
                </w:pPr>
                <w:r w:rsidDel="00000000" w:rsidR="00000000" w:rsidRPr="00000000">
                  <w:rPr>
                    <w:rtl w:val="0"/>
                  </w:rPr>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57">
                <w:pPr>
                  <w:spacing w:after="0" w:before="24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DIAS, Reinaldo. Gestão ambiental: responsabilidade social e sustentabilidade. 2. ed. São Paulo (SP): Atlas, 2011. 220 p. ISBN 9788522462865.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58">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r>
          <w:tr>
            <w:trPr>
              <w:cantSplit w:val="0"/>
              <w:trHeight w:val="260" w:hRule="atLeast"/>
              <w:tblHeader w:val="0"/>
            </w:trPr>
            <w:tc>
              <w:tcPr/>
              <w:p w:rsidR="00000000" w:rsidDel="00000000" w:rsidP="00000000" w:rsidRDefault="00000000" w:rsidRPr="00000000" w14:paraId="00000359">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5A">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Operacionalização do Sistema de Gestão da Qualidade</w:t>
                </w:r>
              </w:p>
            </w:tc>
            <w:tc>
              <w:tcPr>
                <w:tcBorders>
                  <w:top w:color="000000" w:space="0" w:sz="0" w:val="nil"/>
                  <w:left w:color="595959" w:space="0" w:sz="8" w:val="single"/>
                  <w:bottom w:color="595959" w:space="0" w:sz="8" w:val="single"/>
                  <w:right w:color="595959" w:space="0" w:sz="8" w:val="single"/>
                </w:tcBorders>
                <w:tcMar>
                  <w:top w:w="100.0" w:type="dxa"/>
                  <w:left w:w="80.0" w:type="dxa"/>
                  <w:bottom w:w="100.0" w:type="dxa"/>
                  <w:right w:w="80.0" w:type="dxa"/>
                </w:tcMar>
              </w:tcPr>
              <w:p w:rsidR="00000000" w:rsidDel="00000000" w:rsidP="00000000" w:rsidRDefault="00000000" w:rsidRPr="00000000" w14:paraId="0000035B">
                <w:pPr>
                  <w:spacing w:after="0" w:before="24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ANDREOLI, Taís Pasquotto; BASTOS, Lívia Tiemi. Gestão da Qualidade: melhoria contínua e busca pela excelência. Curitiba: Intersaberes, 2017. 187 p.</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5C">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r>
          <w:tr>
            <w:trPr>
              <w:cantSplit w:val="0"/>
              <w:trHeight w:val="260" w:hRule="atLeast"/>
              <w:tblHeader w:val="0"/>
            </w:trPr>
            <w:tc>
              <w:tcPr/>
              <w:p w:rsidR="00000000" w:rsidDel="00000000" w:rsidP="00000000" w:rsidRDefault="00000000" w:rsidRPr="00000000" w14:paraId="0000035D">
                <w:pPr>
                  <w:spacing w:after="60" w:before="60" w:lineRule="auto"/>
                  <w:jc w:val="center"/>
                  <w:rPr>
                    <w:rFonts w:ascii="Arial" w:cs="Arial" w:eastAsia="Arial" w:hAnsi="Arial"/>
                    <w:sz w:val="20"/>
                    <w:szCs w:val="20"/>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5E">
                <w:pPr>
                  <w:spacing w:after="0" w:line="240" w:lineRule="auto"/>
                  <w:rPr>
                    <w:rFonts w:ascii="Arial" w:cs="Arial" w:eastAsia="Arial" w:hAnsi="Arial"/>
                    <w:sz w:val="20"/>
                    <w:szCs w:val="20"/>
                  </w:rPr>
                </w:pPr>
                <w:r w:rsidDel="00000000" w:rsidR="00000000" w:rsidRPr="00000000">
                  <w:rPr>
                    <w:rtl w:val="0"/>
                  </w:rPr>
                </w:r>
              </w:p>
            </w:tc>
            <w:tc>
              <w:tcPr>
                <w:tcBorders>
                  <w:top w:color="000000" w:space="0" w:sz="0" w:val="nil"/>
                  <w:left w:color="595959" w:space="0" w:sz="8" w:val="single"/>
                  <w:bottom w:color="595959" w:space="0" w:sz="8" w:val="single"/>
                  <w:right w:color="595959" w:space="0" w:sz="8" w:val="single"/>
                </w:tcBorders>
                <w:tcMar>
                  <w:top w:w="100.0" w:type="dxa"/>
                  <w:left w:w="80.0" w:type="dxa"/>
                  <w:bottom w:w="100.0" w:type="dxa"/>
                  <w:right w:w="80.0" w:type="dxa"/>
                </w:tcMar>
              </w:tcPr>
              <w:p w:rsidR="00000000" w:rsidDel="00000000" w:rsidP="00000000" w:rsidRDefault="00000000" w:rsidRPr="00000000" w14:paraId="0000035F">
                <w:pPr>
                  <w:spacing w:after="0" w:before="24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NESE, Paola Lazzareschi. Gestão da qualidade: manual de implementação para empresas de projeto de edificações. São Paulo, SP: Pini, 2013. 237 p. ISBN 9788572662840.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60">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r>
          <w:tr>
            <w:trPr>
              <w:cantSplit w:val="0"/>
              <w:trHeight w:val="260" w:hRule="atLeast"/>
              <w:tblHeader w:val="0"/>
            </w:trPr>
            <w:tc>
              <w:tcPr/>
              <w:p w:rsidR="00000000" w:rsidDel="00000000" w:rsidP="00000000" w:rsidRDefault="00000000" w:rsidRPr="00000000" w14:paraId="00000361">
                <w:pPr>
                  <w:spacing w:after="60" w:before="60" w:lineRule="auto"/>
                  <w:jc w:val="center"/>
                  <w:rPr>
                    <w:rFonts w:ascii="Arial" w:cs="Arial" w:eastAsia="Arial" w:hAnsi="Arial"/>
                    <w:sz w:val="20"/>
                    <w:szCs w:val="20"/>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62">
                <w:pPr>
                  <w:spacing w:after="0" w:line="240" w:lineRule="auto"/>
                  <w:rPr>
                    <w:rFonts w:ascii="Arial" w:cs="Arial" w:eastAsia="Arial" w:hAnsi="Arial"/>
                    <w:sz w:val="20"/>
                    <w:szCs w:val="20"/>
                  </w:rPr>
                </w:pPr>
                <w:r w:rsidDel="00000000" w:rsidR="00000000" w:rsidRPr="00000000">
                  <w:rPr>
                    <w:rtl w:val="0"/>
                  </w:rPr>
                </w:r>
              </w:p>
            </w:tc>
            <w:tc>
              <w:tcPr>
                <w:tcBorders>
                  <w:top w:color="000000" w:space="0" w:sz="0" w:val="nil"/>
                  <w:left w:color="595959" w:space="0" w:sz="8" w:val="single"/>
                  <w:bottom w:color="595959" w:space="0" w:sz="8" w:val="single"/>
                  <w:right w:color="595959" w:space="0" w:sz="8" w:val="single"/>
                </w:tcBorders>
                <w:tcMar>
                  <w:top w:w="100.0" w:type="dxa"/>
                  <w:left w:w="80.0" w:type="dxa"/>
                  <w:bottom w:w="100.0" w:type="dxa"/>
                  <w:right w:w="80.0" w:type="dxa"/>
                </w:tcMar>
              </w:tcPr>
              <w:p w:rsidR="00000000" w:rsidDel="00000000" w:rsidP="00000000" w:rsidRDefault="00000000" w:rsidRPr="00000000" w14:paraId="00000363">
                <w:pPr>
                  <w:spacing w:after="0" w:before="24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CARVALHO, Marly Monteiro de; PALADINI, Edson P. (Coord.). Gestão da qualidade: teoria e casos. 2. ed. Rio de Janeiro (RJ): Elsevier, 2012. 430 p. (Campus-ABEPRO. Engenharia de produção). ISBN 9788535248876.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64">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r>
          <w:tr>
            <w:trPr>
              <w:cantSplit w:val="0"/>
              <w:trHeight w:val="260" w:hRule="atLeast"/>
              <w:tblHeader w:val="0"/>
            </w:trPr>
            <w:tc>
              <w:tcPr/>
              <w:p w:rsidR="00000000" w:rsidDel="00000000" w:rsidP="00000000" w:rsidRDefault="00000000" w:rsidRPr="00000000" w14:paraId="00000365">
                <w:pPr>
                  <w:spacing w:after="60" w:before="60" w:lineRule="auto"/>
                  <w:jc w:val="center"/>
                  <w:rPr>
                    <w:rFonts w:ascii="Arial" w:cs="Arial" w:eastAsia="Arial" w:hAnsi="Arial"/>
                    <w:sz w:val="20"/>
                    <w:szCs w:val="20"/>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66">
                <w:pPr>
                  <w:spacing w:after="0" w:line="240" w:lineRule="auto"/>
                  <w:rPr>
                    <w:rFonts w:ascii="Arial" w:cs="Arial" w:eastAsia="Arial" w:hAnsi="Arial"/>
                    <w:sz w:val="20"/>
                    <w:szCs w:val="20"/>
                  </w:rPr>
                </w:pPr>
                <w:r w:rsidDel="00000000" w:rsidR="00000000" w:rsidRPr="00000000">
                  <w:rPr>
                    <w:rtl w:val="0"/>
                  </w:rPr>
                </w:r>
              </w:p>
            </w:tc>
            <w:tc>
              <w:tcPr>
                <w:tcBorders>
                  <w:top w:color="000000" w:space="0" w:sz="0" w:val="nil"/>
                  <w:left w:color="595959" w:space="0" w:sz="8" w:val="single"/>
                  <w:bottom w:color="595959" w:space="0" w:sz="8" w:val="single"/>
                  <w:right w:color="595959" w:space="0" w:sz="8" w:val="single"/>
                </w:tcBorders>
                <w:tcMar>
                  <w:top w:w="100.0" w:type="dxa"/>
                  <w:left w:w="80.0" w:type="dxa"/>
                  <w:bottom w:w="100.0" w:type="dxa"/>
                  <w:right w:w="80.0" w:type="dxa"/>
                </w:tcMar>
              </w:tcPr>
              <w:p w:rsidR="00000000" w:rsidDel="00000000" w:rsidP="00000000" w:rsidRDefault="00000000" w:rsidRPr="00000000" w14:paraId="00000367">
                <w:pPr>
                  <w:spacing w:after="0" w:before="24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LOBO, Renato Nogueirol. Gestão da qualidade. São Paulo (SP): Érica, c2010. 190 p. ISBN 9788536503172.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68">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r>
          <w:tr>
            <w:trPr>
              <w:cantSplit w:val="0"/>
              <w:trHeight w:val="260" w:hRule="atLeast"/>
              <w:tblHeader w:val="0"/>
            </w:trPr>
            <w:tc>
              <w:tcPr/>
              <w:p w:rsidR="00000000" w:rsidDel="00000000" w:rsidP="00000000" w:rsidRDefault="00000000" w:rsidRPr="00000000" w14:paraId="00000369">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6A">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Modelagem de Projetos de Inovação</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6B">
                <w:pPr>
                  <w:spacing w:after="0" w:before="24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OLIVEIRA, Djalma de Pinho Rebouças de. Administração de processos: conceitos, metodologia, práticas. 6. ed. São Paulo (SP): Editora Atlas S.A, 2019. 315 p. ISBN 9788597019896.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6C">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r>
          <w:tr>
            <w:trPr>
              <w:cantSplit w:val="0"/>
              <w:trHeight w:val="260" w:hRule="atLeast"/>
              <w:tblHeader w:val="0"/>
            </w:trPr>
            <w:tc>
              <w:tcPr/>
              <w:p w:rsidR="00000000" w:rsidDel="00000000" w:rsidP="00000000" w:rsidRDefault="00000000" w:rsidRPr="00000000" w14:paraId="0000036D">
                <w:pPr>
                  <w:spacing w:after="60" w:before="60" w:lineRule="auto"/>
                  <w:jc w:val="center"/>
                  <w:rPr>
                    <w:rFonts w:ascii="Arial" w:cs="Arial" w:eastAsia="Arial" w:hAnsi="Arial"/>
                    <w:sz w:val="20"/>
                    <w:szCs w:val="20"/>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6E">
                <w:pPr>
                  <w:spacing w:after="0" w:line="240" w:lineRule="auto"/>
                  <w:rPr>
                    <w:rFonts w:ascii="Arial" w:cs="Arial" w:eastAsia="Arial" w:hAnsi="Arial"/>
                    <w:sz w:val="20"/>
                    <w:szCs w:val="20"/>
                  </w:rPr>
                </w:pPr>
                <w:r w:rsidDel="00000000" w:rsidR="00000000" w:rsidRPr="00000000">
                  <w:rPr>
                    <w:rtl w:val="0"/>
                  </w:rPr>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6F">
                <w:pPr>
                  <w:spacing w:after="0" w:before="24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MAYER-SCHÖNBERGER, Viktor; CUKIER, Kenneth. Big data: como extrair volume, variedade, velocidade e valor da avalanche de informação cotidiana. Rio de Janeiro (RJ): Elsevier, 2013. 163 p. ISBN 9788535270907.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70">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r>
          <w:tr>
            <w:trPr>
              <w:cantSplit w:val="0"/>
              <w:trHeight w:val="260" w:hRule="atLeast"/>
              <w:tblHeader w:val="0"/>
            </w:trPr>
            <w:tc>
              <w:tcPr/>
              <w:p w:rsidR="00000000" w:rsidDel="00000000" w:rsidP="00000000" w:rsidRDefault="00000000" w:rsidRPr="00000000" w14:paraId="00000371">
                <w:pPr>
                  <w:spacing w:after="60" w:before="60" w:lineRule="auto"/>
                  <w:jc w:val="center"/>
                  <w:rPr>
                    <w:rFonts w:ascii="Arial" w:cs="Arial" w:eastAsia="Arial" w:hAnsi="Arial"/>
                    <w:sz w:val="20"/>
                    <w:szCs w:val="20"/>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72">
                <w:pPr>
                  <w:spacing w:after="0" w:line="240" w:lineRule="auto"/>
                  <w:rPr>
                    <w:rFonts w:ascii="Arial" w:cs="Arial" w:eastAsia="Arial" w:hAnsi="Arial"/>
                    <w:sz w:val="20"/>
                    <w:szCs w:val="20"/>
                  </w:rPr>
                </w:pPr>
                <w:r w:rsidDel="00000000" w:rsidR="00000000" w:rsidRPr="00000000">
                  <w:rPr>
                    <w:rtl w:val="0"/>
                  </w:rPr>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73">
                <w:pPr>
                  <w:spacing w:after="0" w:before="24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DRUCKER, Peter Ferdinand. Inovação e espírito empreendedor: (entrepreneurship): prática e princípios. São Paulo (SP): Cengage Learning, 2010. 378 p. ISBN 8522108595.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74">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r>
          <w:tr>
            <w:trPr>
              <w:cantSplit w:val="0"/>
              <w:trHeight w:val="260" w:hRule="atLeast"/>
              <w:tblHeader w:val="0"/>
            </w:trPr>
            <w:tc>
              <w:tcPr/>
              <w:p w:rsidR="00000000" w:rsidDel="00000000" w:rsidP="00000000" w:rsidRDefault="00000000" w:rsidRPr="00000000" w14:paraId="00000375">
                <w:pPr>
                  <w:spacing w:after="60" w:before="60" w:lineRule="auto"/>
                  <w:jc w:val="center"/>
                  <w:rPr>
                    <w:rFonts w:ascii="Arial" w:cs="Arial" w:eastAsia="Arial" w:hAnsi="Arial"/>
                    <w:sz w:val="20"/>
                    <w:szCs w:val="20"/>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76">
                <w:pPr>
                  <w:spacing w:after="0" w:line="240" w:lineRule="auto"/>
                  <w:rPr>
                    <w:rFonts w:ascii="Arial" w:cs="Arial" w:eastAsia="Arial" w:hAnsi="Arial"/>
                    <w:sz w:val="20"/>
                    <w:szCs w:val="20"/>
                  </w:rPr>
                </w:pPr>
                <w:r w:rsidDel="00000000" w:rsidR="00000000" w:rsidRPr="00000000">
                  <w:rPr>
                    <w:rtl w:val="0"/>
                  </w:rPr>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77">
                <w:pPr>
                  <w:spacing w:after="0" w:before="24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FORMIGA, Manuel Marcos Maciel (Org.). Engenharia para o desenvolvimento: inovação, sustentabilidade, responsabilidade social como novos paradigmas. SENAI/DN, 2010. 212 p. ISBN 9788575193198.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78">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r>
          <w:tr>
            <w:trPr>
              <w:cantSplit w:val="0"/>
              <w:trHeight w:val="260" w:hRule="atLeast"/>
              <w:tblHeader w:val="0"/>
            </w:trPr>
            <w:tc>
              <w:tcPr/>
              <w:p w:rsidR="00000000" w:rsidDel="00000000" w:rsidP="00000000" w:rsidRDefault="00000000" w:rsidRPr="00000000" w14:paraId="00000379">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7A">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Prototipagem de Negócios Inovadores</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7B">
                <w:pPr>
                  <w:spacing w:after="0" w:before="24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OLIVEIRA, Djalma de Pinho Rebouças de. Administração de processos: conceitos, metodologia, práticas. 6. ed. São Paulo (SP): Editora Atlas S.A, 2019. 315 p. ISBN 9788597019896.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7C">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r>
          <w:tr>
            <w:trPr>
              <w:cantSplit w:val="0"/>
              <w:trHeight w:val="260" w:hRule="atLeast"/>
              <w:tblHeader w:val="0"/>
            </w:trPr>
            <w:tc>
              <w:tcPr/>
              <w:p w:rsidR="00000000" w:rsidDel="00000000" w:rsidP="00000000" w:rsidRDefault="00000000" w:rsidRPr="00000000" w14:paraId="0000037D">
                <w:pPr>
                  <w:spacing w:after="60" w:before="60" w:lineRule="auto"/>
                  <w:jc w:val="center"/>
                  <w:rPr>
                    <w:rFonts w:ascii="Arial" w:cs="Arial" w:eastAsia="Arial" w:hAnsi="Arial"/>
                    <w:sz w:val="20"/>
                    <w:szCs w:val="20"/>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7E">
                <w:pPr>
                  <w:spacing w:after="0" w:line="240" w:lineRule="auto"/>
                  <w:rPr>
                    <w:rFonts w:ascii="Arial" w:cs="Arial" w:eastAsia="Arial" w:hAnsi="Arial"/>
                    <w:sz w:val="20"/>
                    <w:szCs w:val="20"/>
                  </w:rPr>
                </w:pPr>
                <w:r w:rsidDel="00000000" w:rsidR="00000000" w:rsidRPr="00000000">
                  <w:rPr>
                    <w:rtl w:val="0"/>
                  </w:rPr>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7F">
                <w:pPr>
                  <w:spacing w:after="0" w:before="24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MAYER-SCHÖNBERGER, Viktor; CUKIER, Kenneth. Big data: como extrair volume, variedade, velocidade e valor da avalanche de informação cotidiana. Rio de Janeiro (RJ): Elsevier, 2013. 163 p. ISBN 9788535270907.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80">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r>
          <w:tr>
            <w:trPr>
              <w:cantSplit w:val="0"/>
              <w:trHeight w:val="260" w:hRule="atLeast"/>
              <w:tblHeader w:val="0"/>
            </w:trPr>
            <w:tc>
              <w:tcPr/>
              <w:p w:rsidR="00000000" w:rsidDel="00000000" w:rsidP="00000000" w:rsidRDefault="00000000" w:rsidRPr="00000000" w14:paraId="00000381">
                <w:pPr>
                  <w:spacing w:after="60" w:before="60" w:lineRule="auto"/>
                  <w:jc w:val="center"/>
                  <w:rPr>
                    <w:rFonts w:ascii="Arial" w:cs="Arial" w:eastAsia="Arial" w:hAnsi="Arial"/>
                    <w:sz w:val="20"/>
                    <w:szCs w:val="20"/>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82">
                <w:pPr>
                  <w:spacing w:after="0" w:line="240" w:lineRule="auto"/>
                  <w:rPr>
                    <w:rFonts w:ascii="Arial" w:cs="Arial" w:eastAsia="Arial" w:hAnsi="Arial"/>
                    <w:sz w:val="20"/>
                    <w:szCs w:val="20"/>
                  </w:rPr>
                </w:pPr>
                <w:r w:rsidDel="00000000" w:rsidR="00000000" w:rsidRPr="00000000">
                  <w:rPr>
                    <w:rtl w:val="0"/>
                  </w:rPr>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83">
                <w:pPr>
                  <w:spacing w:after="0" w:before="24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DRUCKER, Peter Ferdinand. Inovação e espírito empreendedor: (entrepreneurship): prática e princípios. São Paulo (SP): Cengage Learning, 2010. 378 p. ISBN 8522108595.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84">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r>
          <w:tr>
            <w:trPr>
              <w:cantSplit w:val="0"/>
              <w:trHeight w:val="260" w:hRule="atLeast"/>
              <w:tblHeader w:val="0"/>
            </w:trPr>
            <w:tc>
              <w:tcPr/>
              <w:p w:rsidR="00000000" w:rsidDel="00000000" w:rsidP="00000000" w:rsidRDefault="00000000" w:rsidRPr="00000000" w14:paraId="00000385">
                <w:pPr>
                  <w:spacing w:after="60" w:before="60" w:lineRule="auto"/>
                  <w:jc w:val="center"/>
                  <w:rPr>
                    <w:rFonts w:ascii="Arial" w:cs="Arial" w:eastAsia="Arial" w:hAnsi="Arial"/>
                    <w:sz w:val="20"/>
                    <w:szCs w:val="20"/>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86">
                <w:pPr>
                  <w:spacing w:after="0" w:line="240" w:lineRule="auto"/>
                  <w:rPr>
                    <w:rFonts w:ascii="Arial" w:cs="Arial" w:eastAsia="Arial" w:hAnsi="Arial"/>
                    <w:sz w:val="20"/>
                    <w:szCs w:val="20"/>
                  </w:rPr>
                </w:pPr>
                <w:r w:rsidDel="00000000" w:rsidR="00000000" w:rsidRPr="00000000">
                  <w:rPr>
                    <w:rtl w:val="0"/>
                  </w:rPr>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87">
                <w:pPr>
                  <w:spacing w:after="0" w:before="24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FORMIGA, Manuel Marcos Maciel (Org.). Engenharia para o desenvolvimento: inovação, sustentabilidade, responsabilidade social como novos paradigmas. SENAI/DN, 2010. 212 p. ISBN 9788575193198.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88">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r>
          <w:tr>
            <w:trPr>
              <w:cantSplit w:val="0"/>
              <w:trHeight w:val="260" w:hRule="atLeast"/>
              <w:tblHeader w:val="0"/>
            </w:trPr>
            <w:tc>
              <w:tcPr/>
              <w:p w:rsidR="00000000" w:rsidDel="00000000" w:rsidP="00000000" w:rsidRDefault="00000000" w:rsidRPr="00000000" w14:paraId="00000389">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8A">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Implementação de Negócios Inovadores</w:t>
                </w:r>
              </w:p>
            </w:tc>
            <w:tc>
              <w:tcPr>
                <w:tcBorders>
                  <w:top w:color="595959" w:space="0" w:sz="6" w:val="single"/>
                  <w:left w:color="595959" w:space="0" w:sz="6" w:val="single"/>
                  <w:bottom w:color="000000" w:space="0" w:sz="0" w:val="nil"/>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8B">
                <w:pPr>
                  <w:spacing w:after="0" w:before="24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OLIVEIRA, Djalma de Pinho Rebouças de. Administração de processos: conceitos, metodologia, práticas. 6. ed. São Paulo (SP): Editora Atlas S.A, 2019. 315 p. ISBN 9788597019896.</w:t>
                </w:r>
              </w:p>
            </w:tc>
            <w:tc>
              <w:tcPr>
                <w:tcBorders>
                  <w:top w:color="595959" w:space="0" w:sz="6" w:val="single"/>
                  <w:left w:color="000000" w:space="0" w:sz="0" w:val="nil"/>
                  <w:bottom w:color="000000" w:space="0" w:sz="0" w:val="nil"/>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8C">
                <w:pPr>
                  <w:spacing w:after="0" w:before="24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r>
          <w:tr>
            <w:trPr>
              <w:cantSplit w:val="0"/>
              <w:trHeight w:val="260" w:hRule="atLeast"/>
              <w:tblHeader w:val="0"/>
            </w:trPr>
            <w:tc>
              <w:tcPr/>
              <w:p w:rsidR="00000000" w:rsidDel="00000000" w:rsidP="00000000" w:rsidRDefault="00000000" w:rsidRPr="00000000" w14:paraId="0000038D">
                <w:pPr>
                  <w:spacing w:after="60" w:before="60" w:lineRule="auto"/>
                  <w:jc w:val="center"/>
                  <w:rPr>
                    <w:rFonts w:ascii="Arial" w:cs="Arial" w:eastAsia="Arial" w:hAnsi="Arial"/>
                    <w:sz w:val="20"/>
                    <w:szCs w:val="20"/>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8E">
                <w:pPr>
                  <w:spacing w:after="0" w:line="240" w:lineRule="auto"/>
                  <w:rPr>
                    <w:rFonts w:ascii="Arial" w:cs="Arial" w:eastAsia="Arial" w:hAnsi="Arial"/>
                    <w:sz w:val="20"/>
                    <w:szCs w:val="20"/>
                  </w:rPr>
                </w:pPr>
                <w:r w:rsidDel="00000000" w:rsidR="00000000" w:rsidRPr="00000000">
                  <w:rPr>
                    <w:rtl w:val="0"/>
                  </w:rPr>
                </w:r>
              </w:p>
            </w:tc>
            <w:tc>
              <w:tcPr>
                <w:tcBorders>
                  <w:top w:color="595959" w:space="0" w:sz="6" w:val="single"/>
                  <w:left w:color="595959" w:space="0" w:sz="6" w:val="single"/>
                  <w:bottom w:color="000000" w:space="0" w:sz="0" w:val="nil"/>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8F">
                <w:pPr>
                  <w:spacing w:after="0" w:before="24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ROTONDARO, Roberto G. (Coord.). Seis sigma: estratégia gerencial para a melhoria de processos, produtos e serviços. São Paulo (SP): Atlas, c2002. 375 p. ISBN 9788522431472.</w:t>
                </w:r>
              </w:p>
            </w:tc>
            <w:tc>
              <w:tcPr>
                <w:tcBorders>
                  <w:top w:color="595959" w:space="0" w:sz="6" w:val="single"/>
                  <w:left w:color="000000" w:space="0" w:sz="0" w:val="nil"/>
                  <w:bottom w:color="000000" w:space="0" w:sz="0" w:val="nil"/>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90">
                <w:pPr>
                  <w:spacing w:after="0" w:before="24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r>
          <w:tr>
            <w:trPr>
              <w:cantSplit w:val="0"/>
              <w:trHeight w:val="260" w:hRule="atLeast"/>
              <w:tblHeader w:val="0"/>
            </w:trPr>
            <w:tc>
              <w:tcPr/>
              <w:p w:rsidR="00000000" w:rsidDel="00000000" w:rsidP="00000000" w:rsidRDefault="00000000" w:rsidRPr="00000000" w14:paraId="00000391">
                <w:pPr>
                  <w:spacing w:after="60" w:before="60" w:lineRule="auto"/>
                  <w:jc w:val="center"/>
                  <w:rPr>
                    <w:rFonts w:ascii="Arial" w:cs="Arial" w:eastAsia="Arial" w:hAnsi="Arial"/>
                    <w:sz w:val="20"/>
                    <w:szCs w:val="20"/>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92">
                <w:pPr>
                  <w:spacing w:after="0" w:line="240" w:lineRule="auto"/>
                  <w:rPr>
                    <w:rFonts w:ascii="Arial" w:cs="Arial" w:eastAsia="Arial" w:hAnsi="Arial"/>
                    <w:sz w:val="20"/>
                    <w:szCs w:val="20"/>
                  </w:rPr>
                </w:pPr>
                <w:r w:rsidDel="00000000" w:rsidR="00000000" w:rsidRPr="00000000">
                  <w:rPr>
                    <w:rtl w:val="0"/>
                  </w:rPr>
                </w:r>
              </w:p>
            </w:tc>
            <w:tc>
              <w:tcPr>
                <w:tcBorders>
                  <w:top w:color="595959" w:space="0" w:sz="6" w:val="single"/>
                  <w:left w:color="595959" w:space="0" w:sz="6" w:val="single"/>
                  <w:bottom w:color="000000" w:space="0" w:sz="0" w:val="nil"/>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93">
                <w:pPr>
                  <w:spacing w:after="0" w:before="24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BESSANT, J. R.; TIDD, Joseph. Inovação e empreendedorismo. 3. ed. Porto Alegre: Bookman, 2019. 512 p. ISBN 9788582605172.</w:t>
                </w:r>
              </w:p>
            </w:tc>
            <w:tc>
              <w:tcPr>
                <w:tcBorders>
                  <w:top w:color="595959" w:space="0" w:sz="6" w:val="single"/>
                  <w:left w:color="000000" w:space="0" w:sz="0" w:val="nil"/>
                  <w:bottom w:color="000000" w:space="0" w:sz="0" w:val="nil"/>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94">
                <w:pPr>
                  <w:spacing w:after="0" w:before="24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r>
          <w:tr>
            <w:trPr>
              <w:cantSplit w:val="0"/>
              <w:trHeight w:val="260" w:hRule="atLeast"/>
              <w:tblHeader w:val="0"/>
            </w:trPr>
            <w:tc>
              <w:tcPr/>
              <w:p w:rsidR="00000000" w:rsidDel="00000000" w:rsidP="00000000" w:rsidRDefault="00000000" w:rsidRPr="00000000" w14:paraId="00000395">
                <w:pPr>
                  <w:spacing w:after="60" w:before="60" w:lineRule="auto"/>
                  <w:jc w:val="center"/>
                  <w:rPr>
                    <w:rFonts w:ascii="Arial" w:cs="Arial" w:eastAsia="Arial" w:hAnsi="Arial"/>
                    <w:sz w:val="20"/>
                    <w:szCs w:val="20"/>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96">
                <w:pPr>
                  <w:spacing w:after="0" w:line="240" w:lineRule="auto"/>
                  <w:rPr>
                    <w:rFonts w:ascii="Arial" w:cs="Arial" w:eastAsia="Arial" w:hAnsi="Arial"/>
                    <w:sz w:val="20"/>
                    <w:szCs w:val="20"/>
                  </w:rPr>
                </w:pPr>
                <w:r w:rsidDel="00000000" w:rsidR="00000000" w:rsidRPr="00000000">
                  <w:rPr>
                    <w:rtl w:val="0"/>
                  </w:rPr>
                </w:r>
              </w:p>
            </w:tc>
            <w:tc>
              <w:tcPr>
                <w:tcBorders>
                  <w:top w:color="595959" w:space="0" w:sz="6" w:val="single"/>
                  <w:left w:color="595959" w:space="0" w:sz="6" w:val="single"/>
                  <w:bottom w:color="000000" w:space="0" w:sz="0" w:val="nil"/>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97">
                <w:pPr>
                  <w:spacing w:after="0" w:before="24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IATA, Cristiane Mitsuê; ZIMMER, Paloma; UGGIONI, Natalino (Org.). Inovação em rede: como inserir sua empresa no ecossistema de inovação. Florianópolis: Tribo da Ilha; 2016. 307 p. ISBN 9788562946622.</w:t>
                </w:r>
              </w:p>
            </w:tc>
            <w:tc>
              <w:tcPr>
                <w:tcBorders>
                  <w:top w:color="595959" w:space="0" w:sz="6" w:val="single"/>
                  <w:left w:color="000000" w:space="0" w:sz="0" w:val="nil"/>
                  <w:bottom w:color="000000" w:space="0" w:sz="0" w:val="nil"/>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98">
                <w:pPr>
                  <w:spacing w:after="0" w:before="24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r>
          <w:tr>
            <w:trPr>
              <w:cantSplit w:val="0"/>
              <w:trHeight w:val="260" w:hRule="atLeast"/>
              <w:tblHeader w:val="0"/>
            </w:trPr>
            <w:tc>
              <w:tcPr/>
              <w:p w:rsidR="00000000" w:rsidDel="00000000" w:rsidP="00000000" w:rsidRDefault="00000000" w:rsidRPr="00000000" w14:paraId="00000399">
                <w:pPr>
                  <w:spacing w:after="60" w:before="60" w:lineRule="auto"/>
                  <w:jc w:val="center"/>
                  <w:rPr>
                    <w:rFonts w:ascii="Arial" w:cs="Arial" w:eastAsia="Arial" w:hAnsi="Arial"/>
                    <w:sz w:val="20"/>
                    <w:szCs w:val="20"/>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9A">
                <w:pPr>
                  <w:spacing w:after="0" w:line="240" w:lineRule="auto"/>
                  <w:rPr>
                    <w:rFonts w:ascii="Arial" w:cs="Arial" w:eastAsia="Arial" w:hAnsi="Arial"/>
                    <w:sz w:val="20"/>
                    <w:szCs w:val="20"/>
                  </w:rPr>
                </w:pPr>
                <w:r w:rsidDel="00000000" w:rsidR="00000000" w:rsidRPr="00000000">
                  <w:rPr>
                    <w:rtl w:val="0"/>
                  </w:rPr>
                </w:r>
              </w:p>
            </w:tc>
            <w:tc>
              <w:tcPr>
                <w:tcBorders>
                  <w:top w:color="595959" w:space="0" w:sz="6" w:val="single"/>
                  <w:left w:color="595959" w:space="0" w:sz="6" w:val="single"/>
                  <w:bottom w:color="000000" w:space="0" w:sz="0" w:val="nil"/>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9B">
                <w:pPr>
                  <w:spacing w:after="0" w:before="24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DRUCKER, Peter Ferdinand. Inovação e espírito empreendedor: (entrepreneurship): prática e princípios. São Paulo (SP): Pioneira, 2000. 400 p. ISBN 9788522126682.</w:t>
                </w:r>
              </w:p>
            </w:tc>
            <w:tc>
              <w:tcPr>
                <w:tcBorders>
                  <w:top w:color="595959" w:space="0" w:sz="6" w:val="single"/>
                  <w:left w:color="000000" w:space="0" w:sz="0" w:val="nil"/>
                  <w:bottom w:color="000000" w:space="0" w:sz="0" w:val="nil"/>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9C">
                <w:pPr>
                  <w:spacing w:after="0" w:before="24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r>
          <w:tr>
            <w:trPr>
              <w:cantSplit w:val="0"/>
              <w:trHeight w:val="260" w:hRule="atLeast"/>
              <w:tblHeader w:val="0"/>
            </w:trPr>
            <w:tc>
              <w:tcPr/>
              <w:p w:rsidR="00000000" w:rsidDel="00000000" w:rsidP="00000000" w:rsidRDefault="00000000" w:rsidRPr="00000000" w14:paraId="0000039D">
                <w:pPr>
                  <w:spacing w:after="60" w:before="60" w:lineRule="auto"/>
                  <w:jc w:val="center"/>
                  <w:rPr>
                    <w:rFonts w:ascii="Arial" w:cs="Arial" w:eastAsia="Arial" w:hAnsi="Arial"/>
                    <w:sz w:val="20"/>
                    <w:szCs w:val="20"/>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9E">
                <w:pPr>
                  <w:spacing w:after="0" w:line="240" w:lineRule="auto"/>
                  <w:rPr>
                    <w:rFonts w:ascii="Arial" w:cs="Arial" w:eastAsia="Arial" w:hAnsi="Arial"/>
                    <w:sz w:val="20"/>
                    <w:szCs w:val="20"/>
                  </w:rPr>
                </w:pPr>
                <w:r w:rsidDel="00000000" w:rsidR="00000000" w:rsidRPr="00000000">
                  <w:rPr>
                    <w:rtl w:val="0"/>
                  </w:rPr>
                </w:r>
              </w:p>
            </w:tc>
            <w:tc>
              <w:tcPr>
                <w:tcBorders>
                  <w:top w:color="595959" w:space="0" w:sz="6" w:val="single"/>
                  <w:left w:color="595959" w:space="0" w:sz="6" w:val="single"/>
                  <w:bottom w:color="000000" w:space="0" w:sz="0" w:val="nil"/>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9F">
                <w:pPr>
                  <w:spacing w:after="0" w:before="24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MAZAKI, Igor. Inovação sem complicação: inove de uma forma simples, disruptiva e eficiente. Rio de Janeiro (RJ): Agir, 2024. 187 p. ISBN 9786558371793.</w:t>
                </w:r>
              </w:p>
            </w:tc>
            <w:tc>
              <w:tcPr>
                <w:tcBorders>
                  <w:top w:color="595959" w:space="0" w:sz="6" w:val="single"/>
                  <w:left w:color="000000" w:space="0" w:sz="0" w:val="nil"/>
                  <w:bottom w:color="000000" w:space="0" w:sz="0" w:val="nil"/>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A0">
                <w:pPr>
                  <w:spacing w:after="0" w:before="24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r>
          <w:tr>
            <w:trPr>
              <w:cantSplit w:val="0"/>
              <w:trHeight w:val="260" w:hRule="atLeast"/>
              <w:tblHeader w:val="0"/>
            </w:trPr>
            <w:tc>
              <w:tcPr/>
              <w:p w:rsidR="00000000" w:rsidDel="00000000" w:rsidP="00000000" w:rsidRDefault="00000000" w:rsidRPr="00000000" w14:paraId="000003A1">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A2">
                <w:pPr>
                  <w:rPr>
                    <w:rFonts w:ascii="Arial" w:cs="Arial" w:eastAsia="Arial" w:hAnsi="Arial"/>
                    <w:sz w:val="20"/>
                    <w:szCs w:val="20"/>
                  </w:rPr>
                </w:pPr>
                <w:r w:rsidDel="00000000" w:rsidR="00000000" w:rsidRPr="00000000">
                  <w:rPr>
                    <w:rFonts w:ascii="Arial" w:cs="Arial" w:eastAsia="Arial" w:hAnsi="Arial"/>
                    <w:sz w:val="20"/>
                    <w:szCs w:val="20"/>
                    <w:rtl w:val="0"/>
                  </w:rPr>
                  <w:t xml:space="preserve">Saúde e Segurança do trabalho</w:t>
                </w:r>
              </w:p>
            </w:tc>
            <w:tc>
              <w:tcPr>
                <w:tcBorders>
                  <w:top w:color="595959" w:space="0" w:sz="6" w:val="single"/>
                  <w:left w:color="595959" w:space="0" w:sz="6" w:val="single"/>
                  <w:bottom w:color="000000" w:space="0" w:sz="0" w:val="nil"/>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A3">
                <w:pPr>
                  <w:spacing w:after="0" w:before="24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VARELLA, Drauzio; JARDIM, Carlos. Primeiros socorros: um guia prático. São Paulo (SP): Claro Enigma, 2011. 63 p. ISBN 9788561041656.</w:t>
                </w:r>
              </w:p>
            </w:tc>
            <w:tc>
              <w:tcPr>
                <w:tcBorders>
                  <w:top w:color="595959" w:space="0" w:sz="6" w:val="single"/>
                  <w:left w:color="000000" w:space="0" w:sz="0" w:val="nil"/>
                  <w:bottom w:color="000000" w:space="0" w:sz="0" w:val="nil"/>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A4">
                <w:pPr>
                  <w:spacing w:after="0" w:before="24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r>
          <w:tr>
            <w:trPr>
              <w:cantSplit w:val="0"/>
              <w:trHeight w:val="260" w:hRule="atLeast"/>
              <w:tblHeader w:val="0"/>
            </w:trPr>
            <w:tc>
              <w:tcPr/>
              <w:p w:rsidR="00000000" w:rsidDel="00000000" w:rsidP="00000000" w:rsidRDefault="00000000" w:rsidRPr="00000000" w14:paraId="000003A5">
                <w:pPr>
                  <w:spacing w:after="60" w:before="60" w:lineRule="auto"/>
                  <w:jc w:val="center"/>
                  <w:rPr>
                    <w:rFonts w:ascii="Arial" w:cs="Arial" w:eastAsia="Arial" w:hAnsi="Arial"/>
                    <w:sz w:val="20"/>
                    <w:szCs w:val="20"/>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A6">
                <w:pPr>
                  <w:rPr>
                    <w:rFonts w:ascii="Arial" w:cs="Arial" w:eastAsia="Arial" w:hAnsi="Arial"/>
                    <w:sz w:val="20"/>
                    <w:szCs w:val="20"/>
                  </w:rPr>
                </w:pPr>
                <w:r w:rsidDel="00000000" w:rsidR="00000000" w:rsidRPr="00000000">
                  <w:rPr>
                    <w:rtl w:val="0"/>
                  </w:rPr>
                </w:r>
              </w:p>
            </w:tc>
            <w:tc>
              <w:tcPr>
                <w:tcBorders>
                  <w:top w:color="595959" w:space="0" w:sz="6" w:val="single"/>
                  <w:left w:color="595959" w:space="0" w:sz="6" w:val="single"/>
                  <w:bottom w:color="000000" w:space="0" w:sz="0" w:val="nil"/>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A7">
                <w:pPr>
                  <w:spacing w:after="0" w:before="24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BLEY, Juliana Zilli. Comportamento seguro: a psicologia da segurança no trabalho e a educação para a prevenção de doenças e acidentes. 2. ed. rev. ampl. Belo Horizonte: Artesã, 2014. 151 p. ISBN 9788588009424.</w:t>
                </w:r>
              </w:p>
            </w:tc>
            <w:tc>
              <w:tcPr>
                <w:tcBorders>
                  <w:top w:color="595959" w:space="0" w:sz="6" w:val="single"/>
                  <w:left w:color="000000" w:space="0" w:sz="0" w:val="nil"/>
                  <w:bottom w:color="000000" w:space="0" w:sz="0" w:val="nil"/>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A8">
                <w:pPr>
                  <w:spacing w:after="0" w:before="24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r>
          <w:tr>
            <w:trPr>
              <w:cantSplit w:val="0"/>
              <w:trHeight w:val="260" w:hRule="atLeast"/>
              <w:tblHeader w:val="0"/>
            </w:trPr>
            <w:tc>
              <w:tcPr/>
              <w:p w:rsidR="00000000" w:rsidDel="00000000" w:rsidP="00000000" w:rsidRDefault="00000000" w:rsidRPr="00000000" w14:paraId="000003A9">
                <w:pPr>
                  <w:spacing w:after="60" w:before="60" w:lineRule="auto"/>
                  <w:jc w:val="center"/>
                  <w:rPr>
                    <w:rFonts w:ascii="Arial" w:cs="Arial" w:eastAsia="Arial" w:hAnsi="Arial"/>
                    <w:sz w:val="20"/>
                    <w:szCs w:val="20"/>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AA">
                <w:pPr>
                  <w:rPr>
                    <w:rFonts w:ascii="Arial" w:cs="Arial" w:eastAsia="Arial" w:hAnsi="Arial"/>
                    <w:sz w:val="20"/>
                    <w:szCs w:val="20"/>
                  </w:rPr>
                </w:pPr>
                <w:r w:rsidDel="00000000" w:rsidR="00000000" w:rsidRPr="00000000">
                  <w:rPr>
                    <w:rtl w:val="0"/>
                  </w:rPr>
                </w:r>
              </w:p>
            </w:tc>
            <w:tc>
              <w:tcPr>
                <w:tcBorders>
                  <w:top w:color="595959" w:space="0" w:sz="6" w:val="single"/>
                  <w:left w:color="595959" w:space="0" w:sz="6" w:val="single"/>
                  <w:bottom w:color="000000" w:space="0" w:sz="0" w:val="nil"/>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AB">
                <w:pPr>
                  <w:spacing w:after="0" w:before="24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MORAES, Márcia Vilma G. Doenças ocupacionais: agentes: físico, químico, biológico e ergonômico. São Paulo (SP): Iátria, c2010. 236 p. ISBN 9788576140627.</w:t>
                </w:r>
              </w:p>
            </w:tc>
            <w:tc>
              <w:tcPr>
                <w:tcBorders>
                  <w:top w:color="595959" w:space="0" w:sz="6" w:val="single"/>
                  <w:left w:color="000000" w:space="0" w:sz="0" w:val="nil"/>
                  <w:bottom w:color="000000" w:space="0" w:sz="0" w:val="nil"/>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AC">
                <w:pPr>
                  <w:spacing w:after="0" w:before="24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w:t>
                </w:r>
              </w:p>
            </w:tc>
          </w:tr>
          <w:tr>
            <w:trPr>
              <w:cantSplit w:val="0"/>
              <w:trHeight w:val="260" w:hRule="atLeast"/>
              <w:tblHeader w:val="0"/>
            </w:trPr>
            <w:tc>
              <w:tcPr/>
              <w:p w:rsidR="00000000" w:rsidDel="00000000" w:rsidP="00000000" w:rsidRDefault="00000000" w:rsidRPr="00000000" w14:paraId="000003AD">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AE">
                <w:pPr>
                  <w:rPr>
                    <w:rFonts w:ascii="Arial" w:cs="Arial" w:eastAsia="Arial" w:hAnsi="Arial"/>
                    <w:sz w:val="20"/>
                    <w:szCs w:val="20"/>
                  </w:rPr>
                </w:pPr>
                <w:r w:rsidDel="00000000" w:rsidR="00000000" w:rsidRPr="00000000">
                  <w:rPr>
                    <w:rFonts w:ascii="Arial" w:cs="Arial" w:eastAsia="Arial" w:hAnsi="Arial"/>
                    <w:sz w:val="20"/>
                    <w:szCs w:val="20"/>
                    <w:rtl w:val="0"/>
                  </w:rPr>
                  <w:t xml:space="preserve">Auditoria do Sistema de Gestão da Qualidade</w:t>
                </w:r>
              </w:p>
            </w:tc>
            <w:tc>
              <w:tcPr>
                <w:tcBorders>
                  <w:top w:color="595959" w:space="0" w:sz="8" w:val="single"/>
                  <w:left w:color="595959" w:space="0" w:sz="8" w:val="single"/>
                  <w:bottom w:color="595959" w:space="0" w:sz="8" w:val="single"/>
                  <w:right w:color="595959" w:space="0" w:sz="8" w:val="single"/>
                </w:tcBorders>
                <w:tcMar>
                  <w:top w:w="100.0" w:type="dxa"/>
                  <w:left w:w="80.0" w:type="dxa"/>
                  <w:bottom w:w="100.0" w:type="dxa"/>
                  <w:right w:w="80.0" w:type="dxa"/>
                </w:tcMar>
              </w:tcPr>
              <w:p w:rsidR="00000000" w:rsidDel="00000000" w:rsidP="00000000" w:rsidRDefault="00000000" w:rsidRPr="00000000" w14:paraId="000003AF">
                <w:pPr>
                  <w:spacing w:after="0" w:before="24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CARRADORE, Antônio José; LIVRAMENTO, Adriana do; LUCKMAN, André. Gestão da qualidade. Florianópolis: SENAI/SC DR, 2000. 191 p.</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B0">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r>
          <w:tr>
            <w:trPr>
              <w:cantSplit w:val="0"/>
              <w:trHeight w:val="260" w:hRule="atLeast"/>
              <w:tblHeader w:val="0"/>
            </w:trPr>
            <w:tc>
              <w:tcPr/>
              <w:p w:rsidR="00000000" w:rsidDel="00000000" w:rsidP="00000000" w:rsidRDefault="00000000" w:rsidRPr="00000000" w14:paraId="000003B1">
                <w:pPr>
                  <w:spacing w:after="60" w:before="60" w:lineRule="auto"/>
                  <w:jc w:val="center"/>
                  <w:rPr>
                    <w:rFonts w:ascii="Arial" w:cs="Arial" w:eastAsia="Arial" w:hAnsi="Arial"/>
                    <w:sz w:val="20"/>
                    <w:szCs w:val="20"/>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B2">
                <w:pPr>
                  <w:rPr>
                    <w:rFonts w:ascii="Arial" w:cs="Arial" w:eastAsia="Arial" w:hAnsi="Arial"/>
                    <w:sz w:val="20"/>
                    <w:szCs w:val="20"/>
                  </w:rPr>
                </w:pPr>
                <w:r w:rsidDel="00000000" w:rsidR="00000000" w:rsidRPr="00000000">
                  <w:rPr>
                    <w:rtl w:val="0"/>
                  </w:rPr>
                </w:r>
              </w:p>
            </w:tc>
            <w:tc>
              <w:tcPr>
                <w:tcBorders>
                  <w:top w:color="595959" w:space="0" w:sz="8" w:val="single"/>
                  <w:left w:color="595959" w:space="0" w:sz="8" w:val="single"/>
                  <w:bottom w:color="595959" w:space="0" w:sz="8" w:val="single"/>
                  <w:right w:color="595959" w:space="0" w:sz="8" w:val="single"/>
                </w:tcBorders>
                <w:tcMar>
                  <w:top w:w="100.0" w:type="dxa"/>
                  <w:left w:w="80.0" w:type="dxa"/>
                  <w:bottom w:w="100.0" w:type="dxa"/>
                  <w:right w:w="80.0" w:type="dxa"/>
                </w:tcMar>
              </w:tcPr>
              <w:p w:rsidR="00000000" w:rsidDel="00000000" w:rsidP="00000000" w:rsidRDefault="00000000" w:rsidRPr="00000000" w14:paraId="000003B3">
                <w:pPr>
                  <w:spacing w:after="0" w:before="24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MELLO, Carlos Henrique Pereira. Gestão da qualidade. São Paulo (SP): Pearson, 2011. xi, 173 p. ISBN 9788576056997.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B4">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r>
          <w:tr>
            <w:trPr>
              <w:cantSplit w:val="0"/>
              <w:trHeight w:val="260" w:hRule="atLeast"/>
              <w:tblHeader w:val="0"/>
            </w:trPr>
            <w:tc>
              <w:tcPr/>
              <w:p w:rsidR="00000000" w:rsidDel="00000000" w:rsidP="00000000" w:rsidRDefault="00000000" w:rsidRPr="00000000" w14:paraId="000003B5">
                <w:pPr>
                  <w:spacing w:after="60" w:before="60" w:lineRule="auto"/>
                  <w:jc w:val="center"/>
                  <w:rPr>
                    <w:rFonts w:ascii="Arial" w:cs="Arial" w:eastAsia="Arial" w:hAnsi="Arial"/>
                    <w:sz w:val="20"/>
                    <w:szCs w:val="20"/>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B6">
                <w:pPr>
                  <w:rPr>
                    <w:rFonts w:ascii="Arial" w:cs="Arial" w:eastAsia="Arial" w:hAnsi="Arial"/>
                    <w:sz w:val="20"/>
                    <w:szCs w:val="20"/>
                  </w:rPr>
                </w:pPr>
                <w:r w:rsidDel="00000000" w:rsidR="00000000" w:rsidRPr="00000000">
                  <w:rPr>
                    <w:rtl w:val="0"/>
                  </w:rPr>
                </w:r>
              </w:p>
            </w:tc>
            <w:tc>
              <w:tcPr>
                <w:tcBorders>
                  <w:top w:color="595959" w:space="0" w:sz="8" w:val="single"/>
                  <w:left w:color="595959" w:space="0" w:sz="8" w:val="single"/>
                  <w:bottom w:color="595959" w:space="0" w:sz="8" w:val="single"/>
                  <w:right w:color="595959" w:space="0" w:sz="8" w:val="single"/>
                </w:tcBorders>
                <w:tcMar>
                  <w:top w:w="100.0" w:type="dxa"/>
                  <w:left w:w="80.0" w:type="dxa"/>
                  <w:bottom w:w="100.0" w:type="dxa"/>
                  <w:right w:w="80.0" w:type="dxa"/>
                </w:tcMar>
              </w:tcPr>
              <w:p w:rsidR="00000000" w:rsidDel="00000000" w:rsidP="00000000" w:rsidRDefault="00000000" w:rsidRPr="00000000" w14:paraId="000003B7">
                <w:pPr>
                  <w:spacing w:after="0" w:before="24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CARVALHO, Marly Monteiro de; PALADINI, Edson P. (Coord.). Gestão da qualidade: teoria e casos. 2. ed. Rio de Janeiro (RJ): Elsevier, 2012. 430 p. (Campus-ABEPRO. Engenharia de produção). ISBN 9788535248876.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B8">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r>
          <w:tr>
            <w:trPr>
              <w:cantSplit w:val="0"/>
              <w:trHeight w:val="260" w:hRule="atLeast"/>
              <w:tblHeader w:val="0"/>
            </w:trPr>
            <w:tc>
              <w:tcPr/>
              <w:p w:rsidR="00000000" w:rsidDel="00000000" w:rsidP="00000000" w:rsidRDefault="00000000" w:rsidRPr="00000000" w14:paraId="000003B9">
                <w:pPr>
                  <w:spacing w:after="60" w:before="60" w:lineRule="auto"/>
                  <w:jc w:val="center"/>
                  <w:rPr>
                    <w:rFonts w:ascii="Arial" w:cs="Arial" w:eastAsia="Arial" w:hAnsi="Arial"/>
                    <w:sz w:val="20"/>
                    <w:szCs w:val="20"/>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BA">
                <w:pPr>
                  <w:rPr>
                    <w:rFonts w:ascii="Arial" w:cs="Arial" w:eastAsia="Arial" w:hAnsi="Arial"/>
                    <w:sz w:val="20"/>
                    <w:szCs w:val="20"/>
                  </w:rPr>
                </w:pPr>
                <w:r w:rsidDel="00000000" w:rsidR="00000000" w:rsidRPr="00000000">
                  <w:rPr>
                    <w:rtl w:val="0"/>
                  </w:rPr>
                </w:r>
              </w:p>
            </w:tc>
            <w:tc>
              <w:tcPr>
                <w:tcBorders>
                  <w:top w:color="595959" w:space="0" w:sz="8" w:val="single"/>
                  <w:left w:color="595959" w:space="0" w:sz="8" w:val="single"/>
                  <w:bottom w:color="595959" w:space="0" w:sz="8" w:val="single"/>
                  <w:right w:color="595959" w:space="0" w:sz="8" w:val="single"/>
                </w:tcBorders>
                <w:tcMar>
                  <w:top w:w="100.0" w:type="dxa"/>
                  <w:left w:w="80.0" w:type="dxa"/>
                  <w:bottom w:w="100.0" w:type="dxa"/>
                  <w:right w:w="80.0" w:type="dxa"/>
                </w:tcMar>
              </w:tcPr>
              <w:p w:rsidR="00000000" w:rsidDel="00000000" w:rsidP="00000000" w:rsidRDefault="00000000" w:rsidRPr="00000000" w14:paraId="000003BB">
                <w:pPr>
                  <w:spacing w:after="0" w:before="24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LIN, Chih Cheng; MELO FILHO, Leonel Del Rey de. QFD: desdobramento da função qualidade na gestão de desenvolvimento de produtos. 2. ed. revisada. São Paulo (SP): Edgard Blücher, 2010. xxvi, 539 p. ISBN 9788521205418.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BC">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r>
          <w:tr>
            <w:trPr>
              <w:cantSplit w:val="0"/>
              <w:trHeight w:val="260" w:hRule="atLeast"/>
              <w:tblHeader w:val="0"/>
            </w:trPr>
            <w:tc>
              <w:tcPr/>
              <w:p w:rsidR="00000000" w:rsidDel="00000000" w:rsidP="00000000" w:rsidRDefault="00000000" w:rsidRPr="00000000" w14:paraId="000003BD">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BE">
                <w:pPr>
                  <w:rPr>
                    <w:rFonts w:ascii="Arial" w:cs="Arial" w:eastAsia="Arial" w:hAnsi="Arial"/>
                    <w:sz w:val="20"/>
                    <w:szCs w:val="20"/>
                  </w:rPr>
                </w:pPr>
                <w:r w:rsidDel="00000000" w:rsidR="00000000" w:rsidRPr="00000000">
                  <w:rPr>
                    <w:rFonts w:ascii="Arial" w:cs="Arial" w:eastAsia="Arial" w:hAnsi="Arial"/>
                    <w:sz w:val="20"/>
                    <w:szCs w:val="20"/>
                    <w:rtl w:val="0"/>
                  </w:rPr>
                  <w:t xml:space="preserve">Monitoramento de Produtos e Processos</w:t>
                </w:r>
              </w:p>
            </w:tc>
            <w:tc>
              <w:tcPr>
                <w:tcBorders>
                  <w:top w:color="595959" w:space="0" w:sz="8" w:val="single"/>
                  <w:left w:color="595959" w:space="0" w:sz="8" w:val="single"/>
                  <w:bottom w:color="595959" w:space="0" w:sz="8" w:val="single"/>
                  <w:right w:color="595959" w:space="0" w:sz="8" w:val="single"/>
                </w:tcBorders>
                <w:tcMar>
                  <w:top w:w="100.0" w:type="dxa"/>
                  <w:left w:w="80.0" w:type="dxa"/>
                  <w:bottom w:w="100.0" w:type="dxa"/>
                  <w:right w:w="80.0" w:type="dxa"/>
                </w:tcMar>
              </w:tcPr>
              <w:p w:rsidR="00000000" w:rsidDel="00000000" w:rsidP="00000000" w:rsidRDefault="00000000" w:rsidRPr="00000000" w14:paraId="000003BF">
                <w:pPr>
                  <w:spacing w:after="0" w:before="24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CINTRA, Gisele Amaral; OLIVEIRA, Marcelo Albuquerque de. Aplicação de ferramentas lean manufacturing no processo produtivo: estudos de casos múltiplos em empresas do segundo setor. Curitiba: Appris, 2021. 87 p. ISBN 8589705026.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C0">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r>
          <w:tr>
            <w:trPr>
              <w:cantSplit w:val="0"/>
              <w:trHeight w:val="260" w:hRule="atLeast"/>
              <w:tblHeader w:val="0"/>
            </w:trPr>
            <w:tc>
              <w:tcPr/>
              <w:p w:rsidR="00000000" w:rsidDel="00000000" w:rsidP="00000000" w:rsidRDefault="00000000" w:rsidRPr="00000000" w14:paraId="000003C1">
                <w:pPr>
                  <w:spacing w:after="60" w:before="60" w:lineRule="auto"/>
                  <w:jc w:val="center"/>
                  <w:rPr>
                    <w:rFonts w:ascii="Arial" w:cs="Arial" w:eastAsia="Arial" w:hAnsi="Arial"/>
                    <w:sz w:val="20"/>
                    <w:szCs w:val="20"/>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C2">
                <w:pPr>
                  <w:rPr>
                    <w:rFonts w:ascii="Arial" w:cs="Arial" w:eastAsia="Arial" w:hAnsi="Arial"/>
                    <w:sz w:val="20"/>
                    <w:szCs w:val="20"/>
                  </w:rPr>
                </w:pPr>
                <w:r w:rsidDel="00000000" w:rsidR="00000000" w:rsidRPr="00000000">
                  <w:rPr>
                    <w:rtl w:val="0"/>
                  </w:rPr>
                </w:r>
              </w:p>
            </w:tc>
            <w:tc>
              <w:tcPr>
                <w:tcBorders>
                  <w:top w:color="595959" w:space="0" w:sz="8" w:val="single"/>
                  <w:left w:color="595959" w:space="0" w:sz="8" w:val="single"/>
                  <w:bottom w:color="595959" w:space="0" w:sz="8" w:val="single"/>
                  <w:right w:color="595959" w:space="0" w:sz="8" w:val="single"/>
                </w:tcBorders>
                <w:tcMar>
                  <w:top w:w="100.0" w:type="dxa"/>
                  <w:left w:w="80.0" w:type="dxa"/>
                  <w:bottom w:w="100.0" w:type="dxa"/>
                  <w:right w:w="80.0" w:type="dxa"/>
                </w:tcMar>
              </w:tcPr>
              <w:p w:rsidR="00000000" w:rsidDel="00000000" w:rsidP="00000000" w:rsidRDefault="00000000" w:rsidRPr="00000000" w14:paraId="000003C3">
                <w:pPr>
                  <w:spacing w:after="0" w:before="24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MACHADO, Marcio Cardoso; TOLEDO, Nilton Nunes. Gestão do processo de desenvolvimento de produtos: uma abordagem baseada na criação de valor. São Paulo (SP): Atlas, 2008. 147 p. ISBN 9788522449095.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C4">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r>
          <w:tr>
            <w:trPr>
              <w:cantSplit w:val="0"/>
              <w:trHeight w:val="260" w:hRule="atLeast"/>
              <w:tblHeader w:val="0"/>
            </w:trPr>
            <w:tc>
              <w:tcPr/>
              <w:p w:rsidR="00000000" w:rsidDel="00000000" w:rsidP="00000000" w:rsidRDefault="00000000" w:rsidRPr="00000000" w14:paraId="000003C5">
                <w:pPr>
                  <w:spacing w:after="60" w:before="60" w:lineRule="auto"/>
                  <w:jc w:val="center"/>
                  <w:rPr>
                    <w:rFonts w:ascii="Arial" w:cs="Arial" w:eastAsia="Arial" w:hAnsi="Arial"/>
                    <w:sz w:val="20"/>
                    <w:szCs w:val="20"/>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C6">
                <w:pPr>
                  <w:rPr>
                    <w:rFonts w:ascii="Arial" w:cs="Arial" w:eastAsia="Arial" w:hAnsi="Arial"/>
                    <w:sz w:val="20"/>
                    <w:szCs w:val="20"/>
                  </w:rPr>
                </w:pPr>
                <w:r w:rsidDel="00000000" w:rsidR="00000000" w:rsidRPr="00000000">
                  <w:rPr>
                    <w:rtl w:val="0"/>
                  </w:rPr>
                </w:r>
              </w:p>
            </w:tc>
            <w:tc>
              <w:tcPr>
                <w:tcBorders>
                  <w:top w:color="595959" w:space="0" w:sz="8" w:val="single"/>
                  <w:left w:color="595959" w:space="0" w:sz="8" w:val="single"/>
                  <w:bottom w:color="595959" w:space="0" w:sz="8" w:val="single"/>
                  <w:right w:color="595959" w:space="0" w:sz="8" w:val="single"/>
                </w:tcBorders>
                <w:tcMar>
                  <w:top w:w="100.0" w:type="dxa"/>
                  <w:left w:w="80.0" w:type="dxa"/>
                  <w:bottom w:w="100.0" w:type="dxa"/>
                  <w:right w:w="80.0" w:type="dxa"/>
                </w:tcMar>
              </w:tcPr>
              <w:p w:rsidR="00000000" w:rsidDel="00000000" w:rsidP="00000000" w:rsidRDefault="00000000" w:rsidRPr="00000000" w14:paraId="000003C7">
                <w:pPr>
                  <w:spacing w:after="0" w:before="24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ELIAS, Eduardo Militão. Controle de Projetos com Métricas: não deixe que seu projeto vire uma Melancia Atômica! Rio de Janeiro (RJ): Brasport, 2014. 108 p. ISBN 9788574526522.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C8">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r>
          <w:tr>
            <w:trPr>
              <w:cantSplit w:val="0"/>
              <w:trHeight w:val="260" w:hRule="atLeast"/>
              <w:tblHeader w:val="0"/>
            </w:trPr>
            <w:tc>
              <w:tcPr/>
              <w:p w:rsidR="00000000" w:rsidDel="00000000" w:rsidP="00000000" w:rsidRDefault="00000000" w:rsidRPr="00000000" w14:paraId="000003C9">
                <w:pPr>
                  <w:spacing w:after="60" w:before="60" w:lineRule="auto"/>
                  <w:jc w:val="center"/>
                  <w:rPr>
                    <w:rFonts w:ascii="Arial" w:cs="Arial" w:eastAsia="Arial" w:hAnsi="Arial"/>
                    <w:sz w:val="20"/>
                    <w:szCs w:val="20"/>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CA">
                <w:pPr>
                  <w:rPr>
                    <w:rFonts w:ascii="Arial" w:cs="Arial" w:eastAsia="Arial" w:hAnsi="Arial"/>
                    <w:sz w:val="20"/>
                    <w:szCs w:val="20"/>
                  </w:rPr>
                </w:pPr>
                <w:r w:rsidDel="00000000" w:rsidR="00000000" w:rsidRPr="00000000">
                  <w:rPr>
                    <w:rtl w:val="0"/>
                  </w:rPr>
                </w:r>
              </w:p>
            </w:tc>
            <w:tc>
              <w:tcPr>
                <w:tcBorders>
                  <w:top w:color="595959" w:space="0" w:sz="8" w:val="single"/>
                  <w:left w:color="595959" w:space="0" w:sz="8" w:val="single"/>
                  <w:bottom w:color="595959" w:space="0" w:sz="8" w:val="single"/>
                  <w:right w:color="595959" w:space="0" w:sz="8" w:val="single"/>
                </w:tcBorders>
                <w:tcMar>
                  <w:top w:w="100.0" w:type="dxa"/>
                  <w:left w:w="80.0" w:type="dxa"/>
                  <w:bottom w:w="100.0" w:type="dxa"/>
                  <w:right w:w="80.0" w:type="dxa"/>
                </w:tcMar>
              </w:tcPr>
              <w:p w:rsidR="00000000" w:rsidDel="00000000" w:rsidP="00000000" w:rsidRDefault="00000000" w:rsidRPr="00000000" w14:paraId="000003CB">
                <w:pPr>
                  <w:spacing w:after="0" w:before="24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SENAI. Departamento Nacional; MUSTAFA, George de Souza Departamento Regional da Bahia. Processos produtivos. Brasília (DF): SENAI/DN, 2014. [114 p.] (Meio ambiente). ISBN 9788575196380.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CC">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r>
          <w:tr>
            <w:trPr>
              <w:cantSplit w:val="0"/>
              <w:trHeight w:val="260" w:hRule="atLeast"/>
              <w:tblHeader w:val="0"/>
            </w:trPr>
            <w:tc>
              <w:tcPr/>
              <w:p w:rsidR="00000000" w:rsidDel="00000000" w:rsidP="00000000" w:rsidRDefault="00000000" w:rsidRPr="00000000" w14:paraId="000003CD">
                <w:pPr>
                  <w:spacing w:after="60" w:before="60" w:lineRule="auto"/>
                  <w:jc w:val="center"/>
                  <w:rPr>
                    <w:rFonts w:ascii="Arial" w:cs="Arial" w:eastAsia="Arial" w:hAnsi="Arial"/>
                    <w:sz w:val="20"/>
                    <w:szCs w:val="20"/>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CE">
                <w:pPr>
                  <w:rPr>
                    <w:rFonts w:ascii="Arial" w:cs="Arial" w:eastAsia="Arial" w:hAnsi="Arial"/>
                    <w:sz w:val="20"/>
                    <w:szCs w:val="20"/>
                  </w:rPr>
                </w:pPr>
                <w:r w:rsidDel="00000000" w:rsidR="00000000" w:rsidRPr="00000000">
                  <w:rPr>
                    <w:rtl w:val="0"/>
                  </w:rPr>
                </w:r>
              </w:p>
            </w:tc>
            <w:tc>
              <w:tcPr>
                <w:tcBorders>
                  <w:top w:color="595959" w:space="0" w:sz="8" w:val="single"/>
                  <w:left w:color="595959" w:space="0" w:sz="8" w:val="single"/>
                  <w:bottom w:color="595959" w:space="0" w:sz="8" w:val="single"/>
                  <w:right w:color="595959" w:space="0" w:sz="8" w:val="single"/>
                </w:tcBorders>
                <w:tcMar>
                  <w:top w:w="100.0" w:type="dxa"/>
                  <w:left w:w="80.0" w:type="dxa"/>
                  <w:bottom w:w="100.0" w:type="dxa"/>
                  <w:right w:w="80.0" w:type="dxa"/>
                </w:tcMar>
              </w:tcPr>
              <w:p w:rsidR="00000000" w:rsidDel="00000000" w:rsidP="00000000" w:rsidRDefault="00000000" w:rsidRPr="00000000" w14:paraId="000003CF">
                <w:pPr>
                  <w:spacing w:after="0" w:before="24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ROTONDARO, Roberto G. (Coord.). Seis sigma: estratégia gerencial para a melhoria de processos, produtos e serviços. São Paulo (SP): Atlas, c2002. 375 p. ISBN 9788522431472.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D0">
                <w:pPr>
                  <w:spacing w:after="60"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r>
        </w:tbl>
      </w:sdtContent>
    </w:sdt>
    <w:p w:rsidR="00000000" w:rsidDel="00000000" w:rsidP="00000000" w:rsidRDefault="00000000" w:rsidRPr="00000000" w14:paraId="000003D1">
      <w:pPr>
        <w:rPr>
          <w:sz w:val="24"/>
          <w:szCs w:val="24"/>
        </w:rPr>
      </w:pPr>
      <w:r w:rsidDel="00000000" w:rsidR="00000000" w:rsidRPr="00000000">
        <w:rPr>
          <w:rtl w:val="0"/>
        </w:rPr>
      </w:r>
    </w:p>
    <w:p w:rsidR="00000000" w:rsidDel="00000000" w:rsidP="00000000" w:rsidRDefault="00000000" w:rsidRPr="00000000" w14:paraId="000003D2">
      <w:pPr>
        <w:rPr>
          <w:sz w:val="24"/>
          <w:szCs w:val="24"/>
        </w:rPr>
      </w:pPr>
      <w:r w:rsidDel="00000000" w:rsidR="00000000" w:rsidRPr="00000000">
        <w:rPr>
          <w:rtl w:val="0"/>
        </w:rPr>
      </w:r>
    </w:p>
    <w:p w:rsidR="00000000" w:rsidDel="00000000" w:rsidP="00000000" w:rsidRDefault="00000000" w:rsidRPr="00000000" w14:paraId="000003D3">
      <w:pPr>
        <w:rPr>
          <w:sz w:val="24"/>
          <w:szCs w:val="24"/>
        </w:rPr>
      </w:pPr>
      <w:r w:rsidDel="00000000" w:rsidR="00000000" w:rsidRPr="00000000">
        <w:rPr>
          <w:rtl w:val="0"/>
        </w:rPr>
      </w:r>
    </w:p>
    <w:p w:rsidR="00000000" w:rsidDel="00000000" w:rsidP="00000000" w:rsidRDefault="00000000" w:rsidRPr="00000000" w14:paraId="000003D4">
      <w:pPr>
        <w:keepNext w:val="1"/>
        <w:pBdr>
          <w:top w:space="0" w:sz="0" w:val="nil"/>
          <w:left w:space="0" w:sz="0" w:val="nil"/>
          <w:bottom w:space="0" w:sz="0" w:val="nil"/>
          <w:right w:space="0" w:sz="0" w:val="nil"/>
          <w:between w:space="0" w:sz="0" w:val="nil"/>
        </w:pBdr>
        <w:shd w:fill="d9d9d9" w:val="clear"/>
        <w:spacing w:line="360" w:lineRule="auto"/>
        <w:rPr>
          <w:b w:val="1"/>
          <w:bCs w:val="1"/>
          <w:color w:val="000000"/>
          <w:sz w:val="24"/>
          <w:szCs w:val="24"/>
        </w:rPr>
      </w:pPr>
      <w:bookmarkStart w:colFirst="0" w:colLast="0" w:name="_heading=h.4k668n3" w:id="32"/>
      <w:bookmarkEnd w:id="32"/>
      <w:r w:rsidDel="00000000" w:rsidR="00000000" w:rsidRPr="00000000">
        <w:rPr>
          <w:b w:val="1"/>
          <w:bCs w:val="1"/>
          <w:color w:val="000000"/>
          <w:sz w:val="24"/>
          <w:szCs w:val="24"/>
          <w:rtl w:val="0"/>
        </w:rPr>
        <w:t xml:space="preserve">7. Corpo Técnico e Docentes</w:t>
      </w:r>
    </w:p>
    <w:p w:rsidR="00000000" w:rsidDel="00000000" w:rsidP="00000000" w:rsidRDefault="00000000" w:rsidRPr="00000000" w14:paraId="000003D5">
      <w:pPr>
        <w:rPr>
          <w:sz w:val="24"/>
          <w:szCs w:val="24"/>
        </w:rPr>
      </w:pPr>
      <w:bookmarkStart w:colFirst="0" w:colLast="0" w:name="_heading=h.1pxezwc" w:id="33"/>
      <w:bookmarkEnd w:id="33"/>
      <w:r w:rsidDel="00000000" w:rsidR="00000000" w:rsidRPr="00000000">
        <w:rPr>
          <w:rtl w:val="0"/>
        </w:rPr>
      </w:r>
    </w:p>
    <w:p w:rsidR="00000000" w:rsidDel="00000000" w:rsidP="00000000" w:rsidRDefault="00000000" w:rsidRPr="00000000" w14:paraId="000003D6">
      <w:pPr>
        <w:keepNext w:val="1"/>
        <w:pBdr>
          <w:top w:space="0" w:sz="0" w:val="nil"/>
          <w:left w:space="0" w:sz="0" w:val="nil"/>
          <w:bottom w:space="0" w:sz="0" w:val="nil"/>
          <w:right w:space="0" w:sz="0" w:val="nil"/>
          <w:between w:space="0" w:sz="0" w:val="nil"/>
        </w:pBdr>
        <w:shd w:fill="d9d9d9" w:val="clear"/>
        <w:spacing w:line="360" w:lineRule="auto"/>
        <w:rPr>
          <w:b w:val="1"/>
          <w:bCs w:val="1"/>
          <w:color w:val="000000"/>
        </w:rPr>
      </w:pPr>
      <w:bookmarkStart w:colFirst="0" w:colLast="0" w:name="_heading=h.2zbgiuw" w:id="34"/>
      <w:bookmarkEnd w:id="34"/>
      <w:r w:rsidDel="00000000" w:rsidR="00000000" w:rsidRPr="00000000">
        <w:rPr>
          <w:b w:val="1"/>
          <w:bCs w:val="1"/>
          <w:color w:val="000000"/>
          <w:rtl w:val="0"/>
        </w:rPr>
        <w:t xml:space="preserve">7.1 Corpo Técnico Administrativo da Mantenedora</w:t>
      </w:r>
    </w:p>
    <w:p w:rsidR="00000000" w:rsidDel="00000000" w:rsidP="00000000" w:rsidRDefault="00000000" w:rsidRPr="00000000" w14:paraId="000003D7">
      <w:pPr>
        <w:rPr>
          <w:sz w:val="24"/>
          <w:szCs w:val="24"/>
        </w:rPr>
      </w:pPr>
      <w:r w:rsidDel="00000000" w:rsidR="00000000" w:rsidRPr="00000000">
        <w:rPr>
          <w:rtl w:val="0"/>
        </w:rPr>
      </w:r>
    </w:p>
    <w:tbl>
      <w:tblPr>
        <w:tblStyle w:val="Table23"/>
        <w:tblW w:w="8931.0" w:type="dxa"/>
        <w:jc w:val="center"/>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4395"/>
        <w:gridCol w:w="4536"/>
        <w:tblGridChange w:id="0">
          <w:tblGrid>
            <w:gridCol w:w="4395"/>
            <w:gridCol w:w="4536"/>
          </w:tblGrid>
        </w:tblGridChange>
      </w:tblGrid>
      <w:tr>
        <w:trPr>
          <w:cantSplit w:val="0"/>
          <w:tblHeader w:val="0"/>
        </w:trPr>
        <w:tc>
          <w:tcPr>
            <w:tcBorders>
              <w:bottom w:color="595959" w:space="0" w:sz="4" w:val="single"/>
            </w:tcBorders>
            <w:shd w:fill="d9d9d9" w:val="clear"/>
          </w:tcPr>
          <w:p w:rsidR="00000000" w:rsidDel="00000000" w:rsidP="00000000" w:rsidRDefault="00000000" w:rsidRPr="00000000" w14:paraId="000003D8">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Cargo</w:t>
            </w:r>
          </w:p>
        </w:tc>
        <w:tc>
          <w:tcPr>
            <w:shd w:fill="d9d9d9" w:val="clear"/>
          </w:tcPr>
          <w:p w:rsidR="00000000" w:rsidDel="00000000" w:rsidP="00000000" w:rsidRDefault="00000000" w:rsidRPr="00000000" w14:paraId="000003D9">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Nome</w:t>
            </w:r>
          </w:p>
        </w:tc>
      </w:tr>
      <w:tr>
        <w:trPr>
          <w:cantSplit w:val="0"/>
          <w:trHeight w:val="380" w:hRule="atLeast"/>
          <w:tblHeader w:val="0"/>
        </w:trPr>
        <w:tc>
          <w:tcPr>
            <w:shd w:fill="d9d9d9" w:val="clear"/>
          </w:tcPr>
          <w:p w:rsidR="00000000" w:rsidDel="00000000" w:rsidP="00000000" w:rsidRDefault="00000000" w:rsidRPr="00000000" w14:paraId="000003DA">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Diretor Regional do SENAI/SC</w:t>
            </w:r>
          </w:p>
        </w:tc>
        <w:tc>
          <w:tcPr/>
          <w:p w:rsidR="00000000" w:rsidDel="00000000" w:rsidP="00000000" w:rsidRDefault="00000000" w:rsidRPr="00000000" w14:paraId="000003DB">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Fabrizio Machado Pereira</w:t>
            </w:r>
          </w:p>
        </w:tc>
      </w:tr>
      <w:tr>
        <w:trPr>
          <w:cantSplit w:val="0"/>
          <w:trHeight w:val="380" w:hRule="atLeast"/>
          <w:tblHeader w:val="0"/>
        </w:trPr>
        <w:tc>
          <w:tcPr>
            <w:shd w:fill="d9d9d9" w:val="clear"/>
          </w:tcPr>
          <w:p w:rsidR="00000000" w:rsidDel="00000000" w:rsidP="00000000" w:rsidRDefault="00000000" w:rsidRPr="00000000" w14:paraId="000003DC">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Gerente Executiva de Educação</w:t>
            </w:r>
          </w:p>
        </w:tc>
        <w:tc>
          <w:tcPr/>
          <w:p w:rsidR="00000000" w:rsidDel="00000000" w:rsidP="00000000" w:rsidRDefault="00000000" w:rsidRPr="00000000" w14:paraId="000003DD">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Adriana Paula Cassol</w:t>
            </w:r>
          </w:p>
        </w:tc>
      </w:tr>
    </w:tbl>
    <w:p w:rsidR="00000000" w:rsidDel="00000000" w:rsidP="00000000" w:rsidRDefault="00000000" w:rsidRPr="00000000" w14:paraId="000003DE">
      <w:pPr>
        <w:rPr>
          <w:sz w:val="24"/>
          <w:szCs w:val="24"/>
        </w:rPr>
      </w:pPr>
      <w:r w:rsidDel="00000000" w:rsidR="00000000" w:rsidRPr="00000000">
        <w:rPr>
          <w:rtl w:val="0"/>
        </w:rPr>
      </w:r>
    </w:p>
    <w:p w:rsidR="00000000" w:rsidDel="00000000" w:rsidP="00000000" w:rsidRDefault="00000000" w:rsidRPr="00000000" w14:paraId="000003DF">
      <w:pPr>
        <w:rPr>
          <w:sz w:val="24"/>
          <w:szCs w:val="24"/>
        </w:rPr>
      </w:pPr>
      <w:r w:rsidDel="00000000" w:rsidR="00000000" w:rsidRPr="00000000">
        <w:rPr>
          <w:rtl w:val="0"/>
        </w:rPr>
      </w:r>
    </w:p>
    <w:p w:rsidR="00000000" w:rsidDel="00000000" w:rsidP="00000000" w:rsidRDefault="00000000" w:rsidRPr="00000000" w14:paraId="000003E0">
      <w:pPr>
        <w:keepNext w:val="1"/>
        <w:pBdr>
          <w:top w:space="0" w:sz="0" w:val="nil"/>
          <w:left w:space="0" w:sz="0" w:val="nil"/>
          <w:bottom w:space="0" w:sz="0" w:val="nil"/>
          <w:right w:space="0" w:sz="0" w:val="nil"/>
          <w:between w:space="0" w:sz="0" w:val="nil"/>
        </w:pBdr>
        <w:shd w:fill="d9d9d9" w:val="clear"/>
        <w:spacing w:line="360" w:lineRule="auto"/>
        <w:rPr>
          <w:b w:val="1"/>
          <w:bCs w:val="1"/>
          <w:color w:val="000000"/>
        </w:rPr>
      </w:pPr>
      <w:bookmarkStart w:colFirst="0" w:colLast="0" w:name="_heading=h.1egqt2p" w:id="35"/>
      <w:bookmarkEnd w:id="35"/>
      <w:r w:rsidDel="00000000" w:rsidR="00000000" w:rsidRPr="00000000">
        <w:rPr>
          <w:b w:val="1"/>
          <w:bCs w:val="1"/>
          <w:color w:val="000000"/>
          <w:rtl w:val="0"/>
        </w:rPr>
        <w:t xml:space="preserve">7.2 Corpo Técnico Administrativo da Mantida</w:t>
      </w:r>
    </w:p>
    <w:p w:rsidR="00000000" w:rsidDel="00000000" w:rsidP="00000000" w:rsidRDefault="00000000" w:rsidRPr="00000000" w14:paraId="000003E1">
      <w:pPr>
        <w:rPr>
          <w:sz w:val="24"/>
          <w:szCs w:val="24"/>
        </w:rPr>
      </w:pPr>
      <w:r w:rsidDel="00000000" w:rsidR="00000000" w:rsidRPr="00000000">
        <w:rPr>
          <w:rtl w:val="0"/>
        </w:rPr>
      </w:r>
    </w:p>
    <w:tbl>
      <w:tblPr>
        <w:tblStyle w:val="Table24"/>
        <w:tblW w:w="9720.0" w:type="dxa"/>
        <w:jc w:val="left"/>
        <w:tblInd w:w="-70.0" w:type="dxa"/>
        <w:tblLayout w:type="fixed"/>
        <w:tblLook w:val="0400"/>
      </w:tblPr>
      <w:tblGrid>
        <w:gridCol w:w="2535"/>
        <w:gridCol w:w="3000"/>
        <w:gridCol w:w="4185"/>
        <w:tblGridChange w:id="0">
          <w:tblGrid>
            <w:gridCol w:w="2535"/>
            <w:gridCol w:w="3000"/>
            <w:gridCol w:w="4185"/>
          </w:tblGrid>
        </w:tblGridChange>
      </w:tblGrid>
      <w:tr>
        <w:trPr>
          <w:cantSplit w:val="0"/>
          <w:tblHeader w:val="0"/>
        </w:trPr>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3E2">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Nome</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3E3">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Cargo/Função</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tcPr>
          <w:p w:rsidR="00000000" w:rsidDel="00000000" w:rsidP="00000000" w:rsidRDefault="00000000" w:rsidRPr="00000000" w14:paraId="000003E4">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Habilitação / Titulação</w:t>
            </w:r>
          </w:p>
        </w:tc>
      </w:tr>
      <w:tr>
        <w:trPr>
          <w:cantSplit w:val="0"/>
          <w:trHeight w:val="320" w:hRule="atLeast"/>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3E5">
            <w:pPr>
              <w:spacing w:after="60" w:before="60" w:lineRule="auto"/>
              <w:rPr>
                <w:rFonts w:ascii="Arial" w:cs="Arial" w:eastAsia="Arial" w:hAnsi="Arial"/>
                <w:sz w:val="22"/>
                <w:szCs w:val="22"/>
                <w:highlight w:val="white"/>
              </w:rPr>
            </w:pPr>
            <w:r w:rsidDel="00000000" w:rsidR="00000000" w:rsidRPr="00000000">
              <w:rPr>
                <w:rFonts w:ascii="Roboto" w:cs="Roboto" w:eastAsia="Roboto" w:hAnsi="Roboto"/>
                <w:color w:val="202124"/>
                <w:sz w:val="27"/>
                <w:szCs w:val="27"/>
                <w:highlight w:val="white"/>
                <w:rtl w:val="0"/>
              </w:rPr>
              <w:t xml:space="preserve">Jardel Carminatti</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3E6">
            <w:pPr>
              <w:spacing w:after="60" w:before="60" w:lineRule="auto"/>
              <w:jc w:val="center"/>
              <w:rPr>
                <w:rFonts w:ascii="Arial" w:cs="Arial" w:eastAsia="Arial" w:hAnsi="Arial"/>
                <w:sz w:val="22"/>
                <w:szCs w:val="22"/>
              </w:rPr>
            </w:pPr>
            <w:r w:rsidDel="00000000" w:rsidR="00000000" w:rsidRPr="00000000">
              <w:rPr>
                <w:rFonts w:ascii="Arial" w:cs="Arial" w:eastAsia="Arial" w:hAnsi="Arial"/>
                <w:color w:val="272727"/>
                <w:sz w:val="22"/>
                <w:szCs w:val="22"/>
                <w:rtl w:val="0"/>
              </w:rPr>
              <w:t xml:space="preserve">Gerente Executivo(a)</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3E7">
            <w:pPr>
              <w:spacing w:after="60" w:before="6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Graduação: Educação Física</w:t>
            </w:r>
          </w:p>
          <w:p w:rsidR="00000000" w:rsidDel="00000000" w:rsidP="00000000" w:rsidRDefault="00000000" w:rsidRPr="00000000" w14:paraId="000003E8">
            <w:pPr>
              <w:spacing w:after="60" w:before="6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Pós-Graduação em Saúde e Qualidade de vida;</w:t>
            </w:r>
          </w:p>
          <w:p w:rsidR="00000000" w:rsidDel="00000000" w:rsidP="00000000" w:rsidRDefault="00000000" w:rsidRPr="00000000" w14:paraId="000003E9">
            <w:pPr>
              <w:spacing w:after="60" w:before="6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MBA em Gestão de Pessoas e Desenvolvimento Organizacional; Especialização em Liderança Estratégica de Negócios e Pessoas</w:t>
            </w:r>
          </w:p>
          <w:p w:rsidR="00000000" w:rsidDel="00000000" w:rsidP="00000000" w:rsidRDefault="00000000" w:rsidRPr="00000000" w14:paraId="000003EA">
            <w:pPr>
              <w:spacing w:after="60" w:before="60" w:line="240" w:lineRule="auto"/>
              <w:rPr>
                <w:rFonts w:ascii="Arial" w:cs="Arial" w:eastAsia="Arial" w:hAnsi="Arial"/>
                <w:sz w:val="24"/>
                <w:szCs w:val="24"/>
              </w:rPr>
            </w:pPr>
            <w:r w:rsidDel="00000000" w:rsidR="00000000" w:rsidRPr="00000000">
              <w:rPr>
                <w:rtl w:val="0"/>
              </w:rPr>
            </w:r>
          </w:p>
        </w:tc>
      </w:tr>
      <w:tr>
        <w:trPr>
          <w:cantSplit w:val="0"/>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3EB">
            <w:pPr>
              <w:spacing w:after="60" w:before="60" w:lineRule="auto"/>
              <w:rPr>
                <w:rFonts w:ascii="Arial" w:cs="Arial" w:eastAsia="Arial" w:hAnsi="Arial"/>
                <w:sz w:val="22"/>
                <w:szCs w:val="22"/>
              </w:rPr>
            </w:pPr>
            <w:r w:rsidDel="00000000" w:rsidR="00000000" w:rsidRPr="00000000">
              <w:rPr>
                <w:rFonts w:ascii="Roboto" w:cs="Roboto" w:eastAsia="Roboto" w:hAnsi="Roboto"/>
                <w:color w:val="202124"/>
                <w:sz w:val="27"/>
                <w:szCs w:val="27"/>
                <w:rtl w:val="0"/>
              </w:rPr>
              <w:t xml:space="preserve">IVANOR ROBERTO Finato</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3EC">
            <w:pPr>
              <w:spacing w:after="60" w:before="60" w:lineRule="auto"/>
              <w:jc w:val="center"/>
              <w:rPr>
                <w:rFonts w:ascii="Arial" w:cs="Arial" w:eastAsia="Arial" w:hAnsi="Arial"/>
                <w:color w:val="272727"/>
                <w:sz w:val="22"/>
                <w:szCs w:val="22"/>
              </w:rPr>
            </w:pPr>
            <w:r w:rsidDel="00000000" w:rsidR="00000000" w:rsidRPr="00000000">
              <w:rPr>
                <w:rFonts w:ascii="Arial" w:cs="Arial" w:eastAsia="Arial" w:hAnsi="Arial"/>
                <w:color w:val="272727"/>
                <w:sz w:val="22"/>
                <w:szCs w:val="22"/>
                <w:rtl w:val="0"/>
              </w:rPr>
              <w:t xml:space="preserve">Gerente de operações</w:t>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3ED">
            <w:pPr>
              <w:spacing w:after="60" w:before="6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Graduação em Sistemas da Informação.</w:t>
            </w:r>
          </w:p>
          <w:p w:rsidR="00000000" w:rsidDel="00000000" w:rsidP="00000000" w:rsidRDefault="00000000" w:rsidRPr="00000000" w14:paraId="000003EE">
            <w:pPr>
              <w:spacing w:after="60" w:before="6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Especialização em Sistemas da Informação.</w:t>
            </w:r>
          </w:p>
          <w:p w:rsidR="00000000" w:rsidDel="00000000" w:rsidP="00000000" w:rsidRDefault="00000000" w:rsidRPr="00000000" w14:paraId="000003EF">
            <w:pPr>
              <w:spacing w:after="60" w:before="60" w:line="240" w:lineRule="auto"/>
              <w:rPr>
                <w:rFonts w:ascii="Arial" w:cs="Arial" w:eastAsia="Arial" w:hAnsi="Arial"/>
                <w:sz w:val="22"/>
                <w:szCs w:val="22"/>
              </w:rPr>
            </w:pPr>
            <w:r w:rsidDel="00000000" w:rsidR="00000000" w:rsidRPr="00000000">
              <w:rPr>
                <w:rtl w:val="0"/>
              </w:rPr>
            </w:r>
          </w:p>
        </w:tc>
      </w:tr>
      <w:tr>
        <w:trPr>
          <w:cantSplit w:val="0"/>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3F0">
            <w:pPr>
              <w:spacing w:after="60" w:before="60" w:lineRule="auto"/>
              <w:rPr>
                <w:rFonts w:ascii="Arial" w:cs="Arial" w:eastAsia="Arial" w:hAnsi="Arial"/>
                <w:sz w:val="22"/>
                <w:szCs w:val="22"/>
              </w:rPr>
            </w:pPr>
            <w:r w:rsidDel="00000000" w:rsidR="00000000" w:rsidRPr="00000000">
              <w:rPr>
                <w:rFonts w:ascii="Roboto" w:cs="Roboto" w:eastAsia="Roboto" w:hAnsi="Roboto"/>
                <w:color w:val="202124"/>
                <w:sz w:val="27"/>
                <w:szCs w:val="27"/>
                <w:rtl w:val="0"/>
              </w:rPr>
              <w:t xml:space="preserve">WILLI ROBERT Sobotka</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3F1">
            <w:pPr>
              <w:spacing w:after="60" w:before="60" w:lineRule="auto"/>
              <w:jc w:val="center"/>
              <w:rPr>
                <w:rFonts w:ascii="Arial" w:cs="Arial" w:eastAsia="Arial" w:hAnsi="Arial"/>
                <w:sz w:val="22"/>
                <w:szCs w:val="22"/>
              </w:rPr>
            </w:pPr>
            <w:r w:rsidDel="00000000" w:rsidR="00000000" w:rsidRPr="00000000">
              <w:rPr>
                <w:rFonts w:ascii="Arial" w:cs="Arial" w:eastAsia="Arial" w:hAnsi="Arial"/>
                <w:color w:val="272727"/>
                <w:sz w:val="22"/>
                <w:szCs w:val="22"/>
                <w:rtl w:val="0"/>
              </w:rPr>
              <w:t xml:space="preserve">Coordenador(a) de Educação Profissional</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3F2">
            <w:pPr>
              <w:spacing w:after="60" w:before="6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Graduação Tecnológica em Eletromecânica;</w:t>
            </w:r>
          </w:p>
          <w:p w:rsidR="00000000" w:rsidDel="00000000" w:rsidP="00000000" w:rsidRDefault="00000000" w:rsidRPr="00000000" w14:paraId="000003F3">
            <w:pPr>
              <w:spacing w:after="60" w:before="6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Graduação em Formação Pedagógica para</w:t>
            </w:r>
          </w:p>
          <w:p w:rsidR="00000000" w:rsidDel="00000000" w:rsidP="00000000" w:rsidRDefault="00000000" w:rsidRPr="00000000" w14:paraId="000003F4">
            <w:pPr>
              <w:spacing w:after="60" w:before="6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Formadores da Educação Profissional.</w:t>
            </w:r>
          </w:p>
          <w:p w:rsidR="00000000" w:rsidDel="00000000" w:rsidP="00000000" w:rsidRDefault="00000000" w:rsidRPr="00000000" w14:paraId="000003F5">
            <w:pPr>
              <w:spacing w:after="60" w:before="6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Especialização em Produção e Logística</w:t>
            </w:r>
          </w:p>
          <w:p w:rsidR="00000000" w:rsidDel="00000000" w:rsidP="00000000" w:rsidRDefault="00000000" w:rsidRPr="00000000" w14:paraId="000003F6">
            <w:pPr>
              <w:spacing w:after="60" w:before="60" w:line="240" w:lineRule="auto"/>
              <w:rPr>
                <w:rFonts w:ascii="Arial" w:cs="Arial" w:eastAsia="Arial" w:hAnsi="Arial"/>
                <w:sz w:val="22"/>
                <w:szCs w:val="22"/>
              </w:rPr>
            </w:pPr>
            <w:r w:rsidDel="00000000" w:rsidR="00000000" w:rsidRPr="00000000">
              <w:rPr>
                <w:rtl w:val="0"/>
              </w:rPr>
            </w:r>
          </w:p>
        </w:tc>
      </w:tr>
      <w:tr>
        <w:trPr>
          <w:cantSplit w:val="0"/>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3F7">
            <w:pPr>
              <w:spacing w:after="60" w:before="60" w:lineRule="auto"/>
              <w:rPr>
                <w:rFonts w:ascii="Arial" w:cs="Arial" w:eastAsia="Arial" w:hAnsi="Arial"/>
              </w:rPr>
            </w:pPr>
            <w:r w:rsidDel="00000000" w:rsidR="00000000" w:rsidRPr="00000000">
              <w:rPr>
                <w:rFonts w:ascii="Roboto" w:cs="Roboto" w:eastAsia="Roboto" w:hAnsi="Roboto"/>
                <w:color w:val="202124"/>
                <w:sz w:val="27"/>
                <w:szCs w:val="27"/>
                <w:rtl w:val="0"/>
              </w:rPr>
              <w:t xml:space="preserve">Bruna Barninski Caron</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3F8">
            <w:pPr>
              <w:spacing w:after="60" w:before="60" w:lineRule="auto"/>
              <w:jc w:val="center"/>
              <w:rPr>
                <w:rFonts w:ascii="Arial" w:cs="Arial" w:eastAsia="Arial" w:hAnsi="Arial"/>
                <w:sz w:val="22"/>
                <w:szCs w:val="22"/>
              </w:rPr>
            </w:pPr>
            <w:r w:rsidDel="00000000" w:rsidR="00000000" w:rsidRPr="00000000">
              <w:rPr>
                <w:rFonts w:ascii="Arial" w:cs="Arial" w:eastAsia="Arial" w:hAnsi="Arial"/>
                <w:color w:val="272727"/>
                <w:sz w:val="22"/>
                <w:szCs w:val="22"/>
                <w:rtl w:val="0"/>
              </w:rPr>
              <w:t xml:space="preserve">Secretário(a) Escolar</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3F9">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Graduação em Pedagogia;</w:t>
            </w:r>
          </w:p>
          <w:p w:rsidR="00000000" w:rsidDel="00000000" w:rsidP="00000000" w:rsidRDefault="00000000" w:rsidRPr="00000000" w14:paraId="000003FA">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Pós-Graduação em Gestão Escolar</w:t>
            </w:r>
          </w:p>
        </w:tc>
      </w:tr>
      <w:tr>
        <w:trPr>
          <w:cantSplit w:val="0"/>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3FB">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Jonas Coser</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3FC">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Supervisor(a) do Curso</w:t>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3FD">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Graduação em Direito</w:t>
            </w:r>
          </w:p>
        </w:tc>
      </w:tr>
      <w:tr>
        <w:trPr>
          <w:cantSplit w:val="0"/>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3FE">
            <w:pPr>
              <w:spacing w:after="60" w:before="60" w:lineRule="auto"/>
              <w:rPr>
                <w:rFonts w:ascii="Arial" w:cs="Arial" w:eastAsia="Arial" w:hAnsi="Arial"/>
                <w:sz w:val="22"/>
                <w:szCs w:val="22"/>
              </w:rPr>
            </w:pPr>
            <w:r w:rsidDel="00000000" w:rsidR="00000000" w:rsidRPr="00000000">
              <w:rPr>
                <w:rFonts w:ascii="Roboto" w:cs="Roboto" w:eastAsia="Roboto" w:hAnsi="Roboto"/>
                <w:color w:val="202124"/>
                <w:sz w:val="27"/>
                <w:szCs w:val="27"/>
                <w:rtl w:val="0"/>
              </w:rPr>
              <w:t xml:space="preserve">CLAUDIA CARASEK</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3FF">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Orientador(a) Pedagógico(a)</w:t>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400">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Graduação em Pedagogia;</w:t>
            </w:r>
          </w:p>
          <w:p w:rsidR="00000000" w:rsidDel="00000000" w:rsidP="00000000" w:rsidRDefault="00000000" w:rsidRPr="00000000" w14:paraId="00000401">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Pós-Graduação MBA em Gestão</w:t>
            </w:r>
          </w:p>
          <w:p w:rsidR="00000000" w:rsidDel="00000000" w:rsidP="00000000" w:rsidRDefault="00000000" w:rsidRPr="00000000" w14:paraId="00000402">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Escolar</w:t>
            </w:r>
          </w:p>
        </w:tc>
      </w:tr>
      <w:tr>
        <w:trPr>
          <w:cantSplit w:val="0"/>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403">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Adriana Satiskuna</w:t>
            </w:r>
          </w:p>
          <w:p w:rsidR="00000000" w:rsidDel="00000000" w:rsidP="00000000" w:rsidRDefault="00000000" w:rsidRPr="00000000" w14:paraId="00000404">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CRB 14/1710</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405">
            <w:pPr>
              <w:spacing w:after="60" w:before="60" w:lineRule="auto"/>
              <w:jc w:val="center"/>
              <w:rPr>
                <w:rFonts w:ascii="Arial" w:cs="Arial" w:eastAsia="Arial" w:hAnsi="Arial"/>
                <w:color w:val="272727"/>
              </w:rPr>
            </w:pPr>
            <w:r w:rsidDel="00000000" w:rsidR="00000000" w:rsidRPr="00000000">
              <w:rPr>
                <w:rFonts w:ascii="Arial" w:cs="Arial" w:eastAsia="Arial" w:hAnsi="Arial"/>
                <w:color w:val="272727"/>
                <w:rtl w:val="0"/>
              </w:rPr>
              <w:t xml:space="preserve">Bibliotecário(a)</w:t>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406">
            <w:pPr>
              <w:jc w:val="center"/>
              <w:rPr>
                <w:rFonts w:ascii="Arial" w:cs="Arial" w:eastAsia="Arial" w:hAnsi="Arial"/>
              </w:rPr>
            </w:pPr>
            <w:r w:rsidDel="00000000" w:rsidR="00000000" w:rsidRPr="00000000">
              <w:rPr>
                <w:rFonts w:ascii="Arial" w:cs="Arial" w:eastAsia="Arial" w:hAnsi="Arial"/>
                <w:rtl w:val="0"/>
              </w:rPr>
              <w:t xml:space="preserve">Bacharel em Biblioteconomia</w:t>
            </w:r>
          </w:p>
          <w:p w:rsidR="00000000" w:rsidDel="00000000" w:rsidP="00000000" w:rsidRDefault="00000000" w:rsidRPr="00000000" w14:paraId="00000407">
            <w:pPr>
              <w:jc w:val="center"/>
              <w:rPr>
                <w:rFonts w:ascii="Arial" w:cs="Arial" w:eastAsia="Arial" w:hAnsi="Arial"/>
              </w:rPr>
            </w:pPr>
            <w:r w:rsidDel="00000000" w:rsidR="00000000" w:rsidRPr="00000000">
              <w:rPr>
                <w:rFonts w:ascii="Arial" w:cs="Arial" w:eastAsia="Arial" w:hAnsi="Arial"/>
                <w:rtl w:val="0"/>
              </w:rPr>
              <w:t xml:space="preserve">Bacharel em Administração</w:t>
            </w:r>
          </w:p>
          <w:p w:rsidR="00000000" w:rsidDel="00000000" w:rsidP="00000000" w:rsidRDefault="00000000" w:rsidRPr="00000000" w14:paraId="00000408">
            <w:pPr>
              <w:jc w:val="center"/>
              <w:rPr>
                <w:rFonts w:ascii="Arial" w:cs="Arial" w:eastAsia="Arial" w:hAnsi="Arial"/>
              </w:rPr>
            </w:pPr>
            <w:r w:rsidDel="00000000" w:rsidR="00000000" w:rsidRPr="00000000">
              <w:rPr>
                <w:rFonts w:ascii="Arial" w:cs="Arial" w:eastAsia="Arial" w:hAnsi="Arial"/>
                <w:rtl w:val="0"/>
              </w:rPr>
              <w:t xml:space="preserve">Especialização em Gestão de Pessoas e Marketing</w:t>
            </w:r>
          </w:p>
        </w:tc>
      </w:tr>
    </w:tbl>
    <w:p w:rsidR="00000000" w:rsidDel="00000000" w:rsidP="00000000" w:rsidRDefault="00000000" w:rsidRPr="00000000" w14:paraId="00000409">
      <w:pPr>
        <w:spacing w:before="120" w:lineRule="auto"/>
        <w:rPr>
          <w:sz w:val="24"/>
          <w:szCs w:val="24"/>
        </w:rPr>
      </w:pPr>
      <w:r w:rsidDel="00000000" w:rsidR="00000000" w:rsidRPr="00000000">
        <w:rPr>
          <w:rtl w:val="0"/>
        </w:rPr>
      </w:r>
    </w:p>
    <w:p w:rsidR="00000000" w:rsidDel="00000000" w:rsidP="00000000" w:rsidRDefault="00000000" w:rsidRPr="00000000" w14:paraId="0000040A">
      <w:pPr>
        <w:spacing w:before="120" w:lineRule="auto"/>
        <w:rPr>
          <w:sz w:val="24"/>
          <w:szCs w:val="24"/>
        </w:rPr>
      </w:pPr>
      <w:r w:rsidDel="00000000" w:rsidR="00000000" w:rsidRPr="00000000">
        <w:rPr>
          <w:rtl w:val="0"/>
        </w:rPr>
      </w:r>
    </w:p>
    <w:p w:rsidR="00000000" w:rsidDel="00000000" w:rsidP="00000000" w:rsidRDefault="00000000" w:rsidRPr="00000000" w14:paraId="0000040B">
      <w:pPr>
        <w:spacing w:before="120" w:lineRule="auto"/>
        <w:rPr>
          <w:sz w:val="24"/>
          <w:szCs w:val="24"/>
        </w:rPr>
      </w:pPr>
      <w:r w:rsidDel="00000000" w:rsidR="00000000" w:rsidRPr="00000000">
        <w:rPr>
          <w:rtl w:val="0"/>
        </w:rPr>
      </w:r>
    </w:p>
    <w:p w:rsidR="00000000" w:rsidDel="00000000" w:rsidP="00000000" w:rsidRDefault="00000000" w:rsidRPr="00000000" w14:paraId="0000040C">
      <w:pPr>
        <w:spacing w:before="120" w:lineRule="auto"/>
        <w:rPr>
          <w:sz w:val="24"/>
          <w:szCs w:val="24"/>
        </w:rPr>
      </w:pPr>
      <w:r w:rsidDel="00000000" w:rsidR="00000000" w:rsidRPr="00000000">
        <w:rPr>
          <w:rtl w:val="0"/>
        </w:rPr>
      </w:r>
    </w:p>
    <w:p w:rsidR="00000000" w:rsidDel="00000000" w:rsidP="00000000" w:rsidRDefault="00000000" w:rsidRPr="00000000" w14:paraId="0000040D">
      <w:pPr>
        <w:spacing w:before="120" w:lineRule="auto"/>
        <w:rPr>
          <w:sz w:val="24"/>
          <w:szCs w:val="24"/>
        </w:rPr>
      </w:pPr>
      <w:r w:rsidDel="00000000" w:rsidR="00000000" w:rsidRPr="00000000">
        <w:rPr>
          <w:rtl w:val="0"/>
        </w:rPr>
      </w:r>
    </w:p>
    <w:p w:rsidR="00000000" w:rsidDel="00000000" w:rsidP="00000000" w:rsidRDefault="00000000" w:rsidRPr="00000000" w14:paraId="0000040E">
      <w:pPr>
        <w:spacing w:before="120" w:lineRule="auto"/>
        <w:rPr>
          <w:sz w:val="24"/>
          <w:szCs w:val="24"/>
        </w:rPr>
      </w:pPr>
      <w:r w:rsidDel="00000000" w:rsidR="00000000" w:rsidRPr="00000000">
        <w:rPr>
          <w:rtl w:val="0"/>
        </w:rPr>
      </w:r>
    </w:p>
    <w:p w:rsidR="00000000" w:rsidDel="00000000" w:rsidP="00000000" w:rsidRDefault="00000000" w:rsidRPr="00000000" w14:paraId="0000040F">
      <w:pPr>
        <w:keepNext w:val="1"/>
        <w:pBdr>
          <w:top w:space="0" w:sz="0" w:val="nil"/>
          <w:left w:space="0" w:sz="0" w:val="nil"/>
          <w:bottom w:space="0" w:sz="0" w:val="nil"/>
          <w:right w:space="0" w:sz="0" w:val="nil"/>
          <w:between w:space="0" w:sz="0" w:val="nil"/>
        </w:pBdr>
        <w:shd w:fill="d9d9d9" w:val="clear"/>
        <w:spacing w:line="360" w:lineRule="auto"/>
        <w:rPr>
          <w:b w:val="1"/>
          <w:bCs w:val="1"/>
          <w:color w:val="000000"/>
        </w:rPr>
      </w:pPr>
      <w:bookmarkStart w:colFirst="0" w:colLast="0" w:name="_heading=h.3ygebqi" w:id="36"/>
      <w:bookmarkEnd w:id="36"/>
      <w:r w:rsidDel="00000000" w:rsidR="00000000" w:rsidRPr="00000000">
        <w:rPr>
          <w:b w:val="1"/>
          <w:bCs w:val="1"/>
          <w:color w:val="000000"/>
          <w:rtl w:val="0"/>
        </w:rPr>
        <w:t xml:space="preserve">7.3 Perfil Docente</w:t>
      </w:r>
    </w:p>
    <w:p w:rsidR="00000000" w:rsidDel="00000000" w:rsidP="00000000" w:rsidRDefault="00000000" w:rsidRPr="00000000" w14:paraId="00000410">
      <w:pPr>
        <w:spacing w:after="240" w:before="240" w:line="276" w:lineRule="auto"/>
        <w:rPr>
          <w:sz w:val="24"/>
          <w:szCs w:val="24"/>
        </w:rPr>
      </w:pPr>
      <w:r w:rsidDel="00000000" w:rsidR="00000000" w:rsidRPr="00000000">
        <w:rPr>
          <w:rtl w:val="0"/>
        </w:rPr>
      </w:r>
    </w:p>
    <w:sdt>
      <w:sdtPr>
        <w:lock w:val="contentLocked"/>
        <w:id w:val="-1988947907"/>
        <w:tag w:val="goog_rdk_7"/>
      </w:sdtPr>
      <w:sdtContent>
        <w:tbl>
          <w:tblPr>
            <w:tblStyle w:val="Table25"/>
            <w:tblW w:w="92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55"/>
            <w:gridCol w:w="3045"/>
            <w:gridCol w:w="3270"/>
            <w:tblGridChange w:id="0">
              <w:tblGrid>
                <w:gridCol w:w="2955"/>
                <w:gridCol w:w="3045"/>
                <w:gridCol w:w="3270"/>
              </w:tblGrid>
            </w:tblGridChange>
          </w:tblGrid>
          <w:tr>
            <w:trPr>
              <w:cantSplit w:val="0"/>
              <w:trHeight w:val="680" w:hRule="atLeast"/>
              <w:tblHeader w:val="0"/>
            </w:trPr>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tcPr>
              <w:p w:rsidR="00000000" w:rsidDel="00000000" w:rsidP="00000000" w:rsidRDefault="00000000" w:rsidRPr="00000000" w14:paraId="00000411">
                <w:pPr>
                  <w:spacing w:after="240" w:before="240" w:line="276" w:lineRule="auto"/>
                  <w:ind w:left="-60" w:firstLine="0"/>
                  <w:jc w:val="center"/>
                  <w:rPr>
                    <w:b w:val="1"/>
                    <w:bCs w:val="1"/>
                    <w:sz w:val="22"/>
                    <w:szCs w:val="22"/>
                  </w:rPr>
                </w:pPr>
                <w:r w:rsidDel="00000000" w:rsidR="00000000" w:rsidRPr="00000000">
                  <w:rPr>
                    <w:b w:val="1"/>
                    <w:bCs w:val="1"/>
                    <w:sz w:val="22"/>
                    <w:szCs w:val="22"/>
                    <w:rtl w:val="0"/>
                  </w:rPr>
                  <w:t xml:space="preserve">Docente</w:t>
                </w:r>
              </w:p>
            </w:tc>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tcPr>
              <w:p w:rsidR="00000000" w:rsidDel="00000000" w:rsidP="00000000" w:rsidRDefault="00000000" w:rsidRPr="00000000" w14:paraId="00000412">
                <w:pPr>
                  <w:spacing w:after="240" w:before="240" w:line="276" w:lineRule="auto"/>
                  <w:ind w:left="-60" w:firstLine="0"/>
                  <w:jc w:val="center"/>
                  <w:rPr>
                    <w:b w:val="1"/>
                    <w:bCs w:val="1"/>
                    <w:sz w:val="22"/>
                    <w:szCs w:val="22"/>
                  </w:rPr>
                </w:pPr>
                <w:r w:rsidDel="00000000" w:rsidR="00000000" w:rsidRPr="00000000">
                  <w:rPr>
                    <w:b w:val="1"/>
                    <w:bCs w:val="1"/>
                    <w:sz w:val="22"/>
                    <w:szCs w:val="22"/>
                    <w:rtl w:val="0"/>
                  </w:rPr>
                  <w:t xml:space="preserve">Unidades Curriculares</w:t>
                </w:r>
              </w:p>
            </w:tc>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tcPr>
              <w:p w:rsidR="00000000" w:rsidDel="00000000" w:rsidP="00000000" w:rsidRDefault="00000000" w:rsidRPr="00000000" w14:paraId="00000413">
                <w:pPr>
                  <w:spacing w:after="240" w:before="240" w:line="276" w:lineRule="auto"/>
                  <w:ind w:left="-60" w:firstLine="0"/>
                  <w:jc w:val="center"/>
                  <w:rPr>
                    <w:b w:val="1"/>
                    <w:bCs w:val="1"/>
                    <w:sz w:val="22"/>
                    <w:szCs w:val="22"/>
                  </w:rPr>
                </w:pPr>
                <w:r w:rsidDel="00000000" w:rsidR="00000000" w:rsidRPr="00000000">
                  <w:rPr>
                    <w:b w:val="1"/>
                    <w:bCs w:val="1"/>
                    <w:sz w:val="22"/>
                    <w:szCs w:val="22"/>
                    <w:rtl w:val="0"/>
                  </w:rPr>
                  <w:t xml:space="preserve">Habilitação / Titulação</w:t>
                </w:r>
              </w:p>
            </w:tc>
          </w:tr>
          <w:tr>
            <w:trPr>
              <w:cantSplit w:val="0"/>
              <w:trHeight w:val="680" w:hRule="atLeast"/>
              <w:tblHeader w:val="0"/>
            </w:trPr>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tcPr>
              <w:p w:rsidR="00000000" w:rsidDel="00000000" w:rsidP="00000000" w:rsidRDefault="00000000" w:rsidRPr="00000000" w14:paraId="00000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22"/>
                    <w:szCs w:val="22"/>
                  </w:rPr>
                </w:pPr>
                <w:r w:rsidDel="00000000" w:rsidR="00000000" w:rsidRPr="00000000">
                  <w:rPr>
                    <w:rtl w:val="0"/>
                  </w:rPr>
                </w:r>
              </w:p>
            </w:tc>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tcPr>
              <w:p w:rsidR="00000000" w:rsidDel="00000000" w:rsidP="00000000" w:rsidRDefault="00000000" w:rsidRPr="00000000" w14:paraId="00000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22"/>
                    <w:szCs w:val="22"/>
                  </w:rPr>
                </w:pPr>
                <w:r w:rsidDel="00000000" w:rsidR="00000000" w:rsidRPr="00000000">
                  <w:rPr>
                    <w:rtl w:val="0"/>
                  </w:rPr>
                </w:r>
              </w:p>
            </w:tc>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tcPr>
              <w:p w:rsidR="00000000" w:rsidDel="00000000" w:rsidP="00000000" w:rsidRDefault="00000000" w:rsidRPr="00000000" w14:paraId="000004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22"/>
                    <w:szCs w:val="22"/>
                  </w:rPr>
                </w:pPr>
                <w:r w:rsidDel="00000000" w:rsidR="00000000" w:rsidRPr="00000000">
                  <w:rPr>
                    <w:rtl w:val="0"/>
                  </w:rPr>
                </w:r>
              </w:p>
            </w:tc>
          </w:tr>
          <w:tr>
            <w:trPr>
              <w:cantSplit w:val="0"/>
              <w:trHeight w:val="495"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417">
                <w:pPr>
                  <w:spacing w:after="60" w:before="60" w:lineRule="auto"/>
                  <w:rPr>
                    <w:sz w:val="22"/>
                    <w:szCs w:val="22"/>
                  </w:rPr>
                </w:pPr>
                <w:r w:rsidDel="00000000" w:rsidR="00000000" w:rsidRPr="00000000">
                  <w:rPr>
                    <w:sz w:val="22"/>
                    <w:szCs w:val="22"/>
                    <w:rtl w:val="0"/>
                  </w:rPr>
                  <w:t xml:space="preserve">Emanoela Regina Mattiello</w:t>
                </w:r>
              </w:p>
              <w:p w:rsidR="00000000" w:rsidDel="00000000" w:rsidP="00000000" w:rsidRDefault="00000000" w:rsidRPr="00000000" w14:paraId="00000418">
                <w:pPr>
                  <w:spacing w:after="60" w:before="60" w:lineRule="auto"/>
                  <w:rPr>
                    <w:sz w:val="22"/>
                    <w:szCs w:val="22"/>
                  </w:rPr>
                </w:pPr>
                <w:r w:rsidDel="00000000" w:rsidR="00000000" w:rsidRPr="00000000">
                  <w:rPr>
                    <w:sz w:val="22"/>
                    <w:szCs w:val="22"/>
                    <w:rtl w:val="0"/>
                  </w:rPr>
                  <w:t xml:space="preserve">da Silva</w:t>
                </w:r>
              </w:p>
              <w:p w:rsidR="00000000" w:rsidDel="00000000" w:rsidP="00000000" w:rsidRDefault="00000000" w:rsidRPr="00000000" w14:paraId="00000419">
                <w:pPr>
                  <w:spacing w:after="60" w:before="60" w:lineRule="auto"/>
                  <w:rPr>
                    <w:sz w:val="22"/>
                    <w:szCs w:val="22"/>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1A">
                <w:pPr>
                  <w:spacing w:after="0" w:line="240" w:lineRule="auto"/>
                  <w:rPr>
                    <w:rFonts w:ascii="Arial" w:cs="Arial" w:eastAsia="Arial" w:hAnsi="Arial"/>
                  </w:rPr>
                </w:pPr>
                <w:r w:rsidDel="00000000" w:rsidR="00000000" w:rsidRPr="00000000">
                  <w:rPr>
                    <w:sz w:val="22"/>
                    <w:szCs w:val="22"/>
                    <w:rtl w:val="0"/>
                  </w:rPr>
                  <w:t xml:space="preserve">Introdução à Tecnologia da Informação e Comunicação</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tcPr>
              <w:p w:rsidR="00000000" w:rsidDel="00000000" w:rsidP="00000000" w:rsidRDefault="00000000" w:rsidRPr="00000000" w14:paraId="0000041B">
                <w:pPr>
                  <w:spacing w:after="60" w:before="60" w:lineRule="auto"/>
                  <w:rPr>
                    <w:sz w:val="22"/>
                    <w:szCs w:val="22"/>
                  </w:rPr>
                </w:pPr>
                <w:r w:rsidDel="00000000" w:rsidR="00000000" w:rsidRPr="00000000">
                  <w:rPr>
                    <w:sz w:val="22"/>
                    <w:szCs w:val="22"/>
                    <w:rtl w:val="0"/>
                  </w:rPr>
                  <w:t xml:space="preserve">Especialização em Tecnologia e Inovação em Alimentos; Graduação em</w:t>
                </w:r>
              </w:p>
              <w:p w:rsidR="00000000" w:rsidDel="00000000" w:rsidP="00000000" w:rsidRDefault="00000000" w:rsidRPr="00000000" w14:paraId="0000041C">
                <w:pPr>
                  <w:spacing w:after="60" w:before="60" w:lineRule="auto"/>
                  <w:rPr>
                    <w:sz w:val="22"/>
                    <w:szCs w:val="22"/>
                  </w:rPr>
                </w:pPr>
                <w:r w:rsidDel="00000000" w:rsidR="00000000" w:rsidRPr="00000000">
                  <w:rPr>
                    <w:sz w:val="22"/>
                    <w:szCs w:val="22"/>
                    <w:rtl w:val="0"/>
                  </w:rPr>
                  <w:t xml:space="preserve">Engenharia de</w:t>
                </w:r>
              </w:p>
              <w:p w:rsidR="00000000" w:rsidDel="00000000" w:rsidP="00000000" w:rsidRDefault="00000000" w:rsidRPr="00000000" w14:paraId="0000041D">
                <w:pPr>
                  <w:spacing w:after="60" w:before="60" w:lineRule="auto"/>
                  <w:rPr>
                    <w:sz w:val="22"/>
                    <w:szCs w:val="22"/>
                  </w:rPr>
                </w:pPr>
                <w:r w:rsidDel="00000000" w:rsidR="00000000" w:rsidRPr="00000000">
                  <w:rPr>
                    <w:sz w:val="22"/>
                    <w:szCs w:val="22"/>
                    <w:rtl w:val="0"/>
                  </w:rPr>
                  <w:t xml:space="preserve">Alimentos.</w:t>
                </w:r>
              </w:p>
            </w:tc>
          </w:tr>
          <w:tr>
            <w:trPr>
              <w:cantSplit w:val="0"/>
              <w:trHeight w:val="50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41E">
                <w:pPr>
                  <w:spacing w:after="60" w:before="60" w:lineRule="auto"/>
                  <w:rPr>
                    <w:sz w:val="22"/>
                    <w:szCs w:val="22"/>
                  </w:rPr>
                </w:pPr>
                <w:r w:rsidDel="00000000" w:rsidR="00000000" w:rsidRPr="00000000">
                  <w:rPr>
                    <w:rFonts w:ascii="Arial" w:cs="Arial" w:eastAsia="Arial" w:hAnsi="Arial"/>
                    <w:color w:val="222222"/>
                    <w:sz w:val="22"/>
                    <w:szCs w:val="22"/>
                    <w:highlight w:val="white"/>
                    <w:rtl w:val="0"/>
                  </w:rPr>
                  <w:t xml:space="preserve">Edenilson dos Santos Fereira</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1F">
                <w:pPr>
                  <w:spacing w:after="0" w:line="240" w:lineRule="auto"/>
                  <w:rPr>
                    <w:rFonts w:ascii="Arial" w:cs="Arial" w:eastAsia="Arial" w:hAnsi="Arial"/>
                  </w:rPr>
                </w:pPr>
                <w:r w:rsidDel="00000000" w:rsidR="00000000" w:rsidRPr="00000000">
                  <w:rPr>
                    <w:sz w:val="22"/>
                    <w:szCs w:val="22"/>
                    <w:rtl w:val="0"/>
                  </w:rPr>
                  <w:t xml:space="preserve">Introdução ao Desenvolvimento de Projetos</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tcPr>
              <w:p w:rsidR="00000000" w:rsidDel="00000000" w:rsidP="00000000" w:rsidRDefault="00000000" w:rsidRPr="00000000" w14:paraId="00000420">
                <w:pPr>
                  <w:spacing w:after="60" w:before="60" w:lineRule="auto"/>
                  <w:rPr>
                    <w:sz w:val="22"/>
                    <w:szCs w:val="22"/>
                  </w:rPr>
                </w:pPr>
                <w:r w:rsidDel="00000000" w:rsidR="00000000" w:rsidRPr="00000000">
                  <w:rPr>
                    <w:sz w:val="22"/>
                    <w:szCs w:val="22"/>
                    <w:rtl w:val="0"/>
                  </w:rPr>
                  <w:t xml:space="preserve">Bacharel em Administração</w:t>
                </w:r>
              </w:p>
              <w:p w:rsidR="00000000" w:rsidDel="00000000" w:rsidP="00000000" w:rsidRDefault="00000000" w:rsidRPr="00000000" w14:paraId="00000421">
                <w:pPr>
                  <w:spacing w:after="60" w:before="60" w:lineRule="auto"/>
                  <w:rPr>
                    <w:sz w:val="22"/>
                    <w:szCs w:val="22"/>
                  </w:rPr>
                </w:pPr>
                <w:r w:rsidDel="00000000" w:rsidR="00000000" w:rsidRPr="00000000">
                  <w:rPr>
                    <w:sz w:val="22"/>
                    <w:szCs w:val="22"/>
                    <w:rtl w:val="0"/>
                  </w:rPr>
                  <w:t xml:space="preserve">Especialização em Gestão da Qualidade e Produtividade</w:t>
                </w:r>
              </w:p>
              <w:p w:rsidR="00000000" w:rsidDel="00000000" w:rsidP="00000000" w:rsidRDefault="00000000" w:rsidRPr="00000000" w14:paraId="00000422">
                <w:pPr>
                  <w:spacing w:after="60" w:before="60" w:lineRule="auto"/>
                  <w:rPr>
                    <w:sz w:val="22"/>
                    <w:szCs w:val="22"/>
                  </w:rPr>
                </w:pPr>
                <w:r w:rsidDel="00000000" w:rsidR="00000000" w:rsidRPr="00000000">
                  <w:rPr>
                    <w:sz w:val="22"/>
                    <w:szCs w:val="22"/>
                    <w:rtl w:val="0"/>
                  </w:rPr>
                  <w:t xml:space="preserve">Pós Graduação em Gestão de Pessoas</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423">
                <w:pPr>
                  <w:spacing w:after="60" w:before="60" w:lineRule="auto"/>
                  <w:rPr>
                    <w:sz w:val="22"/>
                    <w:szCs w:val="22"/>
                  </w:rPr>
                </w:pPr>
                <w:r w:rsidDel="00000000" w:rsidR="00000000" w:rsidRPr="00000000">
                  <w:rPr>
                    <w:rFonts w:ascii="Arial" w:cs="Arial" w:eastAsia="Arial" w:hAnsi="Arial"/>
                    <w:color w:val="222222"/>
                    <w:sz w:val="22"/>
                    <w:szCs w:val="22"/>
                    <w:highlight w:val="white"/>
                    <w:rtl w:val="0"/>
                  </w:rPr>
                  <w:t xml:space="preserve">Afonso Bernardt Wurzius</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24">
                <w:pPr>
                  <w:spacing w:after="0" w:line="240" w:lineRule="auto"/>
                  <w:rPr>
                    <w:rFonts w:ascii="Arial" w:cs="Arial" w:eastAsia="Arial" w:hAnsi="Arial"/>
                  </w:rPr>
                </w:pPr>
                <w:r w:rsidDel="00000000" w:rsidR="00000000" w:rsidRPr="00000000">
                  <w:rPr>
                    <w:sz w:val="22"/>
                    <w:szCs w:val="22"/>
                    <w:rtl w:val="0"/>
                  </w:rPr>
                  <w:t xml:space="preserve">Introdução à Qualidade e Produtividade</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tcPr>
              <w:p w:rsidR="00000000" w:rsidDel="00000000" w:rsidP="00000000" w:rsidRDefault="00000000" w:rsidRPr="00000000" w14:paraId="00000425">
                <w:pPr>
                  <w:spacing w:after="60" w:before="60" w:lineRule="auto"/>
                  <w:rPr>
                    <w:sz w:val="22"/>
                    <w:szCs w:val="22"/>
                  </w:rPr>
                </w:pPr>
                <w:r w:rsidDel="00000000" w:rsidR="00000000" w:rsidRPr="00000000">
                  <w:rPr>
                    <w:sz w:val="22"/>
                    <w:szCs w:val="22"/>
                    <w:rtl w:val="0"/>
                  </w:rPr>
                  <w:t xml:space="preserve">Bacharel em Administração</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426">
                <w:pPr>
                  <w:spacing w:after="60" w:before="60" w:lineRule="auto"/>
                  <w:rPr>
                    <w:sz w:val="22"/>
                    <w:szCs w:val="22"/>
                  </w:rPr>
                </w:pPr>
                <w:r w:rsidDel="00000000" w:rsidR="00000000" w:rsidRPr="00000000">
                  <w:rPr>
                    <w:rFonts w:ascii="Arial" w:cs="Arial" w:eastAsia="Arial" w:hAnsi="Arial"/>
                    <w:color w:val="222222"/>
                    <w:sz w:val="22"/>
                    <w:szCs w:val="22"/>
                    <w:highlight w:val="white"/>
                    <w:rtl w:val="0"/>
                  </w:rPr>
                  <w:t xml:space="preserve">Halen Yogan Verlindro Drun</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27">
                <w:pPr>
                  <w:spacing w:after="0" w:line="240" w:lineRule="auto"/>
                  <w:rPr>
                    <w:rFonts w:ascii="Arial" w:cs="Arial" w:eastAsia="Arial" w:hAnsi="Arial"/>
                  </w:rPr>
                </w:pPr>
                <w:r w:rsidDel="00000000" w:rsidR="00000000" w:rsidRPr="00000000">
                  <w:rPr>
                    <w:sz w:val="22"/>
                    <w:szCs w:val="22"/>
                    <w:rtl w:val="0"/>
                  </w:rPr>
                  <w:t xml:space="preserve">Criatividade e Ideação em Projetos de Inovação</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tcPr>
              <w:p w:rsidR="00000000" w:rsidDel="00000000" w:rsidP="00000000" w:rsidRDefault="00000000" w:rsidRPr="00000000" w14:paraId="00000428">
                <w:pPr>
                  <w:spacing w:after="60" w:before="60" w:lineRule="auto"/>
                  <w:rPr>
                    <w:sz w:val="22"/>
                    <w:szCs w:val="22"/>
                  </w:rPr>
                </w:pPr>
                <w:r w:rsidDel="00000000" w:rsidR="00000000" w:rsidRPr="00000000">
                  <w:rPr>
                    <w:sz w:val="22"/>
                    <w:szCs w:val="22"/>
                    <w:rtl w:val="0"/>
                  </w:rPr>
                  <w:t xml:space="preserve">Tecnólogo em processos gerenciais. (Superior em tecnologia em processos gerenciais)</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429">
                <w:pPr>
                  <w:spacing w:after="60" w:before="60" w:lineRule="auto"/>
                  <w:rPr>
                    <w:sz w:val="22"/>
                    <w:szCs w:val="22"/>
                  </w:rPr>
                </w:pPr>
                <w:r w:rsidDel="00000000" w:rsidR="00000000" w:rsidRPr="00000000">
                  <w:rPr>
                    <w:rFonts w:ascii="Arial" w:cs="Arial" w:eastAsia="Arial" w:hAnsi="Arial"/>
                    <w:color w:val="222222"/>
                    <w:sz w:val="22"/>
                    <w:szCs w:val="22"/>
                    <w:highlight w:val="white"/>
                    <w:rtl w:val="0"/>
                  </w:rPr>
                  <w:t xml:space="preserve">Pryscilla Mendes Schneider</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2A">
                <w:pPr>
                  <w:spacing w:after="0" w:line="240" w:lineRule="auto"/>
                  <w:rPr>
                    <w:rFonts w:ascii="Arial" w:cs="Arial" w:eastAsia="Arial" w:hAnsi="Arial"/>
                  </w:rPr>
                </w:pPr>
                <w:r w:rsidDel="00000000" w:rsidR="00000000" w:rsidRPr="00000000">
                  <w:rPr>
                    <w:sz w:val="22"/>
                    <w:szCs w:val="22"/>
                    <w:rtl w:val="0"/>
                  </w:rPr>
                  <w:t xml:space="preserve">Introdução a Processos de Melhoria e Inovação</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tcPr>
              <w:p w:rsidR="00000000" w:rsidDel="00000000" w:rsidP="00000000" w:rsidRDefault="00000000" w:rsidRPr="00000000" w14:paraId="0000042B">
                <w:pPr>
                  <w:spacing w:after="60" w:before="60" w:lineRule="auto"/>
                  <w:rPr>
                    <w:sz w:val="22"/>
                    <w:szCs w:val="22"/>
                  </w:rPr>
                </w:pPr>
                <w:r w:rsidDel="00000000" w:rsidR="00000000" w:rsidRPr="00000000">
                  <w:rPr>
                    <w:sz w:val="22"/>
                    <w:szCs w:val="22"/>
                    <w:rtl w:val="0"/>
                  </w:rPr>
                  <w:t xml:space="preserve">Graduação em Artes Visuais</w:t>
                </w:r>
              </w:p>
              <w:p w:rsidR="00000000" w:rsidDel="00000000" w:rsidP="00000000" w:rsidRDefault="00000000" w:rsidRPr="00000000" w14:paraId="0000042C">
                <w:pPr>
                  <w:spacing w:after="60" w:before="60" w:lineRule="auto"/>
                  <w:rPr>
                    <w:sz w:val="22"/>
                    <w:szCs w:val="22"/>
                  </w:rPr>
                </w:pPr>
                <w:r w:rsidDel="00000000" w:rsidR="00000000" w:rsidRPr="00000000">
                  <w:rPr>
                    <w:sz w:val="22"/>
                    <w:szCs w:val="22"/>
                    <w:rtl w:val="0"/>
                  </w:rPr>
                  <w:t xml:space="preserve">Graduação em Artes Visuais - Licenciatura</w:t>
                </w:r>
              </w:p>
              <w:p w:rsidR="00000000" w:rsidDel="00000000" w:rsidP="00000000" w:rsidRDefault="00000000" w:rsidRPr="00000000" w14:paraId="0000042D">
                <w:pPr>
                  <w:spacing w:after="60" w:before="60" w:lineRule="auto"/>
                  <w:rPr>
                    <w:sz w:val="22"/>
                    <w:szCs w:val="22"/>
                  </w:rPr>
                </w:pPr>
                <w:r w:rsidDel="00000000" w:rsidR="00000000" w:rsidRPr="00000000">
                  <w:rPr>
                    <w:sz w:val="22"/>
                    <w:szCs w:val="22"/>
                    <w:rtl w:val="0"/>
                  </w:rPr>
                  <w:t xml:space="preserve">Técnico em Edificações</w:t>
                </w:r>
              </w:p>
              <w:p w:rsidR="00000000" w:rsidDel="00000000" w:rsidP="00000000" w:rsidRDefault="00000000" w:rsidRPr="00000000" w14:paraId="0000042E">
                <w:pPr>
                  <w:spacing w:after="60" w:before="60" w:lineRule="auto"/>
                  <w:rPr>
                    <w:sz w:val="22"/>
                    <w:szCs w:val="22"/>
                  </w:rPr>
                </w:pPr>
                <w:r w:rsidDel="00000000" w:rsidR="00000000" w:rsidRPr="00000000">
                  <w:rPr>
                    <w:sz w:val="22"/>
                    <w:szCs w:val="22"/>
                    <w:rtl w:val="0"/>
                  </w:rPr>
                  <w:t xml:space="preserve">Licenciatura em Pedagogia</w:t>
                </w:r>
              </w:p>
              <w:p w:rsidR="00000000" w:rsidDel="00000000" w:rsidP="00000000" w:rsidRDefault="00000000" w:rsidRPr="00000000" w14:paraId="0000042F">
                <w:pPr>
                  <w:spacing w:after="60" w:before="60" w:lineRule="auto"/>
                  <w:rPr>
                    <w:sz w:val="22"/>
                    <w:szCs w:val="22"/>
                  </w:rPr>
                </w:pPr>
                <w:r w:rsidDel="00000000" w:rsidR="00000000" w:rsidRPr="00000000">
                  <w:rPr>
                    <w:sz w:val="22"/>
                    <w:szCs w:val="22"/>
                    <w:rtl w:val="0"/>
                  </w:rPr>
                  <w:t xml:space="preserve">Especialização em Educação à Distância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Mar>
                  <w:top w:w="100.0" w:type="dxa"/>
                  <w:left w:w="80.0" w:type="dxa"/>
                  <w:bottom w:w="100.0" w:type="dxa"/>
                  <w:right w:w="80.0" w:type="dxa"/>
                </w:tcMar>
              </w:tcPr>
              <w:p w:rsidR="00000000" w:rsidDel="00000000" w:rsidP="00000000" w:rsidRDefault="00000000" w:rsidRPr="00000000" w14:paraId="00000430">
                <w:pPr>
                  <w:spacing w:after="60" w:before="60" w:lineRule="auto"/>
                  <w:rPr>
                    <w:sz w:val="22"/>
                    <w:szCs w:val="22"/>
                  </w:rPr>
                </w:pPr>
                <w:r w:rsidDel="00000000" w:rsidR="00000000" w:rsidRPr="00000000">
                  <w:rPr>
                    <w:rFonts w:ascii="Arial" w:cs="Arial" w:eastAsia="Arial" w:hAnsi="Arial"/>
                    <w:color w:val="222222"/>
                    <w:sz w:val="22"/>
                    <w:szCs w:val="22"/>
                    <w:highlight w:val="white"/>
                    <w:rtl w:val="0"/>
                  </w:rPr>
                  <w:t xml:space="preserve">Thais Muraro Simionato</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31">
                <w:pPr>
                  <w:spacing w:after="0" w:line="240" w:lineRule="auto"/>
                  <w:rPr>
                    <w:rFonts w:ascii="Arial" w:cs="Arial" w:eastAsia="Arial" w:hAnsi="Arial"/>
                  </w:rPr>
                </w:pPr>
                <w:r w:rsidDel="00000000" w:rsidR="00000000" w:rsidRPr="00000000">
                  <w:rPr>
                    <w:sz w:val="22"/>
                    <w:szCs w:val="22"/>
                    <w:rtl w:val="0"/>
                  </w:rPr>
                  <w:t xml:space="preserve">Introdução à Gestão Organizacional</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tcPr>
              <w:p w:rsidR="00000000" w:rsidDel="00000000" w:rsidP="00000000" w:rsidRDefault="00000000" w:rsidRPr="00000000" w14:paraId="00000432">
                <w:pPr>
                  <w:spacing w:after="60" w:before="60" w:lineRule="auto"/>
                  <w:rPr>
                    <w:sz w:val="22"/>
                    <w:szCs w:val="22"/>
                  </w:rPr>
                </w:pPr>
                <w:r w:rsidDel="00000000" w:rsidR="00000000" w:rsidRPr="00000000">
                  <w:rPr>
                    <w:sz w:val="22"/>
                    <w:szCs w:val="22"/>
                    <w:rtl w:val="0"/>
                  </w:rPr>
                  <w:t xml:space="preserve">Bacharel em Administração</w:t>
                </w:r>
              </w:p>
              <w:p w:rsidR="00000000" w:rsidDel="00000000" w:rsidP="00000000" w:rsidRDefault="00000000" w:rsidRPr="00000000" w14:paraId="00000433">
                <w:pPr>
                  <w:spacing w:after="60" w:before="60" w:lineRule="auto"/>
                  <w:rPr>
                    <w:sz w:val="22"/>
                    <w:szCs w:val="22"/>
                  </w:rPr>
                </w:pPr>
                <w:r w:rsidDel="00000000" w:rsidR="00000000" w:rsidRPr="00000000">
                  <w:rPr>
                    <w:sz w:val="22"/>
                    <w:szCs w:val="22"/>
                    <w:rtl w:val="0"/>
                  </w:rPr>
                  <w:t xml:space="preserve">Mestrado em Administração</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434">
                <w:pPr>
                  <w:spacing w:after="60" w:before="60" w:lineRule="auto"/>
                  <w:rPr>
                    <w:sz w:val="22"/>
                    <w:szCs w:val="22"/>
                  </w:rPr>
                </w:pPr>
                <w:r w:rsidDel="00000000" w:rsidR="00000000" w:rsidRPr="00000000">
                  <w:rPr>
                    <w:rFonts w:ascii="Arial" w:cs="Arial" w:eastAsia="Arial" w:hAnsi="Arial"/>
                    <w:color w:val="222222"/>
                    <w:sz w:val="22"/>
                    <w:szCs w:val="22"/>
                    <w:highlight w:val="white"/>
                    <w:rtl w:val="0"/>
                  </w:rPr>
                  <w:t xml:space="preserve">Caroline Tombini</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35">
                <w:pPr>
                  <w:spacing w:after="0" w:line="240" w:lineRule="auto"/>
                  <w:rPr>
                    <w:rFonts w:ascii="Arial" w:cs="Arial" w:eastAsia="Arial" w:hAnsi="Arial"/>
                  </w:rPr>
                </w:pPr>
                <w:r w:rsidDel="00000000" w:rsidR="00000000" w:rsidRPr="00000000">
                  <w:rPr>
                    <w:sz w:val="22"/>
                    <w:szCs w:val="22"/>
                    <w:rtl w:val="0"/>
                  </w:rPr>
                  <w:t xml:space="preserve">Mapeamento e Controle de Processos</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tcPr>
              <w:p w:rsidR="00000000" w:rsidDel="00000000" w:rsidP="00000000" w:rsidRDefault="00000000" w:rsidRPr="00000000" w14:paraId="00000436">
                <w:pPr>
                  <w:spacing w:after="60" w:before="60" w:lineRule="auto"/>
                  <w:rPr>
                    <w:sz w:val="22"/>
                    <w:szCs w:val="22"/>
                  </w:rPr>
                </w:pPr>
                <w:r w:rsidDel="00000000" w:rsidR="00000000" w:rsidRPr="00000000">
                  <w:rPr>
                    <w:sz w:val="22"/>
                    <w:szCs w:val="22"/>
                    <w:rtl w:val="0"/>
                  </w:rPr>
                  <w:t xml:space="preserve">Graduação em Engenharia Química</w:t>
                </w:r>
              </w:p>
              <w:p w:rsidR="00000000" w:rsidDel="00000000" w:rsidP="00000000" w:rsidRDefault="00000000" w:rsidRPr="00000000" w14:paraId="00000437">
                <w:pPr>
                  <w:spacing w:after="60" w:before="60" w:lineRule="auto"/>
                  <w:rPr>
                    <w:sz w:val="22"/>
                    <w:szCs w:val="22"/>
                  </w:rPr>
                </w:pPr>
                <w:r w:rsidDel="00000000" w:rsidR="00000000" w:rsidRPr="00000000">
                  <w:rPr>
                    <w:sz w:val="22"/>
                    <w:szCs w:val="22"/>
                    <w:rtl w:val="0"/>
                  </w:rPr>
                  <w:t xml:space="preserve">Doutorado em Tecnologia e Gestão da Inovação</w:t>
                </w:r>
              </w:p>
              <w:p w:rsidR="00000000" w:rsidDel="00000000" w:rsidP="00000000" w:rsidRDefault="00000000" w:rsidRPr="00000000" w14:paraId="00000438">
                <w:pPr>
                  <w:spacing w:after="60" w:before="60" w:lineRule="auto"/>
                  <w:rPr>
                    <w:sz w:val="22"/>
                    <w:szCs w:val="22"/>
                  </w:rPr>
                </w:pPr>
                <w:r w:rsidDel="00000000" w:rsidR="00000000" w:rsidRPr="00000000">
                  <w:rPr>
                    <w:sz w:val="22"/>
                    <w:szCs w:val="22"/>
                    <w:rtl w:val="0"/>
                  </w:rPr>
                  <w:t xml:space="preserve">MBA em Gestão de Processos</w:t>
                </w:r>
              </w:p>
              <w:p w:rsidR="00000000" w:rsidDel="00000000" w:rsidP="00000000" w:rsidRDefault="00000000" w:rsidRPr="00000000" w14:paraId="00000439">
                <w:pPr>
                  <w:spacing w:after="60" w:before="60" w:lineRule="auto"/>
                  <w:rPr>
                    <w:sz w:val="22"/>
                    <w:szCs w:val="22"/>
                  </w:rPr>
                </w:pPr>
                <w:r w:rsidDel="00000000" w:rsidR="00000000" w:rsidRPr="00000000">
                  <w:rPr>
                    <w:sz w:val="22"/>
                    <w:szCs w:val="22"/>
                    <w:rtl w:val="0"/>
                  </w:rPr>
                  <w:t xml:space="preserve">Especialização em</w:t>
                </w:r>
              </w:p>
              <w:p w:rsidR="00000000" w:rsidDel="00000000" w:rsidP="00000000" w:rsidRDefault="00000000" w:rsidRPr="00000000" w14:paraId="0000043A">
                <w:pPr>
                  <w:spacing w:after="60" w:before="60" w:lineRule="auto"/>
                  <w:rPr>
                    <w:sz w:val="22"/>
                    <w:szCs w:val="22"/>
                  </w:rPr>
                </w:pPr>
                <w:r w:rsidDel="00000000" w:rsidR="00000000" w:rsidRPr="00000000">
                  <w:rPr>
                    <w:sz w:val="22"/>
                    <w:szCs w:val="22"/>
                    <w:rtl w:val="0"/>
                  </w:rPr>
                  <w:t xml:space="preserve">Docência do Ensino Básico e Superior</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43B">
                <w:pPr>
                  <w:spacing w:after="60" w:before="60" w:lineRule="auto"/>
                  <w:rPr>
                    <w:sz w:val="22"/>
                    <w:szCs w:val="22"/>
                  </w:rPr>
                </w:pPr>
                <w:r w:rsidDel="00000000" w:rsidR="00000000" w:rsidRPr="00000000">
                  <w:rPr>
                    <w:rFonts w:ascii="Arial" w:cs="Arial" w:eastAsia="Arial" w:hAnsi="Arial"/>
                    <w:color w:val="222222"/>
                    <w:sz w:val="22"/>
                    <w:szCs w:val="22"/>
                    <w:highlight w:val="white"/>
                    <w:rtl w:val="0"/>
                  </w:rPr>
                  <w:t xml:space="preserve">Grasiele Viott</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3C">
                <w:pPr>
                  <w:spacing w:after="0" w:line="240" w:lineRule="auto"/>
                  <w:rPr>
                    <w:rFonts w:ascii="Arial" w:cs="Arial" w:eastAsia="Arial" w:hAnsi="Arial"/>
                  </w:rPr>
                </w:pPr>
                <w:r w:rsidDel="00000000" w:rsidR="00000000" w:rsidRPr="00000000">
                  <w:rPr>
                    <w:sz w:val="22"/>
                    <w:szCs w:val="22"/>
                    <w:rtl w:val="0"/>
                  </w:rPr>
                  <w:t xml:space="preserve">Introdução a Indústria 4.0</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tcPr>
              <w:p w:rsidR="00000000" w:rsidDel="00000000" w:rsidP="00000000" w:rsidRDefault="00000000" w:rsidRPr="00000000" w14:paraId="0000043D">
                <w:pPr>
                  <w:spacing w:after="60" w:before="60" w:lineRule="auto"/>
                  <w:rPr>
                    <w:sz w:val="22"/>
                    <w:szCs w:val="22"/>
                  </w:rPr>
                </w:pPr>
                <w:r w:rsidDel="00000000" w:rsidR="00000000" w:rsidRPr="00000000">
                  <w:rPr>
                    <w:sz w:val="22"/>
                    <w:szCs w:val="22"/>
                    <w:rtl w:val="0"/>
                  </w:rPr>
                  <w:t xml:space="preserve">Graduação em Engenharia Química</w:t>
                </w:r>
              </w:p>
              <w:p w:rsidR="00000000" w:rsidDel="00000000" w:rsidP="00000000" w:rsidRDefault="00000000" w:rsidRPr="00000000" w14:paraId="0000043E">
                <w:pPr>
                  <w:spacing w:after="60" w:before="60" w:lineRule="auto"/>
                  <w:rPr>
                    <w:sz w:val="22"/>
                    <w:szCs w:val="22"/>
                  </w:rPr>
                </w:pPr>
                <w:r w:rsidDel="00000000" w:rsidR="00000000" w:rsidRPr="00000000">
                  <w:rPr>
                    <w:sz w:val="22"/>
                    <w:szCs w:val="22"/>
                    <w:rtl w:val="0"/>
                  </w:rPr>
                  <w:t xml:space="preserve">MBA em Engenharia de Produção</w:t>
                </w:r>
              </w:p>
              <w:p w:rsidR="00000000" w:rsidDel="00000000" w:rsidP="00000000" w:rsidRDefault="00000000" w:rsidRPr="00000000" w14:paraId="0000043F">
                <w:pPr>
                  <w:spacing w:after="60" w:before="60" w:lineRule="auto"/>
                  <w:rPr>
                    <w:sz w:val="22"/>
                    <w:szCs w:val="22"/>
                  </w:rPr>
                </w:pPr>
                <w:r w:rsidDel="00000000" w:rsidR="00000000" w:rsidRPr="00000000">
                  <w:rPr>
                    <w:sz w:val="22"/>
                    <w:szCs w:val="22"/>
                    <w:rtl w:val="0"/>
                  </w:rPr>
                  <w:t xml:space="preserve">MESTRADO CIÊNCIAS AMBIENTAIS</w:t>
                </w:r>
              </w:p>
              <w:p w:rsidR="00000000" w:rsidDel="00000000" w:rsidP="00000000" w:rsidRDefault="00000000" w:rsidRPr="00000000" w14:paraId="00000440">
                <w:pPr>
                  <w:spacing w:after="60" w:before="60" w:lineRule="auto"/>
                  <w:rPr>
                    <w:sz w:val="22"/>
                    <w:szCs w:val="22"/>
                  </w:rPr>
                </w:pPr>
                <w:r w:rsidDel="00000000" w:rsidR="00000000" w:rsidRPr="00000000">
                  <w:rPr>
                    <w:sz w:val="22"/>
                    <w:szCs w:val="22"/>
                    <w:rtl w:val="0"/>
                  </w:rPr>
                  <w:t xml:space="preserve">Especialização em Perícia Criminal e Ciências Forenses</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tcPr>
              <w:p w:rsidR="00000000" w:rsidDel="00000000" w:rsidP="00000000" w:rsidRDefault="00000000" w:rsidRPr="00000000" w14:paraId="00000441">
                <w:pPr>
                  <w:spacing w:after="60" w:before="60" w:lineRule="auto"/>
                  <w:rPr>
                    <w:sz w:val="22"/>
                    <w:szCs w:val="22"/>
                  </w:rPr>
                </w:pPr>
                <w:r w:rsidDel="00000000" w:rsidR="00000000" w:rsidRPr="00000000">
                  <w:rPr>
                    <w:rFonts w:ascii="Arial" w:cs="Arial" w:eastAsia="Arial" w:hAnsi="Arial"/>
                    <w:color w:val="222222"/>
                    <w:sz w:val="22"/>
                    <w:szCs w:val="22"/>
                    <w:highlight w:val="white"/>
                    <w:rtl w:val="0"/>
                  </w:rPr>
                  <w:t xml:space="preserve">Thais Muraro Simionato</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42">
                <w:pPr>
                  <w:spacing w:after="0" w:line="240" w:lineRule="auto"/>
                  <w:rPr>
                    <w:rFonts w:ascii="Arial" w:cs="Arial" w:eastAsia="Arial" w:hAnsi="Arial"/>
                  </w:rPr>
                </w:pPr>
                <w:r w:rsidDel="00000000" w:rsidR="00000000" w:rsidRPr="00000000">
                  <w:rPr>
                    <w:sz w:val="22"/>
                    <w:szCs w:val="22"/>
                    <w:rtl w:val="0"/>
                  </w:rPr>
                  <w:t xml:space="preserve">Sustentabilidade nos processos industriais</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tcPr>
              <w:p w:rsidR="00000000" w:rsidDel="00000000" w:rsidP="00000000" w:rsidRDefault="00000000" w:rsidRPr="00000000" w14:paraId="00000443">
                <w:pPr>
                  <w:spacing w:after="60" w:before="60" w:lineRule="auto"/>
                  <w:rPr>
                    <w:sz w:val="22"/>
                    <w:szCs w:val="22"/>
                  </w:rPr>
                </w:pPr>
                <w:r w:rsidDel="00000000" w:rsidR="00000000" w:rsidRPr="00000000">
                  <w:rPr>
                    <w:sz w:val="22"/>
                    <w:szCs w:val="22"/>
                    <w:rtl w:val="0"/>
                  </w:rPr>
                  <w:t xml:space="preserve">Bacharel em Administração</w:t>
                </w:r>
              </w:p>
              <w:p w:rsidR="00000000" w:rsidDel="00000000" w:rsidP="00000000" w:rsidRDefault="00000000" w:rsidRPr="00000000" w14:paraId="00000444">
                <w:pPr>
                  <w:spacing w:after="60" w:before="60" w:lineRule="auto"/>
                  <w:rPr>
                    <w:sz w:val="22"/>
                    <w:szCs w:val="22"/>
                  </w:rPr>
                </w:pPr>
                <w:r w:rsidDel="00000000" w:rsidR="00000000" w:rsidRPr="00000000">
                  <w:rPr>
                    <w:sz w:val="22"/>
                    <w:szCs w:val="22"/>
                    <w:rtl w:val="0"/>
                  </w:rPr>
                  <w:t xml:space="preserve">Mestrado em Administração</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tcPr>
              <w:p w:rsidR="00000000" w:rsidDel="00000000" w:rsidP="00000000" w:rsidRDefault="00000000" w:rsidRPr="00000000" w14:paraId="00000445">
                <w:pPr>
                  <w:spacing w:after="60" w:before="60" w:lineRule="auto"/>
                  <w:rPr>
                    <w:sz w:val="22"/>
                    <w:szCs w:val="22"/>
                  </w:rPr>
                </w:pPr>
                <w:r w:rsidDel="00000000" w:rsidR="00000000" w:rsidRPr="00000000">
                  <w:rPr>
                    <w:rFonts w:ascii="Arial" w:cs="Arial" w:eastAsia="Arial" w:hAnsi="Arial"/>
                    <w:color w:val="222222"/>
                    <w:sz w:val="22"/>
                    <w:szCs w:val="22"/>
                    <w:highlight w:val="white"/>
                    <w:rtl w:val="0"/>
                  </w:rPr>
                  <w:t xml:space="preserve">Caroline Tombini</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46">
                <w:pPr>
                  <w:spacing w:after="0" w:line="240" w:lineRule="auto"/>
                  <w:rPr>
                    <w:rFonts w:ascii="Arial" w:cs="Arial" w:eastAsia="Arial" w:hAnsi="Arial"/>
                  </w:rPr>
                </w:pPr>
                <w:r w:rsidDel="00000000" w:rsidR="00000000" w:rsidRPr="00000000">
                  <w:rPr>
                    <w:sz w:val="22"/>
                    <w:szCs w:val="22"/>
                    <w:rtl w:val="0"/>
                  </w:rPr>
                  <w:t xml:space="preserve">Operacionalização do Sistema de Gestão da Qualidade</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tcPr>
              <w:p w:rsidR="00000000" w:rsidDel="00000000" w:rsidP="00000000" w:rsidRDefault="00000000" w:rsidRPr="00000000" w14:paraId="00000447">
                <w:pPr>
                  <w:spacing w:after="60" w:before="60" w:lineRule="auto"/>
                  <w:rPr>
                    <w:sz w:val="22"/>
                    <w:szCs w:val="22"/>
                  </w:rPr>
                </w:pPr>
                <w:r w:rsidDel="00000000" w:rsidR="00000000" w:rsidRPr="00000000">
                  <w:rPr>
                    <w:sz w:val="22"/>
                    <w:szCs w:val="22"/>
                    <w:rtl w:val="0"/>
                  </w:rPr>
                  <w:t xml:space="preserve">Graduação em Engenharia Química</w:t>
                </w:r>
              </w:p>
              <w:p w:rsidR="00000000" w:rsidDel="00000000" w:rsidP="00000000" w:rsidRDefault="00000000" w:rsidRPr="00000000" w14:paraId="00000448">
                <w:pPr>
                  <w:spacing w:after="60" w:before="60" w:lineRule="auto"/>
                  <w:rPr>
                    <w:sz w:val="22"/>
                    <w:szCs w:val="22"/>
                  </w:rPr>
                </w:pPr>
                <w:r w:rsidDel="00000000" w:rsidR="00000000" w:rsidRPr="00000000">
                  <w:rPr>
                    <w:sz w:val="22"/>
                    <w:szCs w:val="22"/>
                    <w:rtl w:val="0"/>
                  </w:rPr>
                  <w:t xml:space="preserve">Doutorado em Tecnologia e Gestão da Inovação</w:t>
                </w:r>
              </w:p>
              <w:p w:rsidR="00000000" w:rsidDel="00000000" w:rsidP="00000000" w:rsidRDefault="00000000" w:rsidRPr="00000000" w14:paraId="00000449">
                <w:pPr>
                  <w:spacing w:after="60" w:before="60" w:lineRule="auto"/>
                  <w:rPr>
                    <w:sz w:val="22"/>
                    <w:szCs w:val="22"/>
                  </w:rPr>
                </w:pPr>
                <w:r w:rsidDel="00000000" w:rsidR="00000000" w:rsidRPr="00000000">
                  <w:rPr>
                    <w:sz w:val="22"/>
                    <w:szCs w:val="22"/>
                    <w:rtl w:val="0"/>
                  </w:rPr>
                  <w:t xml:space="preserve">MBA em Gestão de Processos</w:t>
                </w:r>
              </w:p>
              <w:p w:rsidR="00000000" w:rsidDel="00000000" w:rsidP="00000000" w:rsidRDefault="00000000" w:rsidRPr="00000000" w14:paraId="0000044A">
                <w:pPr>
                  <w:spacing w:after="60" w:before="60" w:lineRule="auto"/>
                  <w:rPr>
                    <w:sz w:val="22"/>
                    <w:szCs w:val="22"/>
                  </w:rPr>
                </w:pPr>
                <w:r w:rsidDel="00000000" w:rsidR="00000000" w:rsidRPr="00000000">
                  <w:rPr>
                    <w:sz w:val="22"/>
                    <w:szCs w:val="22"/>
                    <w:rtl w:val="0"/>
                  </w:rPr>
                  <w:t xml:space="preserve">Especialização em</w:t>
                </w:r>
              </w:p>
              <w:p w:rsidR="00000000" w:rsidDel="00000000" w:rsidP="00000000" w:rsidRDefault="00000000" w:rsidRPr="00000000" w14:paraId="0000044B">
                <w:pPr>
                  <w:spacing w:after="60" w:before="60" w:lineRule="auto"/>
                  <w:rPr>
                    <w:sz w:val="22"/>
                    <w:szCs w:val="22"/>
                  </w:rPr>
                </w:pPr>
                <w:r w:rsidDel="00000000" w:rsidR="00000000" w:rsidRPr="00000000">
                  <w:rPr>
                    <w:sz w:val="22"/>
                    <w:szCs w:val="22"/>
                    <w:rtl w:val="0"/>
                  </w:rPr>
                  <w:t xml:space="preserve">Docência do Ensino Básico e Superior</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tcPr>
              <w:p w:rsidR="00000000" w:rsidDel="00000000" w:rsidP="00000000" w:rsidRDefault="00000000" w:rsidRPr="00000000" w14:paraId="0000044C">
                <w:pPr>
                  <w:spacing w:after="60" w:before="60" w:lineRule="auto"/>
                  <w:rPr>
                    <w:sz w:val="22"/>
                    <w:szCs w:val="22"/>
                  </w:rPr>
                </w:pPr>
                <w:r w:rsidDel="00000000" w:rsidR="00000000" w:rsidRPr="00000000">
                  <w:rPr>
                    <w:rFonts w:ascii="Arial" w:cs="Arial" w:eastAsia="Arial" w:hAnsi="Arial"/>
                    <w:color w:val="222222"/>
                    <w:sz w:val="22"/>
                    <w:szCs w:val="22"/>
                    <w:highlight w:val="white"/>
                    <w:rtl w:val="0"/>
                  </w:rPr>
                  <w:t xml:space="preserve">Grasiele Viott</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4D">
                <w:pPr>
                  <w:spacing w:after="0" w:line="240" w:lineRule="auto"/>
                  <w:rPr>
                    <w:rFonts w:ascii="Arial" w:cs="Arial" w:eastAsia="Arial" w:hAnsi="Arial"/>
                  </w:rPr>
                </w:pPr>
                <w:r w:rsidDel="00000000" w:rsidR="00000000" w:rsidRPr="00000000">
                  <w:rPr>
                    <w:sz w:val="22"/>
                    <w:szCs w:val="22"/>
                    <w:rtl w:val="0"/>
                  </w:rPr>
                  <w:t xml:space="preserve">Modelagem de Projetos de Inovação</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tcPr>
              <w:p w:rsidR="00000000" w:rsidDel="00000000" w:rsidP="00000000" w:rsidRDefault="00000000" w:rsidRPr="00000000" w14:paraId="0000044E">
                <w:pPr>
                  <w:spacing w:after="60" w:before="60" w:lineRule="auto"/>
                  <w:rPr>
                    <w:sz w:val="22"/>
                    <w:szCs w:val="22"/>
                  </w:rPr>
                </w:pPr>
                <w:r w:rsidDel="00000000" w:rsidR="00000000" w:rsidRPr="00000000">
                  <w:rPr>
                    <w:sz w:val="22"/>
                    <w:szCs w:val="22"/>
                    <w:rtl w:val="0"/>
                  </w:rPr>
                  <w:t xml:space="preserve">Graduação em Engenharia Química</w:t>
                </w:r>
              </w:p>
              <w:p w:rsidR="00000000" w:rsidDel="00000000" w:rsidP="00000000" w:rsidRDefault="00000000" w:rsidRPr="00000000" w14:paraId="0000044F">
                <w:pPr>
                  <w:spacing w:after="60" w:before="60" w:lineRule="auto"/>
                  <w:rPr>
                    <w:sz w:val="22"/>
                    <w:szCs w:val="22"/>
                  </w:rPr>
                </w:pPr>
                <w:r w:rsidDel="00000000" w:rsidR="00000000" w:rsidRPr="00000000">
                  <w:rPr>
                    <w:sz w:val="22"/>
                    <w:szCs w:val="22"/>
                    <w:rtl w:val="0"/>
                  </w:rPr>
                  <w:t xml:space="preserve">MBA em Engenharia de Produção</w:t>
                </w:r>
              </w:p>
              <w:p w:rsidR="00000000" w:rsidDel="00000000" w:rsidP="00000000" w:rsidRDefault="00000000" w:rsidRPr="00000000" w14:paraId="00000450">
                <w:pPr>
                  <w:spacing w:after="60" w:before="60" w:lineRule="auto"/>
                  <w:rPr>
                    <w:sz w:val="22"/>
                    <w:szCs w:val="22"/>
                  </w:rPr>
                </w:pPr>
                <w:r w:rsidDel="00000000" w:rsidR="00000000" w:rsidRPr="00000000">
                  <w:rPr>
                    <w:sz w:val="22"/>
                    <w:szCs w:val="22"/>
                    <w:rtl w:val="0"/>
                  </w:rPr>
                  <w:t xml:space="preserve">MESTRADO CIÊNCIAS AMBIENTAIS</w:t>
                </w:r>
              </w:p>
              <w:p w:rsidR="00000000" w:rsidDel="00000000" w:rsidP="00000000" w:rsidRDefault="00000000" w:rsidRPr="00000000" w14:paraId="00000451">
                <w:pPr>
                  <w:spacing w:after="60" w:before="60" w:lineRule="auto"/>
                  <w:rPr>
                    <w:sz w:val="22"/>
                    <w:szCs w:val="22"/>
                  </w:rPr>
                </w:pPr>
                <w:r w:rsidDel="00000000" w:rsidR="00000000" w:rsidRPr="00000000">
                  <w:rPr>
                    <w:sz w:val="22"/>
                    <w:szCs w:val="22"/>
                    <w:rtl w:val="0"/>
                  </w:rPr>
                  <w:t xml:space="preserve">Especialização em Perícia Criminal e Ciências Forenses</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tcPr>
              <w:p w:rsidR="00000000" w:rsidDel="00000000" w:rsidP="00000000" w:rsidRDefault="00000000" w:rsidRPr="00000000" w14:paraId="00000452">
                <w:pPr>
                  <w:spacing w:after="60" w:before="60" w:lineRule="auto"/>
                  <w:rPr>
                    <w:sz w:val="22"/>
                    <w:szCs w:val="22"/>
                  </w:rPr>
                </w:pPr>
                <w:r w:rsidDel="00000000" w:rsidR="00000000" w:rsidRPr="00000000">
                  <w:rPr>
                    <w:rFonts w:ascii="Arial" w:cs="Arial" w:eastAsia="Arial" w:hAnsi="Arial"/>
                    <w:color w:val="222222"/>
                    <w:sz w:val="22"/>
                    <w:szCs w:val="22"/>
                    <w:highlight w:val="white"/>
                    <w:rtl w:val="0"/>
                  </w:rPr>
                  <w:t xml:space="preserve">Edenilson dos Santos Fereira</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53">
                <w:pPr>
                  <w:spacing w:after="0" w:line="240" w:lineRule="auto"/>
                  <w:rPr>
                    <w:rFonts w:ascii="Arial" w:cs="Arial" w:eastAsia="Arial" w:hAnsi="Arial"/>
                  </w:rPr>
                </w:pPr>
                <w:r w:rsidDel="00000000" w:rsidR="00000000" w:rsidRPr="00000000">
                  <w:rPr>
                    <w:sz w:val="22"/>
                    <w:szCs w:val="22"/>
                    <w:rtl w:val="0"/>
                  </w:rPr>
                  <w:t xml:space="preserve">Prototipagem de Negócios Inovadores</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tcPr>
              <w:p w:rsidR="00000000" w:rsidDel="00000000" w:rsidP="00000000" w:rsidRDefault="00000000" w:rsidRPr="00000000" w14:paraId="00000454">
                <w:pPr>
                  <w:spacing w:after="60" w:before="60" w:lineRule="auto"/>
                  <w:rPr>
                    <w:sz w:val="22"/>
                    <w:szCs w:val="22"/>
                  </w:rPr>
                </w:pPr>
                <w:r w:rsidDel="00000000" w:rsidR="00000000" w:rsidRPr="00000000">
                  <w:rPr>
                    <w:sz w:val="22"/>
                    <w:szCs w:val="22"/>
                    <w:rtl w:val="0"/>
                  </w:rPr>
                  <w:t xml:space="preserve">Bacharel em Administração</w:t>
                </w:r>
              </w:p>
              <w:p w:rsidR="00000000" w:rsidDel="00000000" w:rsidP="00000000" w:rsidRDefault="00000000" w:rsidRPr="00000000" w14:paraId="00000455">
                <w:pPr>
                  <w:spacing w:after="60" w:before="60" w:lineRule="auto"/>
                  <w:rPr>
                    <w:sz w:val="22"/>
                    <w:szCs w:val="22"/>
                  </w:rPr>
                </w:pPr>
                <w:r w:rsidDel="00000000" w:rsidR="00000000" w:rsidRPr="00000000">
                  <w:rPr>
                    <w:sz w:val="22"/>
                    <w:szCs w:val="22"/>
                    <w:rtl w:val="0"/>
                  </w:rPr>
                  <w:t xml:space="preserve">Especialização em Gestão da Qualidade e Produtividade</w:t>
                </w:r>
              </w:p>
              <w:p w:rsidR="00000000" w:rsidDel="00000000" w:rsidP="00000000" w:rsidRDefault="00000000" w:rsidRPr="00000000" w14:paraId="00000456">
                <w:pPr>
                  <w:spacing w:after="60" w:before="60" w:lineRule="auto"/>
                  <w:rPr>
                    <w:sz w:val="22"/>
                    <w:szCs w:val="22"/>
                  </w:rPr>
                </w:pPr>
                <w:r w:rsidDel="00000000" w:rsidR="00000000" w:rsidRPr="00000000">
                  <w:rPr>
                    <w:sz w:val="22"/>
                    <w:szCs w:val="22"/>
                    <w:rtl w:val="0"/>
                  </w:rPr>
                  <w:t xml:space="preserve">Pós Graduação em Gestão de Pessoas</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tcPr>
              <w:p w:rsidR="00000000" w:rsidDel="00000000" w:rsidP="00000000" w:rsidRDefault="00000000" w:rsidRPr="00000000" w14:paraId="00000457">
                <w:pPr>
                  <w:spacing w:after="60" w:before="60" w:lineRule="auto"/>
                  <w:rPr>
                    <w:sz w:val="22"/>
                    <w:szCs w:val="22"/>
                  </w:rPr>
                </w:pPr>
                <w:r w:rsidDel="00000000" w:rsidR="00000000" w:rsidRPr="00000000">
                  <w:rPr>
                    <w:rFonts w:ascii="Arial" w:cs="Arial" w:eastAsia="Arial" w:hAnsi="Arial"/>
                    <w:color w:val="222222"/>
                    <w:sz w:val="22"/>
                    <w:szCs w:val="22"/>
                    <w:highlight w:val="white"/>
                    <w:rtl w:val="0"/>
                  </w:rPr>
                  <w:t xml:space="preserve">Pryscilla Mendes Schneider</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58">
                <w:pPr>
                  <w:spacing w:after="0" w:line="240" w:lineRule="auto"/>
                  <w:rPr>
                    <w:rFonts w:ascii="Arial" w:cs="Arial" w:eastAsia="Arial" w:hAnsi="Arial"/>
                  </w:rPr>
                </w:pPr>
                <w:r w:rsidDel="00000000" w:rsidR="00000000" w:rsidRPr="00000000">
                  <w:rPr>
                    <w:sz w:val="22"/>
                    <w:szCs w:val="22"/>
                    <w:rtl w:val="0"/>
                  </w:rPr>
                  <w:t xml:space="preserve">Implementação de Negócios Inovadores</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tcPr>
              <w:p w:rsidR="00000000" w:rsidDel="00000000" w:rsidP="00000000" w:rsidRDefault="00000000" w:rsidRPr="00000000" w14:paraId="00000459">
                <w:pPr>
                  <w:spacing w:after="60" w:before="60" w:lineRule="auto"/>
                  <w:rPr>
                    <w:sz w:val="22"/>
                    <w:szCs w:val="22"/>
                  </w:rPr>
                </w:pPr>
                <w:r w:rsidDel="00000000" w:rsidR="00000000" w:rsidRPr="00000000">
                  <w:rPr>
                    <w:sz w:val="22"/>
                    <w:szCs w:val="22"/>
                    <w:rtl w:val="0"/>
                  </w:rPr>
                  <w:t xml:space="preserve">Graduação em Artes Visuais</w:t>
                </w:r>
              </w:p>
              <w:p w:rsidR="00000000" w:rsidDel="00000000" w:rsidP="00000000" w:rsidRDefault="00000000" w:rsidRPr="00000000" w14:paraId="0000045A">
                <w:pPr>
                  <w:spacing w:after="60" w:before="60" w:lineRule="auto"/>
                  <w:rPr>
                    <w:sz w:val="22"/>
                    <w:szCs w:val="22"/>
                  </w:rPr>
                </w:pPr>
                <w:r w:rsidDel="00000000" w:rsidR="00000000" w:rsidRPr="00000000">
                  <w:rPr>
                    <w:sz w:val="22"/>
                    <w:szCs w:val="22"/>
                    <w:rtl w:val="0"/>
                  </w:rPr>
                  <w:t xml:space="preserve">Graduação em Artes Visuais - Licenciatura</w:t>
                </w:r>
              </w:p>
              <w:p w:rsidR="00000000" w:rsidDel="00000000" w:rsidP="00000000" w:rsidRDefault="00000000" w:rsidRPr="00000000" w14:paraId="0000045B">
                <w:pPr>
                  <w:spacing w:after="60" w:before="60" w:lineRule="auto"/>
                  <w:rPr>
                    <w:sz w:val="22"/>
                    <w:szCs w:val="22"/>
                  </w:rPr>
                </w:pPr>
                <w:r w:rsidDel="00000000" w:rsidR="00000000" w:rsidRPr="00000000">
                  <w:rPr>
                    <w:sz w:val="22"/>
                    <w:szCs w:val="22"/>
                    <w:rtl w:val="0"/>
                  </w:rPr>
                  <w:t xml:space="preserve">Técnico em Edificações</w:t>
                </w:r>
              </w:p>
              <w:p w:rsidR="00000000" w:rsidDel="00000000" w:rsidP="00000000" w:rsidRDefault="00000000" w:rsidRPr="00000000" w14:paraId="0000045C">
                <w:pPr>
                  <w:spacing w:after="60" w:before="60" w:lineRule="auto"/>
                  <w:rPr>
                    <w:sz w:val="22"/>
                    <w:szCs w:val="22"/>
                  </w:rPr>
                </w:pPr>
                <w:r w:rsidDel="00000000" w:rsidR="00000000" w:rsidRPr="00000000">
                  <w:rPr>
                    <w:sz w:val="22"/>
                    <w:szCs w:val="22"/>
                    <w:rtl w:val="0"/>
                  </w:rPr>
                  <w:t xml:space="preserve">Licenciatura em Pedagogia</w:t>
                </w:r>
              </w:p>
              <w:p w:rsidR="00000000" w:rsidDel="00000000" w:rsidP="00000000" w:rsidRDefault="00000000" w:rsidRPr="00000000" w14:paraId="0000045D">
                <w:pPr>
                  <w:spacing w:after="60" w:before="60" w:lineRule="auto"/>
                  <w:rPr>
                    <w:sz w:val="22"/>
                    <w:szCs w:val="22"/>
                  </w:rPr>
                </w:pPr>
                <w:r w:rsidDel="00000000" w:rsidR="00000000" w:rsidRPr="00000000">
                  <w:rPr>
                    <w:sz w:val="22"/>
                    <w:szCs w:val="22"/>
                    <w:rtl w:val="0"/>
                  </w:rPr>
                  <w:t xml:space="preserve">Especialização em Educação à Distância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tcPr>
              <w:p w:rsidR="00000000" w:rsidDel="00000000" w:rsidP="00000000" w:rsidRDefault="00000000" w:rsidRPr="00000000" w14:paraId="0000045E">
                <w:pPr>
                  <w:spacing w:after="60" w:before="60" w:lineRule="auto"/>
                  <w:rPr>
                    <w:sz w:val="22"/>
                    <w:szCs w:val="22"/>
                  </w:rPr>
                </w:pPr>
                <w:r w:rsidDel="00000000" w:rsidR="00000000" w:rsidRPr="00000000">
                  <w:rPr>
                    <w:rFonts w:ascii="Arial" w:cs="Arial" w:eastAsia="Arial" w:hAnsi="Arial"/>
                    <w:color w:val="222222"/>
                    <w:sz w:val="22"/>
                    <w:szCs w:val="22"/>
                    <w:highlight w:val="white"/>
                    <w:rtl w:val="0"/>
                  </w:rPr>
                  <w:t xml:space="preserve">Caroline Tombini</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5F">
                <w:pPr>
                  <w:rPr>
                    <w:rFonts w:ascii="Arial" w:cs="Arial" w:eastAsia="Arial" w:hAnsi="Arial"/>
                  </w:rPr>
                </w:pPr>
                <w:r w:rsidDel="00000000" w:rsidR="00000000" w:rsidRPr="00000000">
                  <w:rPr>
                    <w:rFonts w:ascii="Arial" w:cs="Arial" w:eastAsia="Arial" w:hAnsi="Arial"/>
                    <w:rtl w:val="0"/>
                  </w:rPr>
                  <w:t xml:space="preserve">Auditoria do Sistema de Gestão da Qualidade</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tcPr>
              <w:p w:rsidR="00000000" w:rsidDel="00000000" w:rsidP="00000000" w:rsidRDefault="00000000" w:rsidRPr="00000000" w14:paraId="00000460">
                <w:pPr>
                  <w:spacing w:after="60" w:before="60" w:lineRule="auto"/>
                  <w:rPr>
                    <w:sz w:val="22"/>
                    <w:szCs w:val="22"/>
                  </w:rPr>
                </w:pPr>
                <w:r w:rsidDel="00000000" w:rsidR="00000000" w:rsidRPr="00000000">
                  <w:rPr>
                    <w:sz w:val="22"/>
                    <w:szCs w:val="22"/>
                    <w:rtl w:val="0"/>
                  </w:rPr>
                  <w:t xml:space="preserve">Graduação em Engenharia Química</w:t>
                </w:r>
              </w:p>
              <w:p w:rsidR="00000000" w:rsidDel="00000000" w:rsidP="00000000" w:rsidRDefault="00000000" w:rsidRPr="00000000" w14:paraId="00000461">
                <w:pPr>
                  <w:spacing w:after="60" w:before="60" w:lineRule="auto"/>
                  <w:rPr>
                    <w:sz w:val="22"/>
                    <w:szCs w:val="22"/>
                  </w:rPr>
                </w:pPr>
                <w:r w:rsidDel="00000000" w:rsidR="00000000" w:rsidRPr="00000000">
                  <w:rPr>
                    <w:sz w:val="22"/>
                    <w:szCs w:val="22"/>
                    <w:rtl w:val="0"/>
                  </w:rPr>
                  <w:t xml:space="preserve">Doutorado em Tecnologia e Gestão da Inovação</w:t>
                </w:r>
              </w:p>
              <w:p w:rsidR="00000000" w:rsidDel="00000000" w:rsidP="00000000" w:rsidRDefault="00000000" w:rsidRPr="00000000" w14:paraId="00000462">
                <w:pPr>
                  <w:spacing w:after="60" w:before="60" w:lineRule="auto"/>
                  <w:rPr>
                    <w:sz w:val="22"/>
                    <w:szCs w:val="22"/>
                  </w:rPr>
                </w:pPr>
                <w:r w:rsidDel="00000000" w:rsidR="00000000" w:rsidRPr="00000000">
                  <w:rPr>
                    <w:sz w:val="22"/>
                    <w:szCs w:val="22"/>
                    <w:rtl w:val="0"/>
                  </w:rPr>
                  <w:t xml:space="preserve">MBA em Gestão de Processos</w:t>
                </w:r>
              </w:p>
              <w:p w:rsidR="00000000" w:rsidDel="00000000" w:rsidP="00000000" w:rsidRDefault="00000000" w:rsidRPr="00000000" w14:paraId="00000463">
                <w:pPr>
                  <w:spacing w:after="60" w:before="60" w:lineRule="auto"/>
                  <w:rPr>
                    <w:sz w:val="22"/>
                    <w:szCs w:val="22"/>
                  </w:rPr>
                </w:pPr>
                <w:r w:rsidDel="00000000" w:rsidR="00000000" w:rsidRPr="00000000">
                  <w:rPr>
                    <w:sz w:val="22"/>
                    <w:szCs w:val="22"/>
                    <w:rtl w:val="0"/>
                  </w:rPr>
                  <w:t xml:space="preserve">Especialização em</w:t>
                </w:r>
              </w:p>
              <w:p w:rsidR="00000000" w:rsidDel="00000000" w:rsidP="00000000" w:rsidRDefault="00000000" w:rsidRPr="00000000" w14:paraId="00000464">
                <w:pPr>
                  <w:spacing w:after="60" w:before="60" w:lineRule="auto"/>
                  <w:rPr>
                    <w:sz w:val="22"/>
                    <w:szCs w:val="22"/>
                  </w:rPr>
                </w:pPr>
                <w:r w:rsidDel="00000000" w:rsidR="00000000" w:rsidRPr="00000000">
                  <w:rPr>
                    <w:sz w:val="22"/>
                    <w:szCs w:val="22"/>
                    <w:rtl w:val="0"/>
                  </w:rPr>
                  <w:t xml:space="preserve">Docência do Ensino Básico e Superior</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tcPr>
              <w:p w:rsidR="00000000" w:rsidDel="00000000" w:rsidP="00000000" w:rsidRDefault="00000000" w:rsidRPr="00000000" w14:paraId="00000465">
                <w:pPr>
                  <w:spacing w:after="60" w:before="60" w:lineRule="auto"/>
                  <w:rPr>
                    <w:sz w:val="22"/>
                    <w:szCs w:val="22"/>
                  </w:rPr>
                </w:pPr>
                <w:r w:rsidDel="00000000" w:rsidR="00000000" w:rsidRPr="00000000">
                  <w:rPr>
                    <w:rFonts w:ascii="Arial" w:cs="Arial" w:eastAsia="Arial" w:hAnsi="Arial"/>
                    <w:color w:val="222222"/>
                    <w:sz w:val="22"/>
                    <w:szCs w:val="22"/>
                    <w:highlight w:val="white"/>
                    <w:rtl w:val="0"/>
                  </w:rPr>
                  <w:t xml:space="preserve">Grasiele Viott</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66">
                <w:pPr>
                  <w:rPr>
                    <w:rFonts w:ascii="Arial" w:cs="Arial" w:eastAsia="Arial" w:hAnsi="Arial"/>
                  </w:rPr>
                </w:pPr>
                <w:r w:rsidDel="00000000" w:rsidR="00000000" w:rsidRPr="00000000">
                  <w:rPr>
                    <w:rFonts w:ascii="Arial" w:cs="Arial" w:eastAsia="Arial" w:hAnsi="Arial"/>
                    <w:rtl w:val="0"/>
                  </w:rPr>
                  <w:t xml:space="preserve">Monitoramento de Produtos e Processos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tcPr>
              <w:p w:rsidR="00000000" w:rsidDel="00000000" w:rsidP="00000000" w:rsidRDefault="00000000" w:rsidRPr="00000000" w14:paraId="00000467">
                <w:pPr>
                  <w:spacing w:after="60" w:before="60" w:lineRule="auto"/>
                  <w:rPr>
                    <w:sz w:val="22"/>
                    <w:szCs w:val="22"/>
                  </w:rPr>
                </w:pPr>
                <w:r w:rsidDel="00000000" w:rsidR="00000000" w:rsidRPr="00000000">
                  <w:rPr>
                    <w:sz w:val="22"/>
                    <w:szCs w:val="22"/>
                    <w:rtl w:val="0"/>
                  </w:rPr>
                  <w:t xml:space="preserve">Graduação em Engenharia Química</w:t>
                </w:r>
              </w:p>
              <w:p w:rsidR="00000000" w:rsidDel="00000000" w:rsidP="00000000" w:rsidRDefault="00000000" w:rsidRPr="00000000" w14:paraId="00000468">
                <w:pPr>
                  <w:spacing w:after="60" w:before="60" w:lineRule="auto"/>
                  <w:rPr>
                    <w:sz w:val="22"/>
                    <w:szCs w:val="22"/>
                  </w:rPr>
                </w:pPr>
                <w:r w:rsidDel="00000000" w:rsidR="00000000" w:rsidRPr="00000000">
                  <w:rPr>
                    <w:sz w:val="22"/>
                    <w:szCs w:val="22"/>
                    <w:rtl w:val="0"/>
                  </w:rPr>
                  <w:t xml:space="preserve">MBA em Engenharia de Produção</w:t>
                </w:r>
              </w:p>
              <w:p w:rsidR="00000000" w:rsidDel="00000000" w:rsidP="00000000" w:rsidRDefault="00000000" w:rsidRPr="00000000" w14:paraId="00000469">
                <w:pPr>
                  <w:spacing w:after="60" w:before="60" w:lineRule="auto"/>
                  <w:rPr>
                    <w:sz w:val="22"/>
                    <w:szCs w:val="22"/>
                  </w:rPr>
                </w:pPr>
                <w:r w:rsidDel="00000000" w:rsidR="00000000" w:rsidRPr="00000000">
                  <w:rPr>
                    <w:sz w:val="22"/>
                    <w:szCs w:val="22"/>
                    <w:rtl w:val="0"/>
                  </w:rPr>
                  <w:t xml:space="preserve">MESTRADO CIÊNCIAS AMBIENTAIS</w:t>
                </w:r>
              </w:p>
              <w:p w:rsidR="00000000" w:rsidDel="00000000" w:rsidP="00000000" w:rsidRDefault="00000000" w:rsidRPr="00000000" w14:paraId="0000046A">
                <w:pPr>
                  <w:spacing w:after="60" w:before="60" w:lineRule="auto"/>
                  <w:rPr>
                    <w:sz w:val="22"/>
                    <w:szCs w:val="22"/>
                  </w:rPr>
                </w:pPr>
                <w:r w:rsidDel="00000000" w:rsidR="00000000" w:rsidRPr="00000000">
                  <w:rPr>
                    <w:sz w:val="22"/>
                    <w:szCs w:val="22"/>
                    <w:rtl w:val="0"/>
                  </w:rPr>
                  <w:t xml:space="preserve">Especialização em Perícia Criminal e Ciências Forenses</w:t>
                </w:r>
              </w:p>
            </w:tc>
          </w:tr>
        </w:tbl>
      </w:sdtContent>
    </w:sdt>
    <w:p w:rsidR="00000000" w:rsidDel="00000000" w:rsidP="00000000" w:rsidRDefault="00000000" w:rsidRPr="00000000" w14:paraId="0000046B">
      <w:pPr>
        <w:rPr/>
      </w:pPr>
      <w:bookmarkStart w:colFirst="0" w:colLast="0" w:name="_heading=h.a67s2sa520bt" w:id="37"/>
      <w:bookmarkEnd w:id="37"/>
      <w:r w:rsidDel="00000000" w:rsidR="00000000" w:rsidRPr="00000000">
        <w:rPr>
          <w:rtl w:val="0"/>
        </w:rPr>
      </w:r>
    </w:p>
    <w:p w:rsidR="00000000" w:rsidDel="00000000" w:rsidP="00000000" w:rsidRDefault="00000000" w:rsidRPr="00000000" w14:paraId="0000046C">
      <w:pPr>
        <w:rPr/>
      </w:pPr>
      <w:bookmarkStart w:colFirst="0" w:colLast="0" w:name="_heading=h.eg25fioqox80" w:id="38"/>
      <w:bookmarkEnd w:id="38"/>
      <w:r w:rsidDel="00000000" w:rsidR="00000000" w:rsidRPr="00000000">
        <w:rPr>
          <w:rtl w:val="0"/>
        </w:rPr>
      </w:r>
    </w:p>
    <w:p w:rsidR="00000000" w:rsidDel="00000000" w:rsidP="00000000" w:rsidRDefault="00000000" w:rsidRPr="00000000" w14:paraId="0000046D">
      <w:pPr>
        <w:keepNext w:val="1"/>
        <w:pBdr>
          <w:top w:space="0" w:sz="0" w:val="nil"/>
          <w:left w:space="0" w:sz="0" w:val="nil"/>
          <w:bottom w:space="0" w:sz="0" w:val="nil"/>
          <w:right w:space="0" w:sz="0" w:val="nil"/>
          <w:between w:space="0" w:sz="0" w:val="nil"/>
        </w:pBdr>
        <w:shd w:fill="d9d9d9" w:val="clear"/>
        <w:spacing w:line="360" w:lineRule="auto"/>
        <w:rPr>
          <w:b w:val="1"/>
          <w:bCs w:val="1"/>
          <w:color w:val="000000"/>
          <w:sz w:val="24"/>
          <w:szCs w:val="24"/>
        </w:rPr>
      </w:pPr>
      <w:bookmarkStart w:colFirst="0" w:colLast="0" w:name="_heading=h.2dlolyb" w:id="39"/>
      <w:bookmarkEnd w:id="39"/>
      <w:r w:rsidDel="00000000" w:rsidR="00000000" w:rsidRPr="00000000">
        <w:rPr>
          <w:b w:val="1"/>
          <w:bCs w:val="1"/>
          <w:color w:val="000000"/>
          <w:sz w:val="24"/>
          <w:szCs w:val="24"/>
          <w:rtl w:val="0"/>
        </w:rPr>
        <w:t xml:space="preserve">8. Certificados e Diplomas</w:t>
      </w:r>
    </w:p>
    <w:p w:rsidR="00000000" w:rsidDel="00000000" w:rsidP="00000000" w:rsidRDefault="00000000" w:rsidRPr="00000000" w14:paraId="0000046E">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46F">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w:t>
      </w:r>
      <w:r w:rsidDel="00000000" w:rsidR="00000000" w:rsidRPr="00000000">
        <w:rPr>
          <w:sz w:val="24"/>
          <w:szCs w:val="24"/>
          <w:rtl w:val="0"/>
        </w:rPr>
        <w:t xml:space="preserve">estudante</w:t>
      </w:r>
      <w:r w:rsidDel="00000000" w:rsidR="00000000" w:rsidRPr="00000000">
        <w:rPr>
          <w:color w:val="000000"/>
          <w:sz w:val="24"/>
          <w:szCs w:val="24"/>
          <w:rtl w:val="0"/>
        </w:rPr>
        <w:t xml:space="preserve"> que concluir com aproveitamento os módulos formativos e comprovar a conclusão do ensino médio ou de estudos equivalentes receberá o diploma com titulação de </w:t>
      </w:r>
      <w:r w:rsidDel="00000000" w:rsidR="00000000" w:rsidRPr="00000000">
        <w:rPr>
          <w:b w:val="1"/>
          <w:bCs w:val="1"/>
          <w:color w:val="000000"/>
          <w:sz w:val="24"/>
          <w:szCs w:val="24"/>
          <w:rtl w:val="0"/>
        </w:rPr>
        <w:t xml:space="preserve">Curso Técnico</w:t>
      </w:r>
      <w:r w:rsidDel="00000000" w:rsidR="00000000" w:rsidRPr="00000000">
        <w:rPr>
          <w:color w:val="000000"/>
          <w:sz w:val="24"/>
          <w:szCs w:val="24"/>
          <w:rtl w:val="0"/>
        </w:rPr>
        <w:t xml:space="preserve">, desde que o prazo entre a conclusão do primeiro período letivo e do último não exceda a cinco anos, independente de terem sidos cursados em diferentes instituições credenciadas pelos sistemas federal e estadual de ensino.</w:t>
      </w:r>
    </w:p>
    <w:p w:rsidR="00000000" w:rsidDel="00000000" w:rsidP="00000000" w:rsidRDefault="00000000" w:rsidRPr="00000000" w14:paraId="00000470">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Alguns Itinerários Formativos possuem certificação intermediária, nestes casos o </w:t>
      </w:r>
      <w:r w:rsidDel="00000000" w:rsidR="00000000" w:rsidRPr="00000000">
        <w:rPr>
          <w:sz w:val="24"/>
          <w:szCs w:val="24"/>
          <w:rtl w:val="0"/>
        </w:rPr>
        <w:t xml:space="preserve">estudante</w:t>
      </w:r>
      <w:r w:rsidDel="00000000" w:rsidR="00000000" w:rsidRPr="00000000">
        <w:rPr>
          <w:color w:val="000000"/>
          <w:sz w:val="24"/>
          <w:szCs w:val="24"/>
          <w:rtl w:val="0"/>
        </w:rPr>
        <w:t xml:space="preserve"> receberá certificação de </w:t>
      </w:r>
      <w:r w:rsidDel="00000000" w:rsidR="00000000" w:rsidRPr="00000000">
        <w:rPr>
          <w:b w:val="1"/>
          <w:bCs w:val="1"/>
          <w:color w:val="000000"/>
          <w:sz w:val="24"/>
          <w:szCs w:val="24"/>
          <w:rtl w:val="0"/>
        </w:rPr>
        <w:t xml:space="preserve">qualificação profissional</w:t>
      </w:r>
      <w:r w:rsidDel="00000000" w:rsidR="00000000" w:rsidRPr="00000000">
        <w:rPr>
          <w:color w:val="000000"/>
          <w:sz w:val="24"/>
          <w:szCs w:val="24"/>
          <w:rtl w:val="0"/>
        </w:rPr>
        <w:t xml:space="preserve"> ao concluir com aproveitamento os módulos previstos na matriz curricular. No verso dos certificados de qualificação profissional estarão explicitadas as unidades curriculares </w:t>
      </w:r>
      <w:r w:rsidDel="00000000" w:rsidR="00000000" w:rsidRPr="00000000">
        <w:rPr>
          <w:sz w:val="24"/>
          <w:szCs w:val="24"/>
          <w:rtl w:val="0"/>
        </w:rPr>
        <w:t xml:space="preserve">cursadas</w:t>
      </w:r>
      <w:r w:rsidDel="00000000" w:rsidR="00000000" w:rsidRPr="00000000">
        <w:rPr>
          <w:color w:val="000000"/>
          <w:sz w:val="24"/>
          <w:szCs w:val="24"/>
          <w:rtl w:val="0"/>
        </w:rPr>
        <w:t xml:space="preserve"> no referido módulo e as respectivas competências profissionais definidas no perfil profissional de conclusão do módulo.</w:t>
      </w:r>
    </w:p>
    <w:p w:rsidR="00000000" w:rsidDel="00000000" w:rsidP="00000000" w:rsidRDefault="00000000" w:rsidRPr="00000000" w14:paraId="00000471">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No histórico escolar, que acompanha o diploma de curso técnico,</w:t>
      </w:r>
      <w:r w:rsidDel="00000000" w:rsidR="00000000" w:rsidRPr="00000000">
        <w:rPr>
          <w:color w:val="ff0000"/>
          <w:sz w:val="24"/>
          <w:szCs w:val="24"/>
          <w:rtl w:val="0"/>
        </w:rPr>
        <w:t xml:space="preserve"> </w:t>
      </w:r>
      <w:r w:rsidDel="00000000" w:rsidR="00000000" w:rsidRPr="00000000">
        <w:rPr>
          <w:sz w:val="24"/>
          <w:szCs w:val="24"/>
          <w:rtl w:val="0"/>
        </w:rPr>
        <w:t xml:space="preserve">serão</w:t>
      </w:r>
      <w:r w:rsidDel="00000000" w:rsidR="00000000" w:rsidRPr="00000000">
        <w:rPr>
          <w:color w:val="000000"/>
          <w:sz w:val="24"/>
          <w:szCs w:val="24"/>
          <w:rtl w:val="0"/>
        </w:rPr>
        <w:t xml:space="preserve"> explicitadas todas as informações referentes ao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durante o curso e as competências definidas no perfil profissional de conclusão.</w:t>
      </w:r>
    </w:p>
    <w:p w:rsidR="00000000" w:rsidDel="00000000" w:rsidP="00000000" w:rsidRDefault="00000000" w:rsidRPr="00000000" w14:paraId="00000472">
      <w:pPr>
        <w:rPr>
          <w:sz w:val="24"/>
          <w:szCs w:val="24"/>
        </w:rPr>
      </w:pPr>
      <w:bookmarkStart w:colFirst="0" w:colLast="0" w:name="_heading=h.ihv636" w:id="40"/>
      <w:bookmarkEnd w:id="40"/>
      <w:r w:rsidDel="00000000" w:rsidR="00000000" w:rsidRPr="00000000">
        <w:rPr>
          <w:rtl w:val="0"/>
        </w:rPr>
      </w:r>
    </w:p>
    <w:p w:rsidR="00000000" w:rsidDel="00000000" w:rsidP="00000000" w:rsidRDefault="00000000" w:rsidRPr="00000000" w14:paraId="00000473">
      <w:pPr>
        <w:keepNext w:val="1"/>
        <w:pBdr>
          <w:top w:space="0" w:sz="0" w:val="nil"/>
          <w:left w:space="0" w:sz="0" w:val="nil"/>
          <w:bottom w:space="0" w:sz="0" w:val="nil"/>
          <w:right w:space="0" w:sz="0" w:val="nil"/>
          <w:between w:space="0" w:sz="0" w:val="nil"/>
        </w:pBdr>
        <w:shd w:fill="d9d9d9" w:val="clear"/>
        <w:spacing w:line="360" w:lineRule="auto"/>
        <w:rPr>
          <w:b w:val="1"/>
          <w:bCs w:val="1"/>
          <w:color w:val="000000"/>
          <w:sz w:val="24"/>
          <w:szCs w:val="24"/>
        </w:rPr>
      </w:pPr>
      <w:bookmarkStart w:colFirst="0" w:colLast="0" w:name="_heading=h.sqyw64" w:id="41"/>
      <w:bookmarkEnd w:id="41"/>
      <w:r w:rsidDel="00000000" w:rsidR="00000000" w:rsidRPr="00000000">
        <w:rPr>
          <w:b w:val="1"/>
          <w:bCs w:val="1"/>
          <w:color w:val="000000"/>
          <w:sz w:val="24"/>
          <w:szCs w:val="24"/>
          <w:rtl w:val="0"/>
        </w:rPr>
        <w:t xml:space="preserve">9. Anexos</w:t>
      </w:r>
    </w:p>
    <w:p w:rsidR="00000000" w:rsidDel="00000000" w:rsidP="00000000" w:rsidRDefault="00000000" w:rsidRPr="00000000" w14:paraId="00000474">
      <w:pPr>
        <w:rPr>
          <w:sz w:val="24"/>
          <w:szCs w:val="24"/>
        </w:rPr>
      </w:pPr>
      <w:r w:rsidDel="00000000" w:rsidR="00000000" w:rsidRPr="00000000">
        <w:rPr>
          <w:rtl w:val="0"/>
        </w:rPr>
      </w:r>
    </w:p>
    <w:p w:rsidR="00000000" w:rsidDel="00000000" w:rsidP="00000000" w:rsidRDefault="00000000" w:rsidRPr="00000000" w14:paraId="00000475">
      <w:pPr>
        <w:pBdr>
          <w:top w:space="0" w:sz="0" w:val="nil"/>
          <w:left w:space="0" w:sz="0" w:val="nil"/>
          <w:bottom w:space="0" w:sz="0" w:val="nil"/>
          <w:right w:space="0" w:sz="0" w:val="nil"/>
          <w:between w:space="0" w:sz="0" w:val="nil"/>
        </w:pBdr>
        <w:tabs>
          <w:tab w:val="center" w:leader="none" w:pos="4419"/>
          <w:tab w:val="right" w:leader="none" w:pos="8838"/>
        </w:tabs>
        <w:spacing w:before="120" w:lineRule="auto"/>
        <w:jc w:val="both"/>
        <w:rPr>
          <w:color w:val="000000"/>
          <w:sz w:val="24"/>
          <w:szCs w:val="24"/>
        </w:rPr>
      </w:pPr>
      <w:r w:rsidDel="00000000" w:rsidR="00000000" w:rsidRPr="00000000">
        <w:rPr>
          <w:color w:val="000000"/>
          <w:sz w:val="24"/>
          <w:szCs w:val="24"/>
          <w:rtl w:val="0"/>
        </w:rPr>
        <w:t xml:space="preserve">Anexo I –</w:t>
      </w:r>
      <w:r w:rsidDel="00000000" w:rsidR="00000000" w:rsidRPr="00000000">
        <w:rPr>
          <w:sz w:val="24"/>
          <w:szCs w:val="24"/>
          <w:rtl w:val="0"/>
        </w:rPr>
        <w:t xml:space="preserve"> </w:t>
      </w:r>
      <w:r w:rsidDel="00000000" w:rsidR="00000000" w:rsidRPr="00000000">
        <w:rPr>
          <w:color w:val="000000"/>
          <w:sz w:val="24"/>
          <w:szCs w:val="24"/>
          <w:rtl w:val="0"/>
        </w:rPr>
        <w:t xml:space="preserve">Detalhamento das unidades curriculares </w:t>
      </w:r>
    </w:p>
    <w:p w:rsidR="00000000" w:rsidDel="00000000" w:rsidP="00000000" w:rsidRDefault="00000000" w:rsidRPr="00000000" w14:paraId="00000476">
      <w:pPr>
        <w:pBdr>
          <w:top w:space="0" w:sz="0" w:val="nil"/>
          <w:left w:space="0" w:sz="0" w:val="nil"/>
          <w:bottom w:space="0" w:sz="0" w:val="nil"/>
          <w:right w:space="0" w:sz="0" w:val="nil"/>
          <w:between w:space="0" w:sz="0" w:val="nil"/>
        </w:pBdr>
        <w:spacing w:before="120" w:lineRule="auto"/>
        <w:jc w:val="both"/>
        <w:rPr>
          <w:color w:val="000000"/>
          <w:sz w:val="24"/>
          <w:szCs w:val="24"/>
        </w:rPr>
      </w:pPr>
      <w:r w:rsidDel="00000000" w:rsidR="00000000" w:rsidRPr="00000000">
        <w:rPr>
          <w:rtl w:val="0"/>
        </w:rPr>
      </w:r>
    </w:p>
    <w:p w:rsidR="00000000" w:rsidDel="00000000" w:rsidP="00000000" w:rsidRDefault="00000000" w:rsidRPr="00000000" w14:paraId="00000477">
      <w:pPr>
        <w:rPr>
          <w:sz w:val="24"/>
          <w:szCs w:val="24"/>
        </w:rPr>
      </w:pPr>
      <w:r w:rsidDel="00000000" w:rsidR="00000000" w:rsidRPr="00000000">
        <w:rPr>
          <w:rtl w:val="0"/>
        </w:rPr>
      </w:r>
    </w:p>
    <w:p w:rsidR="00000000" w:rsidDel="00000000" w:rsidP="00000000" w:rsidRDefault="00000000" w:rsidRPr="00000000" w14:paraId="00000478">
      <w:pPr>
        <w:rPr>
          <w:sz w:val="24"/>
          <w:szCs w:val="24"/>
        </w:rPr>
      </w:pPr>
      <w:r w:rsidDel="00000000" w:rsidR="00000000" w:rsidRPr="00000000">
        <w:rPr>
          <w:rtl w:val="0"/>
        </w:rPr>
      </w:r>
    </w:p>
    <w:p w:rsidR="00000000" w:rsidDel="00000000" w:rsidP="00000000" w:rsidRDefault="00000000" w:rsidRPr="00000000" w14:paraId="00000479">
      <w:pPr>
        <w:rPr>
          <w:sz w:val="24"/>
          <w:szCs w:val="24"/>
        </w:rPr>
      </w:pPr>
      <w:r w:rsidDel="00000000" w:rsidR="00000000" w:rsidRPr="00000000">
        <w:rPr>
          <w:rtl w:val="0"/>
        </w:rPr>
      </w:r>
    </w:p>
    <w:p w:rsidR="00000000" w:rsidDel="00000000" w:rsidP="00000000" w:rsidRDefault="00000000" w:rsidRPr="00000000" w14:paraId="0000047A">
      <w:pPr>
        <w:tabs>
          <w:tab w:val="left" w:leader="none" w:pos="3549"/>
        </w:tabs>
        <w:jc w:val="center"/>
        <w:rPr>
          <w:b w:val="1"/>
          <w:bCs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47B">
      <w:pPr>
        <w:keepNext w:val="1"/>
        <w:pBdr>
          <w:top w:space="0" w:sz="0" w:val="nil"/>
          <w:left w:space="0" w:sz="0" w:val="nil"/>
          <w:bottom w:space="0" w:sz="0" w:val="nil"/>
          <w:right w:space="0" w:sz="0" w:val="nil"/>
          <w:between w:space="0" w:sz="0" w:val="nil"/>
        </w:pBdr>
        <w:shd w:fill="d9d9d9" w:val="clear"/>
        <w:rPr>
          <w:b w:val="1"/>
          <w:bCs w:val="1"/>
          <w:color w:val="000000"/>
        </w:rPr>
      </w:pPr>
      <w:bookmarkStart w:colFirst="0" w:colLast="0" w:name="_heading=h.qxkzkomiiscc" w:id="42"/>
      <w:bookmarkEnd w:id="42"/>
      <w:r w:rsidDel="00000000" w:rsidR="00000000" w:rsidRPr="00000000">
        <w:rPr>
          <w:b w:val="1"/>
          <w:bCs w:val="1"/>
          <w:color w:val="000000"/>
          <w:rtl w:val="0"/>
        </w:rPr>
        <w:t xml:space="preserve">ANEXO I - Detalhamento das unidades curriculares</w:t>
      </w:r>
    </w:p>
    <w:p w:rsidR="00000000" w:rsidDel="00000000" w:rsidP="00000000" w:rsidRDefault="00000000" w:rsidRPr="00000000" w14:paraId="0000047C">
      <w:pPr>
        <w:tabs>
          <w:tab w:val="left" w:leader="none" w:pos="3549"/>
        </w:tabs>
        <w:spacing w:after="240" w:before="240" w:lineRule="auto"/>
        <w:rPr>
          <w:b w:val="1"/>
          <w:bCs w:val="1"/>
          <w:sz w:val="24"/>
          <w:szCs w:val="24"/>
        </w:rPr>
      </w:pPr>
      <w:r w:rsidDel="00000000" w:rsidR="00000000" w:rsidRPr="00000000">
        <w:rPr>
          <w:rtl w:val="0"/>
        </w:rPr>
      </w:r>
    </w:p>
    <w:tbl>
      <w:tblPr>
        <w:tblStyle w:val="Table26"/>
        <w:tblW w:w="87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410"/>
        <w:gridCol w:w="4350"/>
        <w:tblGridChange w:id="0">
          <w:tblGrid>
            <w:gridCol w:w="4410"/>
            <w:gridCol w:w="4350"/>
          </w:tblGrid>
        </w:tblGridChange>
      </w:tblGrid>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864834" w:val="clear"/>
            <w:tcMar>
              <w:top w:w="220.0" w:type="dxa"/>
              <w:left w:w="60.0" w:type="dxa"/>
              <w:bottom w:w="40.0" w:type="dxa"/>
              <w:right w:w="60.0" w:type="dxa"/>
            </w:tcMar>
          </w:tcPr>
          <w:p w:rsidR="00000000" w:rsidDel="00000000" w:rsidP="00000000" w:rsidRDefault="00000000" w:rsidRPr="00000000" w14:paraId="0000047D">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Módulo: INDÚSTRIA</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47F">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QUALIDADE</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481">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Introdução a Indústria 4.0</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483">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24h</w:t>
            </w:r>
          </w:p>
        </w:tc>
      </w:tr>
      <w:tr>
        <w:trPr>
          <w:cantSplit w:val="0"/>
          <w:trHeight w:val="284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485">
            <w:pPr>
              <w:tabs>
                <w:tab w:val="left" w:leader="none" w:pos="3549"/>
              </w:tabs>
              <w:spacing w:after="240" w:before="240" w:lineRule="auto"/>
              <w:ind w:left="60" w:firstLine="0"/>
              <w:rPr>
                <w:b w:val="1"/>
                <w:bCs w:val="1"/>
                <w:sz w:val="24"/>
                <w:szCs w:val="24"/>
              </w:rPr>
            </w:pPr>
            <w:r w:rsidDel="00000000" w:rsidR="00000000" w:rsidRPr="00000000">
              <w:rPr>
                <w:b w:val="1"/>
                <w:bCs w:val="1"/>
                <w:sz w:val="24"/>
                <w:szCs w:val="24"/>
                <w:rtl w:val="0"/>
              </w:rPr>
              <w:t xml:space="preserve">Função:</w:t>
            </w:r>
          </w:p>
          <w:p w:rsidR="00000000" w:rsidDel="00000000" w:rsidP="00000000" w:rsidRDefault="00000000" w:rsidRPr="00000000" w14:paraId="00000486">
            <w:pPr>
              <w:numPr>
                <w:ilvl w:val="0"/>
                <w:numId w:val="64"/>
              </w:numPr>
              <w:tabs>
                <w:tab w:val="left" w:leader="none" w:pos="3549"/>
              </w:tabs>
              <w:ind w:left="780" w:hanging="360"/>
              <w:rPr/>
            </w:pPr>
            <w:r w:rsidDel="00000000" w:rsidR="00000000" w:rsidRPr="00000000">
              <w:rPr>
                <w:sz w:val="24"/>
                <w:szCs w:val="24"/>
                <w:rtl w:val="0"/>
              </w:rPr>
              <w:t xml:space="preserve">F.1 : Planejar o Sistema de Gestão da Qualidade, seguindo Legislação e Normas da Qualidade, Saúde e Segurança, Meio Ambiente e Proteção de Dados.</w:t>
            </w:r>
            <w:r w:rsidDel="00000000" w:rsidR="00000000" w:rsidRPr="00000000">
              <w:rPr>
                <w:rtl w:val="0"/>
              </w:rPr>
            </w:r>
          </w:p>
          <w:p w:rsidR="00000000" w:rsidDel="00000000" w:rsidP="00000000" w:rsidRDefault="00000000" w:rsidRPr="00000000" w14:paraId="00000487">
            <w:pPr>
              <w:numPr>
                <w:ilvl w:val="0"/>
                <w:numId w:val="64"/>
              </w:numPr>
              <w:tabs>
                <w:tab w:val="left" w:leader="none" w:pos="3549"/>
              </w:tabs>
              <w:ind w:left="780" w:hanging="360"/>
              <w:rPr/>
            </w:pPr>
            <w:r w:rsidDel="00000000" w:rsidR="00000000" w:rsidRPr="00000000">
              <w:rPr>
                <w:sz w:val="24"/>
                <w:szCs w:val="24"/>
                <w:rtl w:val="0"/>
              </w:rPr>
              <w:t xml:space="preserve">F.2 : Implantar o Sistema de Gestão da Qualidade, seguindo Legislação e Normas da Qualidade, Saúde e Segurança, Meio Ambiente e Proteção de Dados.</w:t>
            </w:r>
            <w:r w:rsidDel="00000000" w:rsidR="00000000" w:rsidRPr="00000000">
              <w:rPr>
                <w:rtl w:val="0"/>
              </w:rPr>
            </w:r>
          </w:p>
          <w:p w:rsidR="00000000" w:rsidDel="00000000" w:rsidP="00000000" w:rsidRDefault="00000000" w:rsidRPr="00000000" w14:paraId="00000488">
            <w:pPr>
              <w:numPr>
                <w:ilvl w:val="0"/>
                <w:numId w:val="64"/>
              </w:numPr>
              <w:tabs>
                <w:tab w:val="left" w:leader="none" w:pos="3549"/>
              </w:tabs>
              <w:spacing w:after="240" w:lineRule="auto"/>
              <w:ind w:left="780" w:hanging="360"/>
              <w:rPr/>
            </w:pPr>
            <w:r w:rsidDel="00000000" w:rsidR="00000000" w:rsidRPr="00000000">
              <w:rPr>
                <w:sz w:val="24"/>
                <w:szCs w:val="24"/>
                <w:rtl w:val="0"/>
              </w:rPr>
              <w:t xml:space="preserve">F.3 : Controlar a qualidade de produtos e processos, seguindo Legislação e Normas da Qualidade, Saúde e Segurança, Meio Ambiente e Proteção de Dados.</w:t>
            </w:r>
            <w:r w:rsidDel="00000000" w:rsidR="00000000" w:rsidRPr="00000000">
              <w:rPr>
                <w:rtl w:val="0"/>
              </w:rPr>
            </w:r>
          </w:p>
        </w:tc>
      </w:tr>
      <w:tr>
        <w:trPr>
          <w:cantSplit w:val="0"/>
          <w:trHeight w:val="126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48A">
            <w:pPr>
              <w:tabs>
                <w:tab w:val="left" w:leader="none" w:pos="3549"/>
              </w:tabs>
              <w:spacing w:after="240" w:before="240" w:lineRule="auto"/>
              <w:ind w:left="60" w:firstLine="0"/>
              <w:jc w:val="center"/>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Propiciar o desenvolvimento das capacidades básicas e socioemocionais requeridas para compreender as aplicações das tecnologias habilitadoras para a indústria 4.0 e inserir-se em um contexto de inovação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864834" w:val="clear"/>
            <w:tcMar>
              <w:top w:w="220.0" w:type="dxa"/>
              <w:left w:w="60.0" w:type="dxa"/>
              <w:bottom w:w="40.0" w:type="dxa"/>
              <w:right w:w="60.0" w:type="dxa"/>
            </w:tcMar>
          </w:tcPr>
          <w:p w:rsidR="00000000" w:rsidDel="00000000" w:rsidP="00000000" w:rsidRDefault="00000000" w:rsidRPr="00000000" w14:paraId="0000048C">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735a" w:val="clear"/>
            <w:tcMar>
              <w:top w:w="220.0" w:type="dxa"/>
              <w:left w:w="60.0" w:type="dxa"/>
              <w:bottom w:w="40.0" w:type="dxa"/>
              <w:right w:w="60.0" w:type="dxa"/>
            </w:tcMar>
          </w:tcPr>
          <w:p w:rsidR="00000000" w:rsidDel="00000000" w:rsidP="00000000" w:rsidRDefault="00000000" w:rsidRPr="00000000" w14:paraId="0000048E">
            <w:pPr>
              <w:tabs>
                <w:tab w:val="left" w:leader="none" w:pos="3549"/>
              </w:tabs>
              <w:spacing w:after="240" w:before="240" w:lineRule="auto"/>
              <w:ind w:left="60" w:firstLine="0"/>
              <w:jc w:val="center"/>
              <w:rPr>
                <w:b w:val="1"/>
                <w:bCs w:val="1"/>
                <w:sz w:val="18"/>
                <w:szCs w:val="18"/>
              </w:rPr>
            </w:pPr>
            <w:r w:rsidDel="00000000" w:rsidR="00000000" w:rsidRPr="00000000">
              <w:rPr>
                <w:b w:val="1"/>
                <w:bCs w:val="1"/>
                <w:sz w:val="18"/>
                <w:szCs w:val="18"/>
                <w:rtl w:val="0"/>
              </w:rPr>
              <w:t xml:space="preserve">Capacidades Básicas</w:t>
            </w:r>
          </w:p>
        </w:tc>
        <w:tc>
          <w:tcPr>
            <w:tcBorders>
              <w:top w:color="000000" w:space="0" w:sz="4" w:val="single"/>
              <w:left w:color="000000" w:space="0" w:sz="4" w:val="single"/>
              <w:bottom w:color="000000" w:space="0" w:sz="4" w:val="single"/>
              <w:right w:color="000000" w:space="0" w:sz="4" w:val="single"/>
            </w:tcBorders>
            <w:shd w:fill="bf735a" w:val="clear"/>
            <w:tcMar>
              <w:top w:w="220.0" w:type="dxa"/>
              <w:left w:w="60.0" w:type="dxa"/>
              <w:bottom w:w="40.0" w:type="dxa"/>
              <w:right w:w="60.0" w:type="dxa"/>
            </w:tcMar>
          </w:tcPr>
          <w:p w:rsidR="00000000" w:rsidDel="00000000" w:rsidP="00000000" w:rsidRDefault="00000000" w:rsidRPr="00000000" w14:paraId="0000048F">
            <w:pPr>
              <w:tabs>
                <w:tab w:val="left" w:leader="none" w:pos="3549"/>
              </w:tabs>
              <w:spacing w:after="240" w:before="240" w:lineRule="auto"/>
              <w:ind w:left="60" w:firstLine="0"/>
              <w:jc w:val="center"/>
              <w:rPr>
                <w:b w:val="1"/>
                <w:bCs w:val="1"/>
                <w:sz w:val="18"/>
                <w:szCs w:val="18"/>
              </w:rPr>
            </w:pPr>
            <w:r w:rsidDel="00000000" w:rsidR="00000000" w:rsidRPr="00000000">
              <w:rPr>
                <w:b w:val="1"/>
                <w:bCs w:val="1"/>
                <w:sz w:val="18"/>
                <w:szCs w:val="18"/>
                <w:rtl w:val="0"/>
              </w:rPr>
              <w:t xml:space="preserve">Conhecimentos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490">
            <w:pPr>
              <w:numPr>
                <w:ilvl w:val="0"/>
                <w:numId w:val="77"/>
              </w:numPr>
              <w:tabs>
                <w:tab w:val="left" w:leader="none" w:pos="3549"/>
              </w:tabs>
              <w:ind w:left="780" w:hanging="360"/>
              <w:rPr/>
            </w:pPr>
            <w:r w:rsidDel="00000000" w:rsidR="00000000" w:rsidRPr="00000000">
              <w:rPr>
                <w:sz w:val="24"/>
                <w:szCs w:val="24"/>
                <w:rtl w:val="0"/>
              </w:rPr>
              <w:t xml:space="preserve">Reconhecer os marcos que alavancaram as revoluções industriais e seus impactos nas atividades de produção e no desenvolvimento do indivíduo.</w:t>
            </w:r>
            <w:r w:rsidDel="00000000" w:rsidR="00000000" w:rsidRPr="00000000">
              <w:rPr>
                <w:rtl w:val="0"/>
              </w:rPr>
            </w:r>
          </w:p>
          <w:p w:rsidR="00000000" w:rsidDel="00000000" w:rsidP="00000000" w:rsidRDefault="00000000" w:rsidRPr="00000000" w14:paraId="00000491">
            <w:pPr>
              <w:numPr>
                <w:ilvl w:val="0"/>
                <w:numId w:val="77"/>
              </w:numPr>
              <w:tabs>
                <w:tab w:val="left" w:leader="none" w:pos="3549"/>
              </w:tabs>
              <w:ind w:left="780" w:hanging="360"/>
              <w:rPr/>
            </w:pPr>
            <w:r w:rsidDel="00000000" w:rsidR="00000000" w:rsidRPr="00000000">
              <w:rPr>
                <w:sz w:val="24"/>
                <w:szCs w:val="24"/>
                <w:rtl w:val="0"/>
              </w:rPr>
              <w:t xml:space="preserve">Reconhecer as tecnologias habilitadoras para indústria 4.0</w:t>
            </w:r>
            <w:r w:rsidDel="00000000" w:rsidR="00000000" w:rsidRPr="00000000">
              <w:rPr>
                <w:rtl w:val="0"/>
              </w:rPr>
            </w:r>
          </w:p>
          <w:p w:rsidR="00000000" w:rsidDel="00000000" w:rsidP="00000000" w:rsidRDefault="00000000" w:rsidRPr="00000000" w14:paraId="00000492">
            <w:pPr>
              <w:numPr>
                <w:ilvl w:val="0"/>
                <w:numId w:val="77"/>
              </w:numPr>
              <w:tabs>
                <w:tab w:val="left" w:leader="none" w:pos="3549"/>
              </w:tabs>
              <w:ind w:left="780" w:hanging="360"/>
              <w:rPr/>
            </w:pPr>
            <w:r w:rsidDel="00000000" w:rsidR="00000000" w:rsidRPr="00000000">
              <w:rPr>
                <w:sz w:val="24"/>
                <w:szCs w:val="24"/>
                <w:rtl w:val="0"/>
              </w:rPr>
              <w:t xml:space="preserve">Correlacionar cada tecnologia habilitadora com impacto gerado em sua aplicação, em um contexto real ou simulado.</w:t>
            </w:r>
            <w:r w:rsidDel="00000000" w:rsidR="00000000" w:rsidRPr="00000000">
              <w:rPr>
                <w:rtl w:val="0"/>
              </w:rPr>
            </w:r>
          </w:p>
          <w:p w:rsidR="00000000" w:rsidDel="00000000" w:rsidP="00000000" w:rsidRDefault="00000000" w:rsidRPr="00000000" w14:paraId="00000493">
            <w:pPr>
              <w:numPr>
                <w:ilvl w:val="0"/>
                <w:numId w:val="77"/>
              </w:numPr>
              <w:tabs>
                <w:tab w:val="left" w:leader="none" w:pos="3549"/>
              </w:tabs>
              <w:spacing w:after="240" w:lineRule="auto"/>
              <w:ind w:left="780" w:hanging="360"/>
              <w:rPr/>
            </w:pPr>
            <w:r w:rsidDel="00000000" w:rsidR="00000000" w:rsidRPr="00000000">
              <w:rPr>
                <w:sz w:val="24"/>
                <w:szCs w:val="24"/>
                <w:rtl w:val="0"/>
              </w:rPr>
              <w:t xml:space="preserve">Compreender a inovação como ferramenta de melhoria nos processos de trabalho e resolução de problemas.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494">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1. Histórico da evolução industrial</w:t>
            </w:r>
          </w:p>
          <w:p w:rsidR="00000000" w:rsidDel="00000000" w:rsidP="00000000" w:rsidRDefault="00000000" w:rsidRPr="00000000" w14:paraId="00000495">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1.1. 1ª Revolução Industrial</w:t>
            </w:r>
          </w:p>
          <w:p w:rsidR="00000000" w:rsidDel="00000000" w:rsidP="00000000" w:rsidRDefault="00000000" w:rsidRPr="00000000" w14:paraId="00000496">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1.1.1. Mecanização dos processos</w:t>
            </w:r>
          </w:p>
          <w:p w:rsidR="00000000" w:rsidDel="00000000" w:rsidP="00000000" w:rsidRDefault="00000000" w:rsidRPr="00000000" w14:paraId="00000497">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1.2. 2ª Revolução Industrial</w:t>
            </w:r>
          </w:p>
          <w:p w:rsidR="00000000" w:rsidDel="00000000" w:rsidP="00000000" w:rsidRDefault="00000000" w:rsidRPr="00000000" w14:paraId="00000498">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1.2.1. A eletricidade</w:t>
            </w:r>
          </w:p>
          <w:p w:rsidR="00000000" w:rsidDel="00000000" w:rsidP="00000000" w:rsidRDefault="00000000" w:rsidRPr="00000000" w14:paraId="00000499">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1.2.2. O petróleo</w:t>
            </w:r>
          </w:p>
          <w:p w:rsidR="00000000" w:rsidDel="00000000" w:rsidP="00000000" w:rsidRDefault="00000000" w:rsidRPr="00000000" w14:paraId="0000049A">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1.3. 3ª Revolução Industrial</w:t>
            </w:r>
          </w:p>
          <w:p w:rsidR="00000000" w:rsidDel="00000000" w:rsidP="00000000" w:rsidRDefault="00000000" w:rsidRPr="00000000" w14:paraId="0000049B">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1.3.1. A energia nuclear</w:t>
            </w:r>
          </w:p>
          <w:p w:rsidR="00000000" w:rsidDel="00000000" w:rsidP="00000000" w:rsidRDefault="00000000" w:rsidRPr="00000000" w14:paraId="0000049C">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1.3.2. A automação</w:t>
            </w:r>
          </w:p>
          <w:p w:rsidR="00000000" w:rsidDel="00000000" w:rsidP="00000000" w:rsidRDefault="00000000" w:rsidRPr="00000000" w14:paraId="0000049D">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1.4. 4ª Revolução Industrial</w:t>
            </w:r>
          </w:p>
          <w:p w:rsidR="00000000" w:rsidDel="00000000" w:rsidP="00000000" w:rsidRDefault="00000000" w:rsidRPr="00000000" w14:paraId="0000049E">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1.4.1. Digitalização das informações</w:t>
            </w:r>
          </w:p>
          <w:p w:rsidR="00000000" w:rsidDel="00000000" w:rsidP="00000000" w:rsidRDefault="00000000" w:rsidRPr="00000000" w14:paraId="0000049F">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1.4.2. Utilização dos dados</w:t>
            </w:r>
          </w:p>
          <w:p w:rsidR="00000000" w:rsidDel="00000000" w:rsidP="00000000" w:rsidRDefault="00000000" w:rsidRPr="00000000" w14:paraId="000004A0">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2. Tecnologias Habilitadoras</w:t>
            </w:r>
          </w:p>
          <w:p w:rsidR="00000000" w:rsidDel="00000000" w:rsidP="00000000" w:rsidRDefault="00000000" w:rsidRPr="00000000" w14:paraId="000004A1">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2.1. Definições e aplicações</w:t>
            </w:r>
          </w:p>
          <w:p w:rsidR="00000000" w:rsidDel="00000000" w:rsidP="00000000" w:rsidRDefault="00000000" w:rsidRPr="00000000" w14:paraId="000004A2">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2.1.1. Big Data</w:t>
            </w:r>
          </w:p>
          <w:p w:rsidR="00000000" w:rsidDel="00000000" w:rsidP="00000000" w:rsidRDefault="00000000" w:rsidRPr="00000000" w14:paraId="000004A3">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2.1.2. Robótica Avançada</w:t>
            </w:r>
          </w:p>
          <w:p w:rsidR="00000000" w:rsidDel="00000000" w:rsidP="00000000" w:rsidRDefault="00000000" w:rsidRPr="00000000" w14:paraId="000004A4">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2.1.3. Segurança Digital</w:t>
            </w:r>
          </w:p>
          <w:p w:rsidR="00000000" w:rsidDel="00000000" w:rsidP="00000000" w:rsidRDefault="00000000" w:rsidRPr="00000000" w14:paraId="000004A5">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2.1.4. Internet das Coisas (IoT)</w:t>
            </w:r>
          </w:p>
          <w:p w:rsidR="00000000" w:rsidDel="00000000" w:rsidP="00000000" w:rsidRDefault="00000000" w:rsidRPr="00000000" w14:paraId="000004A6">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2.1.5. Computação em Nuvem</w:t>
            </w:r>
          </w:p>
          <w:p w:rsidR="00000000" w:rsidDel="00000000" w:rsidP="00000000" w:rsidRDefault="00000000" w:rsidRPr="00000000" w14:paraId="000004A7">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2.1.6. Manufatura Aditiva</w:t>
            </w:r>
          </w:p>
          <w:p w:rsidR="00000000" w:rsidDel="00000000" w:rsidP="00000000" w:rsidRDefault="00000000" w:rsidRPr="00000000" w14:paraId="000004A8">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2.1.7. Manufatura Digital</w:t>
            </w:r>
          </w:p>
          <w:p w:rsidR="00000000" w:rsidDel="00000000" w:rsidP="00000000" w:rsidRDefault="00000000" w:rsidRPr="00000000" w14:paraId="000004A9">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2.1.8. Integração de Sistemas</w:t>
            </w:r>
          </w:p>
          <w:p w:rsidR="00000000" w:rsidDel="00000000" w:rsidP="00000000" w:rsidRDefault="00000000" w:rsidRPr="00000000" w14:paraId="000004AA">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3. Inovação</w:t>
            </w:r>
          </w:p>
          <w:p w:rsidR="00000000" w:rsidDel="00000000" w:rsidP="00000000" w:rsidRDefault="00000000" w:rsidRPr="00000000" w14:paraId="000004AB">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3.1. Definição e características</w:t>
            </w:r>
          </w:p>
          <w:p w:rsidR="00000000" w:rsidDel="00000000" w:rsidP="00000000" w:rsidRDefault="00000000" w:rsidRPr="00000000" w14:paraId="000004AC">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3.1.1. Inovação x Invenção</w:t>
            </w:r>
          </w:p>
          <w:p w:rsidR="00000000" w:rsidDel="00000000" w:rsidP="00000000" w:rsidRDefault="00000000" w:rsidRPr="00000000" w14:paraId="000004AD">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3.2. Importância</w:t>
            </w:r>
          </w:p>
          <w:p w:rsidR="00000000" w:rsidDel="00000000" w:rsidP="00000000" w:rsidRDefault="00000000" w:rsidRPr="00000000" w14:paraId="000004AE">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3.3. Tipos</w:t>
            </w:r>
          </w:p>
          <w:p w:rsidR="00000000" w:rsidDel="00000000" w:rsidP="00000000" w:rsidRDefault="00000000" w:rsidRPr="00000000" w14:paraId="000004AF">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3.3.1. Incremental</w:t>
            </w:r>
          </w:p>
          <w:p w:rsidR="00000000" w:rsidDel="00000000" w:rsidP="00000000" w:rsidRDefault="00000000" w:rsidRPr="00000000" w14:paraId="000004B0">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3.3.2. Disruptiva</w:t>
            </w:r>
          </w:p>
          <w:p w:rsidR="00000000" w:rsidDel="00000000" w:rsidP="00000000" w:rsidRDefault="00000000" w:rsidRPr="00000000" w14:paraId="000004B1">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3.4. Impactos</w:t>
            </w:r>
          </w:p>
          <w:p w:rsidR="00000000" w:rsidDel="00000000" w:rsidP="00000000" w:rsidRDefault="00000000" w:rsidRPr="00000000" w14:paraId="000004B2">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4. Raciocínio Lógico</w:t>
            </w:r>
          </w:p>
          <w:p w:rsidR="00000000" w:rsidDel="00000000" w:rsidP="00000000" w:rsidRDefault="00000000" w:rsidRPr="00000000" w14:paraId="000004B3">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4.1. Dedução</w:t>
            </w:r>
          </w:p>
          <w:p w:rsidR="00000000" w:rsidDel="00000000" w:rsidP="00000000" w:rsidRDefault="00000000" w:rsidRPr="00000000" w14:paraId="000004B4">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4.2. Indução</w:t>
            </w:r>
          </w:p>
          <w:p w:rsidR="00000000" w:rsidDel="00000000" w:rsidP="00000000" w:rsidRDefault="00000000" w:rsidRPr="00000000" w14:paraId="000004B5">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4.3. Abdução</w:t>
            </w:r>
          </w:p>
          <w:p w:rsidR="00000000" w:rsidDel="00000000" w:rsidP="00000000" w:rsidRDefault="00000000" w:rsidRPr="00000000" w14:paraId="000004B6">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5. Comportamento Inovador</w:t>
            </w:r>
          </w:p>
          <w:p w:rsidR="00000000" w:rsidDel="00000000" w:rsidP="00000000" w:rsidRDefault="00000000" w:rsidRPr="00000000" w14:paraId="000004B7">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5.1. Postura Investigativa</w:t>
            </w:r>
          </w:p>
          <w:p w:rsidR="00000000" w:rsidDel="00000000" w:rsidP="00000000" w:rsidRDefault="00000000" w:rsidRPr="00000000" w14:paraId="000004B8">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5.2. Mentalidade de Crescimento (Growth Mindset)</w:t>
            </w:r>
          </w:p>
          <w:p w:rsidR="00000000" w:rsidDel="00000000" w:rsidP="00000000" w:rsidRDefault="00000000" w:rsidRPr="00000000" w14:paraId="000004B9">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5.3. Curiosidade</w:t>
            </w:r>
          </w:p>
          <w:p w:rsidR="00000000" w:rsidDel="00000000" w:rsidP="00000000" w:rsidRDefault="00000000" w:rsidRPr="00000000" w14:paraId="000004BA">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5.4. Motivação Pessoal</w:t>
            </w:r>
          </w:p>
          <w:p w:rsidR="00000000" w:rsidDel="00000000" w:rsidP="00000000" w:rsidRDefault="00000000" w:rsidRPr="00000000" w14:paraId="000004BB">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6. Visão sistêmica</w:t>
            </w:r>
          </w:p>
          <w:p w:rsidR="00000000" w:rsidDel="00000000" w:rsidP="00000000" w:rsidRDefault="00000000" w:rsidRPr="00000000" w14:paraId="000004BC">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6.1. Elementos da organização</w:t>
            </w:r>
          </w:p>
          <w:p w:rsidR="00000000" w:rsidDel="00000000" w:rsidP="00000000" w:rsidRDefault="00000000" w:rsidRPr="00000000" w14:paraId="000004BD">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6.2. Articulação entre elementos da organização</w:t>
            </w:r>
          </w:p>
          <w:p w:rsidR="00000000" w:rsidDel="00000000" w:rsidP="00000000" w:rsidRDefault="00000000" w:rsidRPr="00000000" w14:paraId="000004BE">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6.3. Pensamento sistêmico</w:t>
            </w:r>
          </w:p>
        </w:tc>
      </w:tr>
    </w:tbl>
    <w:p w:rsidR="00000000" w:rsidDel="00000000" w:rsidP="00000000" w:rsidRDefault="00000000" w:rsidRPr="00000000" w14:paraId="000004BF">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4C0">
      <w:pPr>
        <w:tabs>
          <w:tab w:val="left" w:leader="none" w:pos="3549"/>
        </w:tabs>
        <w:spacing w:after="240" w:before="240" w:lineRule="auto"/>
        <w:jc w:val="center"/>
        <w:rPr>
          <w:sz w:val="24"/>
          <w:szCs w:val="24"/>
        </w:rPr>
      </w:pPr>
      <w:r w:rsidDel="00000000" w:rsidR="00000000" w:rsidRPr="00000000">
        <w:rPr>
          <w:rtl w:val="0"/>
        </w:rPr>
      </w:r>
    </w:p>
    <w:tbl>
      <w:tblPr>
        <w:tblStyle w:val="Table27"/>
        <w:tblW w:w="89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70"/>
        <w:gridCol w:w="220"/>
        <w:tblGridChange w:id="0">
          <w:tblGrid>
            <w:gridCol w:w="8770"/>
            <w:gridCol w:w="220"/>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864834" w:val="clear"/>
            <w:tcMar>
              <w:top w:w="220.0" w:type="dxa"/>
              <w:left w:w="60.0" w:type="dxa"/>
              <w:bottom w:w="40.0" w:type="dxa"/>
              <w:right w:w="60.0" w:type="dxa"/>
            </w:tcMar>
          </w:tcPr>
          <w:p w:rsidR="00000000" w:rsidDel="00000000" w:rsidP="00000000" w:rsidRDefault="00000000" w:rsidRPr="00000000" w14:paraId="000004C1">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4C2">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371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4C3">
            <w:pPr>
              <w:numPr>
                <w:ilvl w:val="0"/>
                <w:numId w:val="143"/>
              </w:numPr>
              <w:tabs>
                <w:tab w:val="left" w:leader="none" w:pos="3549"/>
              </w:tabs>
              <w:ind w:left="780" w:hanging="360"/>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04C4">
            <w:pPr>
              <w:numPr>
                <w:ilvl w:val="0"/>
                <w:numId w:val="143"/>
              </w:numPr>
              <w:tabs>
                <w:tab w:val="left" w:leader="none" w:pos="3549"/>
              </w:tabs>
              <w:ind w:left="780" w:hanging="360"/>
              <w:rPr/>
            </w:pPr>
            <w:r w:rsidDel="00000000" w:rsidR="00000000" w:rsidRPr="00000000">
              <w:rPr>
                <w:sz w:val="24"/>
                <w:szCs w:val="24"/>
                <w:rtl w:val="0"/>
              </w:rPr>
              <w:t xml:space="preserve">Perceber que, em seu ambiente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4C5">
            <w:pPr>
              <w:numPr>
                <w:ilvl w:val="0"/>
                <w:numId w:val="143"/>
              </w:numPr>
              <w:tabs>
                <w:tab w:val="left" w:leader="none" w:pos="3549"/>
              </w:tabs>
              <w:ind w:left="780" w:hanging="360"/>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4C6">
            <w:pPr>
              <w:numPr>
                <w:ilvl w:val="0"/>
                <w:numId w:val="143"/>
              </w:numPr>
              <w:tabs>
                <w:tab w:val="left" w:leader="none" w:pos="3549"/>
              </w:tabs>
              <w:spacing w:after="240" w:lineRule="auto"/>
              <w:ind w:left="780" w:hanging="360"/>
              <w:rPr/>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4C7">
            <w:pPr>
              <w:tabs>
                <w:tab w:val="left" w:leader="none" w:pos="3549"/>
              </w:tabs>
              <w:spacing w:after="240" w:before="20" w:lineRule="auto"/>
              <w:ind w:left="60" w:firstLine="0"/>
              <w:jc w:val="center"/>
              <w:rPr>
                <w:sz w:val="24"/>
                <w:szCs w:val="24"/>
              </w:rPr>
            </w:pPr>
            <w:r w:rsidDel="00000000" w:rsidR="00000000" w:rsidRPr="00000000">
              <w:rPr>
                <w:rtl w:val="0"/>
              </w:rPr>
            </w:r>
          </w:p>
        </w:tc>
      </w:tr>
    </w:tbl>
    <w:p w:rsidR="00000000" w:rsidDel="00000000" w:rsidP="00000000" w:rsidRDefault="00000000" w:rsidRPr="00000000" w14:paraId="000004C8">
      <w:pPr>
        <w:tabs>
          <w:tab w:val="left" w:leader="none" w:pos="3549"/>
        </w:tabs>
        <w:spacing w:after="240" w:before="240" w:lineRule="auto"/>
        <w:jc w:val="center"/>
        <w:rPr>
          <w:sz w:val="24"/>
          <w:szCs w:val="24"/>
        </w:rPr>
      </w:pPr>
      <w:r w:rsidDel="00000000" w:rsidR="00000000" w:rsidRPr="00000000">
        <w:rPr>
          <w:rtl w:val="0"/>
        </w:rPr>
      </w:r>
    </w:p>
    <w:tbl>
      <w:tblPr>
        <w:tblStyle w:val="Table28"/>
        <w:tblW w:w="89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37"/>
        <w:gridCol w:w="4318"/>
        <w:gridCol w:w="220"/>
        <w:tblGridChange w:id="0">
          <w:tblGrid>
            <w:gridCol w:w="4437"/>
            <w:gridCol w:w="4318"/>
            <w:gridCol w:w="220"/>
          </w:tblGrid>
        </w:tblGridChange>
      </w:tblGrid>
      <w:tr>
        <w:trPr>
          <w:cantSplit w:val="0"/>
          <w:trHeight w:val="1010" w:hRule="atLeast"/>
          <w:tblHeader w:val="0"/>
        </w:trPr>
        <w:tc>
          <w:tcPr>
            <w:gridSpan w:val="2"/>
            <w:tcBorders>
              <w:top w:color="000000" w:space="0" w:sz="5" w:val="single"/>
              <w:left w:color="000000" w:space="0" w:sz="5" w:val="single"/>
              <w:bottom w:color="000000" w:space="0" w:sz="5" w:val="single"/>
              <w:right w:color="000000" w:space="0" w:sz="5" w:val="single"/>
            </w:tcBorders>
            <w:shd w:fill="864834" w:val="clear"/>
            <w:tcMar>
              <w:top w:w="220.0" w:type="dxa"/>
              <w:left w:w="60.0" w:type="dxa"/>
              <w:bottom w:w="40.0" w:type="dxa"/>
              <w:right w:w="60.0" w:type="dxa"/>
            </w:tcMar>
          </w:tcPr>
          <w:p w:rsidR="00000000" w:rsidDel="00000000" w:rsidP="00000000" w:rsidRDefault="00000000" w:rsidRPr="00000000" w14:paraId="000004C9">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Ambientes pedagógicos, com relação de equipamentos, máquinas, ferramentas, instrumentos e materiais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4CB">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1235"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4CC">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Ambientes Pedagógicos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4CD">
            <w:pPr>
              <w:numPr>
                <w:ilvl w:val="0"/>
                <w:numId w:val="120"/>
              </w:numPr>
              <w:tabs>
                <w:tab w:val="left" w:leader="none" w:pos="3549"/>
              </w:tabs>
              <w:spacing w:after="240" w:lineRule="auto"/>
              <w:ind w:left="780" w:hanging="360"/>
              <w:rPr/>
            </w:pPr>
            <w:r w:rsidDel="00000000" w:rsidR="00000000" w:rsidRPr="00000000">
              <w:rPr>
                <w:sz w:val="24"/>
                <w:szCs w:val="24"/>
                <w:rtl w:val="0"/>
              </w:rPr>
              <w:t xml:space="preserve">Sala de aula, Laboratório de Informática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4CE">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995"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4CF">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Máquinas, Equipamentos, Instrumentos e Ferramentas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4D0">
            <w:pPr>
              <w:numPr>
                <w:ilvl w:val="0"/>
                <w:numId w:val="4"/>
              </w:numPr>
              <w:tabs>
                <w:tab w:val="left" w:leader="none" w:pos="3549"/>
              </w:tabs>
              <w:spacing w:after="240" w:lineRule="auto"/>
              <w:ind w:left="780" w:hanging="360"/>
              <w:rPr/>
            </w:pPr>
            <w:r w:rsidDel="00000000" w:rsidR="00000000" w:rsidRPr="00000000">
              <w:rPr>
                <w:sz w:val="24"/>
                <w:szCs w:val="24"/>
                <w:rtl w:val="0"/>
              </w:rPr>
              <w:t xml:space="preserve">Computadores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4D1">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4D2">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Observações/recomendações</w:t>
            </w:r>
          </w:p>
        </w:tc>
        <w:tc>
          <w:tcPr>
            <w:tcBorders>
              <w:top w:color="000000" w:space="0" w:sz="0" w:val="nil"/>
              <w:left w:color="000000" w:space="0" w:sz="0" w:val="nil"/>
              <w:bottom w:color="000000" w:space="0" w:sz="5" w:val="single"/>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4D3">
            <w:pPr>
              <w:numPr>
                <w:ilvl w:val="0"/>
                <w:numId w:val="46"/>
              </w:numPr>
              <w:tabs>
                <w:tab w:val="left" w:leader="none" w:pos="3549"/>
              </w:tabs>
              <w:spacing w:after="240" w:lineRule="auto"/>
              <w:ind w:left="780" w:hanging="360"/>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4D4">
            <w:pPr>
              <w:tabs>
                <w:tab w:val="left" w:leader="none" w:pos="3549"/>
              </w:tabs>
              <w:spacing w:after="240" w:before="20" w:lineRule="auto"/>
              <w:ind w:left="60" w:firstLine="0"/>
              <w:jc w:val="center"/>
              <w:rPr>
                <w:sz w:val="24"/>
                <w:szCs w:val="24"/>
              </w:rPr>
            </w:pPr>
            <w:r w:rsidDel="00000000" w:rsidR="00000000" w:rsidRPr="00000000">
              <w:rPr>
                <w:rtl w:val="0"/>
              </w:rPr>
            </w:r>
          </w:p>
        </w:tc>
      </w:tr>
    </w:tbl>
    <w:p w:rsidR="00000000" w:rsidDel="00000000" w:rsidP="00000000" w:rsidRDefault="00000000" w:rsidRPr="00000000" w14:paraId="000004D5">
      <w:pPr>
        <w:tabs>
          <w:tab w:val="left" w:leader="none" w:pos="3549"/>
        </w:tabs>
        <w:spacing w:after="240" w:before="240" w:lineRule="auto"/>
        <w:jc w:val="center"/>
        <w:rPr>
          <w:sz w:val="24"/>
          <w:szCs w:val="24"/>
        </w:rPr>
      </w:pPr>
      <w:r w:rsidDel="00000000" w:rsidR="00000000" w:rsidRPr="00000000">
        <w:rPr>
          <w:rtl w:val="0"/>
        </w:rPr>
      </w:r>
    </w:p>
    <w:tbl>
      <w:tblPr>
        <w:tblStyle w:val="Table29"/>
        <w:tblW w:w="87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80"/>
        <w:gridCol w:w="4380"/>
        <w:tblGridChange w:id="0">
          <w:tblGrid>
            <w:gridCol w:w="4380"/>
            <w:gridCol w:w="4380"/>
          </w:tblGrid>
        </w:tblGridChange>
      </w:tblGrid>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864834" w:val="clear"/>
            <w:tcMar>
              <w:top w:w="220.0" w:type="dxa"/>
              <w:left w:w="60.0" w:type="dxa"/>
              <w:bottom w:w="40.0" w:type="dxa"/>
              <w:right w:w="60.0" w:type="dxa"/>
            </w:tcMar>
          </w:tcPr>
          <w:p w:rsidR="00000000" w:rsidDel="00000000" w:rsidP="00000000" w:rsidRDefault="00000000" w:rsidRPr="00000000" w14:paraId="000004D6">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Módulo: INDÚSTRIA</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4D8">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QUALIDADE</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4DA">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Introdução ao Desenvolvimento de Projetos</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4DC">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12h</w:t>
            </w:r>
          </w:p>
        </w:tc>
      </w:tr>
      <w:tr>
        <w:trPr>
          <w:cantSplit w:val="0"/>
          <w:trHeight w:val="284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4DE">
            <w:pPr>
              <w:tabs>
                <w:tab w:val="left" w:leader="none" w:pos="3549"/>
              </w:tabs>
              <w:spacing w:after="240" w:before="240" w:lineRule="auto"/>
              <w:ind w:left="60" w:firstLine="0"/>
              <w:rPr>
                <w:b w:val="1"/>
                <w:bCs w:val="1"/>
                <w:sz w:val="24"/>
                <w:szCs w:val="24"/>
              </w:rPr>
            </w:pPr>
            <w:r w:rsidDel="00000000" w:rsidR="00000000" w:rsidRPr="00000000">
              <w:rPr>
                <w:b w:val="1"/>
                <w:bCs w:val="1"/>
                <w:sz w:val="24"/>
                <w:szCs w:val="24"/>
                <w:rtl w:val="0"/>
              </w:rPr>
              <w:t xml:space="preserve">Função:</w:t>
            </w:r>
          </w:p>
          <w:p w:rsidR="00000000" w:rsidDel="00000000" w:rsidP="00000000" w:rsidRDefault="00000000" w:rsidRPr="00000000" w14:paraId="000004DF">
            <w:pPr>
              <w:numPr>
                <w:ilvl w:val="0"/>
                <w:numId w:val="114"/>
              </w:numPr>
              <w:tabs>
                <w:tab w:val="left" w:leader="none" w:pos="3549"/>
              </w:tabs>
              <w:ind w:left="780" w:hanging="360"/>
              <w:rPr/>
            </w:pPr>
            <w:r w:rsidDel="00000000" w:rsidR="00000000" w:rsidRPr="00000000">
              <w:rPr>
                <w:sz w:val="24"/>
                <w:szCs w:val="24"/>
                <w:rtl w:val="0"/>
              </w:rPr>
              <w:t xml:space="preserve">F.1 : Planejar o Sistema de Gestão da Qualidade, seguindo Legislação e Normas da Qualidade, Saúde e Segurança, Meio Ambiente e Proteção de Dados.</w:t>
            </w:r>
            <w:r w:rsidDel="00000000" w:rsidR="00000000" w:rsidRPr="00000000">
              <w:rPr>
                <w:rtl w:val="0"/>
              </w:rPr>
            </w:r>
          </w:p>
          <w:p w:rsidR="00000000" w:rsidDel="00000000" w:rsidP="00000000" w:rsidRDefault="00000000" w:rsidRPr="00000000" w14:paraId="000004E0">
            <w:pPr>
              <w:numPr>
                <w:ilvl w:val="0"/>
                <w:numId w:val="114"/>
              </w:numPr>
              <w:tabs>
                <w:tab w:val="left" w:leader="none" w:pos="3549"/>
              </w:tabs>
              <w:ind w:left="780" w:hanging="360"/>
              <w:rPr/>
            </w:pPr>
            <w:r w:rsidDel="00000000" w:rsidR="00000000" w:rsidRPr="00000000">
              <w:rPr>
                <w:sz w:val="24"/>
                <w:szCs w:val="24"/>
                <w:rtl w:val="0"/>
              </w:rPr>
              <w:t xml:space="preserve">F.2 : Implantar o Sistema de Gestão da Qualidade, seguindo Legislação e Normas da Qualidade, Saúde e Segurança, Meio Ambiente e Proteção de Dados.</w:t>
            </w:r>
            <w:r w:rsidDel="00000000" w:rsidR="00000000" w:rsidRPr="00000000">
              <w:rPr>
                <w:rtl w:val="0"/>
              </w:rPr>
            </w:r>
          </w:p>
          <w:p w:rsidR="00000000" w:rsidDel="00000000" w:rsidP="00000000" w:rsidRDefault="00000000" w:rsidRPr="00000000" w14:paraId="000004E1">
            <w:pPr>
              <w:numPr>
                <w:ilvl w:val="0"/>
                <w:numId w:val="114"/>
              </w:numPr>
              <w:tabs>
                <w:tab w:val="left" w:leader="none" w:pos="3549"/>
              </w:tabs>
              <w:spacing w:after="240" w:lineRule="auto"/>
              <w:ind w:left="780" w:hanging="360"/>
              <w:rPr/>
            </w:pPr>
            <w:r w:rsidDel="00000000" w:rsidR="00000000" w:rsidRPr="00000000">
              <w:rPr>
                <w:sz w:val="24"/>
                <w:szCs w:val="24"/>
                <w:rtl w:val="0"/>
              </w:rPr>
              <w:t xml:space="preserve">F.3 : Controlar a qualidade de produtos e processos, seguindo Legislação e Normas da Qualidade, Saúde e Segurança, Meio Ambiente e Proteção de Dados.</w:t>
            </w:r>
            <w:r w:rsidDel="00000000" w:rsidR="00000000" w:rsidRPr="00000000">
              <w:rPr>
                <w:rtl w:val="0"/>
              </w:rPr>
            </w:r>
          </w:p>
        </w:tc>
      </w:tr>
      <w:tr>
        <w:trPr>
          <w:cantSplit w:val="0"/>
          <w:trHeight w:val="99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4E3">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Desenvolver as capacidades básicas e socioemocionais para resolução de problemas por meio da elaboração de projetos</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864834" w:val="clear"/>
            <w:tcMar>
              <w:top w:w="220.0" w:type="dxa"/>
              <w:left w:w="60.0" w:type="dxa"/>
              <w:bottom w:w="40.0" w:type="dxa"/>
              <w:right w:w="60.0" w:type="dxa"/>
            </w:tcMar>
          </w:tcPr>
          <w:p w:rsidR="00000000" w:rsidDel="00000000" w:rsidP="00000000" w:rsidRDefault="00000000" w:rsidRPr="00000000" w14:paraId="000004E5">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735a" w:val="clear"/>
            <w:tcMar>
              <w:top w:w="220.0" w:type="dxa"/>
              <w:left w:w="60.0" w:type="dxa"/>
              <w:bottom w:w="40.0" w:type="dxa"/>
              <w:right w:w="60.0" w:type="dxa"/>
            </w:tcMar>
          </w:tcPr>
          <w:p w:rsidR="00000000" w:rsidDel="00000000" w:rsidP="00000000" w:rsidRDefault="00000000" w:rsidRPr="00000000" w14:paraId="000004E7">
            <w:pPr>
              <w:tabs>
                <w:tab w:val="left" w:leader="none" w:pos="3549"/>
              </w:tabs>
              <w:spacing w:after="240" w:before="240" w:lineRule="auto"/>
              <w:ind w:left="60" w:firstLine="0"/>
              <w:jc w:val="center"/>
              <w:rPr>
                <w:b w:val="1"/>
                <w:bCs w:val="1"/>
                <w:sz w:val="18"/>
                <w:szCs w:val="18"/>
              </w:rPr>
            </w:pPr>
            <w:r w:rsidDel="00000000" w:rsidR="00000000" w:rsidRPr="00000000">
              <w:rPr>
                <w:b w:val="1"/>
                <w:bCs w:val="1"/>
                <w:sz w:val="18"/>
                <w:szCs w:val="18"/>
                <w:rtl w:val="0"/>
              </w:rPr>
              <w:t xml:space="preserve">Capacidades Básicas</w:t>
            </w:r>
          </w:p>
        </w:tc>
        <w:tc>
          <w:tcPr>
            <w:tcBorders>
              <w:top w:color="000000" w:space="0" w:sz="4" w:val="single"/>
              <w:left w:color="000000" w:space="0" w:sz="4" w:val="single"/>
              <w:bottom w:color="000000" w:space="0" w:sz="4" w:val="single"/>
              <w:right w:color="000000" w:space="0" w:sz="4" w:val="single"/>
            </w:tcBorders>
            <w:shd w:fill="bf735a" w:val="clear"/>
            <w:tcMar>
              <w:top w:w="220.0" w:type="dxa"/>
              <w:left w:w="60.0" w:type="dxa"/>
              <w:bottom w:w="40.0" w:type="dxa"/>
              <w:right w:w="60.0" w:type="dxa"/>
            </w:tcMar>
          </w:tcPr>
          <w:p w:rsidR="00000000" w:rsidDel="00000000" w:rsidP="00000000" w:rsidRDefault="00000000" w:rsidRPr="00000000" w14:paraId="000004E8">
            <w:pPr>
              <w:tabs>
                <w:tab w:val="left" w:leader="none" w:pos="3549"/>
              </w:tabs>
              <w:spacing w:after="240" w:before="240" w:lineRule="auto"/>
              <w:ind w:left="60" w:firstLine="0"/>
              <w:jc w:val="center"/>
              <w:rPr>
                <w:b w:val="1"/>
                <w:bCs w:val="1"/>
                <w:sz w:val="18"/>
                <w:szCs w:val="18"/>
              </w:rPr>
            </w:pPr>
            <w:r w:rsidDel="00000000" w:rsidR="00000000" w:rsidRPr="00000000">
              <w:rPr>
                <w:b w:val="1"/>
                <w:bCs w:val="1"/>
                <w:sz w:val="18"/>
                <w:szCs w:val="18"/>
                <w:rtl w:val="0"/>
              </w:rPr>
              <w:t xml:space="preserve">Conhecimentos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4E9">
            <w:pPr>
              <w:numPr>
                <w:ilvl w:val="0"/>
                <w:numId w:val="2"/>
              </w:numPr>
              <w:tabs>
                <w:tab w:val="left" w:leader="none" w:pos="3549"/>
              </w:tabs>
              <w:ind w:left="780" w:hanging="360"/>
              <w:rPr/>
            </w:pPr>
            <w:r w:rsidDel="00000000" w:rsidR="00000000" w:rsidRPr="00000000">
              <w:rPr>
                <w:sz w:val="24"/>
                <w:szCs w:val="24"/>
                <w:rtl w:val="0"/>
              </w:rPr>
              <w:t xml:space="preserve">Reconhecer as diferentes fases pertinentes à elaboração de um projeto.</w:t>
            </w:r>
            <w:r w:rsidDel="00000000" w:rsidR="00000000" w:rsidRPr="00000000">
              <w:rPr>
                <w:rtl w:val="0"/>
              </w:rPr>
            </w:r>
          </w:p>
          <w:p w:rsidR="00000000" w:rsidDel="00000000" w:rsidP="00000000" w:rsidRDefault="00000000" w:rsidRPr="00000000" w14:paraId="000004EA">
            <w:pPr>
              <w:numPr>
                <w:ilvl w:val="0"/>
                <w:numId w:val="2"/>
              </w:numPr>
              <w:tabs>
                <w:tab w:val="left" w:leader="none" w:pos="3549"/>
              </w:tabs>
              <w:ind w:left="780" w:hanging="360"/>
              <w:rPr/>
            </w:pPr>
            <w:r w:rsidDel="00000000" w:rsidR="00000000" w:rsidRPr="00000000">
              <w:rPr>
                <w:sz w:val="24"/>
                <w:szCs w:val="24"/>
                <w:rtl w:val="0"/>
              </w:rPr>
              <w:t xml:space="preserve">Reconhecer diferentes métodos aplicados ao desenvolvimento do projeto.</w:t>
            </w:r>
            <w:r w:rsidDel="00000000" w:rsidR="00000000" w:rsidRPr="00000000">
              <w:rPr>
                <w:rtl w:val="0"/>
              </w:rPr>
            </w:r>
          </w:p>
          <w:p w:rsidR="00000000" w:rsidDel="00000000" w:rsidP="00000000" w:rsidRDefault="00000000" w:rsidRPr="00000000" w14:paraId="000004EB">
            <w:pPr>
              <w:numPr>
                <w:ilvl w:val="0"/>
                <w:numId w:val="2"/>
              </w:numPr>
              <w:tabs>
                <w:tab w:val="left" w:leader="none" w:pos="3549"/>
              </w:tabs>
              <w:spacing w:after="240" w:lineRule="auto"/>
              <w:ind w:left="780" w:hanging="360"/>
              <w:rPr/>
            </w:pPr>
            <w:r w:rsidDel="00000000" w:rsidR="00000000" w:rsidRPr="00000000">
              <w:rPr>
                <w:sz w:val="24"/>
                <w:szCs w:val="24"/>
                <w:rtl w:val="0"/>
              </w:rPr>
              <w:t xml:space="preserve">Reconhecer os padrões de estrutura estabelecidos para a elaboração de projetos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4EC">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1. Projetos</w:t>
            </w:r>
          </w:p>
          <w:p w:rsidR="00000000" w:rsidDel="00000000" w:rsidP="00000000" w:rsidRDefault="00000000" w:rsidRPr="00000000" w14:paraId="000004ED">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1.1. Definição</w:t>
            </w:r>
          </w:p>
          <w:p w:rsidR="00000000" w:rsidDel="00000000" w:rsidP="00000000" w:rsidRDefault="00000000" w:rsidRPr="00000000" w14:paraId="000004EE">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1.2. Tipos</w:t>
            </w:r>
          </w:p>
          <w:p w:rsidR="00000000" w:rsidDel="00000000" w:rsidP="00000000" w:rsidRDefault="00000000" w:rsidRPr="00000000" w14:paraId="000004EF">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1.3. Características</w:t>
            </w:r>
          </w:p>
          <w:p w:rsidR="00000000" w:rsidDel="00000000" w:rsidP="00000000" w:rsidRDefault="00000000" w:rsidRPr="00000000" w14:paraId="000004F0">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1.4. Fases</w:t>
            </w:r>
          </w:p>
          <w:p w:rsidR="00000000" w:rsidDel="00000000" w:rsidP="00000000" w:rsidRDefault="00000000" w:rsidRPr="00000000" w14:paraId="000004F1">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1.4.1. Concepção (ideação, Pesquisa de anterioridade e Registros e patentes)</w:t>
            </w:r>
          </w:p>
          <w:p w:rsidR="00000000" w:rsidDel="00000000" w:rsidP="00000000" w:rsidRDefault="00000000" w:rsidRPr="00000000" w14:paraId="000004F2">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1.4.2. Fundamentação</w:t>
            </w:r>
          </w:p>
          <w:p w:rsidR="00000000" w:rsidDel="00000000" w:rsidP="00000000" w:rsidRDefault="00000000" w:rsidRPr="00000000" w14:paraId="000004F3">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1.4.3. Planejamento</w:t>
            </w:r>
          </w:p>
          <w:p w:rsidR="00000000" w:rsidDel="00000000" w:rsidP="00000000" w:rsidRDefault="00000000" w:rsidRPr="00000000" w14:paraId="000004F4">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1.4.4. Viabilidade</w:t>
            </w:r>
          </w:p>
          <w:p w:rsidR="00000000" w:rsidDel="00000000" w:rsidP="00000000" w:rsidRDefault="00000000" w:rsidRPr="00000000" w14:paraId="000004F5">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1.4.5. Execução</w:t>
            </w:r>
          </w:p>
          <w:p w:rsidR="00000000" w:rsidDel="00000000" w:rsidP="00000000" w:rsidRDefault="00000000" w:rsidRPr="00000000" w14:paraId="000004F6">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1.4.6. Resultados</w:t>
            </w:r>
          </w:p>
          <w:p w:rsidR="00000000" w:rsidDel="00000000" w:rsidP="00000000" w:rsidRDefault="00000000" w:rsidRPr="00000000" w14:paraId="000004F7">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1.4.7. Apresentação</w:t>
            </w:r>
          </w:p>
          <w:p w:rsidR="00000000" w:rsidDel="00000000" w:rsidP="00000000" w:rsidRDefault="00000000" w:rsidRPr="00000000" w14:paraId="000004F8">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1.5. Normas técnicas relacionadas a projetos</w:t>
            </w:r>
          </w:p>
          <w:p w:rsidR="00000000" w:rsidDel="00000000" w:rsidP="00000000" w:rsidRDefault="00000000" w:rsidRPr="00000000" w14:paraId="000004F9">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2. Métodos de Desenvolvimento de projeto</w:t>
            </w:r>
          </w:p>
          <w:p w:rsidR="00000000" w:rsidDel="00000000" w:rsidP="00000000" w:rsidRDefault="00000000" w:rsidRPr="00000000" w14:paraId="000004FA">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2.1. Método indutivo</w:t>
            </w:r>
          </w:p>
          <w:p w:rsidR="00000000" w:rsidDel="00000000" w:rsidP="00000000" w:rsidRDefault="00000000" w:rsidRPr="00000000" w14:paraId="000004FB">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2.2. Método dedutivo</w:t>
            </w:r>
          </w:p>
          <w:p w:rsidR="00000000" w:rsidDel="00000000" w:rsidP="00000000" w:rsidRDefault="00000000" w:rsidRPr="00000000" w14:paraId="000004FC">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2.3. Método hipotético-dedutivo</w:t>
            </w:r>
          </w:p>
          <w:p w:rsidR="00000000" w:rsidDel="00000000" w:rsidP="00000000" w:rsidRDefault="00000000" w:rsidRPr="00000000" w14:paraId="000004FD">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2.4. Método dialético</w:t>
            </w:r>
          </w:p>
          <w:p w:rsidR="00000000" w:rsidDel="00000000" w:rsidP="00000000" w:rsidRDefault="00000000" w:rsidRPr="00000000" w14:paraId="000004FE">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3. Formulação de hipóteses e perguntas</w:t>
            </w:r>
          </w:p>
          <w:p w:rsidR="00000000" w:rsidDel="00000000" w:rsidP="00000000" w:rsidRDefault="00000000" w:rsidRPr="00000000" w14:paraId="000004FF">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3.1. Argumentação</w:t>
            </w:r>
          </w:p>
          <w:p w:rsidR="00000000" w:rsidDel="00000000" w:rsidP="00000000" w:rsidRDefault="00000000" w:rsidRPr="00000000" w14:paraId="00000500">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3.2. Colaboração</w:t>
            </w:r>
          </w:p>
          <w:p w:rsidR="00000000" w:rsidDel="00000000" w:rsidP="00000000" w:rsidRDefault="00000000" w:rsidRPr="00000000" w14:paraId="00000501">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3.3. Comunicação</w:t>
            </w:r>
          </w:p>
          <w:p w:rsidR="00000000" w:rsidDel="00000000" w:rsidP="00000000" w:rsidRDefault="00000000" w:rsidRPr="00000000" w14:paraId="00000502">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4. Postura Investigativa</w:t>
            </w:r>
          </w:p>
          <w:p w:rsidR="00000000" w:rsidDel="00000000" w:rsidP="00000000" w:rsidRDefault="00000000" w:rsidRPr="00000000" w14:paraId="00000503">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5. Estratégias de Resolução de problema</w:t>
            </w:r>
          </w:p>
        </w:tc>
      </w:tr>
    </w:tbl>
    <w:p w:rsidR="00000000" w:rsidDel="00000000" w:rsidP="00000000" w:rsidRDefault="00000000" w:rsidRPr="00000000" w14:paraId="00000504">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30"/>
        <w:tblW w:w="89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70"/>
        <w:gridCol w:w="220"/>
        <w:tblGridChange w:id="0">
          <w:tblGrid>
            <w:gridCol w:w="8770"/>
            <w:gridCol w:w="220"/>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864834" w:val="clear"/>
            <w:tcMar>
              <w:top w:w="220.0" w:type="dxa"/>
              <w:left w:w="60.0" w:type="dxa"/>
              <w:bottom w:w="40.0" w:type="dxa"/>
              <w:right w:w="60.0" w:type="dxa"/>
            </w:tcMar>
          </w:tcPr>
          <w:p w:rsidR="00000000" w:rsidDel="00000000" w:rsidP="00000000" w:rsidRDefault="00000000" w:rsidRPr="00000000" w14:paraId="00000505">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506">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344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507">
            <w:pPr>
              <w:numPr>
                <w:ilvl w:val="0"/>
                <w:numId w:val="116"/>
              </w:numPr>
              <w:tabs>
                <w:tab w:val="left" w:leader="none" w:pos="3549"/>
              </w:tabs>
              <w:ind w:left="780" w:hanging="360"/>
              <w:rPr/>
            </w:pPr>
            <w:r w:rsidDel="00000000" w:rsidR="00000000" w:rsidRPr="00000000">
              <w:rPr>
                <w:sz w:val="24"/>
                <w:szCs w:val="24"/>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508">
            <w:pPr>
              <w:numPr>
                <w:ilvl w:val="0"/>
                <w:numId w:val="116"/>
              </w:numPr>
              <w:tabs>
                <w:tab w:val="left" w:leader="none" w:pos="3549"/>
              </w:tabs>
              <w:ind w:left="780" w:hanging="360"/>
              <w:rPr/>
            </w:pPr>
            <w:r w:rsidDel="00000000" w:rsidR="00000000" w:rsidRPr="00000000">
              <w:rPr>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509">
            <w:pPr>
              <w:numPr>
                <w:ilvl w:val="0"/>
                <w:numId w:val="116"/>
              </w:numPr>
              <w:tabs>
                <w:tab w:val="left" w:leader="none" w:pos="3549"/>
              </w:tabs>
              <w:ind w:left="780" w:hanging="360"/>
              <w:rPr/>
            </w:pPr>
            <w:r w:rsidDel="00000000" w:rsidR="00000000" w:rsidRPr="00000000">
              <w:rPr>
                <w:sz w:val="24"/>
                <w:szCs w:val="24"/>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50A">
            <w:pPr>
              <w:numPr>
                <w:ilvl w:val="0"/>
                <w:numId w:val="116"/>
              </w:numPr>
              <w:tabs>
                <w:tab w:val="left" w:leader="none" w:pos="3549"/>
              </w:tabs>
              <w:spacing w:after="240" w:lineRule="auto"/>
              <w:ind w:left="780" w:hanging="360"/>
              <w:rPr/>
            </w:pPr>
            <w:r w:rsidDel="00000000" w:rsidR="00000000" w:rsidRPr="00000000">
              <w:rPr>
                <w:sz w:val="24"/>
                <w:szCs w:val="24"/>
                <w:rtl w:val="0"/>
              </w:rPr>
              <w:t xml:space="preserve">Analisar as complexidades e dificuldades existentes nos problemas, necessidades, ou oportunidades de melhoria em seu campo de trabalho.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50B">
            <w:pPr>
              <w:tabs>
                <w:tab w:val="left" w:leader="none" w:pos="3549"/>
              </w:tabs>
              <w:spacing w:after="240" w:before="20" w:lineRule="auto"/>
              <w:ind w:left="60" w:firstLine="0"/>
              <w:jc w:val="center"/>
              <w:rPr>
                <w:sz w:val="24"/>
                <w:szCs w:val="24"/>
              </w:rPr>
            </w:pPr>
            <w:r w:rsidDel="00000000" w:rsidR="00000000" w:rsidRPr="00000000">
              <w:rPr>
                <w:rtl w:val="0"/>
              </w:rPr>
            </w:r>
          </w:p>
        </w:tc>
      </w:tr>
    </w:tbl>
    <w:p w:rsidR="00000000" w:rsidDel="00000000" w:rsidP="00000000" w:rsidRDefault="00000000" w:rsidRPr="00000000" w14:paraId="0000050C">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50D">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50E">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50F">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510">
      <w:pPr>
        <w:tabs>
          <w:tab w:val="left" w:leader="none" w:pos="3549"/>
        </w:tabs>
        <w:spacing w:after="240" w:before="240" w:lineRule="auto"/>
        <w:jc w:val="center"/>
        <w:rPr>
          <w:sz w:val="24"/>
          <w:szCs w:val="24"/>
        </w:rPr>
      </w:pPr>
      <w:r w:rsidDel="00000000" w:rsidR="00000000" w:rsidRPr="00000000">
        <w:rPr>
          <w:rtl w:val="0"/>
        </w:rPr>
      </w:r>
    </w:p>
    <w:tbl>
      <w:tblPr>
        <w:tblStyle w:val="Table31"/>
        <w:tblW w:w="89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37"/>
        <w:gridCol w:w="4318"/>
        <w:gridCol w:w="220"/>
        <w:tblGridChange w:id="0">
          <w:tblGrid>
            <w:gridCol w:w="4437"/>
            <w:gridCol w:w="4318"/>
            <w:gridCol w:w="220"/>
          </w:tblGrid>
        </w:tblGridChange>
      </w:tblGrid>
      <w:tr>
        <w:trPr>
          <w:cantSplit w:val="0"/>
          <w:trHeight w:val="1010" w:hRule="atLeast"/>
          <w:tblHeader w:val="0"/>
        </w:trPr>
        <w:tc>
          <w:tcPr>
            <w:gridSpan w:val="2"/>
            <w:tcBorders>
              <w:top w:color="000000" w:space="0" w:sz="5" w:val="single"/>
              <w:left w:color="000000" w:space="0" w:sz="5" w:val="single"/>
              <w:bottom w:color="000000" w:space="0" w:sz="5" w:val="single"/>
              <w:right w:color="000000" w:space="0" w:sz="5" w:val="single"/>
            </w:tcBorders>
            <w:shd w:fill="864834" w:val="clear"/>
            <w:tcMar>
              <w:top w:w="220.0" w:type="dxa"/>
              <w:left w:w="60.0" w:type="dxa"/>
              <w:bottom w:w="40.0" w:type="dxa"/>
              <w:right w:w="60.0" w:type="dxa"/>
            </w:tcMar>
          </w:tcPr>
          <w:p w:rsidR="00000000" w:rsidDel="00000000" w:rsidP="00000000" w:rsidRDefault="00000000" w:rsidRPr="00000000" w14:paraId="00000511">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Ambientes pedagógicos, com relação de equipamentos, máquinas, ferramentas, instrumentos e materiais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513">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1235"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514">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Ambientes Pedagógicos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515">
            <w:pPr>
              <w:numPr>
                <w:ilvl w:val="0"/>
                <w:numId w:val="26"/>
              </w:numPr>
              <w:tabs>
                <w:tab w:val="left" w:leader="none" w:pos="3549"/>
              </w:tabs>
              <w:spacing w:after="240" w:lineRule="auto"/>
              <w:ind w:left="780" w:hanging="360"/>
              <w:rPr/>
            </w:pPr>
            <w:r w:rsidDel="00000000" w:rsidR="00000000" w:rsidRPr="00000000">
              <w:rPr>
                <w:sz w:val="24"/>
                <w:szCs w:val="24"/>
                <w:rtl w:val="0"/>
              </w:rPr>
              <w:t xml:space="preserve">Sala de Aula, Laboratório de Informática e SENAI LAB</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516">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1235"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517">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Recursos didáticos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518">
            <w:pPr>
              <w:numPr>
                <w:ilvl w:val="0"/>
                <w:numId w:val="111"/>
              </w:numPr>
              <w:tabs>
                <w:tab w:val="left" w:leader="none" w:pos="3549"/>
              </w:tabs>
              <w:spacing w:after="240" w:lineRule="auto"/>
              <w:ind w:left="780" w:hanging="360"/>
              <w:rPr/>
            </w:pPr>
            <w:r w:rsidDel="00000000" w:rsidR="00000000" w:rsidRPr="00000000">
              <w:rPr>
                <w:sz w:val="24"/>
                <w:szCs w:val="24"/>
                <w:rtl w:val="0"/>
              </w:rPr>
              <w:t xml:space="preserve">livros, apostilas, vídeos ilustrativos e material de escritório (Canvas)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519">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426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51A">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Observações/recomendações</w:t>
            </w:r>
          </w:p>
        </w:tc>
        <w:tc>
          <w:tcPr>
            <w:tcBorders>
              <w:top w:color="000000" w:space="0" w:sz="0" w:val="nil"/>
              <w:left w:color="000000" w:space="0" w:sz="0" w:val="nil"/>
              <w:bottom w:color="000000" w:space="0" w:sz="5" w:val="single"/>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51B">
            <w:pPr>
              <w:numPr>
                <w:ilvl w:val="0"/>
                <w:numId w:val="12"/>
              </w:numPr>
              <w:tabs>
                <w:tab w:val="left" w:leader="none" w:pos="3549"/>
              </w:tabs>
              <w:spacing w:after="240" w:lineRule="auto"/>
              <w:ind w:left="780" w:hanging="360"/>
              <w:rPr/>
            </w:pPr>
            <w:r w:rsidDel="00000000" w:rsidR="00000000" w:rsidRPr="00000000">
              <w:rPr>
                <w:sz w:val="24"/>
                <w:szCs w:val="24"/>
                <w:rtl w:val="0"/>
              </w:rPr>
              <w:t xml:space="preserve">Requisitos de 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51C">
            <w:pPr>
              <w:tabs>
                <w:tab w:val="left" w:leader="none" w:pos="3549"/>
              </w:tabs>
              <w:spacing w:after="240" w:before="20" w:lineRule="auto"/>
              <w:ind w:left="60" w:firstLine="0"/>
              <w:jc w:val="center"/>
              <w:rPr>
                <w:sz w:val="24"/>
                <w:szCs w:val="24"/>
              </w:rPr>
            </w:pPr>
            <w:r w:rsidDel="00000000" w:rsidR="00000000" w:rsidRPr="00000000">
              <w:rPr>
                <w:rtl w:val="0"/>
              </w:rPr>
            </w:r>
          </w:p>
        </w:tc>
      </w:tr>
    </w:tbl>
    <w:p w:rsidR="00000000" w:rsidDel="00000000" w:rsidP="00000000" w:rsidRDefault="00000000" w:rsidRPr="00000000" w14:paraId="0000051D">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51E">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51F">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520">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521">
      <w:pPr>
        <w:tabs>
          <w:tab w:val="left" w:leader="none" w:pos="3549"/>
        </w:tabs>
        <w:spacing w:after="240" w:before="20" w:line="276"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22">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32"/>
        <w:tblW w:w="87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80"/>
        <w:gridCol w:w="4380"/>
        <w:tblGridChange w:id="0">
          <w:tblGrid>
            <w:gridCol w:w="4380"/>
            <w:gridCol w:w="4380"/>
          </w:tblGrid>
        </w:tblGridChange>
      </w:tblGrid>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864834" w:val="clear"/>
            <w:tcMar>
              <w:top w:w="220.0" w:type="dxa"/>
              <w:left w:w="60.0" w:type="dxa"/>
              <w:bottom w:w="40.0" w:type="dxa"/>
              <w:right w:w="60.0" w:type="dxa"/>
            </w:tcMar>
          </w:tcPr>
          <w:p w:rsidR="00000000" w:rsidDel="00000000" w:rsidP="00000000" w:rsidRDefault="00000000" w:rsidRPr="00000000" w14:paraId="00000523">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Módulo: INDÚSTRIA</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525">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QUALIDADE</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527">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Sustentabilidade nos processos industriais</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529">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8h</w:t>
            </w:r>
          </w:p>
        </w:tc>
      </w:tr>
      <w:tr>
        <w:trPr>
          <w:cantSplit w:val="0"/>
          <w:trHeight w:val="284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52B">
            <w:pPr>
              <w:tabs>
                <w:tab w:val="left" w:leader="none" w:pos="3549"/>
              </w:tabs>
              <w:spacing w:after="240" w:before="240" w:lineRule="auto"/>
              <w:ind w:left="60" w:firstLine="0"/>
              <w:rPr>
                <w:b w:val="1"/>
                <w:bCs w:val="1"/>
                <w:sz w:val="24"/>
                <w:szCs w:val="24"/>
              </w:rPr>
            </w:pPr>
            <w:r w:rsidDel="00000000" w:rsidR="00000000" w:rsidRPr="00000000">
              <w:rPr>
                <w:b w:val="1"/>
                <w:bCs w:val="1"/>
                <w:sz w:val="24"/>
                <w:szCs w:val="24"/>
                <w:rtl w:val="0"/>
              </w:rPr>
              <w:t xml:space="preserve">Função:</w:t>
            </w:r>
          </w:p>
          <w:p w:rsidR="00000000" w:rsidDel="00000000" w:rsidP="00000000" w:rsidRDefault="00000000" w:rsidRPr="00000000" w14:paraId="0000052C">
            <w:pPr>
              <w:numPr>
                <w:ilvl w:val="0"/>
                <w:numId w:val="21"/>
              </w:numPr>
              <w:tabs>
                <w:tab w:val="left" w:leader="none" w:pos="3549"/>
              </w:tabs>
              <w:ind w:left="780" w:hanging="360"/>
              <w:rPr/>
            </w:pPr>
            <w:r w:rsidDel="00000000" w:rsidR="00000000" w:rsidRPr="00000000">
              <w:rPr>
                <w:sz w:val="24"/>
                <w:szCs w:val="24"/>
                <w:rtl w:val="0"/>
              </w:rPr>
              <w:t xml:space="preserve">F.1 : Planejar o Sistema de Gestão da Qualidade, seguindo Legislação e Normas da Qualidade, Saúde e Segurança, Meio Ambiente e Proteção de Dados.</w:t>
            </w:r>
            <w:r w:rsidDel="00000000" w:rsidR="00000000" w:rsidRPr="00000000">
              <w:rPr>
                <w:rtl w:val="0"/>
              </w:rPr>
            </w:r>
          </w:p>
          <w:p w:rsidR="00000000" w:rsidDel="00000000" w:rsidP="00000000" w:rsidRDefault="00000000" w:rsidRPr="00000000" w14:paraId="0000052D">
            <w:pPr>
              <w:numPr>
                <w:ilvl w:val="0"/>
                <w:numId w:val="21"/>
              </w:numPr>
              <w:tabs>
                <w:tab w:val="left" w:leader="none" w:pos="3549"/>
              </w:tabs>
              <w:ind w:left="780" w:hanging="360"/>
              <w:rPr/>
            </w:pPr>
            <w:r w:rsidDel="00000000" w:rsidR="00000000" w:rsidRPr="00000000">
              <w:rPr>
                <w:sz w:val="24"/>
                <w:szCs w:val="24"/>
                <w:rtl w:val="0"/>
              </w:rPr>
              <w:t xml:space="preserve">F.2 : Implantar o Sistema de Gestão da Qualidade, seguindo Legislação e Normas da Qualidade, Saúde e Segurança, Meio Ambiente e Proteção de Dados.</w:t>
            </w:r>
            <w:r w:rsidDel="00000000" w:rsidR="00000000" w:rsidRPr="00000000">
              <w:rPr>
                <w:rtl w:val="0"/>
              </w:rPr>
            </w:r>
          </w:p>
          <w:p w:rsidR="00000000" w:rsidDel="00000000" w:rsidP="00000000" w:rsidRDefault="00000000" w:rsidRPr="00000000" w14:paraId="0000052E">
            <w:pPr>
              <w:numPr>
                <w:ilvl w:val="0"/>
                <w:numId w:val="21"/>
              </w:numPr>
              <w:tabs>
                <w:tab w:val="left" w:leader="none" w:pos="3549"/>
              </w:tabs>
              <w:spacing w:after="240" w:lineRule="auto"/>
              <w:ind w:left="780" w:hanging="360"/>
              <w:rPr/>
            </w:pPr>
            <w:r w:rsidDel="00000000" w:rsidR="00000000" w:rsidRPr="00000000">
              <w:rPr>
                <w:sz w:val="24"/>
                <w:szCs w:val="24"/>
                <w:rtl w:val="0"/>
              </w:rPr>
              <w:t xml:space="preserve">F.3 : Controlar a qualidade de produtos e processos, seguindo Legislação e Normas da Qualidade, Saúde e Segurança, Meio Ambiente e Proteção de Dados.</w:t>
            </w:r>
            <w:r w:rsidDel="00000000" w:rsidR="00000000" w:rsidRPr="00000000">
              <w:rPr>
                <w:rtl w:val="0"/>
              </w:rPr>
            </w:r>
          </w:p>
        </w:tc>
      </w:tr>
      <w:tr>
        <w:trPr>
          <w:cantSplit w:val="0"/>
          <w:trHeight w:val="126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530">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Desenvolver capacidades básicas e socioemocionais inerentes às ações de prevenção com foco na eliminação ou redução do consumo de recursos naturais e geração de resíduos (sólido, líquido e gasoso) com ações de redução na fonte.</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864834" w:val="clear"/>
            <w:tcMar>
              <w:top w:w="220.0" w:type="dxa"/>
              <w:left w:w="60.0" w:type="dxa"/>
              <w:bottom w:w="40.0" w:type="dxa"/>
              <w:right w:w="60.0" w:type="dxa"/>
            </w:tcMar>
          </w:tcPr>
          <w:p w:rsidR="00000000" w:rsidDel="00000000" w:rsidP="00000000" w:rsidRDefault="00000000" w:rsidRPr="00000000" w14:paraId="00000532">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735a" w:val="clear"/>
            <w:tcMar>
              <w:top w:w="220.0" w:type="dxa"/>
              <w:left w:w="60.0" w:type="dxa"/>
              <w:bottom w:w="40.0" w:type="dxa"/>
              <w:right w:w="60.0" w:type="dxa"/>
            </w:tcMar>
          </w:tcPr>
          <w:p w:rsidR="00000000" w:rsidDel="00000000" w:rsidP="00000000" w:rsidRDefault="00000000" w:rsidRPr="00000000" w14:paraId="00000534">
            <w:pPr>
              <w:tabs>
                <w:tab w:val="left" w:leader="none" w:pos="3549"/>
              </w:tabs>
              <w:spacing w:after="240" w:before="240" w:lineRule="auto"/>
              <w:ind w:left="60" w:firstLine="0"/>
              <w:jc w:val="center"/>
              <w:rPr>
                <w:b w:val="1"/>
                <w:bCs w:val="1"/>
                <w:sz w:val="18"/>
                <w:szCs w:val="18"/>
              </w:rPr>
            </w:pPr>
            <w:r w:rsidDel="00000000" w:rsidR="00000000" w:rsidRPr="00000000">
              <w:rPr>
                <w:b w:val="1"/>
                <w:bCs w:val="1"/>
                <w:sz w:val="18"/>
                <w:szCs w:val="18"/>
                <w:rtl w:val="0"/>
              </w:rPr>
              <w:t xml:space="preserve">Capacidades Básicas</w:t>
            </w:r>
          </w:p>
        </w:tc>
        <w:tc>
          <w:tcPr>
            <w:tcBorders>
              <w:top w:color="000000" w:space="0" w:sz="4" w:val="single"/>
              <w:left w:color="000000" w:space="0" w:sz="4" w:val="single"/>
              <w:bottom w:color="000000" w:space="0" w:sz="4" w:val="single"/>
              <w:right w:color="000000" w:space="0" w:sz="4" w:val="single"/>
            </w:tcBorders>
            <w:shd w:fill="bf735a" w:val="clear"/>
            <w:tcMar>
              <w:top w:w="220.0" w:type="dxa"/>
              <w:left w:w="60.0" w:type="dxa"/>
              <w:bottom w:w="40.0" w:type="dxa"/>
              <w:right w:w="60.0" w:type="dxa"/>
            </w:tcMar>
          </w:tcPr>
          <w:p w:rsidR="00000000" w:rsidDel="00000000" w:rsidP="00000000" w:rsidRDefault="00000000" w:rsidRPr="00000000" w14:paraId="00000535">
            <w:pPr>
              <w:tabs>
                <w:tab w:val="left" w:leader="none" w:pos="3549"/>
              </w:tabs>
              <w:spacing w:after="240" w:before="240" w:lineRule="auto"/>
              <w:ind w:left="60" w:firstLine="0"/>
              <w:jc w:val="center"/>
              <w:rPr>
                <w:b w:val="1"/>
                <w:bCs w:val="1"/>
                <w:sz w:val="18"/>
                <w:szCs w:val="18"/>
              </w:rPr>
            </w:pPr>
            <w:r w:rsidDel="00000000" w:rsidR="00000000" w:rsidRPr="00000000">
              <w:rPr>
                <w:b w:val="1"/>
                <w:bCs w:val="1"/>
                <w:sz w:val="18"/>
                <w:szCs w:val="18"/>
                <w:rtl w:val="0"/>
              </w:rPr>
              <w:t xml:space="preserve">Conhecimentos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536">
            <w:pPr>
              <w:numPr>
                <w:ilvl w:val="0"/>
                <w:numId w:val="40"/>
              </w:numPr>
              <w:tabs>
                <w:tab w:val="left" w:leader="none" w:pos="3549"/>
              </w:tabs>
              <w:ind w:left="780" w:hanging="360"/>
              <w:rPr/>
            </w:pPr>
            <w:r w:rsidDel="00000000" w:rsidR="00000000" w:rsidRPr="00000000">
              <w:rPr>
                <w:sz w:val="24"/>
                <w:szCs w:val="24"/>
                <w:rtl w:val="0"/>
              </w:rPr>
              <w:t xml:space="preserve">Reconhecer alternativas de prevenção da poluição decorrentes dos processos industriais</w:t>
            </w:r>
            <w:r w:rsidDel="00000000" w:rsidR="00000000" w:rsidRPr="00000000">
              <w:rPr>
                <w:rtl w:val="0"/>
              </w:rPr>
            </w:r>
          </w:p>
          <w:p w:rsidR="00000000" w:rsidDel="00000000" w:rsidP="00000000" w:rsidRDefault="00000000" w:rsidRPr="00000000" w14:paraId="00000537">
            <w:pPr>
              <w:numPr>
                <w:ilvl w:val="0"/>
                <w:numId w:val="40"/>
              </w:numPr>
              <w:tabs>
                <w:tab w:val="left" w:leader="none" w:pos="3549"/>
              </w:tabs>
              <w:ind w:left="780" w:hanging="360"/>
              <w:rPr/>
            </w:pPr>
            <w:r w:rsidDel="00000000" w:rsidR="00000000" w:rsidRPr="00000000">
              <w:rPr>
                <w:sz w:val="24"/>
                <w:szCs w:val="24"/>
                <w:rtl w:val="0"/>
              </w:rPr>
              <w:t xml:space="preserve">Reconhecer as fases do ciclo de vida de um produto nos processos industriais</w:t>
            </w:r>
            <w:r w:rsidDel="00000000" w:rsidR="00000000" w:rsidRPr="00000000">
              <w:rPr>
                <w:rtl w:val="0"/>
              </w:rPr>
            </w:r>
          </w:p>
          <w:p w:rsidR="00000000" w:rsidDel="00000000" w:rsidP="00000000" w:rsidRDefault="00000000" w:rsidRPr="00000000" w14:paraId="00000538">
            <w:pPr>
              <w:numPr>
                <w:ilvl w:val="0"/>
                <w:numId w:val="40"/>
              </w:numPr>
              <w:tabs>
                <w:tab w:val="left" w:leader="none" w:pos="3549"/>
              </w:tabs>
              <w:ind w:left="780" w:hanging="360"/>
              <w:rPr/>
            </w:pPr>
            <w:r w:rsidDel="00000000" w:rsidR="00000000" w:rsidRPr="00000000">
              <w:rPr>
                <w:sz w:val="24"/>
                <w:szCs w:val="24"/>
                <w:rtl w:val="0"/>
              </w:rPr>
              <w:t xml:space="preserve">Reconhecer os fundamentos da logística reversa aplicados ao ciclo de vida do produto</w:t>
            </w:r>
            <w:r w:rsidDel="00000000" w:rsidR="00000000" w:rsidRPr="00000000">
              <w:rPr>
                <w:rtl w:val="0"/>
              </w:rPr>
            </w:r>
          </w:p>
          <w:p w:rsidR="00000000" w:rsidDel="00000000" w:rsidP="00000000" w:rsidRDefault="00000000" w:rsidRPr="00000000" w14:paraId="00000539">
            <w:pPr>
              <w:numPr>
                <w:ilvl w:val="0"/>
                <w:numId w:val="40"/>
              </w:numPr>
              <w:tabs>
                <w:tab w:val="left" w:leader="none" w:pos="3549"/>
              </w:tabs>
              <w:ind w:left="780" w:hanging="360"/>
              <w:rPr/>
            </w:pPr>
            <w:r w:rsidDel="00000000" w:rsidR="00000000" w:rsidRPr="00000000">
              <w:rPr>
                <w:sz w:val="24"/>
                <w:szCs w:val="24"/>
                <w:rtl w:val="0"/>
              </w:rPr>
              <w:t xml:space="preserve">Reconhecer os programas de sustentabilidade aplicados aos processos industriais</w:t>
            </w:r>
            <w:r w:rsidDel="00000000" w:rsidR="00000000" w:rsidRPr="00000000">
              <w:rPr>
                <w:rtl w:val="0"/>
              </w:rPr>
            </w:r>
          </w:p>
          <w:p w:rsidR="00000000" w:rsidDel="00000000" w:rsidP="00000000" w:rsidRDefault="00000000" w:rsidRPr="00000000" w14:paraId="0000053A">
            <w:pPr>
              <w:numPr>
                <w:ilvl w:val="0"/>
                <w:numId w:val="40"/>
              </w:numPr>
              <w:tabs>
                <w:tab w:val="left" w:leader="none" w:pos="3549"/>
              </w:tabs>
              <w:ind w:left="780" w:hanging="360"/>
              <w:rPr/>
            </w:pPr>
            <w:r w:rsidDel="00000000" w:rsidR="00000000" w:rsidRPr="00000000">
              <w:rPr>
                <w:sz w:val="24"/>
                <w:szCs w:val="24"/>
                <w:rtl w:val="0"/>
              </w:rPr>
              <w:t xml:space="preserve">Reconhecer os princípios da economia circular nos processos industriais</w:t>
            </w:r>
            <w:r w:rsidDel="00000000" w:rsidR="00000000" w:rsidRPr="00000000">
              <w:rPr>
                <w:rtl w:val="0"/>
              </w:rPr>
            </w:r>
          </w:p>
          <w:p w:rsidR="00000000" w:rsidDel="00000000" w:rsidP="00000000" w:rsidRDefault="00000000" w:rsidRPr="00000000" w14:paraId="0000053B">
            <w:pPr>
              <w:numPr>
                <w:ilvl w:val="0"/>
                <w:numId w:val="40"/>
              </w:numPr>
              <w:tabs>
                <w:tab w:val="left" w:leader="none" w:pos="3549"/>
              </w:tabs>
              <w:spacing w:after="240" w:lineRule="auto"/>
              <w:ind w:left="780" w:hanging="360"/>
              <w:rPr/>
            </w:pPr>
            <w:r w:rsidDel="00000000" w:rsidR="00000000" w:rsidRPr="00000000">
              <w:rPr>
                <w:sz w:val="24"/>
                <w:szCs w:val="24"/>
                <w:rtl w:val="0"/>
              </w:rPr>
              <w:t xml:space="preserve">Reconhecer a destinação dos resíduos dos processos industriais em função de sua caracterização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53C">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1. Desenvolvimento Sustentável</w:t>
            </w:r>
          </w:p>
          <w:p w:rsidR="00000000" w:rsidDel="00000000" w:rsidP="00000000" w:rsidRDefault="00000000" w:rsidRPr="00000000" w14:paraId="0000053D">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1.1. Meio Ambiente</w:t>
            </w:r>
          </w:p>
          <w:p w:rsidR="00000000" w:rsidDel="00000000" w:rsidP="00000000" w:rsidRDefault="00000000" w:rsidRPr="00000000" w14:paraId="0000053E">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1.1.1. Definição</w:t>
            </w:r>
          </w:p>
          <w:p w:rsidR="00000000" w:rsidDel="00000000" w:rsidP="00000000" w:rsidRDefault="00000000" w:rsidRPr="00000000" w14:paraId="0000053F">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1.1.2. Relação entre Homem e o meio ambiente</w:t>
            </w:r>
          </w:p>
          <w:p w:rsidR="00000000" w:rsidDel="00000000" w:rsidP="00000000" w:rsidRDefault="00000000" w:rsidRPr="00000000" w14:paraId="00000540">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1.2. Recursos Naturais</w:t>
            </w:r>
          </w:p>
          <w:p w:rsidR="00000000" w:rsidDel="00000000" w:rsidP="00000000" w:rsidRDefault="00000000" w:rsidRPr="00000000" w14:paraId="00000541">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1.2.1. Definição</w:t>
            </w:r>
          </w:p>
          <w:p w:rsidR="00000000" w:rsidDel="00000000" w:rsidP="00000000" w:rsidRDefault="00000000" w:rsidRPr="00000000" w14:paraId="00000542">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1.2.2. Renováveis</w:t>
            </w:r>
          </w:p>
          <w:p w:rsidR="00000000" w:rsidDel="00000000" w:rsidP="00000000" w:rsidRDefault="00000000" w:rsidRPr="00000000" w14:paraId="00000543">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1.2.3. Não renováveis</w:t>
            </w:r>
          </w:p>
          <w:p w:rsidR="00000000" w:rsidDel="00000000" w:rsidP="00000000" w:rsidRDefault="00000000" w:rsidRPr="00000000" w14:paraId="00000544">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1.3. Sustentabilidade</w:t>
            </w:r>
          </w:p>
          <w:p w:rsidR="00000000" w:rsidDel="00000000" w:rsidP="00000000" w:rsidRDefault="00000000" w:rsidRPr="00000000" w14:paraId="00000545">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1.3.1. Definição</w:t>
            </w:r>
          </w:p>
          <w:p w:rsidR="00000000" w:rsidDel="00000000" w:rsidP="00000000" w:rsidRDefault="00000000" w:rsidRPr="00000000" w14:paraId="00000546">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1.3.2. Pilares</w:t>
            </w:r>
          </w:p>
          <w:p w:rsidR="00000000" w:rsidDel="00000000" w:rsidP="00000000" w:rsidRDefault="00000000" w:rsidRPr="00000000" w14:paraId="00000547">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1.3.3. Políticas e Programas</w:t>
            </w:r>
          </w:p>
          <w:p w:rsidR="00000000" w:rsidDel="00000000" w:rsidP="00000000" w:rsidRDefault="00000000" w:rsidRPr="00000000" w14:paraId="00000548">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1.4. Produção e consumo inteligente</w:t>
            </w:r>
          </w:p>
          <w:p w:rsidR="00000000" w:rsidDel="00000000" w:rsidP="00000000" w:rsidRDefault="00000000" w:rsidRPr="00000000" w14:paraId="00000549">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1.4.1. Uso racional de recursos e fontes de energia</w:t>
            </w:r>
          </w:p>
          <w:p w:rsidR="00000000" w:rsidDel="00000000" w:rsidP="00000000" w:rsidRDefault="00000000" w:rsidRPr="00000000" w14:paraId="0000054A">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2. Poluição Industrial</w:t>
            </w:r>
          </w:p>
          <w:p w:rsidR="00000000" w:rsidDel="00000000" w:rsidP="00000000" w:rsidRDefault="00000000" w:rsidRPr="00000000" w14:paraId="0000054B">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2.1. Definição</w:t>
            </w:r>
          </w:p>
          <w:p w:rsidR="00000000" w:rsidDel="00000000" w:rsidP="00000000" w:rsidRDefault="00000000" w:rsidRPr="00000000" w14:paraId="0000054C">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2.2. Resíduos Industriais</w:t>
            </w:r>
          </w:p>
          <w:p w:rsidR="00000000" w:rsidDel="00000000" w:rsidP="00000000" w:rsidRDefault="00000000" w:rsidRPr="00000000" w14:paraId="0000054D">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2.2.1. Caracterização</w:t>
            </w:r>
          </w:p>
          <w:p w:rsidR="00000000" w:rsidDel="00000000" w:rsidP="00000000" w:rsidRDefault="00000000" w:rsidRPr="00000000" w14:paraId="0000054E">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2.2.2. Classificação</w:t>
            </w:r>
          </w:p>
          <w:p w:rsidR="00000000" w:rsidDel="00000000" w:rsidP="00000000" w:rsidRDefault="00000000" w:rsidRPr="00000000" w14:paraId="0000054F">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2.2.3. Destinação</w:t>
            </w:r>
          </w:p>
          <w:p w:rsidR="00000000" w:rsidDel="00000000" w:rsidP="00000000" w:rsidRDefault="00000000" w:rsidRPr="00000000" w14:paraId="00000550">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2.3. Ações de prevenção da Poluição Industrial</w:t>
            </w:r>
          </w:p>
          <w:p w:rsidR="00000000" w:rsidDel="00000000" w:rsidP="00000000" w:rsidRDefault="00000000" w:rsidRPr="00000000" w14:paraId="00000551">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2.3.1. Redução</w:t>
            </w:r>
          </w:p>
          <w:p w:rsidR="00000000" w:rsidDel="00000000" w:rsidP="00000000" w:rsidRDefault="00000000" w:rsidRPr="00000000" w14:paraId="00000552">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2.3.2. Reciclagem</w:t>
            </w:r>
          </w:p>
          <w:p w:rsidR="00000000" w:rsidDel="00000000" w:rsidP="00000000" w:rsidRDefault="00000000" w:rsidRPr="00000000" w14:paraId="00000553">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2.3.3. Reuso</w:t>
            </w:r>
          </w:p>
          <w:p w:rsidR="00000000" w:rsidDel="00000000" w:rsidP="00000000" w:rsidRDefault="00000000" w:rsidRPr="00000000" w14:paraId="00000554">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2.3.4. Tratamento</w:t>
            </w:r>
          </w:p>
          <w:p w:rsidR="00000000" w:rsidDel="00000000" w:rsidP="00000000" w:rsidRDefault="00000000" w:rsidRPr="00000000" w14:paraId="00000555">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2.3.5. Disposição</w:t>
            </w:r>
          </w:p>
          <w:p w:rsidR="00000000" w:rsidDel="00000000" w:rsidP="00000000" w:rsidRDefault="00000000" w:rsidRPr="00000000" w14:paraId="00000556">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2.4. Alternativas para prevenção da poluição</w:t>
            </w:r>
          </w:p>
          <w:p w:rsidR="00000000" w:rsidDel="00000000" w:rsidP="00000000" w:rsidRDefault="00000000" w:rsidRPr="00000000" w14:paraId="00000557">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2.4.1. Ciclo de Vida (Definição e Fases)</w:t>
            </w:r>
          </w:p>
          <w:p w:rsidR="00000000" w:rsidDel="00000000" w:rsidP="00000000" w:rsidRDefault="00000000" w:rsidRPr="00000000" w14:paraId="00000558">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2.4.2. Logística Reversa (Definição e Objetivo)</w:t>
            </w:r>
          </w:p>
          <w:p w:rsidR="00000000" w:rsidDel="00000000" w:rsidP="00000000" w:rsidRDefault="00000000" w:rsidRPr="00000000" w14:paraId="00000559">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2.4.3. Produção mais limpa (Definição e Fases)</w:t>
            </w:r>
          </w:p>
          <w:p w:rsidR="00000000" w:rsidDel="00000000" w:rsidP="00000000" w:rsidRDefault="00000000" w:rsidRPr="00000000" w14:paraId="0000055A">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2.4.4. Economia Circular (Definição e Princípios)</w:t>
            </w:r>
          </w:p>
          <w:p w:rsidR="00000000" w:rsidDel="00000000" w:rsidP="00000000" w:rsidRDefault="00000000" w:rsidRPr="00000000" w14:paraId="0000055B">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3. Organização de ambientes de trabalho</w:t>
            </w:r>
          </w:p>
          <w:p w:rsidR="00000000" w:rsidDel="00000000" w:rsidP="00000000" w:rsidRDefault="00000000" w:rsidRPr="00000000" w14:paraId="0000055C">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3.1. Princípios de organização</w:t>
            </w:r>
          </w:p>
          <w:p w:rsidR="00000000" w:rsidDel="00000000" w:rsidP="00000000" w:rsidRDefault="00000000" w:rsidRPr="00000000" w14:paraId="0000055D">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3.2. Organização de ferramentas e instrumentos: formas, importância</w:t>
            </w:r>
          </w:p>
          <w:p w:rsidR="00000000" w:rsidDel="00000000" w:rsidP="00000000" w:rsidRDefault="00000000" w:rsidRPr="00000000" w14:paraId="0000055E">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3.3. Organização do espaço de trabalho</w:t>
            </w:r>
          </w:p>
          <w:p w:rsidR="00000000" w:rsidDel="00000000" w:rsidP="00000000" w:rsidRDefault="00000000" w:rsidRPr="00000000" w14:paraId="0000055F">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3.4. Conceitos de organização e disciplina no trabalho: tempo, compromisso e atividades</w:t>
            </w:r>
          </w:p>
        </w:tc>
      </w:tr>
    </w:tbl>
    <w:p w:rsidR="00000000" w:rsidDel="00000000" w:rsidP="00000000" w:rsidRDefault="00000000" w:rsidRPr="00000000" w14:paraId="00000560">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561">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562">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563">
      <w:pPr>
        <w:tabs>
          <w:tab w:val="left" w:leader="none" w:pos="3549"/>
        </w:tabs>
        <w:spacing w:after="240" w:before="240" w:lineRule="auto"/>
        <w:jc w:val="center"/>
        <w:rPr>
          <w:sz w:val="24"/>
          <w:szCs w:val="24"/>
        </w:rPr>
      </w:pPr>
      <w:r w:rsidDel="00000000" w:rsidR="00000000" w:rsidRPr="00000000">
        <w:rPr>
          <w:rtl w:val="0"/>
        </w:rPr>
      </w:r>
    </w:p>
    <w:tbl>
      <w:tblPr>
        <w:tblStyle w:val="Table33"/>
        <w:tblW w:w="89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70"/>
        <w:gridCol w:w="220"/>
        <w:tblGridChange w:id="0">
          <w:tblGrid>
            <w:gridCol w:w="8770"/>
            <w:gridCol w:w="220"/>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864834" w:val="clear"/>
            <w:tcMar>
              <w:top w:w="220.0" w:type="dxa"/>
              <w:left w:w="60.0" w:type="dxa"/>
              <w:bottom w:w="40.0" w:type="dxa"/>
              <w:right w:w="60.0" w:type="dxa"/>
            </w:tcMar>
          </w:tcPr>
          <w:p w:rsidR="00000000" w:rsidDel="00000000" w:rsidP="00000000" w:rsidRDefault="00000000" w:rsidRPr="00000000" w14:paraId="00000564">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565">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179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566">
            <w:pPr>
              <w:numPr>
                <w:ilvl w:val="0"/>
                <w:numId w:val="84"/>
              </w:numPr>
              <w:tabs>
                <w:tab w:val="left" w:leader="none" w:pos="3549"/>
              </w:tabs>
              <w:spacing w:after="240" w:lineRule="auto"/>
              <w:ind w:left="780" w:hanging="360"/>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567">
            <w:pPr>
              <w:tabs>
                <w:tab w:val="left" w:leader="none" w:pos="3549"/>
              </w:tabs>
              <w:spacing w:after="240" w:before="20" w:lineRule="auto"/>
              <w:ind w:left="60" w:firstLine="0"/>
              <w:jc w:val="center"/>
              <w:rPr>
                <w:sz w:val="24"/>
                <w:szCs w:val="24"/>
              </w:rPr>
            </w:pPr>
            <w:r w:rsidDel="00000000" w:rsidR="00000000" w:rsidRPr="00000000">
              <w:rPr>
                <w:rtl w:val="0"/>
              </w:rPr>
            </w:r>
          </w:p>
        </w:tc>
      </w:tr>
    </w:tbl>
    <w:p w:rsidR="00000000" w:rsidDel="00000000" w:rsidP="00000000" w:rsidRDefault="00000000" w:rsidRPr="00000000" w14:paraId="00000568">
      <w:pPr>
        <w:tabs>
          <w:tab w:val="left" w:leader="none" w:pos="3549"/>
        </w:tabs>
        <w:spacing w:after="240" w:before="240" w:lineRule="auto"/>
        <w:jc w:val="center"/>
        <w:rPr>
          <w:sz w:val="24"/>
          <w:szCs w:val="24"/>
        </w:rPr>
      </w:pPr>
      <w:r w:rsidDel="00000000" w:rsidR="00000000" w:rsidRPr="00000000">
        <w:rPr>
          <w:rtl w:val="0"/>
        </w:rPr>
      </w:r>
    </w:p>
    <w:tbl>
      <w:tblPr>
        <w:tblStyle w:val="Table34"/>
        <w:tblW w:w="89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37"/>
        <w:gridCol w:w="4318"/>
        <w:gridCol w:w="220"/>
        <w:tblGridChange w:id="0">
          <w:tblGrid>
            <w:gridCol w:w="4437"/>
            <w:gridCol w:w="4318"/>
            <w:gridCol w:w="220"/>
          </w:tblGrid>
        </w:tblGridChange>
      </w:tblGrid>
      <w:tr>
        <w:trPr>
          <w:cantSplit w:val="0"/>
          <w:trHeight w:val="1010" w:hRule="atLeast"/>
          <w:tblHeader w:val="0"/>
        </w:trPr>
        <w:tc>
          <w:tcPr>
            <w:gridSpan w:val="2"/>
            <w:tcBorders>
              <w:top w:color="000000" w:space="0" w:sz="5" w:val="single"/>
              <w:left w:color="000000" w:space="0" w:sz="5" w:val="single"/>
              <w:bottom w:color="000000" w:space="0" w:sz="5" w:val="single"/>
              <w:right w:color="000000" w:space="0" w:sz="5" w:val="single"/>
            </w:tcBorders>
            <w:shd w:fill="864834" w:val="clear"/>
            <w:tcMar>
              <w:top w:w="220.0" w:type="dxa"/>
              <w:left w:w="60.0" w:type="dxa"/>
              <w:bottom w:w="40.0" w:type="dxa"/>
              <w:right w:w="60.0" w:type="dxa"/>
            </w:tcMar>
          </w:tcPr>
          <w:p w:rsidR="00000000" w:rsidDel="00000000" w:rsidP="00000000" w:rsidRDefault="00000000" w:rsidRPr="00000000" w14:paraId="00000569">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Ambientes pedagógicos, com relação de equipamentos, máquinas, ferramentas, instrumentos e materiais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56B">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965"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56C">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Ambientes Pedagógicos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56D">
            <w:pPr>
              <w:numPr>
                <w:ilvl w:val="0"/>
                <w:numId w:val="109"/>
              </w:numPr>
              <w:tabs>
                <w:tab w:val="left" w:leader="none" w:pos="3549"/>
              </w:tabs>
              <w:spacing w:after="240" w:lineRule="auto"/>
              <w:ind w:left="780" w:hanging="360"/>
              <w:rPr/>
            </w:pPr>
            <w:r w:rsidDel="00000000" w:rsidR="00000000" w:rsidRPr="00000000">
              <w:rPr>
                <w:sz w:val="24"/>
                <w:szCs w:val="24"/>
                <w:rtl w:val="0"/>
              </w:rPr>
              <w:t xml:space="preserve">Sala de Aula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56E">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1235"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56F">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Máquinas, Equipamentos, Instrumentos e Ferramentas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570">
            <w:pPr>
              <w:numPr>
                <w:ilvl w:val="0"/>
                <w:numId w:val="126"/>
              </w:numPr>
              <w:tabs>
                <w:tab w:val="left" w:leader="none" w:pos="3549"/>
              </w:tabs>
              <w:spacing w:after="240" w:lineRule="auto"/>
              <w:ind w:left="780" w:hanging="360"/>
              <w:rPr/>
            </w:pPr>
            <w:r w:rsidDel="00000000" w:rsidR="00000000" w:rsidRPr="00000000">
              <w:rPr>
                <w:sz w:val="24"/>
                <w:szCs w:val="24"/>
                <w:rtl w:val="0"/>
              </w:rPr>
              <w:t xml:space="preserve">Computador, Projetor Multimídia, Caixas de Som.</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571">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398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572">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Observações/recomendações</w:t>
            </w:r>
          </w:p>
        </w:tc>
        <w:tc>
          <w:tcPr>
            <w:tcBorders>
              <w:top w:color="000000" w:space="0" w:sz="0" w:val="nil"/>
              <w:left w:color="000000" w:space="0" w:sz="0" w:val="nil"/>
              <w:bottom w:color="000000" w:space="0" w:sz="5" w:val="single"/>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573">
            <w:pPr>
              <w:numPr>
                <w:ilvl w:val="0"/>
                <w:numId w:val="141"/>
              </w:numPr>
              <w:tabs>
                <w:tab w:val="left" w:leader="none" w:pos="3549"/>
              </w:tabs>
              <w:spacing w:after="240" w:lineRule="auto"/>
              <w:ind w:left="780" w:hanging="360"/>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574">
            <w:pPr>
              <w:tabs>
                <w:tab w:val="left" w:leader="none" w:pos="3549"/>
              </w:tabs>
              <w:spacing w:after="240" w:before="20" w:lineRule="auto"/>
              <w:ind w:left="60" w:firstLine="0"/>
              <w:jc w:val="center"/>
              <w:rPr>
                <w:sz w:val="24"/>
                <w:szCs w:val="24"/>
              </w:rPr>
            </w:pPr>
            <w:r w:rsidDel="00000000" w:rsidR="00000000" w:rsidRPr="00000000">
              <w:rPr>
                <w:rtl w:val="0"/>
              </w:rPr>
            </w:r>
          </w:p>
        </w:tc>
      </w:tr>
    </w:tbl>
    <w:p w:rsidR="00000000" w:rsidDel="00000000" w:rsidP="00000000" w:rsidRDefault="00000000" w:rsidRPr="00000000" w14:paraId="00000575">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576">
      <w:pPr>
        <w:tabs>
          <w:tab w:val="left" w:leader="none" w:pos="3549"/>
        </w:tabs>
        <w:spacing w:after="240" w:before="240" w:lineRule="auto"/>
        <w:jc w:val="center"/>
        <w:rPr>
          <w:sz w:val="24"/>
          <w:szCs w:val="24"/>
        </w:rPr>
      </w:pPr>
      <w:r w:rsidDel="00000000" w:rsidR="00000000" w:rsidRPr="00000000">
        <w:rPr>
          <w:rtl w:val="0"/>
        </w:rPr>
      </w:r>
    </w:p>
    <w:tbl>
      <w:tblPr>
        <w:tblStyle w:val="Table35"/>
        <w:tblW w:w="87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410"/>
        <w:gridCol w:w="4365"/>
        <w:tblGridChange w:id="0">
          <w:tblGrid>
            <w:gridCol w:w="4410"/>
            <w:gridCol w:w="4365"/>
          </w:tblGrid>
        </w:tblGridChange>
      </w:tblGrid>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864834" w:val="clear"/>
            <w:tcMar>
              <w:top w:w="220.0" w:type="dxa"/>
              <w:left w:w="60.0" w:type="dxa"/>
              <w:bottom w:w="40.0" w:type="dxa"/>
              <w:right w:w="60.0" w:type="dxa"/>
            </w:tcMar>
          </w:tcPr>
          <w:p w:rsidR="00000000" w:rsidDel="00000000" w:rsidP="00000000" w:rsidRDefault="00000000" w:rsidRPr="00000000" w14:paraId="00000577">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Módulo: INDÚSTRIA</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579">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QUALIDADE</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57B">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Introdução a Tecnologia da Informação e Comunicação</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57D">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40h</w:t>
            </w:r>
          </w:p>
        </w:tc>
      </w:tr>
      <w:tr>
        <w:trPr>
          <w:cantSplit w:val="0"/>
          <w:trHeight w:val="284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57F">
            <w:pPr>
              <w:tabs>
                <w:tab w:val="left" w:leader="none" w:pos="3549"/>
              </w:tabs>
              <w:spacing w:after="240" w:before="240" w:lineRule="auto"/>
              <w:ind w:left="60" w:firstLine="0"/>
              <w:rPr>
                <w:b w:val="1"/>
                <w:bCs w:val="1"/>
                <w:sz w:val="24"/>
                <w:szCs w:val="24"/>
              </w:rPr>
            </w:pPr>
            <w:r w:rsidDel="00000000" w:rsidR="00000000" w:rsidRPr="00000000">
              <w:rPr>
                <w:b w:val="1"/>
                <w:bCs w:val="1"/>
                <w:sz w:val="24"/>
                <w:szCs w:val="24"/>
                <w:rtl w:val="0"/>
              </w:rPr>
              <w:t xml:space="preserve">Função:</w:t>
            </w:r>
          </w:p>
          <w:p w:rsidR="00000000" w:rsidDel="00000000" w:rsidP="00000000" w:rsidRDefault="00000000" w:rsidRPr="00000000" w14:paraId="00000580">
            <w:pPr>
              <w:numPr>
                <w:ilvl w:val="0"/>
                <w:numId w:val="23"/>
              </w:numPr>
              <w:tabs>
                <w:tab w:val="left" w:leader="none" w:pos="3549"/>
              </w:tabs>
              <w:ind w:left="780" w:hanging="360"/>
              <w:rPr/>
            </w:pPr>
            <w:r w:rsidDel="00000000" w:rsidR="00000000" w:rsidRPr="00000000">
              <w:rPr>
                <w:sz w:val="24"/>
                <w:szCs w:val="24"/>
                <w:rtl w:val="0"/>
              </w:rPr>
              <w:t xml:space="preserve">F.1 : Planejar o Sistema de Gestão da Qualidade, seguindo Legislação e Normas da Qualidade, Saúde e Segurança, Meio Ambiente e Proteção de Dados.</w:t>
            </w:r>
            <w:r w:rsidDel="00000000" w:rsidR="00000000" w:rsidRPr="00000000">
              <w:rPr>
                <w:rtl w:val="0"/>
              </w:rPr>
            </w:r>
          </w:p>
          <w:p w:rsidR="00000000" w:rsidDel="00000000" w:rsidP="00000000" w:rsidRDefault="00000000" w:rsidRPr="00000000" w14:paraId="00000581">
            <w:pPr>
              <w:numPr>
                <w:ilvl w:val="0"/>
                <w:numId w:val="23"/>
              </w:numPr>
              <w:tabs>
                <w:tab w:val="left" w:leader="none" w:pos="3549"/>
              </w:tabs>
              <w:ind w:left="780" w:hanging="360"/>
              <w:rPr/>
            </w:pPr>
            <w:r w:rsidDel="00000000" w:rsidR="00000000" w:rsidRPr="00000000">
              <w:rPr>
                <w:sz w:val="24"/>
                <w:szCs w:val="24"/>
                <w:rtl w:val="0"/>
              </w:rPr>
              <w:t xml:space="preserve">F.2 : Implantar o Sistema de Gestão da Qualidade, seguindo Legislação e Normas da Qualidade, Saúde e Segurança, Meio Ambiente e Proteção de Dados.</w:t>
            </w:r>
            <w:r w:rsidDel="00000000" w:rsidR="00000000" w:rsidRPr="00000000">
              <w:rPr>
                <w:rtl w:val="0"/>
              </w:rPr>
            </w:r>
          </w:p>
          <w:p w:rsidR="00000000" w:rsidDel="00000000" w:rsidP="00000000" w:rsidRDefault="00000000" w:rsidRPr="00000000" w14:paraId="00000582">
            <w:pPr>
              <w:numPr>
                <w:ilvl w:val="0"/>
                <w:numId w:val="23"/>
              </w:numPr>
              <w:tabs>
                <w:tab w:val="left" w:leader="none" w:pos="3549"/>
              </w:tabs>
              <w:spacing w:after="240" w:lineRule="auto"/>
              <w:ind w:left="780" w:hanging="360"/>
              <w:rPr/>
            </w:pPr>
            <w:r w:rsidDel="00000000" w:rsidR="00000000" w:rsidRPr="00000000">
              <w:rPr>
                <w:sz w:val="24"/>
                <w:szCs w:val="24"/>
                <w:rtl w:val="0"/>
              </w:rPr>
              <w:t xml:space="preserve">F.3 : Controlar a qualidade de produtos e processos, seguindo Legislação e Normas da Qualidade, Saúde e Segurança, Meio Ambiente e Proteção de Dados.</w:t>
            </w:r>
            <w:r w:rsidDel="00000000" w:rsidR="00000000" w:rsidRPr="00000000">
              <w:rPr>
                <w:rtl w:val="0"/>
              </w:rPr>
            </w:r>
          </w:p>
        </w:tc>
      </w:tr>
      <w:tr>
        <w:trPr>
          <w:cantSplit w:val="0"/>
          <w:trHeight w:val="153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584">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Proporcionar o desenvolvimento de capacidades básicas e socioemocionais relativas à comunicação e ao uso de ferramentas de TIC na interpretação de normas e ou textos técnicos e uso seguro de recursos informatizados nos processos de comunicação no trabalho.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864834" w:val="clear"/>
            <w:tcMar>
              <w:top w:w="220.0" w:type="dxa"/>
              <w:left w:w="60.0" w:type="dxa"/>
              <w:bottom w:w="40.0" w:type="dxa"/>
              <w:right w:w="60.0" w:type="dxa"/>
            </w:tcMar>
          </w:tcPr>
          <w:p w:rsidR="00000000" w:rsidDel="00000000" w:rsidP="00000000" w:rsidRDefault="00000000" w:rsidRPr="00000000" w14:paraId="00000586">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735a" w:val="clear"/>
            <w:tcMar>
              <w:top w:w="220.0" w:type="dxa"/>
              <w:left w:w="60.0" w:type="dxa"/>
              <w:bottom w:w="40.0" w:type="dxa"/>
              <w:right w:w="60.0" w:type="dxa"/>
            </w:tcMar>
          </w:tcPr>
          <w:p w:rsidR="00000000" w:rsidDel="00000000" w:rsidP="00000000" w:rsidRDefault="00000000" w:rsidRPr="00000000" w14:paraId="00000588">
            <w:pPr>
              <w:tabs>
                <w:tab w:val="left" w:leader="none" w:pos="3549"/>
              </w:tabs>
              <w:spacing w:after="240" w:before="240" w:lineRule="auto"/>
              <w:ind w:left="60" w:firstLine="0"/>
              <w:jc w:val="center"/>
              <w:rPr>
                <w:b w:val="1"/>
                <w:bCs w:val="1"/>
                <w:sz w:val="18"/>
                <w:szCs w:val="18"/>
              </w:rPr>
            </w:pPr>
            <w:r w:rsidDel="00000000" w:rsidR="00000000" w:rsidRPr="00000000">
              <w:rPr>
                <w:b w:val="1"/>
                <w:bCs w:val="1"/>
                <w:sz w:val="18"/>
                <w:szCs w:val="18"/>
                <w:rtl w:val="0"/>
              </w:rPr>
              <w:t xml:space="preserve">Capacidades Básicas</w:t>
            </w:r>
          </w:p>
        </w:tc>
        <w:tc>
          <w:tcPr>
            <w:tcBorders>
              <w:top w:color="000000" w:space="0" w:sz="4" w:val="single"/>
              <w:left w:color="000000" w:space="0" w:sz="4" w:val="single"/>
              <w:bottom w:color="000000" w:space="0" w:sz="4" w:val="single"/>
              <w:right w:color="000000" w:space="0" w:sz="4" w:val="single"/>
            </w:tcBorders>
            <w:shd w:fill="bf735a" w:val="clear"/>
            <w:tcMar>
              <w:top w:w="220.0" w:type="dxa"/>
              <w:left w:w="60.0" w:type="dxa"/>
              <w:bottom w:w="40.0" w:type="dxa"/>
              <w:right w:w="60.0" w:type="dxa"/>
            </w:tcMar>
          </w:tcPr>
          <w:p w:rsidR="00000000" w:rsidDel="00000000" w:rsidP="00000000" w:rsidRDefault="00000000" w:rsidRPr="00000000" w14:paraId="00000589">
            <w:pPr>
              <w:tabs>
                <w:tab w:val="left" w:leader="none" w:pos="3549"/>
              </w:tabs>
              <w:spacing w:after="240" w:before="240" w:lineRule="auto"/>
              <w:ind w:left="60" w:firstLine="0"/>
              <w:jc w:val="center"/>
              <w:rPr>
                <w:b w:val="1"/>
                <w:bCs w:val="1"/>
                <w:sz w:val="18"/>
                <w:szCs w:val="18"/>
              </w:rPr>
            </w:pPr>
            <w:r w:rsidDel="00000000" w:rsidR="00000000" w:rsidRPr="00000000">
              <w:rPr>
                <w:b w:val="1"/>
                <w:bCs w:val="1"/>
                <w:sz w:val="18"/>
                <w:szCs w:val="18"/>
                <w:rtl w:val="0"/>
              </w:rPr>
              <w:t xml:space="preserve">Conhecimentos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58A">
            <w:pPr>
              <w:numPr>
                <w:ilvl w:val="0"/>
                <w:numId w:val="137"/>
              </w:numPr>
              <w:tabs>
                <w:tab w:val="left" w:leader="none" w:pos="3549"/>
              </w:tabs>
              <w:ind w:left="780" w:hanging="360"/>
              <w:rPr/>
            </w:pPr>
            <w:r w:rsidDel="00000000" w:rsidR="00000000" w:rsidRPr="00000000">
              <w:rPr>
                <w:sz w:val="24"/>
                <w:szCs w:val="24"/>
                <w:rtl w:val="0"/>
              </w:rPr>
              <w:t xml:space="preserve">Empregar os princípios, padrões e normas técnicas que estabelecem as condições e requisitos para uma comunicação oral e escrita clara, assertiva e eficaz, condizente com o ambiente de trabalho</w:t>
            </w:r>
            <w:r w:rsidDel="00000000" w:rsidR="00000000" w:rsidRPr="00000000">
              <w:rPr>
                <w:rtl w:val="0"/>
              </w:rPr>
            </w:r>
          </w:p>
          <w:p w:rsidR="00000000" w:rsidDel="00000000" w:rsidP="00000000" w:rsidRDefault="00000000" w:rsidRPr="00000000" w14:paraId="0000058B">
            <w:pPr>
              <w:numPr>
                <w:ilvl w:val="0"/>
                <w:numId w:val="137"/>
              </w:numPr>
              <w:tabs>
                <w:tab w:val="left" w:leader="none" w:pos="3549"/>
              </w:tabs>
              <w:ind w:left="780" w:hanging="360"/>
              <w:rPr/>
            </w:pPr>
            <w:r w:rsidDel="00000000" w:rsidR="00000000" w:rsidRPr="00000000">
              <w:rPr>
                <w:sz w:val="24"/>
                <w:szCs w:val="24"/>
                <w:rtl w:val="0"/>
              </w:rPr>
              <w:t xml:space="preserve">Aplicar os recursos e procedimentos de segurança da informação</w:t>
            </w:r>
            <w:r w:rsidDel="00000000" w:rsidR="00000000" w:rsidRPr="00000000">
              <w:rPr>
                <w:rtl w:val="0"/>
              </w:rPr>
            </w:r>
          </w:p>
          <w:p w:rsidR="00000000" w:rsidDel="00000000" w:rsidP="00000000" w:rsidRDefault="00000000" w:rsidRPr="00000000" w14:paraId="0000058C">
            <w:pPr>
              <w:numPr>
                <w:ilvl w:val="0"/>
                <w:numId w:val="137"/>
              </w:numPr>
              <w:tabs>
                <w:tab w:val="left" w:leader="none" w:pos="3549"/>
              </w:tabs>
              <w:ind w:left="780" w:hanging="360"/>
              <w:rPr/>
            </w:pPr>
            <w:r w:rsidDel="00000000" w:rsidR="00000000" w:rsidRPr="00000000">
              <w:rPr>
                <w:sz w:val="24"/>
                <w:szCs w:val="24"/>
                <w:rtl w:val="0"/>
              </w:rPr>
              <w:t xml:space="preserve">Interpretar dados, informações técnicas e terminologias de textos técnicos relacionados aos processos industriais.</w:t>
            </w:r>
            <w:r w:rsidDel="00000000" w:rsidR="00000000" w:rsidRPr="00000000">
              <w:rPr>
                <w:rtl w:val="0"/>
              </w:rPr>
            </w:r>
          </w:p>
          <w:p w:rsidR="00000000" w:rsidDel="00000000" w:rsidP="00000000" w:rsidRDefault="00000000" w:rsidRPr="00000000" w14:paraId="0000058D">
            <w:pPr>
              <w:numPr>
                <w:ilvl w:val="0"/>
                <w:numId w:val="137"/>
              </w:numPr>
              <w:tabs>
                <w:tab w:val="left" w:leader="none" w:pos="3549"/>
              </w:tabs>
              <w:ind w:left="780" w:hanging="360"/>
              <w:rPr/>
            </w:pPr>
            <w:r w:rsidDel="00000000" w:rsidR="00000000" w:rsidRPr="00000000">
              <w:rPr>
                <w:sz w:val="24"/>
                <w:szCs w:val="24"/>
                <w:rtl w:val="0"/>
              </w:rPr>
              <w:t xml:space="preserve">Reconhecer características e aplicabilidade de hardware e software de sistemas informatizados utilizados na indústria</w:t>
            </w:r>
            <w:r w:rsidDel="00000000" w:rsidR="00000000" w:rsidRPr="00000000">
              <w:rPr>
                <w:rtl w:val="0"/>
              </w:rPr>
            </w:r>
          </w:p>
          <w:p w:rsidR="00000000" w:rsidDel="00000000" w:rsidP="00000000" w:rsidRDefault="00000000" w:rsidRPr="00000000" w14:paraId="0000058E">
            <w:pPr>
              <w:numPr>
                <w:ilvl w:val="0"/>
                <w:numId w:val="137"/>
              </w:numPr>
              <w:tabs>
                <w:tab w:val="left" w:leader="none" w:pos="3549"/>
              </w:tabs>
              <w:ind w:left="780" w:hanging="360"/>
              <w:rPr/>
            </w:pPr>
            <w:r w:rsidDel="00000000" w:rsidR="00000000" w:rsidRPr="00000000">
              <w:rPr>
                <w:sz w:val="24"/>
                <w:szCs w:val="24"/>
                <w:rtl w:val="0"/>
              </w:rPr>
              <w:t xml:space="preserve">Utilizar recursos e funcionalidades da WEB nos processos de comunicação no trabalho, de busca, armazenamento e compartilhamento de informação</w:t>
            </w:r>
            <w:r w:rsidDel="00000000" w:rsidR="00000000" w:rsidRPr="00000000">
              <w:rPr>
                <w:rtl w:val="0"/>
              </w:rPr>
            </w:r>
          </w:p>
          <w:p w:rsidR="00000000" w:rsidDel="00000000" w:rsidP="00000000" w:rsidRDefault="00000000" w:rsidRPr="00000000" w14:paraId="0000058F">
            <w:pPr>
              <w:numPr>
                <w:ilvl w:val="0"/>
                <w:numId w:val="137"/>
              </w:numPr>
              <w:tabs>
                <w:tab w:val="left" w:leader="none" w:pos="3549"/>
              </w:tabs>
              <w:spacing w:after="240" w:lineRule="auto"/>
              <w:ind w:left="780" w:hanging="360"/>
              <w:rPr/>
            </w:pPr>
            <w:r w:rsidDel="00000000" w:rsidR="00000000" w:rsidRPr="00000000">
              <w:rPr>
                <w:sz w:val="24"/>
                <w:szCs w:val="24"/>
                <w:rtl w:val="0"/>
              </w:rPr>
              <w:t xml:space="preserve">Aplicar os recursos e procedimentos de segurança da informação.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590">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1. Elementos da Comunicação</w:t>
            </w:r>
          </w:p>
          <w:p w:rsidR="00000000" w:rsidDel="00000000" w:rsidP="00000000" w:rsidRDefault="00000000" w:rsidRPr="00000000" w14:paraId="00000591">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1.1. Emissor;</w:t>
            </w:r>
          </w:p>
          <w:p w:rsidR="00000000" w:rsidDel="00000000" w:rsidP="00000000" w:rsidRDefault="00000000" w:rsidRPr="00000000" w14:paraId="00000592">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1.2. Receptor</w:t>
            </w:r>
          </w:p>
          <w:p w:rsidR="00000000" w:rsidDel="00000000" w:rsidP="00000000" w:rsidRDefault="00000000" w:rsidRPr="00000000" w14:paraId="00000593">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1.3. Mensagem</w:t>
            </w:r>
          </w:p>
          <w:p w:rsidR="00000000" w:rsidDel="00000000" w:rsidP="00000000" w:rsidRDefault="00000000" w:rsidRPr="00000000" w14:paraId="00000594">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1.4. Canal</w:t>
            </w:r>
          </w:p>
          <w:p w:rsidR="00000000" w:rsidDel="00000000" w:rsidP="00000000" w:rsidRDefault="00000000" w:rsidRPr="00000000" w14:paraId="00000595">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1.5. Ruído</w:t>
            </w:r>
          </w:p>
          <w:p w:rsidR="00000000" w:rsidDel="00000000" w:rsidP="00000000" w:rsidRDefault="00000000" w:rsidRPr="00000000" w14:paraId="00000596">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1.6. Código</w:t>
            </w:r>
          </w:p>
          <w:p w:rsidR="00000000" w:rsidDel="00000000" w:rsidP="00000000" w:rsidRDefault="00000000" w:rsidRPr="00000000" w14:paraId="00000597">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1.7. Feedback</w:t>
            </w:r>
          </w:p>
          <w:p w:rsidR="00000000" w:rsidDel="00000000" w:rsidP="00000000" w:rsidRDefault="00000000" w:rsidRPr="00000000" w14:paraId="00000598">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2. Níveis de Fala</w:t>
            </w:r>
          </w:p>
          <w:p w:rsidR="00000000" w:rsidDel="00000000" w:rsidP="00000000" w:rsidRDefault="00000000" w:rsidRPr="00000000" w14:paraId="00000599">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2.1. Linguagem culta</w:t>
            </w:r>
          </w:p>
          <w:p w:rsidR="00000000" w:rsidDel="00000000" w:rsidP="00000000" w:rsidRDefault="00000000" w:rsidRPr="00000000" w14:paraId="0000059A">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2.2. Linguagem técnica</w:t>
            </w:r>
          </w:p>
          <w:p w:rsidR="00000000" w:rsidDel="00000000" w:rsidP="00000000" w:rsidRDefault="00000000" w:rsidRPr="00000000" w14:paraId="0000059B">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2.2.1. Jargão</w:t>
            </w:r>
          </w:p>
          <w:p w:rsidR="00000000" w:rsidDel="00000000" w:rsidP="00000000" w:rsidRDefault="00000000" w:rsidRPr="00000000" w14:paraId="0000059C">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2.2.2. Características</w:t>
            </w:r>
          </w:p>
          <w:p w:rsidR="00000000" w:rsidDel="00000000" w:rsidP="00000000" w:rsidRDefault="00000000" w:rsidRPr="00000000" w14:paraId="0000059D">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3. Comunicação</w:t>
            </w:r>
          </w:p>
          <w:p w:rsidR="00000000" w:rsidDel="00000000" w:rsidP="00000000" w:rsidRDefault="00000000" w:rsidRPr="00000000" w14:paraId="0000059E">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3.1. Identificação de textos técnicos</w:t>
            </w:r>
          </w:p>
          <w:p w:rsidR="00000000" w:rsidDel="00000000" w:rsidP="00000000" w:rsidRDefault="00000000" w:rsidRPr="00000000" w14:paraId="0000059F">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3.2. Relatórios</w:t>
            </w:r>
          </w:p>
          <w:p w:rsidR="00000000" w:rsidDel="00000000" w:rsidP="00000000" w:rsidRDefault="00000000" w:rsidRPr="00000000" w14:paraId="000005A0">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3.3. Atas</w:t>
            </w:r>
          </w:p>
          <w:p w:rsidR="00000000" w:rsidDel="00000000" w:rsidP="00000000" w:rsidRDefault="00000000" w:rsidRPr="00000000" w14:paraId="000005A1">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3.4. Memorandos</w:t>
            </w:r>
          </w:p>
          <w:p w:rsidR="00000000" w:rsidDel="00000000" w:rsidP="00000000" w:rsidRDefault="00000000" w:rsidRPr="00000000" w14:paraId="000005A2">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3.5. Resumos</w:t>
            </w:r>
          </w:p>
          <w:p w:rsidR="00000000" w:rsidDel="00000000" w:rsidP="00000000" w:rsidRDefault="00000000" w:rsidRPr="00000000" w14:paraId="000005A3">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4. Textos Técnicos</w:t>
            </w:r>
          </w:p>
          <w:p w:rsidR="00000000" w:rsidDel="00000000" w:rsidP="00000000" w:rsidRDefault="00000000" w:rsidRPr="00000000" w14:paraId="000005A4">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4.1. Definição</w:t>
            </w:r>
          </w:p>
          <w:p w:rsidR="00000000" w:rsidDel="00000000" w:rsidP="00000000" w:rsidRDefault="00000000" w:rsidRPr="00000000" w14:paraId="000005A5">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4.2. Tipos e exemplos</w:t>
            </w:r>
          </w:p>
          <w:p w:rsidR="00000000" w:rsidDel="00000000" w:rsidP="00000000" w:rsidRDefault="00000000" w:rsidRPr="00000000" w14:paraId="000005A6">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4.3. Normas aplicáveis para redação (ex.: ABNT, ISO, IEEE, ANSI…)</w:t>
            </w:r>
          </w:p>
          <w:p w:rsidR="00000000" w:rsidDel="00000000" w:rsidP="00000000" w:rsidRDefault="00000000" w:rsidRPr="00000000" w14:paraId="000005A7">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4.4. Interpretação</w:t>
            </w:r>
          </w:p>
          <w:p w:rsidR="00000000" w:rsidDel="00000000" w:rsidP="00000000" w:rsidRDefault="00000000" w:rsidRPr="00000000" w14:paraId="000005A8">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5. Informática</w:t>
            </w:r>
          </w:p>
          <w:p w:rsidR="00000000" w:rsidDel="00000000" w:rsidP="00000000" w:rsidRDefault="00000000" w:rsidRPr="00000000" w14:paraId="000005A9">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5.1. Fundamentos de hardware</w:t>
            </w:r>
          </w:p>
          <w:p w:rsidR="00000000" w:rsidDel="00000000" w:rsidP="00000000" w:rsidRDefault="00000000" w:rsidRPr="00000000" w14:paraId="000005AA">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5.1.1. Identificação de componentes</w:t>
            </w:r>
          </w:p>
          <w:p w:rsidR="00000000" w:rsidDel="00000000" w:rsidP="00000000" w:rsidRDefault="00000000" w:rsidRPr="00000000" w14:paraId="000005AB">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5.1.2. Identificação de processadores e periféricos</w:t>
            </w:r>
          </w:p>
          <w:p w:rsidR="00000000" w:rsidDel="00000000" w:rsidP="00000000" w:rsidRDefault="00000000" w:rsidRPr="00000000" w14:paraId="000005AC">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5.2. Sistema Operacional</w:t>
            </w:r>
          </w:p>
          <w:p w:rsidR="00000000" w:rsidDel="00000000" w:rsidP="00000000" w:rsidRDefault="00000000" w:rsidRPr="00000000" w14:paraId="000005AD">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5.2.1. Tipos</w:t>
            </w:r>
          </w:p>
          <w:p w:rsidR="00000000" w:rsidDel="00000000" w:rsidP="00000000" w:rsidRDefault="00000000" w:rsidRPr="00000000" w14:paraId="000005AE">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5.2.2. Fundamentos e funções</w:t>
            </w:r>
          </w:p>
          <w:p w:rsidR="00000000" w:rsidDel="00000000" w:rsidP="00000000" w:rsidRDefault="00000000" w:rsidRPr="00000000" w14:paraId="000005AF">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5.2.3. Barra de ferramentas</w:t>
            </w:r>
          </w:p>
          <w:p w:rsidR="00000000" w:rsidDel="00000000" w:rsidP="00000000" w:rsidRDefault="00000000" w:rsidRPr="00000000" w14:paraId="000005B0">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5.2.4. Utilização de periféricos</w:t>
            </w:r>
          </w:p>
          <w:p w:rsidR="00000000" w:rsidDel="00000000" w:rsidP="00000000" w:rsidRDefault="00000000" w:rsidRPr="00000000" w14:paraId="000005B1">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5.2.5. Organização de arquivos (Pastas)</w:t>
            </w:r>
          </w:p>
          <w:p w:rsidR="00000000" w:rsidDel="00000000" w:rsidP="00000000" w:rsidRDefault="00000000" w:rsidRPr="00000000" w14:paraId="000005B2">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5.2.6. Pesquisa de arquivos e diretórios</w:t>
            </w:r>
          </w:p>
          <w:p w:rsidR="00000000" w:rsidDel="00000000" w:rsidP="00000000" w:rsidRDefault="00000000" w:rsidRPr="00000000" w14:paraId="000005B3">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5.2.7. Área de trabalho</w:t>
            </w:r>
          </w:p>
          <w:p w:rsidR="00000000" w:rsidDel="00000000" w:rsidP="00000000" w:rsidRDefault="00000000" w:rsidRPr="00000000" w14:paraId="000005B4">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5.2.8. Compactação de arquivos</w:t>
            </w:r>
          </w:p>
          <w:p w:rsidR="00000000" w:rsidDel="00000000" w:rsidP="00000000" w:rsidRDefault="00000000" w:rsidRPr="00000000" w14:paraId="000005B5">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6. Software de escritório</w:t>
            </w:r>
          </w:p>
          <w:p w:rsidR="00000000" w:rsidDel="00000000" w:rsidP="00000000" w:rsidRDefault="00000000" w:rsidRPr="00000000" w14:paraId="000005B6">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6.1. Editor de Textos</w:t>
            </w:r>
          </w:p>
          <w:p w:rsidR="00000000" w:rsidDel="00000000" w:rsidP="00000000" w:rsidRDefault="00000000" w:rsidRPr="00000000" w14:paraId="000005B7">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6.1.1. Tipos</w:t>
            </w:r>
          </w:p>
          <w:p w:rsidR="00000000" w:rsidDel="00000000" w:rsidP="00000000" w:rsidRDefault="00000000" w:rsidRPr="00000000" w14:paraId="000005B8">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6.1.2. Formatação</w:t>
            </w:r>
          </w:p>
          <w:p w:rsidR="00000000" w:rsidDel="00000000" w:rsidP="00000000" w:rsidRDefault="00000000" w:rsidRPr="00000000" w14:paraId="000005B9">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6.1.3. Configuração de páginas</w:t>
            </w:r>
          </w:p>
          <w:p w:rsidR="00000000" w:rsidDel="00000000" w:rsidP="00000000" w:rsidRDefault="00000000" w:rsidRPr="00000000" w14:paraId="000005BA">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6.1.4. Importação de figuras e objetos</w:t>
            </w:r>
          </w:p>
          <w:p w:rsidR="00000000" w:rsidDel="00000000" w:rsidP="00000000" w:rsidRDefault="00000000" w:rsidRPr="00000000" w14:paraId="000005BB">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6.1.5. Inserção de tabelas e gráficos</w:t>
            </w:r>
          </w:p>
          <w:p w:rsidR="00000000" w:rsidDel="00000000" w:rsidP="00000000" w:rsidRDefault="00000000" w:rsidRPr="00000000" w14:paraId="000005BC">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6.1.6. Arquivamentos</w:t>
            </w:r>
          </w:p>
          <w:p w:rsidR="00000000" w:rsidDel="00000000" w:rsidP="00000000" w:rsidRDefault="00000000" w:rsidRPr="00000000" w14:paraId="000005BD">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6.1.7. Controles de exibição</w:t>
            </w:r>
          </w:p>
          <w:p w:rsidR="00000000" w:rsidDel="00000000" w:rsidP="00000000" w:rsidRDefault="00000000" w:rsidRPr="00000000" w14:paraId="000005BE">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6.1.8. Correção ortográfica e dicionário</w:t>
            </w:r>
          </w:p>
          <w:p w:rsidR="00000000" w:rsidDel="00000000" w:rsidP="00000000" w:rsidRDefault="00000000" w:rsidRPr="00000000" w14:paraId="000005BF">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6.1.9. Recuos, tabulação, parágrafos, espaçamentos e margens</w:t>
            </w:r>
          </w:p>
          <w:p w:rsidR="00000000" w:rsidDel="00000000" w:rsidP="00000000" w:rsidRDefault="00000000" w:rsidRPr="00000000" w14:paraId="000005C0">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6.1.10. Marcadores e numeradores</w:t>
            </w:r>
          </w:p>
          <w:p w:rsidR="00000000" w:rsidDel="00000000" w:rsidP="00000000" w:rsidRDefault="00000000" w:rsidRPr="00000000" w14:paraId="000005C1">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6.1.11. Bordas e sombreamento</w:t>
            </w:r>
          </w:p>
          <w:p w:rsidR="00000000" w:rsidDel="00000000" w:rsidP="00000000" w:rsidRDefault="00000000" w:rsidRPr="00000000" w14:paraId="000005C2">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6.1.12. Colunas</w:t>
            </w:r>
          </w:p>
          <w:p w:rsidR="00000000" w:rsidDel="00000000" w:rsidP="00000000" w:rsidRDefault="00000000" w:rsidRPr="00000000" w14:paraId="000005C3">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6.1.13. Controle de alterações</w:t>
            </w:r>
          </w:p>
          <w:p w:rsidR="00000000" w:rsidDel="00000000" w:rsidP="00000000" w:rsidRDefault="00000000" w:rsidRPr="00000000" w14:paraId="000005C4">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6.1.14. Impressão</w:t>
            </w:r>
          </w:p>
          <w:p w:rsidR="00000000" w:rsidDel="00000000" w:rsidP="00000000" w:rsidRDefault="00000000" w:rsidRPr="00000000" w14:paraId="000005C5">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6.2. Editor de Planilhas Eletrônicas</w:t>
            </w:r>
          </w:p>
          <w:p w:rsidR="00000000" w:rsidDel="00000000" w:rsidP="00000000" w:rsidRDefault="00000000" w:rsidRPr="00000000" w14:paraId="000005C6">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6.2.1. Funções básicas e suas finalidades</w:t>
            </w:r>
          </w:p>
          <w:p w:rsidR="00000000" w:rsidDel="00000000" w:rsidP="00000000" w:rsidRDefault="00000000" w:rsidRPr="00000000" w14:paraId="000005C7">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6.2.2. Linhas, colunas e endereços de células</w:t>
            </w:r>
          </w:p>
          <w:p w:rsidR="00000000" w:rsidDel="00000000" w:rsidP="00000000" w:rsidRDefault="00000000" w:rsidRPr="00000000" w14:paraId="000005C8">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6.2.3. Formatação de células</w:t>
            </w:r>
          </w:p>
          <w:p w:rsidR="00000000" w:rsidDel="00000000" w:rsidP="00000000" w:rsidRDefault="00000000" w:rsidRPr="00000000" w14:paraId="000005C9">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6.2.4. Configuração de páginas</w:t>
            </w:r>
          </w:p>
          <w:p w:rsidR="00000000" w:rsidDel="00000000" w:rsidP="00000000" w:rsidRDefault="00000000" w:rsidRPr="00000000" w14:paraId="000005CA">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6.2.5. Inserção de fórmulas básicas</w:t>
            </w:r>
          </w:p>
          <w:p w:rsidR="00000000" w:rsidDel="00000000" w:rsidP="00000000" w:rsidRDefault="00000000" w:rsidRPr="00000000" w14:paraId="000005CB">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6.2.6. Classificação e filtro de dados</w:t>
            </w:r>
          </w:p>
          <w:p w:rsidR="00000000" w:rsidDel="00000000" w:rsidP="00000000" w:rsidRDefault="00000000" w:rsidRPr="00000000" w14:paraId="000005CC">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6.2.7. Gráficos, quadros e tabelas</w:t>
            </w:r>
          </w:p>
          <w:p w:rsidR="00000000" w:rsidDel="00000000" w:rsidP="00000000" w:rsidRDefault="00000000" w:rsidRPr="00000000" w14:paraId="000005CD">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6.2.8. Impressão</w:t>
            </w:r>
          </w:p>
          <w:p w:rsidR="00000000" w:rsidDel="00000000" w:rsidP="00000000" w:rsidRDefault="00000000" w:rsidRPr="00000000" w14:paraId="000005CE">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6.3. Editor de Apresentações</w:t>
            </w:r>
          </w:p>
          <w:p w:rsidR="00000000" w:rsidDel="00000000" w:rsidP="00000000" w:rsidRDefault="00000000" w:rsidRPr="00000000" w14:paraId="000005CF">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6.3.1. Funções básicas e suas finalidades</w:t>
            </w:r>
          </w:p>
          <w:p w:rsidR="00000000" w:rsidDel="00000000" w:rsidP="00000000" w:rsidRDefault="00000000" w:rsidRPr="00000000" w14:paraId="000005D0">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6.3.2. Tipos</w:t>
            </w:r>
          </w:p>
          <w:p w:rsidR="00000000" w:rsidDel="00000000" w:rsidP="00000000" w:rsidRDefault="00000000" w:rsidRPr="00000000" w14:paraId="000005D1">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6.3.3. Formatação</w:t>
            </w:r>
          </w:p>
          <w:p w:rsidR="00000000" w:rsidDel="00000000" w:rsidP="00000000" w:rsidRDefault="00000000" w:rsidRPr="00000000" w14:paraId="000005D2">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6.3.4. Configuração de páginas</w:t>
            </w:r>
          </w:p>
          <w:p w:rsidR="00000000" w:rsidDel="00000000" w:rsidP="00000000" w:rsidRDefault="00000000" w:rsidRPr="00000000" w14:paraId="000005D3">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6.3.5. Importação de figuras e objetos</w:t>
            </w:r>
          </w:p>
          <w:p w:rsidR="00000000" w:rsidDel="00000000" w:rsidP="00000000" w:rsidRDefault="00000000" w:rsidRPr="00000000" w14:paraId="000005D4">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6.3.6. Inserção de tabelas e gráficos</w:t>
            </w:r>
          </w:p>
          <w:p w:rsidR="00000000" w:rsidDel="00000000" w:rsidP="00000000" w:rsidRDefault="00000000" w:rsidRPr="00000000" w14:paraId="000005D5">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6.3.7. Arquivamentos</w:t>
            </w:r>
          </w:p>
          <w:p w:rsidR="00000000" w:rsidDel="00000000" w:rsidP="00000000" w:rsidRDefault="00000000" w:rsidRPr="00000000" w14:paraId="000005D6">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6.3.8. Controles de exibição</w:t>
            </w:r>
          </w:p>
          <w:p w:rsidR="00000000" w:rsidDel="00000000" w:rsidP="00000000" w:rsidRDefault="00000000" w:rsidRPr="00000000" w14:paraId="000005D7">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6.3.9. Criação de apresentações em slides e vídeos</w:t>
            </w:r>
          </w:p>
          <w:p w:rsidR="00000000" w:rsidDel="00000000" w:rsidP="00000000" w:rsidRDefault="00000000" w:rsidRPr="00000000" w14:paraId="000005D8">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6.3.10. Recursos multimídia de apoio a apresentações e vídeos</w:t>
            </w:r>
          </w:p>
          <w:p w:rsidR="00000000" w:rsidDel="00000000" w:rsidP="00000000" w:rsidRDefault="00000000" w:rsidRPr="00000000" w14:paraId="000005D9">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7. Internet (World Wide Web)</w:t>
            </w:r>
          </w:p>
          <w:p w:rsidR="00000000" w:rsidDel="00000000" w:rsidP="00000000" w:rsidRDefault="00000000" w:rsidRPr="00000000" w14:paraId="000005DA">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7.1. Políticas de uso</w:t>
            </w:r>
          </w:p>
          <w:p w:rsidR="00000000" w:rsidDel="00000000" w:rsidP="00000000" w:rsidRDefault="00000000" w:rsidRPr="00000000" w14:paraId="000005DB">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7.2. Navegadores</w:t>
            </w:r>
          </w:p>
          <w:p w:rsidR="00000000" w:rsidDel="00000000" w:rsidP="00000000" w:rsidRDefault="00000000" w:rsidRPr="00000000" w14:paraId="000005DC">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7.3. Sites de busca</w:t>
            </w:r>
          </w:p>
          <w:p w:rsidR="00000000" w:rsidDel="00000000" w:rsidP="00000000" w:rsidRDefault="00000000" w:rsidRPr="00000000" w14:paraId="000005DD">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7.4. Download e gravação de arquivos</w:t>
            </w:r>
          </w:p>
          <w:p w:rsidR="00000000" w:rsidDel="00000000" w:rsidP="00000000" w:rsidRDefault="00000000" w:rsidRPr="00000000" w14:paraId="000005DE">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7.5. Correio eletrônico</w:t>
            </w:r>
          </w:p>
          <w:p w:rsidR="00000000" w:rsidDel="00000000" w:rsidP="00000000" w:rsidRDefault="00000000" w:rsidRPr="00000000" w14:paraId="000005DF">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7.6. Direitos autorais (citação de fontes de consulta)</w:t>
            </w:r>
          </w:p>
          <w:p w:rsidR="00000000" w:rsidDel="00000000" w:rsidP="00000000" w:rsidRDefault="00000000" w:rsidRPr="00000000" w14:paraId="000005E0">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7.7. Armazenamento e compartilhamento em nuvem</w:t>
            </w:r>
          </w:p>
          <w:p w:rsidR="00000000" w:rsidDel="00000000" w:rsidP="00000000" w:rsidRDefault="00000000" w:rsidRPr="00000000" w14:paraId="000005E1">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8. Segurança da Informação</w:t>
            </w:r>
          </w:p>
          <w:p w:rsidR="00000000" w:rsidDel="00000000" w:rsidP="00000000" w:rsidRDefault="00000000" w:rsidRPr="00000000" w14:paraId="000005E2">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8.1. Definição dos pilares da Segurança da Informação</w:t>
            </w:r>
          </w:p>
          <w:p w:rsidR="00000000" w:rsidDel="00000000" w:rsidP="00000000" w:rsidRDefault="00000000" w:rsidRPr="00000000" w14:paraId="000005E3">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8.2. Reconhecer Leis vigentes a segurança da informação</w:t>
            </w:r>
          </w:p>
          <w:p w:rsidR="00000000" w:rsidDel="00000000" w:rsidP="00000000" w:rsidRDefault="00000000" w:rsidRPr="00000000" w14:paraId="000005E4">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8.3. Tipos de golpes na internet</w:t>
            </w:r>
          </w:p>
          <w:p w:rsidR="00000000" w:rsidDel="00000000" w:rsidP="00000000" w:rsidRDefault="00000000" w:rsidRPr="00000000" w14:paraId="000005E5">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8.4. Contas e Senhas</w:t>
            </w:r>
          </w:p>
          <w:p w:rsidR="00000000" w:rsidDel="00000000" w:rsidP="00000000" w:rsidRDefault="00000000" w:rsidRPr="00000000" w14:paraId="000005E6">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8.5. Navegação segura na internet</w:t>
            </w:r>
          </w:p>
          <w:p w:rsidR="00000000" w:rsidDel="00000000" w:rsidP="00000000" w:rsidRDefault="00000000" w:rsidRPr="00000000" w14:paraId="000005E7">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8.6. Backup</w:t>
            </w:r>
          </w:p>
          <w:p w:rsidR="00000000" w:rsidDel="00000000" w:rsidP="00000000" w:rsidRDefault="00000000" w:rsidRPr="00000000" w14:paraId="000005E8">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8.7. Códigos maliciosos (Malware)</w:t>
            </w:r>
          </w:p>
          <w:p w:rsidR="00000000" w:rsidDel="00000000" w:rsidP="00000000" w:rsidRDefault="00000000" w:rsidRPr="00000000" w14:paraId="000005E9">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9. Comunicação em equipes de trabalho</w:t>
            </w:r>
          </w:p>
          <w:p w:rsidR="00000000" w:rsidDel="00000000" w:rsidP="00000000" w:rsidRDefault="00000000" w:rsidRPr="00000000" w14:paraId="000005EA">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9.1. Dinâmica do trabalho em equipe</w:t>
            </w:r>
          </w:p>
          <w:p w:rsidR="00000000" w:rsidDel="00000000" w:rsidP="00000000" w:rsidRDefault="00000000" w:rsidRPr="00000000" w14:paraId="000005EB">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9.2. Busca de consenso</w:t>
            </w:r>
          </w:p>
          <w:p w:rsidR="00000000" w:rsidDel="00000000" w:rsidP="00000000" w:rsidRDefault="00000000" w:rsidRPr="00000000" w14:paraId="000005EC">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9.3. Gestão de Conflitos</w:t>
            </w:r>
          </w:p>
        </w:tc>
      </w:tr>
    </w:tbl>
    <w:p w:rsidR="00000000" w:rsidDel="00000000" w:rsidP="00000000" w:rsidRDefault="00000000" w:rsidRPr="00000000" w14:paraId="000005ED">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5EE">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5EF">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5F0">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5F1">
      <w:pPr>
        <w:tabs>
          <w:tab w:val="left" w:leader="none" w:pos="3549"/>
        </w:tabs>
        <w:spacing w:after="240" w:before="240" w:lineRule="auto"/>
        <w:jc w:val="center"/>
        <w:rPr>
          <w:sz w:val="24"/>
          <w:szCs w:val="24"/>
        </w:rPr>
      </w:pPr>
      <w:r w:rsidDel="00000000" w:rsidR="00000000" w:rsidRPr="00000000">
        <w:rPr>
          <w:rtl w:val="0"/>
        </w:rPr>
      </w:r>
    </w:p>
    <w:tbl>
      <w:tblPr>
        <w:tblStyle w:val="Table36"/>
        <w:tblW w:w="89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70"/>
        <w:gridCol w:w="220"/>
        <w:tblGridChange w:id="0">
          <w:tblGrid>
            <w:gridCol w:w="8770"/>
            <w:gridCol w:w="220"/>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864834" w:val="clear"/>
            <w:tcMar>
              <w:top w:w="220.0" w:type="dxa"/>
              <w:left w:w="60.0" w:type="dxa"/>
              <w:bottom w:w="40.0" w:type="dxa"/>
              <w:right w:w="60.0" w:type="dxa"/>
            </w:tcMar>
          </w:tcPr>
          <w:p w:rsidR="00000000" w:rsidDel="00000000" w:rsidP="00000000" w:rsidRDefault="00000000" w:rsidRPr="00000000" w14:paraId="000005F2">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5F3">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344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5F4">
            <w:pPr>
              <w:numPr>
                <w:ilvl w:val="0"/>
                <w:numId w:val="67"/>
              </w:numPr>
              <w:tabs>
                <w:tab w:val="left" w:leader="none" w:pos="3549"/>
              </w:tabs>
              <w:ind w:left="780" w:hanging="360"/>
              <w:rPr/>
            </w:pPr>
            <w:r w:rsidDel="00000000" w:rsidR="00000000" w:rsidRPr="00000000">
              <w:rPr>
                <w:sz w:val="24"/>
                <w:szCs w:val="24"/>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5F5">
            <w:pPr>
              <w:numPr>
                <w:ilvl w:val="0"/>
                <w:numId w:val="67"/>
              </w:numPr>
              <w:tabs>
                <w:tab w:val="left" w:leader="none" w:pos="3549"/>
              </w:tabs>
              <w:ind w:left="780" w:hanging="360"/>
              <w:rPr/>
            </w:pPr>
            <w:r w:rsidDel="00000000" w:rsidR="00000000" w:rsidRPr="00000000">
              <w:rPr>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5F6">
            <w:pPr>
              <w:numPr>
                <w:ilvl w:val="0"/>
                <w:numId w:val="67"/>
              </w:numPr>
              <w:tabs>
                <w:tab w:val="left" w:leader="none" w:pos="3549"/>
              </w:tabs>
              <w:ind w:left="780" w:hanging="360"/>
              <w:rPr/>
            </w:pPr>
            <w:r w:rsidDel="00000000" w:rsidR="00000000" w:rsidRPr="00000000">
              <w:rPr>
                <w:sz w:val="24"/>
                <w:szCs w:val="24"/>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5F7">
            <w:pPr>
              <w:numPr>
                <w:ilvl w:val="0"/>
                <w:numId w:val="67"/>
              </w:numPr>
              <w:tabs>
                <w:tab w:val="left" w:leader="none" w:pos="3549"/>
              </w:tabs>
              <w:spacing w:after="240" w:lineRule="auto"/>
              <w:ind w:left="780" w:hanging="360"/>
              <w:rPr/>
            </w:pPr>
            <w:r w:rsidDel="00000000" w:rsidR="00000000" w:rsidRPr="00000000">
              <w:rPr>
                <w:sz w:val="24"/>
                <w:szCs w:val="24"/>
                <w:rtl w:val="0"/>
              </w:rPr>
              <w:t xml:space="preserve">Analisar as complexidades e dificuldades existentes nos problemas, necessidades, ou oportunidades de melhoria em seu campo de trabalho.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5F8">
            <w:pPr>
              <w:tabs>
                <w:tab w:val="left" w:leader="none" w:pos="3549"/>
              </w:tabs>
              <w:spacing w:after="240" w:before="20" w:lineRule="auto"/>
              <w:ind w:left="60" w:firstLine="0"/>
              <w:jc w:val="center"/>
              <w:rPr>
                <w:sz w:val="24"/>
                <w:szCs w:val="24"/>
              </w:rPr>
            </w:pPr>
            <w:r w:rsidDel="00000000" w:rsidR="00000000" w:rsidRPr="00000000">
              <w:rPr>
                <w:rtl w:val="0"/>
              </w:rPr>
            </w:r>
          </w:p>
        </w:tc>
      </w:tr>
    </w:tbl>
    <w:p w:rsidR="00000000" w:rsidDel="00000000" w:rsidP="00000000" w:rsidRDefault="00000000" w:rsidRPr="00000000" w14:paraId="000005F9">
      <w:pPr>
        <w:tabs>
          <w:tab w:val="left" w:leader="none" w:pos="3549"/>
        </w:tabs>
        <w:spacing w:after="240" w:before="240" w:lineRule="auto"/>
        <w:jc w:val="center"/>
        <w:rPr>
          <w:sz w:val="24"/>
          <w:szCs w:val="24"/>
        </w:rPr>
      </w:pPr>
      <w:r w:rsidDel="00000000" w:rsidR="00000000" w:rsidRPr="00000000">
        <w:rPr>
          <w:rtl w:val="0"/>
        </w:rPr>
      </w:r>
    </w:p>
    <w:tbl>
      <w:tblPr>
        <w:tblStyle w:val="Table37"/>
        <w:tblW w:w="89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37"/>
        <w:gridCol w:w="4318"/>
        <w:gridCol w:w="220"/>
        <w:tblGridChange w:id="0">
          <w:tblGrid>
            <w:gridCol w:w="4437"/>
            <w:gridCol w:w="4318"/>
            <w:gridCol w:w="220"/>
          </w:tblGrid>
        </w:tblGridChange>
      </w:tblGrid>
      <w:tr>
        <w:trPr>
          <w:cantSplit w:val="0"/>
          <w:trHeight w:val="1010" w:hRule="atLeast"/>
          <w:tblHeader w:val="0"/>
        </w:trPr>
        <w:tc>
          <w:tcPr>
            <w:gridSpan w:val="2"/>
            <w:tcBorders>
              <w:top w:color="000000" w:space="0" w:sz="5" w:val="single"/>
              <w:left w:color="000000" w:space="0" w:sz="5" w:val="single"/>
              <w:bottom w:color="000000" w:space="0" w:sz="5" w:val="single"/>
              <w:right w:color="000000" w:space="0" w:sz="5" w:val="single"/>
            </w:tcBorders>
            <w:shd w:fill="864834" w:val="clear"/>
            <w:tcMar>
              <w:top w:w="220.0" w:type="dxa"/>
              <w:left w:w="60.0" w:type="dxa"/>
              <w:bottom w:w="40.0" w:type="dxa"/>
              <w:right w:w="60.0" w:type="dxa"/>
            </w:tcMar>
          </w:tcPr>
          <w:p w:rsidR="00000000" w:rsidDel="00000000" w:rsidP="00000000" w:rsidRDefault="00000000" w:rsidRPr="00000000" w14:paraId="000005FA">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Ambientes pedagógicos, com relação de equipamentos, máquinas, ferramentas, instrumentos e materiais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5FC">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1235"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5FD">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Ambientes Pedagógicos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5FE">
            <w:pPr>
              <w:numPr>
                <w:ilvl w:val="0"/>
                <w:numId w:val="44"/>
              </w:numPr>
              <w:tabs>
                <w:tab w:val="left" w:leader="none" w:pos="3549"/>
              </w:tabs>
              <w:spacing w:after="240" w:lineRule="auto"/>
              <w:ind w:left="780" w:hanging="360"/>
              <w:rPr/>
            </w:pPr>
            <w:r w:rsidDel="00000000" w:rsidR="00000000" w:rsidRPr="00000000">
              <w:rPr>
                <w:sz w:val="24"/>
                <w:szCs w:val="24"/>
                <w:rtl w:val="0"/>
              </w:rPr>
              <w:t xml:space="preserve">sala de aula; laboratório de informática; auditório; RV;</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5FF">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1505"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600">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Máquinas, Equipamentos, Instrumentos e Ferramentas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601">
            <w:pPr>
              <w:numPr>
                <w:ilvl w:val="0"/>
                <w:numId w:val="99"/>
              </w:numPr>
              <w:tabs>
                <w:tab w:val="left" w:leader="none" w:pos="3549"/>
              </w:tabs>
              <w:spacing w:after="240" w:lineRule="auto"/>
              <w:ind w:left="780" w:hanging="360"/>
              <w:rPr/>
            </w:pPr>
            <w:r w:rsidDel="00000000" w:rsidR="00000000" w:rsidRPr="00000000">
              <w:rPr>
                <w:sz w:val="24"/>
                <w:szCs w:val="24"/>
                <w:rtl w:val="0"/>
              </w:rPr>
              <w:t xml:space="preserve">projetor multimídia; equipamentos de informática; quadro branco; lousa digital; RA; RV</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602">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950"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603">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Recursos didáticos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604">
            <w:pPr>
              <w:numPr>
                <w:ilvl w:val="0"/>
                <w:numId w:val="29"/>
              </w:numPr>
              <w:tabs>
                <w:tab w:val="left" w:leader="none" w:pos="3549"/>
              </w:tabs>
              <w:spacing w:after="240" w:lineRule="auto"/>
              <w:ind w:left="780" w:hanging="360"/>
              <w:rPr/>
            </w:pPr>
            <w:r w:rsidDel="00000000" w:rsidR="00000000" w:rsidRPr="00000000">
              <w:rPr>
                <w:sz w:val="24"/>
                <w:szCs w:val="24"/>
                <w:rtl w:val="0"/>
              </w:rPr>
              <w:t xml:space="preserve">Estante virtual SENAI DN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605">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606">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Observações/recomendações</w:t>
            </w:r>
          </w:p>
        </w:tc>
        <w:tc>
          <w:tcPr>
            <w:tcBorders>
              <w:top w:color="000000" w:space="0" w:sz="0" w:val="nil"/>
              <w:left w:color="000000" w:space="0" w:sz="0" w:val="nil"/>
              <w:bottom w:color="000000" w:space="0" w:sz="5" w:val="single"/>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607">
            <w:pPr>
              <w:numPr>
                <w:ilvl w:val="0"/>
                <w:numId w:val="108"/>
              </w:numPr>
              <w:tabs>
                <w:tab w:val="left" w:leader="none" w:pos="3549"/>
              </w:tabs>
              <w:spacing w:after="240" w:lineRule="auto"/>
              <w:ind w:left="780" w:hanging="360"/>
              <w:rPr/>
            </w:pPr>
            <w:r w:rsidDel="00000000" w:rsidR="00000000" w:rsidRPr="00000000">
              <w:rPr>
                <w:sz w:val="24"/>
                <w:szCs w:val="24"/>
                <w:rtl w:val="0"/>
              </w:rPr>
              <w:t xml:space="preserve">Requisitos de 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608">
            <w:pPr>
              <w:tabs>
                <w:tab w:val="left" w:leader="none" w:pos="3549"/>
              </w:tabs>
              <w:spacing w:after="240" w:before="20" w:lineRule="auto"/>
              <w:ind w:left="60" w:firstLine="0"/>
              <w:jc w:val="center"/>
              <w:rPr>
                <w:sz w:val="24"/>
                <w:szCs w:val="24"/>
              </w:rPr>
            </w:pPr>
            <w:r w:rsidDel="00000000" w:rsidR="00000000" w:rsidRPr="00000000">
              <w:rPr>
                <w:rtl w:val="0"/>
              </w:rPr>
            </w:r>
          </w:p>
        </w:tc>
      </w:tr>
    </w:tbl>
    <w:p w:rsidR="00000000" w:rsidDel="00000000" w:rsidP="00000000" w:rsidRDefault="00000000" w:rsidRPr="00000000" w14:paraId="00000609">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60A">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60B">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60C">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60D">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60E">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60F">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610">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611">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612">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613">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614">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615">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616">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617">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618">
      <w:pPr>
        <w:tabs>
          <w:tab w:val="left" w:leader="none" w:pos="3549"/>
        </w:tabs>
        <w:spacing w:after="240" w:before="20" w:line="276"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19">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38"/>
        <w:tblW w:w="87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35"/>
        <w:gridCol w:w="4425"/>
        <w:tblGridChange w:id="0">
          <w:tblGrid>
            <w:gridCol w:w="4335"/>
            <w:gridCol w:w="4425"/>
          </w:tblGrid>
        </w:tblGridChange>
      </w:tblGrid>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864834" w:val="clear"/>
            <w:tcMar>
              <w:top w:w="220.0" w:type="dxa"/>
              <w:left w:w="60.0" w:type="dxa"/>
              <w:bottom w:w="40.0" w:type="dxa"/>
              <w:right w:w="60.0" w:type="dxa"/>
            </w:tcMar>
          </w:tcPr>
          <w:p w:rsidR="00000000" w:rsidDel="00000000" w:rsidP="00000000" w:rsidRDefault="00000000" w:rsidRPr="00000000" w14:paraId="0000061A">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Módulo: INDÚSTRIA</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61C">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QUALIDADE</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61E">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Introdução a Qualidade e Produtividade</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620">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16h</w:t>
            </w:r>
          </w:p>
        </w:tc>
      </w:tr>
      <w:tr>
        <w:trPr>
          <w:cantSplit w:val="0"/>
          <w:trHeight w:val="284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622">
            <w:pPr>
              <w:tabs>
                <w:tab w:val="left" w:leader="none" w:pos="3549"/>
              </w:tabs>
              <w:spacing w:after="240" w:before="240" w:lineRule="auto"/>
              <w:ind w:left="60" w:firstLine="0"/>
              <w:rPr>
                <w:b w:val="1"/>
                <w:bCs w:val="1"/>
                <w:sz w:val="24"/>
                <w:szCs w:val="24"/>
              </w:rPr>
            </w:pPr>
            <w:r w:rsidDel="00000000" w:rsidR="00000000" w:rsidRPr="00000000">
              <w:rPr>
                <w:b w:val="1"/>
                <w:bCs w:val="1"/>
                <w:sz w:val="24"/>
                <w:szCs w:val="24"/>
                <w:rtl w:val="0"/>
              </w:rPr>
              <w:t xml:space="preserve">Função:</w:t>
            </w:r>
          </w:p>
          <w:p w:rsidR="00000000" w:rsidDel="00000000" w:rsidP="00000000" w:rsidRDefault="00000000" w:rsidRPr="00000000" w14:paraId="00000623">
            <w:pPr>
              <w:numPr>
                <w:ilvl w:val="0"/>
                <w:numId w:val="42"/>
              </w:numPr>
              <w:tabs>
                <w:tab w:val="left" w:leader="none" w:pos="3549"/>
              </w:tabs>
              <w:ind w:left="780" w:hanging="360"/>
              <w:rPr/>
            </w:pPr>
            <w:r w:rsidDel="00000000" w:rsidR="00000000" w:rsidRPr="00000000">
              <w:rPr>
                <w:sz w:val="24"/>
                <w:szCs w:val="24"/>
                <w:rtl w:val="0"/>
              </w:rPr>
              <w:t xml:space="preserve">F.1 : Planejar o Sistema de Gestão da Qualidade, seguindo Legislação e Normas da Qualidade, Saúde e Segurança, Meio Ambiente e Proteção de Dados.</w:t>
            </w:r>
            <w:r w:rsidDel="00000000" w:rsidR="00000000" w:rsidRPr="00000000">
              <w:rPr>
                <w:rtl w:val="0"/>
              </w:rPr>
            </w:r>
          </w:p>
          <w:p w:rsidR="00000000" w:rsidDel="00000000" w:rsidP="00000000" w:rsidRDefault="00000000" w:rsidRPr="00000000" w14:paraId="00000624">
            <w:pPr>
              <w:numPr>
                <w:ilvl w:val="0"/>
                <w:numId w:val="42"/>
              </w:numPr>
              <w:tabs>
                <w:tab w:val="left" w:leader="none" w:pos="3549"/>
              </w:tabs>
              <w:ind w:left="780" w:hanging="360"/>
              <w:rPr/>
            </w:pPr>
            <w:r w:rsidDel="00000000" w:rsidR="00000000" w:rsidRPr="00000000">
              <w:rPr>
                <w:sz w:val="24"/>
                <w:szCs w:val="24"/>
                <w:rtl w:val="0"/>
              </w:rPr>
              <w:t xml:space="preserve">F.2 : Implantar o Sistema de Gestão da Qualidade, seguindo Legislação e Normas da Qualidade, Saúde e Segurança, Meio Ambiente e Proteção de Dados.</w:t>
            </w:r>
            <w:r w:rsidDel="00000000" w:rsidR="00000000" w:rsidRPr="00000000">
              <w:rPr>
                <w:rtl w:val="0"/>
              </w:rPr>
            </w:r>
          </w:p>
          <w:p w:rsidR="00000000" w:rsidDel="00000000" w:rsidP="00000000" w:rsidRDefault="00000000" w:rsidRPr="00000000" w14:paraId="00000625">
            <w:pPr>
              <w:numPr>
                <w:ilvl w:val="0"/>
                <w:numId w:val="42"/>
              </w:numPr>
              <w:tabs>
                <w:tab w:val="left" w:leader="none" w:pos="3549"/>
              </w:tabs>
              <w:spacing w:after="240" w:lineRule="auto"/>
              <w:ind w:left="780" w:hanging="360"/>
              <w:rPr/>
            </w:pPr>
            <w:r w:rsidDel="00000000" w:rsidR="00000000" w:rsidRPr="00000000">
              <w:rPr>
                <w:sz w:val="24"/>
                <w:szCs w:val="24"/>
                <w:rtl w:val="0"/>
              </w:rPr>
              <w:t xml:space="preserve">F.3 : Controlar a qualidade de produtos e processos, seguindo Legislação e Normas da Qualidade, Saúde e Segurança, Meio Ambiente e Proteção de Dados.</w:t>
            </w:r>
            <w:r w:rsidDel="00000000" w:rsidR="00000000" w:rsidRPr="00000000">
              <w:rPr>
                <w:rtl w:val="0"/>
              </w:rPr>
            </w:r>
          </w:p>
        </w:tc>
      </w:tr>
      <w:tr>
        <w:trPr>
          <w:cantSplit w:val="0"/>
          <w:trHeight w:val="153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627">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Desenvolver capacidades básicas e socioemocionais relativas à qualidade nas diferentes situações que podem ser enfrentadas pelos profissionais, identificando ferramentas da qualidade na aplicabilidade para melhorias e solução de problemas.</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864834" w:val="clear"/>
            <w:tcMar>
              <w:top w:w="220.0" w:type="dxa"/>
              <w:left w:w="60.0" w:type="dxa"/>
              <w:bottom w:w="40.0" w:type="dxa"/>
              <w:right w:w="60.0" w:type="dxa"/>
            </w:tcMar>
          </w:tcPr>
          <w:p w:rsidR="00000000" w:rsidDel="00000000" w:rsidP="00000000" w:rsidRDefault="00000000" w:rsidRPr="00000000" w14:paraId="00000629">
            <w:pPr>
              <w:tabs>
                <w:tab w:val="left" w:leader="none" w:pos="3549"/>
              </w:tabs>
              <w:spacing w:after="240" w:before="240" w:lineRule="auto"/>
              <w:ind w:left="60" w:firstLine="0"/>
              <w:rPr>
                <w:b w:val="1"/>
                <w:bCs w:val="1"/>
                <w:sz w:val="24"/>
                <w:szCs w:val="24"/>
              </w:rPr>
            </w:pPr>
            <w:r w:rsidDel="00000000" w:rsidR="00000000" w:rsidRPr="00000000">
              <w:rPr>
                <w:b w:val="1"/>
                <w:bCs w:val="1"/>
                <w:sz w:val="24"/>
                <w:szCs w:val="24"/>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735a" w:val="clear"/>
            <w:tcMar>
              <w:top w:w="220.0" w:type="dxa"/>
              <w:left w:w="60.0" w:type="dxa"/>
              <w:bottom w:w="40.0" w:type="dxa"/>
              <w:right w:w="60.0" w:type="dxa"/>
            </w:tcMar>
          </w:tcPr>
          <w:p w:rsidR="00000000" w:rsidDel="00000000" w:rsidP="00000000" w:rsidRDefault="00000000" w:rsidRPr="00000000" w14:paraId="0000062B">
            <w:pPr>
              <w:tabs>
                <w:tab w:val="left" w:leader="none" w:pos="3549"/>
              </w:tabs>
              <w:spacing w:after="240" w:before="240" w:lineRule="auto"/>
              <w:ind w:left="60" w:firstLine="0"/>
              <w:jc w:val="center"/>
              <w:rPr>
                <w:b w:val="1"/>
                <w:bCs w:val="1"/>
                <w:sz w:val="18"/>
                <w:szCs w:val="18"/>
              </w:rPr>
            </w:pPr>
            <w:r w:rsidDel="00000000" w:rsidR="00000000" w:rsidRPr="00000000">
              <w:rPr>
                <w:b w:val="1"/>
                <w:bCs w:val="1"/>
                <w:sz w:val="18"/>
                <w:szCs w:val="18"/>
                <w:rtl w:val="0"/>
              </w:rPr>
              <w:t xml:space="preserve">Capacidades Básicas</w:t>
            </w:r>
          </w:p>
        </w:tc>
        <w:tc>
          <w:tcPr>
            <w:tcBorders>
              <w:top w:color="000000" w:space="0" w:sz="4" w:val="single"/>
              <w:left w:color="000000" w:space="0" w:sz="4" w:val="single"/>
              <w:bottom w:color="000000" w:space="0" w:sz="4" w:val="single"/>
              <w:right w:color="000000" w:space="0" w:sz="4" w:val="single"/>
            </w:tcBorders>
            <w:shd w:fill="bf735a" w:val="clear"/>
            <w:tcMar>
              <w:top w:w="220.0" w:type="dxa"/>
              <w:left w:w="60.0" w:type="dxa"/>
              <w:bottom w:w="40.0" w:type="dxa"/>
              <w:right w:w="60.0" w:type="dxa"/>
            </w:tcMar>
          </w:tcPr>
          <w:p w:rsidR="00000000" w:rsidDel="00000000" w:rsidP="00000000" w:rsidRDefault="00000000" w:rsidRPr="00000000" w14:paraId="0000062C">
            <w:pPr>
              <w:tabs>
                <w:tab w:val="left" w:leader="none" w:pos="3549"/>
              </w:tabs>
              <w:spacing w:after="240" w:before="240" w:lineRule="auto"/>
              <w:ind w:left="60" w:firstLine="0"/>
              <w:jc w:val="center"/>
              <w:rPr>
                <w:b w:val="1"/>
                <w:bCs w:val="1"/>
                <w:sz w:val="18"/>
                <w:szCs w:val="18"/>
              </w:rPr>
            </w:pPr>
            <w:r w:rsidDel="00000000" w:rsidR="00000000" w:rsidRPr="00000000">
              <w:rPr>
                <w:b w:val="1"/>
                <w:bCs w:val="1"/>
                <w:sz w:val="18"/>
                <w:szCs w:val="18"/>
                <w:rtl w:val="0"/>
              </w:rPr>
              <w:t xml:space="preserve">Conhecimentos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62D">
            <w:pPr>
              <w:numPr>
                <w:ilvl w:val="0"/>
                <w:numId w:val="110"/>
              </w:numPr>
              <w:tabs>
                <w:tab w:val="left" w:leader="none" w:pos="3549"/>
              </w:tabs>
              <w:ind w:left="780" w:hanging="360"/>
              <w:rPr/>
            </w:pPr>
            <w:r w:rsidDel="00000000" w:rsidR="00000000" w:rsidRPr="00000000">
              <w:rPr>
                <w:sz w:val="24"/>
                <w:szCs w:val="24"/>
                <w:rtl w:val="0"/>
              </w:rPr>
              <w:t xml:space="preserve">Reconhecer os fundamentos da qualidade nos processos industriais.</w:t>
            </w:r>
            <w:r w:rsidDel="00000000" w:rsidR="00000000" w:rsidRPr="00000000">
              <w:rPr>
                <w:rtl w:val="0"/>
              </w:rPr>
            </w:r>
          </w:p>
          <w:p w:rsidR="00000000" w:rsidDel="00000000" w:rsidP="00000000" w:rsidRDefault="00000000" w:rsidRPr="00000000" w14:paraId="0000062E">
            <w:pPr>
              <w:numPr>
                <w:ilvl w:val="0"/>
                <w:numId w:val="110"/>
              </w:numPr>
              <w:tabs>
                <w:tab w:val="left" w:leader="none" w:pos="3549"/>
              </w:tabs>
              <w:ind w:left="780" w:hanging="360"/>
              <w:rPr/>
            </w:pPr>
            <w:r w:rsidDel="00000000" w:rsidR="00000000" w:rsidRPr="00000000">
              <w:rPr>
                <w:sz w:val="24"/>
                <w:szCs w:val="24"/>
                <w:rtl w:val="0"/>
              </w:rPr>
              <w:t xml:space="preserve">Identificar as ferramentas da qualidade aplicadas nos processos industriais.</w:t>
            </w:r>
            <w:r w:rsidDel="00000000" w:rsidR="00000000" w:rsidRPr="00000000">
              <w:rPr>
                <w:rtl w:val="0"/>
              </w:rPr>
            </w:r>
          </w:p>
          <w:p w:rsidR="00000000" w:rsidDel="00000000" w:rsidP="00000000" w:rsidRDefault="00000000" w:rsidRPr="00000000" w14:paraId="0000062F">
            <w:pPr>
              <w:numPr>
                <w:ilvl w:val="0"/>
                <w:numId w:val="110"/>
              </w:numPr>
              <w:tabs>
                <w:tab w:val="left" w:leader="none" w:pos="3549"/>
              </w:tabs>
              <w:spacing w:after="240" w:lineRule="auto"/>
              <w:ind w:left="780" w:hanging="360"/>
              <w:rPr/>
            </w:pPr>
            <w:r w:rsidDel="00000000" w:rsidR="00000000" w:rsidRPr="00000000">
              <w:rPr>
                <w:sz w:val="24"/>
                <w:szCs w:val="24"/>
                <w:rtl w:val="0"/>
              </w:rPr>
              <w:t xml:space="preserve">Reconhecer as etapas da filosofia Lean para otimização de custos e redução do tempo e dos desperdícios de uma empresa.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630">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1. Qualidade</w:t>
            </w:r>
          </w:p>
          <w:p w:rsidR="00000000" w:rsidDel="00000000" w:rsidP="00000000" w:rsidRDefault="00000000" w:rsidRPr="00000000" w14:paraId="00000631">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1.1. Definição</w:t>
            </w:r>
          </w:p>
          <w:p w:rsidR="00000000" w:rsidDel="00000000" w:rsidP="00000000" w:rsidRDefault="00000000" w:rsidRPr="00000000" w14:paraId="00000632">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1.2. Evolução da qualidade</w:t>
            </w:r>
          </w:p>
          <w:p w:rsidR="00000000" w:rsidDel="00000000" w:rsidP="00000000" w:rsidRDefault="00000000" w:rsidRPr="00000000" w14:paraId="00000633">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2. Princípios da gestão da qualidade</w:t>
            </w:r>
          </w:p>
          <w:p w:rsidR="00000000" w:rsidDel="00000000" w:rsidP="00000000" w:rsidRDefault="00000000" w:rsidRPr="00000000" w14:paraId="00000634">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2.1. Foco no cliente</w:t>
            </w:r>
          </w:p>
          <w:p w:rsidR="00000000" w:rsidDel="00000000" w:rsidP="00000000" w:rsidRDefault="00000000" w:rsidRPr="00000000" w14:paraId="00000635">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2.2. Liderança</w:t>
            </w:r>
          </w:p>
          <w:p w:rsidR="00000000" w:rsidDel="00000000" w:rsidP="00000000" w:rsidRDefault="00000000" w:rsidRPr="00000000" w14:paraId="00000636">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2.3. Engajamento das pessoas</w:t>
            </w:r>
          </w:p>
          <w:p w:rsidR="00000000" w:rsidDel="00000000" w:rsidP="00000000" w:rsidRDefault="00000000" w:rsidRPr="00000000" w14:paraId="00000637">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2.4. Abordagem de processos</w:t>
            </w:r>
          </w:p>
          <w:p w:rsidR="00000000" w:rsidDel="00000000" w:rsidP="00000000" w:rsidRDefault="00000000" w:rsidRPr="00000000" w14:paraId="00000638">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2.5. Tomada de decisão baseado em evidências</w:t>
            </w:r>
          </w:p>
          <w:p w:rsidR="00000000" w:rsidDel="00000000" w:rsidP="00000000" w:rsidRDefault="00000000" w:rsidRPr="00000000" w14:paraId="00000639">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2.6. Melhoria</w:t>
            </w:r>
          </w:p>
          <w:p w:rsidR="00000000" w:rsidDel="00000000" w:rsidP="00000000" w:rsidRDefault="00000000" w:rsidRPr="00000000" w14:paraId="0000063A">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2.7. Gestão de relacionamentos</w:t>
            </w:r>
          </w:p>
          <w:p w:rsidR="00000000" w:rsidDel="00000000" w:rsidP="00000000" w:rsidRDefault="00000000" w:rsidRPr="00000000" w14:paraId="0000063B">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3. Métodos e Ferramentas da Qualidade</w:t>
            </w:r>
          </w:p>
          <w:p w:rsidR="00000000" w:rsidDel="00000000" w:rsidP="00000000" w:rsidRDefault="00000000" w:rsidRPr="00000000" w14:paraId="0000063C">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3.1. Definição e Aplicabilidade</w:t>
            </w:r>
          </w:p>
          <w:p w:rsidR="00000000" w:rsidDel="00000000" w:rsidP="00000000" w:rsidRDefault="00000000" w:rsidRPr="00000000" w14:paraId="0000063D">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3.1.1. PDCA</w:t>
            </w:r>
          </w:p>
          <w:p w:rsidR="00000000" w:rsidDel="00000000" w:rsidP="00000000" w:rsidRDefault="00000000" w:rsidRPr="00000000" w14:paraId="0000063E">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3.1.2. MASP</w:t>
            </w:r>
          </w:p>
          <w:p w:rsidR="00000000" w:rsidDel="00000000" w:rsidP="00000000" w:rsidRDefault="00000000" w:rsidRPr="00000000" w14:paraId="0000063F">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3.1.3. Histograma</w:t>
            </w:r>
          </w:p>
          <w:p w:rsidR="00000000" w:rsidDel="00000000" w:rsidP="00000000" w:rsidRDefault="00000000" w:rsidRPr="00000000" w14:paraId="00000640">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3.1.4. Brainstorming</w:t>
            </w:r>
          </w:p>
          <w:p w:rsidR="00000000" w:rsidDel="00000000" w:rsidP="00000000" w:rsidRDefault="00000000" w:rsidRPr="00000000" w14:paraId="00000641">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3.1.5. Fluxograma de processos</w:t>
            </w:r>
          </w:p>
          <w:p w:rsidR="00000000" w:rsidDel="00000000" w:rsidP="00000000" w:rsidRDefault="00000000" w:rsidRPr="00000000" w14:paraId="00000642">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3.1.6. Diagrama de Pareto</w:t>
            </w:r>
          </w:p>
          <w:p w:rsidR="00000000" w:rsidDel="00000000" w:rsidP="00000000" w:rsidRDefault="00000000" w:rsidRPr="00000000" w14:paraId="00000643">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3.1.7. Diagrama de Ishikawa</w:t>
            </w:r>
          </w:p>
          <w:p w:rsidR="00000000" w:rsidDel="00000000" w:rsidP="00000000" w:rsidRDefault="00000000" w:rsidRPr="00000000" w14:paraId="00000644">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3.1.8. CEP</w:t>
            </w:r>
          </w:p>
          <w:p w:rsidR="00000000" w:rsidDel="00000000" w:rsidP="00000000" w:rsidRDefault="00000000" w:rsidRPr="00000000" w14:paraId="00000645">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3.1.9. 5W2H</w:t>
            </w:r>
          </w:p>
          <w:p w:rsidR="00000000" w:rsidDel="00000000" w:rsidP="00000000" w:rsidRDefault="00000000" w:rsidRPr="00000000" w14:paraId="00000646">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3.1.10. Folha de verificação</w:t>
            </w:r>
          </w:p>
          <w:p w:rsidR="00000000" w:rsidDel="00000000" w:rsidP="00000000" w:rsidRDefault="00000000" w:rsidRPr="00000000" w14:paraId="00000647">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3.1.11. Diagrama de dispersão</w:t>
            </w:r>
          </w:p>
          <w:p w:rsidR="00000000" w:rsidDel="00000000" w:rsidP="00000000" w:rsidRDefault="00000000" w:rsidRPr="00000000" w14:paraId="00000648">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4. Filosofia Lean</w:t>
            </w:r>
          </w:p>
          <w:p w:rsidR="00000000" w:rsidDel="00000000" w:rsidP="00000000" w:rsidRDefault="00000000" w:rsidRPr="00000000" w14:paraId="00000649">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4.1. Definição e importância</w:t>
            </w:r>
          </w:p>
          <w:p w:rsidR="00000000" w:rsidDel="00000000" w:rsidP="00000000" w:rsidRDefault="00000000" w:rsidRPr="00000000" w14:paraId="0000064A">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4.2. Mindset</w:t>
            </w:r>
          </w:p>
          <w:p w:rsidR="00000000" w:rsidDel="00000000" w:rsidP="00000000" w:rsidRDefault="00000000" w:rsidRPr="00000000" w14:paraId="0000064B">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4.3. Pilares</w:t>
            </w:r>
          </w:p>
          <w:p w:rsidR="00000000" w:rsidDel="00000000" w:rsidP="00000000" w:rsidRDefault="00000000" w:rsidRPr="00000000" w14:paraId="0000064C">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4.4. Etapas</w:t>
            </w:r>
          </w:p>
          <w:p w:rsidR="00000000" w:rsidDel="00000000" w:rsidP="00000000" w:rsidRDefault="00000000" w:rsidRPr="00000000" w14:paraId="0000064D">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4.4.1. Preparação</w:t>
            </w:r>
          </w:p>
          <w:p w:rsidR="00000000" w:rsidDel="00000000" w:rsidP="00000000" w:rsidRDefault="00000000" w:rsidRPr="00000000" w14:paraId="0000064E">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4.4.2. Coleta</w:t>
            </w:r>
          </w:p>
          <w:p w:rsidR="00000000" w:rsidDel="00000000" w:rsidP="00000000" w:rsidRDefault="00000000" w:rsidRPr="00000000" w14:paraId="0000064F">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4.4.3. Intervenção</w:t>
            </w:r>
          </w:p>
          <w:p w:rsidR="00000000" w:rsidDel="00000000" w:rsidP="00000000" w:rsidRDefault="00000000" w:rsidRPr="00000000" w14:paraId="00000650">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4.4.4. Monitoramento</w:t>
            </w:r>
          </w:p>
          <w:p w:rsidR="00000000" w:rsidDel="00000000" w:rsidP="00000000" w:rsidRDefault="00000000" w:rsidRPr="00000000" w14:paraId="00000651">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4.4.5. Encerramento</w:t>
            </w:r>
          </w:p>
          <w:p w:rsidR="00000000" w:rsidDel="00000000" w:rsidP="00000000" w:rsidRDefault="00000000" w:rsidRPr="00000000" w14:paraId="00000652">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4.5. Ferramentas</w:t>
            </w:r>
          </w:p>
          <w:p w:rsidR="00000000" w:rsidDel="00000000" w:rsidP="00000000" w:rsidRDefault="00000000" w:rsidRPr="00000000" w14:paraId="00000653">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4.5.1. Diagrama espaguete</w:t>
            </w:r>
          </w:p>
          <w:p w:rsidR="00000000" w:rsidDel="00000000" w:rsidP="00000000" w:rsidRDefault="00000000" w:rsidRPr="00000000" w14:paraId="00000654">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4.5.2. Cronoanálise</w:t>
            </w:r>
          </w:p>
          <w:p w:rsidR="00000000" w:rsidDel="00000000" w:rsidP="00000000" w:rsidRDefault="00000000" w:rsidRPr="00000000" w14:paraId="00000655">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4.5.3. Takt-time</w:t>
            </w:r>
          </w:p>
          <w:p w:rsidR="00000000" w:rsidDel="00000000" w:rsidP="00000000" w:rsidRDefault="00000000" w:rsidRPr="00000000" w14:paraId="00000656">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4.5.4. Cadeia de valores</w:t>
            </w:r>
          </w:p>
          <w:p w:rsidR="00000000" w:rsidDel="00000000" w:rsidP="00000000" w:rsidRDefault="00000000" w:rsidRPr="00000000" w14:paraId="00000657">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4.5.5. Mapa de fluxo de valor</w:t>
            </w:r>
          </w:p>
          <w:p w:rsidR="00000000" w:rsidDel="00000000" w:rsidP="00000000" w:rsidRDefault="00000000" w:rsidRPr="00000000" w14:paraId="00000658">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5. Visão Sistêmica</w:t>
            </w:r>
          </w:p>
          <w:p w:rsidR="00000000" w:rsidDel="00000000" w:rsidP="00000000" w:rsidRDefault="00000000" w:rsidRPr="00000000" w14:paraId="00000659">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5.1. Conceito</w:t>
            </w:r>
          </w:p>
          <w:p w:rsidR="00000000" w:rsidDel="00000000" w:rsidP="00000000" w:rsidRDefault="00000000" w:rsidRPr="00000000" w14:paraId="0000065A">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5.2. Microcosmo e macrocosmo</w:t>
            </w:r>
          </w:p>
          <w:p w:rsidR="00000000" w:rsidDel="00000000" w:rsidP="00000000" w:rsidRDefault="00000000" w:rsidRPr="00000000" w14:paraId="0000065B">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5.3. Pensamento sistêmico</w:t>
            </w:r>
          </w:p>
          <w:p w:rsidR="00000000" w:rsidDel="00000000" w:rsidP="00000000" w:rsidRDefault="00000000" w:rsidRPr="00000000" w14:paraId="0000065C">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6. Estrutura organizacional</w:t>
            </w:r>
          </w:p>
          <w:p w:rsidR="00000000" w:rsidDel="00000000" w:rsidP="00000000" w:rsidRDefault="00000000" w:rsidRPr="00000000" w14:paraId="0000065D">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6.1. Formal e informal</w:t>
            </w:r>
          </w:p>
          <w:p w:rsidR="00000000" w:rsidDel="00000000" w:rsidP="00000000" w:rsidRDefault="00000000" w:rsidRPr="00000000" w14:paraId="0000065E">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6.2. Funções e responsabilidades</w:t>
            </w:r>
          </w:p>
          <w:p w:rsidR="00000000" w:rsidDel="00000000" w:rsidP="00000000" w:rsidRDefault="00000000" w:rsidRPr="00000000" w14:paraId="0000065F">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6.3. Organização das funções, informações e recursos</w:t>
            </w:r>
          </w:p>
          <w:p w:rsidR="00000000" w:rsidDel="00000000" w:rsidP="00000000" w:rsidRDefault="00000000" w:rsidRPr="00000000" w14:paraId="00000660">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6.4. Sistema de Comunicação</w:t>
            </w:r>
          </w:p>
        </w:tc>
      </w:tr>
    </w:tbl>
    <w:p w:rsidR="00000000" w:rsidDel="00000000" w:rsidP="00000000" w:rsidRDefault="00000000" w:rsidRPr="00000000" w14:paraId="00000661">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39"/>
        <w:tblW w:w="89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70"/>
        <w:gridCol w:w="220"/>
        <w:tblGridChange w:id="0">
          <w:tblGrid>
            <w:gridCol w:w="8770"/>
            <w:gridCol w:w="220"/>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864834" w:val="clear"/>
            <w:tcMar>
              <w:top w:w="220.0" w:type="dxa"/>
              <w:left w:w="60.0" w:type="dxa"/>
              <w:bottom w:w="40.0" w:type="dxa"/>
              <w:right w:w="60.0" w:type="dxa"/>
            </w:tcMar>
          </w:tcPr>
          <w:p w:rsidR="00000000" w:rsidDel="00000000" w:rsidP="00000000" w:rsidRDefault="00000000" w:rsidRPr="00000000" w14:paraId="00000662">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663">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344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664">
            <w:pPr>
              <w:numPr>
                <w:ilvl w:val="0"/>
                <w:numId w:val="33"/>
              </w:numPr>
              <w:tabs>
                <w:tab w:val="left" w:leader="none" w:pos="3549"/>
              </w:tabs>
              <w:ind w:left="780" w:hanging="360"/>
              <w:rPr/>
            </w:pPr>
            <w:r w:rsidDel="00000000" w:rsidR="00000000" w:rsidRPr="00000000">
              <w:rPr>
                <w:sz w:val="24"/>
                <w:szCs w:val="24"/>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665">
            <w:pPr>
              <w:numPr>
                <w:ilvl w:val="0"/>
                <w:numId w:val="33"/>
              </w:numPr>
              <w:tabs>
                <w:tab w:val="left" w:leader="none" w:pos="3549"/>
              </w:tabs>
              <w:ind w:left="780" w:hanging="360"/>
              <w:rPr/>
            </w:pPr>
            <w:r w:rsidDel="00000000" w:rsidR="00000000" w:rsidRPr="00000000">
              <w:rPr>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666">
            <w:pPr>
              <w:numPr>
                <w:ilvl w:val="0"/>
                <w:numId w:val="33"/>
              </w:numPr>
              <w:tabs>
                <w:tab w:val="left" w:leader="none" w:pos="3549"/>
              </w:tabs>
              <w:ind w:left="780" w:hanging="360"/>
              <w:rPr/>
            </w:pPr>
            <w:r w:rsidDel="00000000" w:rsidR="00000000" w:rsidRPr="00000000">
              <w:rPr>
                <w:sz w:val="24"/>
                <w:szCs w:val="24"/>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667">
            <w:pPr>
              <w:numPr>
                <w:ilvl w:val="0"/>
                <w:numId w:val="33"/>
              </w:numPr>
              <w:tabs>
                <w:tab w:val="left" w:leader="none" w:pos="3549"/>
              </w:tabs>
              <w:spacing w:after="240" w:lineRule="auto"/>
              <w:ind w:left="780" w:hanging="360"/>
              <w:rPr/>
            </w:pPr>
            <w:r w:rsidDel="00000000" w:rsidR="00000000" w:rsidRPr="00000000">
              <w:rPr>
                <w:sz w:val="24"/>
                <w:szCs w:val="24"/>
                <w:rtl w:val="0"/>
              </w:rPr>
              <w:t xml:space="preserve">Analisar as complexidades e dificuldades existentes nos problemas, necessidades, ou oportunidades de melhoria em seu campo de trabalho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668">
            <w:pPr>
              <w:tabs>
                <w:tab w:val="left" w:leader="none" w:pos="3549"/>
              </w:tabs>
              <w:spacing w:after="240" w:before="20" w:lineRule="auto"/>
              <w:ind w:left="60" w:firstLine="0"/>
              <w:jc w:val="center"/>
              <w:rPr>
                <w:sz w:val="24"/>
                <w:szCs w:val="24"/>
              </w:rPr>
            </w:pPr>
            <w:r w:rsidDel="00000000" w:rsidR="00000000" w:rsidRPr="00000000">
              <w:rPr>
                <w:rtl w:val="0"/>
              </w:rPr>
            </w:r>
          </w:p>
        </w:tc>
      </w:tr>
    </w:tbl>
    <w:p w:rsidR="00000000" w:rsidDel="00000000" w:rsidP="00000000" w:rsidRDefault="00000000" w:rsidRPr="00000000" w14:paraId="00000669">
      <w:pPr>
        <w:tabs>
          <w:tab w:val="left" w:leader="none" w:pos="3549"/>
        </w:tabs>
        <w:spacing w:after="240" w:before="20" w:line="276" w:lineRule="auto"/>
        <w:jc w:val="center"/>
        <w:rPr>
          <w:sz w:val="24"/>
          <w:szCs w:val="24"/>
        </w:rPr>
      </w:pPr>
      <w:r w:rsidDel="00000000" w:rsidR="00000000" w:rsidRPr="00000000">
        <w:rPr>
          <w:rtl w:val="0"/>
        </w:rPr>
      </w:r>
    </w:p>
    <w:p w:rsidR="00000000" w:rsidDel="00000000" w:rsidP="00000000" w:rsidRDefault="00000000" w:rsidRPr="00000000" w14:paraId="0000066A">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66B">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66C">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66D">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66E">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66F">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670">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40"/>
        <w:tblW w:w="89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37"/>
        <w:gridCol w:w="4318"/>
        <w:gridCol w:w="220"/>
        <w:tblGridChange w:id="0">
          <w:tblGrid>
            <w:gridCol w:w="4437"/>
            <w:gridCol w:w="4318"/>
            <w:gridCol w:w="220"/>
          </w:tblGrid>
        </w:tblGridChange>
      </w:tblGrid>
      <w:tr>
        <w:trPr>
          <w:cantSplit w:val="0"/>
          <w:trHeight w:val="1010" w:hRule="atLeast"/>
          <w:tblHeader w:val="0"/>
        </w:trPr>
        <w:tc>
          <w:tcPr>
            <w:gridSpan w:val="2"/>
            <w:tcBorders>
              <w:top w:color="000000" w:space="0" w:sz="5" w:val="single"/>
              <w:left w:color="000000" w:space="0" w:sz="5" w:val="single"/>
              <w:bottom w:color="000000" w:space="0" w:sz="5" w:val="single"/>
              <w:right w:color="000000" w:space="0" w:sz="5" w:val="single"/>
            </w:tcBorders>
            <w:shd w:fill="864834" w:val="clear"/>
            <w:tcMar>
              <w:top w:w="220.0" w:type="dxa"/>
              <w:left w:w="60.0" w:type="dxa"/>
              <w:bottom w:w="40.0" w:type="dxa"/>
              <w:right w:w="60.0" w:type="dxa"/>
            </w:tcMar>
          </w:tcPr>
          <w:p w:rsidR="00000000" w:rsidDel="00000000" w:rsidP="00000000" w:rsidRDefault="00000000" w:rsidRPr="00000000" w14:paraId="00000671">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Ambientes pedagógicos, com relação de equipamentos, máquinas, ferramentas, instrumentos e materiais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673">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1235"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674">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Ambientes Pedagógicos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675">
            <w:pPr>
              <w:numPr>
                <w:ilvl w:val="0"/>
                <w:numId w:val="104"/>
              </w:numPr>
              <w:tabs>
                <w:tab w:val="left" w:leader="none" w:pos="3549"/>
              </w:tabs>
              <w:spacing w:after="240" w:lineRule="auto"/>
              <w:ind w:left="780" w:hanging="360"/>
              <w:rPr/>
            </w:pPr>
            <w:r w:rsidDel="00000000" w:rsidR="00000000" w:rsidRPr="00000000">
              <w:rPr>
                <w:sz w:val="24"/>
                <w:szCs w:val="24"/>
                <w:rtl w:val="0"/>
              </w:rPr>
              <w:t xml:space="preserve">Sala de aula, Biblioteca e Laboratório de Informática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676">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2060"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677">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Máquinas, Equipamentos, Instrumentos e Ferramentas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678">
            <w:pPr>
              <w:numPr>
                <w:ilvl w:val="0"/>
                <w:numId w:val="80"/>
              </w:numPr>
              <w:tabs>
                <w:tab w:val="left" w:leader="none" w:pos="3549"/>
              </w:tabs>
              <w:spacing w:after="240" w:lineRule="auto"/>
              <w:ind w:left="780" w:hanging="360"/>
              <w:rPr/>
            </w:pPr>
            <w:r w:rsidDel="00000000" w:rsidR="00000000" w:rsidRPr="00000000">
              <w:rPr>
                <w:sz w:val="24"/>
                <w:szCs w:val="24"/>
                <w:rtl w:val="0"/>
              </w:rPr>
              <w:t xml:space="preserve">Computadores com acesso a internet (para uso de software de editor de texto, planilha eletrônica e editor de apresentações) e Kit multimídia (projetor, tela, computador)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679">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426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67A">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Observações/recomendações</w:t>
            </w:r>
          </w:p>
        </w:tc>
        <w:tc>
          <w:tcPr>
            <w:tcBorders>
              <w:top w:color="000000" w:space="0" w:sz="0" w:val="nil"/>
              <w:left w:color="000000" w:space="0" w:sz="0" w:val="nil"/>
              <w:bottom w:color="000000" w:space="0" w:sz="5" w:val="single"/>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67B">
            <w:pPr>
              <w:numPr>
                <w:ilvl w:val="0"/>
                <w:numId w:val="45"/>
              </w:numPr>
              <w:tabs>
                <w:tab w:val="left" w:leader="none" w:pos="3549"/>
              </w:tabs>
              <w:spacing w:after="240" w:lineRule="auto"/>
              <w:ind w:left="780" w:hanging="360"/>
              <w:rPr/>
            </w:pPr>
            <w:r w:rsidDel="00000000" w:rsidR="00000000" w:rsidRPr="00000000">
              <w:rPr>
                <w:sz w:val="24"/>
                <w:szCs w:val="24"/>
                <w:rtl w:val="0"/>
              </w:rPr>
              <w:t xml:space="preserve">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67C">
            <w:pPr>
              <w:tabs>
                <w:tab w:val="left" w:leader="none" w:pos="3549"/>
              </w:tabs>
              <w:spacing w:after="240" w:before="20" w:lineRule="auto"/>
              <w:ind w:left="60" w:firstLine="0"/>
              <w:jc w:val="center"/>
              <w:rPr>
                <w:sz w:val="24"/>
                <w:szCs w:val="24"/>
              </w:rPr>
            </w:pPr>
            <w:r w:rsidDel="00000000" w:rsidR="00000000" w:rsidRPr="00000000">
              <w:rPr>
                <w:rtl w:val="0"/>
              </w:rPr>
            </w:r>
          </w:p>
        </w:tc>
      </w:tr>
    </w:tbl>
    <w:p w:rsidR="00000000" w:rsidDel="00000000" w:rsidP="00000000" w:rsidRDefault="00000000" w:rsidRPr="00000000" w14:paraId="0000067D">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67E">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67F">
      <w:pPr>
        <w:tabs>
          <w:tab w:val="left" w:leader="none" w:pos="3549"/>
        </w:tabs>
        <w:spacing w:after="240" w:before="20" w:line="276"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80">
      <w:pPr>
        <w:tabs>
          <w:tab w:val="left" w:leader="none" w:pos="3549"/>
        </w:tabs>
        <w:spacing w:after="240" w:before="20" w:line="276"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81">
      <w:pPr>
        <w:tabs>
          <w:tab w:val="left" w:leader="none" w:pos="3549"/>
        </w:tabs>
        <w:spacing w:after="240" w:before="20" w:line="276"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82">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41"/>
        <w:tblW w:w="87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80"/>
        <w:gridCol w:w="4395"/>
        <w:tblGridChange w:id="0">
          <w:tblGrid>
            <w:gridCol w:w="4380"/>
            <w:gridCol w:w="4395"/>
          </w:tblGrid>
        </w:tblGridChange>
      </w:tblGrid>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864834" w:val="clear"/>
            <w:tcMar>
              <w:top w:w="220.0" w:type="dxa"/>
              <w:left w:w="60.0" w:type="dxa"/>
              <w:bottom w:w="40.0" w:type="dxa"/>
              <w:right w:w="60.0" w:type="dxa"/>
            </w:tcMar>
          </w:tcPr>
          <w:p w:rsidR="00000000" w:rsidDel="00000000" w:rsidP="00000000" w:rsidRDefault="00000000" w:rsidRPr="00000000" w14:paraId="00000683">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Módulo: INDÚSTRIA</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685">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QUALIDADE</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687">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Saúde e Segurança no Trabalho</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689">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12h</w:t>
            </w:r>
          </w:p>
        </w:tc>
      </w:tr>
      <w:tr>
        <w:trPr>
          <w:cantSplit w:val="0"/>
          <w:trHeight w:val="284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68B">
            <w:pPr>
              <w:tabs>
                <w:tab w:val="left" w:leader="none" w:pos="3549"/>
              </w:tabs>
              <w:spacing w:after="240" w:before="240" w:lineRule="auto"/>
              <w:ind w:left="60" w:firstLine="0"/>
              <w:rPr>
                <w:b w:val="1"/>
                <w:bCs w:val="1"/>
                <w:sz w:val="24"/>
                <w:szCs w:val="24"/>
              </w:rPr>
            </w:pPr>
            <w:r w:rsidDel="00000000" w:rsidR="00000000" w:rsidRPr="00000000">
              <w:rPr>
                <w:b w:val="1"/>
                <w:bCs w:val="1"/>
                <w:sz w:val="24"/>
                <w:szCs w:val="24"/>
                <w:rtl w:val="0"/>
              </w:rPr>
              <w:t xml:space="preserve">Função:</w:t>
            </w:r>
          </w:p>
          <w:p w:rsidR="00000000" w:rsidDel="00000000" w:rsidP="00000000" w:rsidRDefault="00000000" w:rsidRPr="00000000" w14:paraId="0000068C">
            <w:pPr>
              <w:numPr>
                <w:ilvl w:val="0"/>
                <w:numId w:val="112"/>
              </w:numPr>
              <w:tabs>
                <w:tab w:val="left" w:leader="none" w:pos="3549"/>
              </w:tabs>
              <w:ind w:left="780" w:hanging="360"/>
              <w:rPr/>
            </w:pPr>
            <w:r w:rsidDel="00000000" w:rsidR="00000000" w:rsidRPr="00000000">
              <w:rPr>
                <w:sz w:val="24"/>
                <w:szCs w:val="24"/>
                <w:rtl w:val="0"/>
              </w:rPr>
              <w:t xml:space="preserve">F.1 : Planejar o Sistema de Gestão da Qualidade, seguindo Legislação e Normas da Qualidade, Saúde e Segurança, Meio Ambiente e Proteção de Dados.</w:t>
            </w:r>
            <w:r w:rsidDel="00000000" w:rsidR="00000000" w:rsidRPr="00000000">
              <w:rPr>
                <w:rtl w:val="0"/>
              </w:rPr>
            </w:r>
          </w:p>
          <w:p w:rsidR="00000000" w:rsidDel="00000000" w:rsidP="00000000" w:rsidRDefault="00000000" w:rsidRPr="00000000" w14:paraId="0000068D">
            <w:pPr>
              <w:numPr>
                <w:ilvl w:val="0"/>
                <w:numId w:val="112"/>
              </w:numPr>
              <w:tabs>
                <w:tab w:val="left" w:leader="none" w:pos="3549"/>
              </w:tabs>
              <w:ind w:left="780" w:hanging="360"/>
              <w:rPr/>
            </w:pPr>
            <w:r w:rsidDel="00000000" w:rsidR="00000000" w:rsidRPr="00000000">
              <w:rPr>
                <w:sz w:val="24"/>
                <w:szCs w:val="24"/>
                <w:rtl w:val="0"/>
              </w:rPr>
              <w:t xml:space="preserve">F.2 : Implantar o Sistema de Gestão da Qualidade, seguindo Legislação e Normas da Qualidade, Saúde e Segurança, Meio Ambiente e Proteção de Dados.</w:t>
            </w:r>
            <w:r w:rsidDel="00000000" w:rsidR="00000000" w:rsidRPr="00000000">
              <w:rPr>
                <w:rtl w:val="0"/>
              </w:rPr>
            </w:r>
          </w:p>
          <w:p w:rsidR="00000000" w:rsidDel="00000000" w:rsidP="00000000" w:rsidRDefault="00000000" w:rsidRPr="00000000" w14:paraId="0000068E">
            <w:pPr>
              <w:numPr>
                <w:ilvl w:val="0"/>
                <w:numId w:val="112"/>
              </w:numPr>
              <w:tabs>
                <w:tab w:val="left" w:leader="none" w:pos="3549"/>
              </w:tabs>
              <w:spacing w:after="240" w:lineRule="auto"/>
              <w:ind w:left="780" w:hanging="360"/>
              <w:rPr/>
            </w:pPr>
            <w:r w:rsidDel="00000000" w:rsidR="00000000" w:rsidRPr="00000000">
              <w:rPr>
                <w:sz w:val="24"/>
                <w:szCs w:val="24"/>
                <w:rtl w:val="0"/>
              </w:rPr>
              <w:t xml:space="preserve">F.3 : Controlar a qualidade de produtos e processos, seguindo Legislação e Normas da Qualidade, Saúde e Segurança, Meio Ambiente e Proteção de Dados.</w:t>
            </w:r>
            <w:r w:rsidDel="00000000" w:rsidR="00000000" w:rsidRPr="00000000">
              <w:rPr>
                <w:rtl w:val="0"/>
              </w:rPr>
            </w:r>
          </w:p>
        </w:tc>
      </w:tr>
      <w:tr>
        <w:trPr>
          <w:cantSplit w:val="0"/>
          <w:trHeight w:val="126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690">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Desenvolver as capacidades básicas, socioemocionais necessárias à compreensão dos fundamentos da saúde e segurança do trabalho adequadas as diferentes situações profissionais</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864834" w:val="clear"/>
            <w:tcMar>
              <w:top w:w="220.0" w:type="dxa"/>
              <w:left w:w="60.0" w:type="dxa"/>
              <w:bottom w:w="40.0" w:type="dxa"/>
              <w:right w:w="60.0" w:type="dxa"/>
            </w:tcMar>
          </w:tcPr>
          <w:p w:rsidR="00000000" w:rsidDel="00000000" w:rsidP="00000000" w:rsidRDefault="00000000" w:rsidRPr="00000000" w14:paraId="00000692">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735a" w:val="clear"/>
            <w:tcMar>
              <w:top w:w="220.0" w:type="dxa"/>
              <w:left w:w="60.0" w:type="dxa"/>
              <w:bottom w:w="40.0" w:type="dxa"/>
              <w:right w:w="60.0" w:type="dxa"/>
            </w:tcMar>
          </w:tcPr>
          <w:p w:rsidR="00000000" w:rsidDel="00000000" w:rsidP="00000000" w:rsidRDefault="00000000" w:rsidRPr="00000000" w14:paraId="00000694">
            <w:pPr>
              <w:tabs>
                <w:tab w:val="left" w:leader="none" w:pos="3549"/>
              </w:tabs>
              <w:spacing w:after="240" w:before="240" w:lineRule="auto"/>
              <w:ind w:left="60" w:firstLine="0"/>
              <w:jc w:val="center"/>
              <w:rPr>
                <w:b w:val="1"/>
                <w:bCs w:val="1"/>
                <w:sz w:val="18"/>
                <w:szCs w:val="18"/>
              </w:rPr>
            </w:pPr>
            <w:r w:rsidDel="00000000" w:rsidR="00000000" w:rsidRPr="00000000">
              <w:rPr>
                <w:b w:val="1"/>
                <w:bCs w:val="1"/>
                <w:sz w:val="18"/>
                <w:szCs w:val="18"/>
                <w:rtl w:val="0"/>
              </w:rPr>
              <w:t xml:space="preserve">Capacidades Básicas</w:t>
            </w:r>
          </w:p>
        </w:tc>
        <w:tc>
          <w:tcPr>
            <w:tcBorders>
              <w:top w:color="000000" w:space="0" w:sz="4" w:val="single"/>
              <w:left w:color="000000" w:space="0" w:sz="4" w:val="single"/>
              <w:bottom w:color="000000" w:space="0" w:sz="4" w:val="single"/>
              <w:right w:color="000000" w:space="0" w:sz="4" w:val="single"/>
            </w:tcBorders>
            <w:shd w:fill="bf735a" w:val="clear"/>
            <w:tcMar>
              <w:top w:w="220.0" w:type="dxa"/>
              <w:left w:w="60.0" w:type="dxa"/>
              <w:bottom w:w="40.0" w:type="dxa"/>
              <w:right w:w="60.0" w:type="dxa"/>
            </w:tcMar>
          </w:tcPr>
          <w:p w:rsidR="00000000" w:rsidDel="00000000" w:rsidP="00000000" w:rsidRDefault="00000000" w:rsidRPr="00000000" w14:paraId="00000695">
            <w:pPr>
              <w:tabs>
                <w:tab w:val="left" w:leader="none" w:pos="3549"/>
              </w:tabs>
              <w:spacing w:after="240" w:before="240" w:lineRule="auto"/>
              <w:ind w:left="60" w:firstLine="0"/>
              <w:jc w:val="center"/>
              <w:rPr>
                <w:b w:val="1"/>
                <w:bCs w:val="1"/>
                <w:sz w:val="18"/>
                <w:szCs w:val="18"/>
              </w:rPr>
            </w:pPr>
            <w:r w:rsidDel="00000000" w:rsidR="00000000" w:rsidRPr="00000000">
              <w:rPr>
                <w:b w:val="1"/>
                <w:bCs w:val="1"/>
                <w:sz w:val="18"/>
                <w:szCs w:val="18"/>
                <w:rtl w:val="0"/>
              </w:rPr>
              <w:t xml:space="preserve">Conhecimentos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696">
            <w:pPr>
              <w:numPr>
                <w:ilvl w:val="0"/>
                <w:numId w:val="130"/>
              </w:numPr>
              <w:tabs>
                <w:tab w:val="left" w:leader="none" w:pos="3549"/>
              </w:tabs>
              <w:ind w:left="780" w:hanging="360"/>
              <w:rPr/>
            </w:pPr>
            <w:r w:rsidDel="00000000" w:rsidR="00000000" w:rsidRPr="00000000">
              <w:rPr>
                <w:sz w:val="24"/>
                <w:szCs w:val="24"/>
                <w:rtl w:val="0"/>
              </w:rPr>
              <w:t xml:space="preserve">Reconhecer os princípios, normas, legislação e procedimentos de saúde, segurança nos processos industriais</w:t>
            </w:r>
            <w:r w:rsidDel="00000000" w:rsidR="00000000" w:rsidRPr="00000000">
              <w:rPr>
                <w:rtl w:val="0"/>
              </w:rPr>
            </w:r>
          </w:p>
          <w:p w:rsidR="00000000" w:rsidDel="00000000" w:rsidP="00000000" w:rsidRDefault="00000000" w:rsidRPr="00000000" w14:paraId="00000697">
            <w:pPr>
              <w:numPr>
                <w:ilvl w:val="0"/>
                <w:numId w:val="130"/>
              </w:numPr>
              <w:tabs>
                <w:tab w:val="left" w:leader="none" w:pos="3549"/>
              </w:tabs>
              <w:ind w:left="780" w:hanging="360"/>
              <w:rPr/>
            </w:pPr>
            <w:r w:rsidDel="00000000" w:rsidR="00000000" w:rsidRPr="00000000">
              <w:rPr>
                <w:sz w:val="24"/>
                <w:szCs w:val="24"/>
                <w:rtl w:val="0"/>
              </w:rPr>
              <w:t xml:space="preserve">Reconhecer os tipos de riscos inerentes às atividades laborais nos processos industriais</w:t>
            </w:r>
            <w:r w:rsidDel="00000000" w:rsidR="00000000" w:rsidRPr="00000000">
              <w:rPr>
                <w:rtl w:val="0"/>
              </w:rPr>
            </w:r>
          </w:p>
          <w:p w:rsidR="00000000" w:rsidDel="00000000" w:rsidP="00000000" w:rsidRDefault="00000000" w:rsidRPr="00000000" w14:paraId="00000698">
            <w:pPr>
              <w:numPr>
                <w:ilvl w:val="0"/>
                <w:numId w:val="130"/>
              </w:numPr>
              <w:tabs>
                <w:tab w:val="left" w:leader="none" w:pos="3549"/>
              </w:tabs>
              <w:ind w:left="780" w:hanging="360"/>
              <w:rPr/>
            </w:pPr>
            <w:r w:rsidDel="00000000" w:rsidR="00000000" w:rsidRPr="00000000">
              <w:rPr>
                <w:sz w:val="24"/>
                <w:szCs w:val="24"/>
                <w:rtl w:val="0"/>
              </w:rPr>
              <w:t xml:space="preserve">Reconhecer os conceitos, classificação e impactos de acidentes e doenças ocupacionais na indústria</w:t>
            </w:r>
            <w:r w:rsidDel="00000000" w:rsidR="00000000" w:rsidRPr="00000000">
              <w:rPr>
                <w:rtl w:val="0"/>
              </w:rPr>
            </w:r>
          </w:p>
          <w:p w:rsidR="00000000" w:rsidDel="00000000" w:rsidP="00000000" w:rsidRDefault="00000000" w:rsidRPr="00000000" w14:paraId="00000699">
            <w:pPr>
              <w:numPr>
                <w:ilvl w:val="0"/>
                <w:numId w:val="130"/>
              </w:numPr>
              <w:tabs>
                <w:tab w:val="left" w:leader="none" w:pos="3549"/>
              </w:tabs>
              <w:ind w:left="780" w:hanging="360"/>
              <w:rPr/>
            </w:pPr>
            <w:r w:rsidDel="00000000" w:rsidR="00000000" w:rsidRPr="00000000">
              <w:rPr>
                <w:sz w:val="24"/>
                <w:szCs w:val="24"/>
                <w:rtl w:val="0"/>
              </w:rPr>
              <w:t xml:space="preserve">Reconhecer o papel do trabalhador no cumprimento das normas de saúde e segurança</w:t>
            </w:r>
            <w:r w:rsidDel="00000000" w:rsidR="00000000" w:rsidRPr="00000000">
              <w:rPr>
                <w:rtl w:val="0"/>
              </w:rPr>
            </w:r>
          </w:p>
          <w:p w:rsidR="00000000" w:rsidDel="00000000" w:rsidP="00000000" w:rsidRDefault="00000000" w:rsidRPr="00000000" w14:paraId="0000069A">
            <w:pPr>
              <w:numPr>
                <w:ilvl w:val="0"/>
                <w:numId w:val="130"/>
              </w:numPr>
              <w:tabs>
                <w:tab w:val="left" w:leader="none" w:pos="3549"/>
              </w:tabs>
              <w:spacing w:after="240" w:lineRule="auto"/>
              <w:ind w:left="780" w:hanging="360"/>
              <w:rPr/>
            </w:pPr>
            <w:r w:rsidDel="00000000" w:rsidR="00000000" w:rsidRPr="00000000">
              <w:rPr>
                <w:sz w:val="24"/>
                <w:szCs w:val="24"/>
                <w:rtl w:val="0"/>
              </w:rPr>
              <w:t xml:space="preserve">Reconhecer as medidas preventivas e corretivas nas atividades laborais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69B">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1. Segurança do Trabalho</w:t>
            </w:r>
          </w:p>
          <w:p w:rsidR="00000000" w:rsidDel="00000000" w:rsidP="00000000" w:rsidRDefault="00000000" w:rsidRPr="00000000" w14:paraId="0000069C">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1.1. Histórico da Segurança do Trabalho no Brasil</w:t>
            </w:r>
          </w:p>
          <w:p w:rsidR="00000000" w:rsidDel="00000000" w:rsidP="00000000" w:rsidRDefault="00000000" w:rsidRPr="00000000" w14:paraId="0000069D">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1.2. Hierarquia das leis</w:t>
            </w:r>
          </w:p>
          <w:p w:rsidR="00000000" w:rsidDel="00000000" w:rsidP="00000000" w:rsidRDefault="00000000" w:rsidRPr="00000000" w14:paraId="0000069E">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1.3. Normas Regulamentadoras do Ministério do Trabalho</w:t>
            </w:r>
          </w:p>
          <w:p w:rsidR="00000000" w:rsidDel="00000000" w:rsidP="00000000" w:rsidRDefault="00000000" w:rsidRPr="00000000" w14:paraId="0000069F">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1.4. CIPA</w:t>
            </w:r>
          </w:p>
          <w:p w:rsidR="00000000" w:rsidDel="00000000" w:rsidP="00000000" w:rsidRDefault="00000000" w:rsidRPr="00000000" w14:paraId="000006A0">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1.4.1. Definição</w:t>
            </w:r>
          </w:p>
          <w:p w:rsidR="00000000" w:rsidDel="00000000" w:rsidP="00000000" w:rsidRDefault="00000000" w:rsidRPr="00000000" w14:paraId="000006A1">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1.4.2. Objetivo</w:t>
            </w:r>
          </w:p>
          <w:p w:rsidR="00000000" w:rsidDel="00000000" w:rsidP="00000000" w:rsidRDefault="00000000" w:rsidRPr="00000000" w14:paraId="000006A2">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1.5. SESMT</w:t>
            </w:r>
          </w:p>
          <w:p w:rsidR="00000000" w:rsidDel="00000000" w:rsidP="00000000" w:rsidRDefault="00000000" w:rsidRPr="00000000" w14:paraId="000006A3">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1.5.1. Definição</w:t>
            </w:r>
          </w:p>
          <w:p w:rsidR="00000000" w:rsidDel="00000000" w:rsidP="00000000" w:rsidRDefault="00000000" w:rsidRPr="00000000" w14:paraId="000006A4">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1.5.2. Objetivo</w:t>
            </w:r>
          </w:p>
          <w:p w:rsidR="00000000" w:rsidDel="00000000" w:rsidP="00000000" w:rsidRDefault="00000000" w:rsidRPr="00000000" w14:paraId="000006A5">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2. Riscos Ocupacionais</w:t>
            </w:r>
          </w:p>
          <w:p w:rsidR="00000000" w:rsidDel="00000000" w:rsidP="00000000" w:rsidRDefault="00000000" w:rsidRPr="00000000" w14:paraId="000006A6">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2.1. Perigo e risco</w:t>
            </w:r>
          </w:p>
          <w:p w:rsidR="00000000" w:rsidDel="00000000" w:rsidP="00000000" w:rsidRDefault="00000000" w:rsidRPr="00000000" w14:paraId="000006A7">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2.2. Classificação de Riscos Ocupacionais</w:t>
            </w:r>
          </w:p>
          <w:p w:rsidR="00000000" w:rsidDel="00000000" w:rsidP="00000000" w:rsidRDefault="00000000" w:rsidRPr="00000000" w14:paraId="000006A8">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2.2.1. Físico</w:t>
            </w:r>
          </w:p>
          <w:p w:rsidR="00000000" w:rsidDel="00000000" w:rsidP="00000000" w:rsidRDefault="00000000" w:rsidRPr="00000000" w14:paraId="000006A9">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2.2.2. Químico</w:t>
            </w:r>
          </w:p>
          <w:p w:rsidR="00000000" w:rsidDel="00000000" w:rsidP="00000000" w:rsidRDefault="00000000" w:rsidRPr="00000000" w14:paraId="000006AA">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2.2.3. Biológico</w:t>
            </w:r>
          </w:p>
          <w:p w:rsidR="00000000" w:rsidDel="00000000" w:rsidP="00000000" w:rsidRDefault="00000000" w:rsidRPr="00000000" w14:paraId="000006AB">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2.2.4. Ergonômico</w:t>
            </w:r>
          </w:p>
          <w:p w:rsidR="00000000" w:rsidDel="00000000" w:rsidP="00000000" w:rsidRDefault="00000000" w:rsidRPr="00000000" w14:paraId="000006AC">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2.2.5. De acidentes</w:t>
            </w:r>
          </w:p>
          <w:p w:rsidR="00000000" w:rsidDel="00000000" w:rsidP="00000000" w:rsidRDefault="00000000" w:rsidRPr="00000000" w14:paraId="000006AD">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2.3. Mapa de Riscos</w:t>
            </w:r>
          </w:p>
          <w:p w:rsidR="00000000" w:rsidDel="00000000" w:rsidP="00000000" w:rsidRDefault="00000000" w:rsidRPr="00000000" w14:paraId="000006AE">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3. Medidas de Controle</w:t>
            </w:r>
          </w:p>
          <w:p w:rsidR="00000000" w:rsidDel="00000000" w:rsidP="00000000" w:rsidRDefault="00000000" w:rsidRPr="00000000" w14:paraId="000006AF">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3.1. Importância dos Equipamentos de Proteção Individual e coletivo</w:t>
            </w:r>
          </w:p>
          <w:p w:rsidR="00000000" w:rsidDel="00000000" w:rsidP="00000000" w:rsidRDefault="00000000" w:rsidRPr="00000000" w14:paraId="000006B0">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4. Acidentes do Trabalho e Doenças Ocupacionais</w:t>
            </w:r>
          </w:p>
          <w:p w:rsidR="00000000" w:rsidDel="00000000" w:rsidP="00000000" w:rsidRDefault="00000000" w:rsidRPr="00000000" w14:paraId="000006B1">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4.1. Definição</w:t>
            </w:r>
          </w:p>
          <w:p w:rsidR="00000000" w:rsidDel="00000000" w:rsidP="00000000" w:rsidRDefault="00000000" w:rsidRPr="00000000" w14:paraId="000006B2">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4.2. Tipos</w:t>
            </w:r>
          </w:p>
          <w:p w:rsidR="00000000" w:rsidDel="00000000" w:rsidP="00000000" w:rsidRDefault="00000000" w:rsidRPr="00000000" w14:paraId="000006B3">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4.3. Causa</w:t>
            </w:r>
          </w:p>
          <w:p w:rsidR="00000000" w:rsidDel="00000000" w:rsidP="00000000" w:rsidRDefault="00000000" w:rsidRPr="00000000" w14:paraId="000006B4">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4.3.1. Imprudência, imperícia e negligência</w:t>
            </w:r>
          </w:p>
          <w:p w:rsidR="00000000" w:rsidDel="00000000" w:rsidP="00000000" w:rsidRDefault="00000000" w:rsidRPr="00000000" w14:paraId="000006B5">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4.3.2. Fator humano e pessoal na prevenção de acidentes</w:t>
            </w:r>
          </w:p>
          <w:p w:rsidR="00000000" w:rsidDel="00000000" w:rsidP="00000000" w:rsidRDefault="00000000" w:rsidRPr="00000000" w14:paraId="000006B6">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4.4. Consequências dos acidentes do trabalho (Trabalhador, família, empresa e país)</w:t>
            </w:r>
          </w:p>
          <w:p w:rsidR="00000000" w:rsidDel="00000000" w:rsidP="00000000" w:rsidRDefault="00000000" w:rsidRPr="00000000" w14:paraId="000006B7">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4.5. CAT</w:t>
            </w:r>
          </w:p>
          <w:p w:rsidR="00000000" w:rsidDel="00000000" w:rsidP="00000000" w:rsidRDefault="00000000" w:rsidRPr="00000000" w14:paraId="000006B8">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4.5.1. Definição</w:t>
            </w:r>
          </w:p>
          <w:p w:rsidR="00000000" w:rsidDel="00000000" w:rsidP="00000000" w:rsidRDefault="00000000" w:rsidRPr="00000000" w14:paraId="000006B9">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5. Código de Ética profissional</w:t>
            </w:r>
          </w:p>
          <w:p w:rsidR="00000000" w:rsidDel="00000000" w:rsidP="00000000" w:rsidRDefault="00000000" w:rsidRPr="00000000" w14:paraId="000006BA">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6. O impacto da falta de ética nos ambientes de trabalho</w:t>
            </w:r>
          </w:p>
        </w:tc>
      </w:tr>
    </w:tbl>
    <w:p w:rsidR="00000000" w:rsidDel="00000000" w:rsidP="00000000" w:rsidRDefault="00000000" w:rsidRPr="00000000" w14:paraId="000006BB">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42"/>
        <w:tblW w:w="89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70"/>
        <w:gridCol w:w="220"/>
        <w:tblGridChange w:id="0">
          <w:tblGrid>
            <w:gridCol w:w="8770"/>
            <w:gridCol w:w="220"/>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864834" w:val="clear"/>
            <w:tcMar>
              <w:top w:w="220.0" w:type="dxa"/>
              <w:left w:w="60.0" w:type="dxa"/>
              <w:bottom w:w="40.0" w:type="dxa"/>
              <w:right w:w="60.0" w:type="dxa"/>
            </w:tcMar>
          </w:tcPr>
          <w:p w:rsidR="00000000" w:rsidDel="00000000" w:rsidP="00000000" w:rsidRDefault="00000000" w:rsidRPr="00000000" w14:paraId="000006BC">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6BD">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123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6BE">
            <w:pPr>
              <w:numPr>
                <w:ilvl w:val="0"/>
                <w:numId w:val="136"/>
              </w:numPr>
              <w:tabs>
                <w:tab w:val="left" w:leader="none" w:pos="3549"/>
              </w:tabs>
              <w:spacing w:after="240" w:lineRule="auto"/>
              <w:ind w:left="780" w:hanging="360"/>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6BF">
            <w:pPr>
              <w:tabs>
                <w:tab w:val="left" w:leader="none" w:pos="3549"/>
              </w:tabs>
              <w:spacing w:after="240" w:before="20" w:lineRule="auto"/>
              <w:ind w:left="60" w:firstLine="0"/>
              <w:jc w:val="center"/>
              <w:rPr>
                <w:sz w:val="24"/>
                <w:szCs w:val="24"/>
              </w:rPr>
            </w:pPr>
            <w:r w:rsidDel="00000000" w:rsidR="00000000" w:rsidRPr="00000000">
              <w:rPr>
                <w:rtl w:val="0"/>
              </w:rPr>
            </w:r>
          </w:p>
        </w:tc>
      </w:tr>
    </w:tbl>
    <w:p w:rsidR="00000000" w:rsidDel="00000000" w:rsidP="00000000" w:rsidRDefault="00000000" w:rsidRPr="00000000" w14:paraId="000006C0">
      <w:pPr>
        <w:tabs>
          <w:tab w:val="left" w:leader="none" w:pos="3549"/>
        </w:tabs>
        <w:spacing w:after="240" w:before="20" w:line="276" w:lineRule="auto"/>
        <w:jc w:val="center"/>
        <w:rPr>
          <w:sz w:val="24"/>
          <w:szCs w:val="24"/>
        </w:rPr>
      </w:pPr>
      <w:r w:rsidDel="00000000" w:rsidR="00000000" w:rsidRPr="00000000">
        <w:rPr>
          <w:rtl w:val="0"/>
        </w:rPr>
      </w:r>
    </w:p>
    <w:p w:rsidR="00000000" w:rsidDel="00000000" w:rsidP="00000000" w:rsidRDefault="00000000" w:rsidRPr="00000000" w14:paraId="000006C1">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6C2">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6C3">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6C4">
      <w:pPr>
        <w:tabs>
          <w:tab w:val="left" w:leader="none" w:pos="3549"/>
        </w:tabs>
        <w:spacing w:after="240" w:before="240" w:lineRule="auto"/>
        <w:jc w:val="center"/>
        <w:rPr>
          <w:sz w:val="24"/>
          <w:szCs w:val="24"/>
        </w:rPr>
      </w:pPr>
      <w:r w:rsidDel="00000000" w:rsidR="00000000" w:rsidRPr="00000000">
        <w:rPr>
          <w:rtl w:val="0"/>
        </w:rPr>
      </w:r>
    </w:p>
    <w:tbl>
      <w:tblPr>
        <w:tblStyle w:val="Table43"/>
        <w:tblW w:w="89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07"/>
        <w:gridCol w:w="4363"/>
        <w:gridCol w:w="220"/>
        <w:tblGridChange w:id="0">
          <w:tblGrid>
            <w:gridCol w:w="4407"/>
            <w:gridCol w:w="4363"/>
            <w:gridCol w:w="220"/>
          </w:tblGrid>
        </w:tblGridChange>
      </w:tblGrid>
      <w:tr>
        <w:trPr>
          <w:cantSplit w:val="0"/>
          <w:trHeight w:val="1010" w:hRule="atLeast"/>
          <w:tblHeader w:val="0"/>
        </w:trPr>
        <w:tc>
          <w:tcPr>
            <w:gridSpan w:val="2"/>
            <w:tcBorders>
              <w:top w:color="000000" w:space="0" w:sz="5" w:val="single"/>
              <w:left w:color="000000" w:space="0" w:sz="5" w:val="single"/>
              <w:bottom w:color="000000" w:space="0" w:sz="5" w:val="single"/>
              <w:right w:color="000000" w:space="0" w:sz="5" w:val="single"/>
            </w:tcBorders>
            <w:shd w:fill="864834" w:val="clear"/>
            <w:tcMar>
              <w:top w:w="220.0" w:type="dxa"/>
              <w:left w:w="60.0" w:type="dxa"/>
              <w:bottom w:w="40.0" w:type="dxa"/>
              <w:right w:w="60.0" w:type="dxa"/>
            </w:tcMar>
          </w:tcPr>
          <w:p w:rsidR="00000000" w:rsidDel="00000000" w:rsidP="00000000" w:rsidRDefault="00000000" w:rsidRPr="00000000" w14:paraId="000006C5">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Ambientes pedagógicos, com relação de equipamentos, máquinas, ferramentas, instrumentos e materiais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6C7">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1235"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6C8">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Ambientes Pedagógicos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6C9">
            <w:pPr>
              <w:numPr>
                <w:ilvl w:val="0"/>
                <w:numId w:val="82"/>
              </w:numPr>
              <w:tabs>
                <w:tab w:val="left" w:leader="none" w:pos="3549"/>
              </w:tabs>
              <w:spacing w:after="240" w:lineRule="auto"/>
              <w:ind w:left="780" w:hanging="360"/>
              <w:rPr/>
            </w:pPr>
            <w:r w:rsidDel="00000000" w:rsidR="00000000" w:rsidRPr="00000000">
              <w:rPr>
                <w:sz w:val="24"/>
                <w:szCs w:val="24"/>
                <w:rtl w:val="0"/>
              </w:rPr>
              <w:t xml:space="preserve">Sala de aula convencional, equipada com lousa, projetor e computador.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6CA">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2885"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6CB">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Máquinas, Equipamentos, Instrumentos e Ferramentas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6CC">
            <w:pPr>
              <w:numPr>
                <w:ilvl w:val="0"/>
                <w:numId w:val="100"/>
              </w:numPr>
              <w:tabs>
                <w:tab w:val="left" w:leader="none" w:pos="3549"/>
              </w:tabs>
              <w:spacing w:after="240" w:lineRule="auto"/>
              <w:ind w:left="780" w:hanging="360"/>
              <w:rPr/>
            </w:pPr>
            <w:r w:rsidDel="00000000" w:rsidR="00000000" w:rsidRPr="00000000">
              <w:rPr>
                <w:sz w:val="24"/>
                <w:szCs w:val="24"/>
                <w:rtl w:val="0"/>
              </w:rPr>
              <w:t xml:space="preserve">Computadores com acesso à internet equipados com programas de elaboração de planilhas e gráficos, edição de texto e apresentação multimídia; Kit multimídia (projetor, tela, computador)Amostras ,  Catálogos ,  Livros ,  Manuais ,  Normas ,  Periódicos ,  Revistas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6CD">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563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6CE">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Observações/recomendações</w:t>
            </w:r>
          </w:p>
        </w:tc>
        <w:tc>
          <w:tcPr>
            <w:tcBorders>
              <w:top w:color="000000" w:space="0" w:sz="0" w:val="nil"/>
              <w:left w:color="000000" w:space="0" w:sz="0" w:val="nil"/>
              <w:bottom w:color="000000" w:space="0" w:sz="5" w:val="single"/>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6CF">
            <w:pPr>
              <w:numPr>
                <w:ilvl w:val="0"/>
                <w:numId w:val="131"/>
              </w:numPr>
              <w:tabs>
                <w:tab w:val="left" w:leader="none" w:pos="3549"/>
              </w:tabs>
              <w:spacing w:after="240" w:lineRule="auto"/>
              <w:ind w:left="780" w:hanging="360"/>
              <w:rPr/>
            </w:pPr>
            <w:r w:rsidDel="00000000" w:rsidR="00000000" w:rsidRPr="00000000">
              <w:rPr>
                <w:sz w:val="24"/>
                <w:szCs w:val="24"/>
                <w:rtl w:val="0"/>
              </w:rPr>
              <w:t xml:space="preserve">Serão asseguradas as condições de acessibilidade, reconhecendo a especificidade e a peculiaridade do aluno com impedimentos de longo prazo, de natureza física, mental, intelectual e sensorial, levando-se em conta a(s) Norma(s) Regulamentadora(s) da ocupação, a Lei nº 13.146/2015, os Decretos nº 3298/2009 e 6949/2009, a LDB nº 9394/96 e a legislação específica em vigência da deficiência em questão. Portanto, no planejamento e na prática docente, serão indicadas as condições e os pré-requisitos para o desenvolvimento das capacidades que envolvam risco, assegurada a acessibilidade curricular.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6D0">
            <w:pPr>
              <w:tabs>
                <w:tab w:val="left" w:leader="none" w:pos="3549"/>
              </w:tabs>
              <w:spacing w:after="240" w:before="20" w:lineRule="auto"/>
              <w:ind w:left="60" w:firstLine="0"/>
              <w:jc w:val="center"/>
              <w:rPr>
                <w:sz w:val="24"/>
                <w:szCs w:val="24"/>
              </w:rPr>
            </w:pPr>
            <w:r w:rsidDel="00000000" w:rsidR="00000000" w:rsidRPr="00000000">
              <w:rPr>
                <w:rtl w:val="0"/>
              </w:rPr>
            </w:r>
          </w:p>
        </w:tc>
      </w:tr>
    </w:tbl>
    <w:p w:rsidR="00000000" w:rsidDel="00000000" w:rsidP="00000000" w:rsidRDefault="00000000" w:rsidRPr="00000000" w14:paraId="000006D1">
      <w:pPr>
        <w:tabs>
          <w:tab w:val="left" w:leader="none" w:pos="3549"/>
        </w:tabs>
        <w:spacing w:after="240" w:before="240" w:lineRule="auto"/>
        <w:jc w:val="center"/>
        <w:rPr>
          <w:sz w:val="24"/>
          <w:szCs w:val="24"/>
        </w:rPr>
      </w:pPr>
      <w:r w:rsidDel="00000000" w:rsidR="00000000" w:rsidRPr="00000000">
        <w:rPr>
          <w:rtl w:val="0"/>
        </w:rPr>
      </w:r>
    </w:p>
    <w:tbl>
      <w:tblPr>
        <w:tblStyle w:val="Table44"/>
        <w:tblW w:w="87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80"/>
        <w:gridCol w:w="4395"/>
        <w:tblGridChange w:id="0">
          <w:tblGrid>
            <w:gridCol w:w="4380"/>
            <w:gridCol w:w="4395"/>
          </w:tblGrid>
        </w:tblGridChange>
      </w:tblGrid>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864834" w:val="clear"/>
            <w:tcMar>
              <w:top w:w="220.0" w:type="dxa"/>
              <w:left w:w="60.0" w:type="dxa"/>
              <w:bottom w:w="40.0" w:type="dxa"/>
              <w:right w:w="60.0" w:type="dxa"/>
            </w:tcMar>
          </w:tcPr>
          <w:p w:rsidR="00000000" w:rsidDel="00000000" w:rsidP="00000000" w:rsidRDefault="00000000" w:rsidRPr="00000000" w14:paraId="000006D2">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Módulo: INOVAÇÃO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6D4">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QUALIDADE</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6D6">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Criatividade e Ideação</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6D8">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16h</w:t>
            </w:r>
          </w:p>
        </w:tc>
      </w:tr>
      <w:tr>
        <w:trPr>
          <w:cantSplit w:val="0"/>
          <w:trHeight w:val="284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6DA">
            <w:pPr>
              <w:tabs>
                <w:tab w:val="left" w:leader="none" w:pos="3549"/>
              </w:tabs>
              <w:spacing w:after="240" w:before="240" w:lineRule="auto"/>
              <w:ind w:left="60" w:firstLine="0"/>
              <w:rPr>
                <w:b w:val="1"/>
                <w:bCs w:val="1"/>
                <w:sz w:val="24"/>
                <w:szCs w:val="24"/>
              </w:rPr>
            </w:pPr>
            <w:r w:rsidDel="00000000" w:rsidR="00000000" w:rsidRPr="00000000">
              <w:rPr>
                <w:b w:val="1"/>
                <w:bCs w:val="1"/>
                <w:sz w:val="24"/>
                <w:szCs w:val="24"/>
                <w:rtl w:val="0"/>
              </w:rPr>
              <w:t xml:space="preserve">Função:</w:t>
            </w:r>
          </w:p>
          <w:p w:rsidR="00000000" w:rsidDel="00000000" w:rsidP="00000000" w:rsidRDefault="00000000" w:rsidRPr="00000000" w14:paraId="000006DB">
            <w:pPr>
              <w:numPr>
                <w:ilvl w:val="0"/>
                <w:numId w:val="24"/>
              </w:numPr>
              <w:tabs>
                <w:tab w:val="left" w:leader="none" w:pos="3549"/>
              </w:tabs>
              <w:ind w:left="780" w:hanging="360"/>
              <w:rPr/>
            </w:pPr>
            <w:r w:rsidDel="00000000" w:rsidR="00000000" w:rsidRPr="00000000">
              <w:rPr>
                <w:sz w:val="24"/>
                <w:szCs w:val="24"/>
                <w:rtl w:val="0"/>
              </w:rPr>
              <w:t xml:space="preserve">F.1 : Planejar o Sistema de Gestão da Qualidade, seguindo Legislação e Normas da Qualidade, Saúde e Segurança, Meio Ambiente e Proteção de Dados.</w:t>
            </w:r>
            <w:r w:rsidDel="00000000" w:rsidR="00000000" w:rsidRPr="00000000">
              <w:rPr>
                <w:rtl w:val="0"/>
              </w:rPr>
            </w:r>
          </w:p>
          <w:p w:rsidR="00000000" w:rsidDel="00000000" w:rsidP="00000000" w:rsidRDefault="00000000" w:rsidRPr="00000000" w14:paraId="000006DC">
            <w:pPr>
              <w:numPr>
                <w:ilvl w:val="0"/>
                <w:numId w:val="24"/>
              </w:numPr>
              <w:tabs>
                <w:tab w:val="left" w:leader="none" w:pos="3549"/>
              </w:tabs>
              <w:ind w:left="780" w:hanging="360"/>
              <w:rPr/>
            </w:pPr>
            <w:r w:rsidDel="00000000" w:rsidR="00000000" w:rsidRPr="00000000">
              <w:rPr>
                <w:sz w:val="24"/>
                <w:szCs w:val="24"/>
                <w:rtl w:val="0"/>
              </w:rPr>
              <w:t xml:space="preserve">F.2 : Implantar o Sistema de Gestão da Qualidade, seguindo Legislação e Normas da Qualidade, Saúde e Segurança, Meio Ambiente e Proteção de Dados.</w:t>
            </w:r>
            <w:r w:rsidDel="00000000" w:rsidR="00000000" w:rsidRPr="00000000">
              <w:rPr>
                <w:rtl w:val="0"/>
              </w:rPr>
            </w:r>
          </w:p>
          <w:p w:rsidR="00000000" w:rsidDel="00000000" w:rsidP="00000000" w:rsidRDefault="00000000" w:rsidRPr="00000000" w14:paraId="000006DD">
            <w:pPr>
              <w:numPr>
                <w:ilvl w:val="0"/>
                <w:numId w:val="24"/>
              </w:numPr>
              <w:tabs>
                <w:tab w:val="left" w:leader="none" w:pos="3549"/>
              </w:tabs>
              <w:spacing w:after="240" w:lineRule="auto"/>
              <w:ind w:left="780" w:hanging="360"/>
              <w:rPr/>
            </w:pPr>
            <w:r w:rsidDel="00000000" w:rsidR="00000000" w:rsidRPr="00000000">
              <w:rPr>
                <w:sz w:val="24"/>
                <w:szCs w:val="24"/>
                <w:rtl w:val="0"/>
              </w:rPr>
              <w:t xml:space="preserve">F.3 : Controlar a qualidade de produtos e processos, seguindo Legislação e Normas da Qualidade, Saúde e Segurança, Meio Ambiente e Proteção de Dados.</w:t>
            </w:r>
            <w:r w:rsidDel="00000000" w:rsidR="00000000" w:rsidRPr="00000000">
              <w:rPr>
                <w:rtl w:val="0"/>
              </w:rPr>
            </w:r>
          </w:p>
        </w:tc>
      </w:tr>
      <w:tr>
        <w:trPr>
          <w:cantSplit w:val="0"/>
          <w:trHeight w:val="99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6DF">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Desenvolver capacidades Básicas e Socioemocionais necessárias aos processos de ideação para a elaboração de projetos de Inovação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864834" w:val="clear"/>
            <w:tcMar>
              <w:top w:w="220.0" w:type="dxa"/>
              <w:left w:w="60.0" w:type="dxa"/>
              <w:bottom w:w="40.0" w:type="dxa"/>
              <w:right w:w="60.0" w:type="dxa"/>
            </w:tcMar>
          </w:tcPr>
          <w:p w:rsidR="00000000" w:rsidDel="00000000" w:rsidP="00000000" w:rsidRDefault="00000000" w:rsidRPr="00000000" w14:paraId="000006E1">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735a" w:val="clear"/>
            <w:tcMar>
              <w:top w:w="220.0" w:type="dxa"/>
              <w:left w:w="60.0" w:type="dxa"/>
              <w:bottom w:w="40.0" w:type="dxa"/>
              <w:right w:w="60.0" w:type="dxa"/>
            </w:tcMar>
          </w:tcPr>
          <w:p w:rsidR="00000000" w:rsidDel="00000000" w:rsidP="00000000" w:rsidRDefault="00000000" w:rsidRPr="00000000" w14:paraId="000006E3">
            <w:pPr>
              <w:tabs>
                <w:tab w:val="left" w:leader="none" w:pos="3549"/>
              </w:tabs>
              <w:spacing w:after="240" w:before="240" w:lineRule="auto"/>
              <w:ind w:left="60" w:firstLine="0"/>
              <w:jc w:val="center"/>
              <w:rPr>
                <w:b w:val="1"/>
                <w:bCs w:val="1"/>
                <w:sz w:val="18"/>
                <w:szCs w:val="18"/>
              </w:rPr>
            </w:pPr>
            <w:r w:rsidDel="00000000" w:rsidR="00000000" w:rsidRPr="00000000">
              <w:rPr>
                <w:b w:val="1"/>
                <w:bCs w:val="1"/>
                <w:sz w:val="18"/>
                <w:szCs w:val="18"/>
                <w:rtl w:val="0"/>
              </w:rPr>
              <w:t xml:space="preserve">Capacidades Básicas</w:t>
            </w:r>
          </w:p>
        </w:tc>
        <w:tc>
          <w:tcPr>
            <w:tcBorders>
              <w:top w:color="000000" w:space="0" w:sz="4" w:val="single"/>
              <w:left w:color="000000" w:space="0" w:sz="4" w:val="single"/>
              <w:bottom w:color="000000" w:space="0" w:sz="4" w:val="single"/>
              <w:right w:color="000000" w:space="0" w:sz="4" w:val="single"/>
            </w:tcBorders>
            <w:shd w:fill="bf735a" w:val="clear"/>
            <w:tcMar>
              <w:top w:w="220.0" w:type="dxa"/>
              <w:left w:w="60.0" w:type="dxa"/>
              <w:bottom w:w="40.0" w:type="dxa"/>
              <w:right w:w="60.0" w:type="dxa"/>
            </w:tcMar>
          </w:tcPr>
          <w:p w:rsidR="00000000" w:rsidDel="00000000" w:rsidP="00000000" w:rsidRDefault="00000000" w:rsidRPr="00000000" w14:paraId="000006E4">
            <w:pPr>
              <w:tabs>
                <w:tab w:val="left" w:leader="none" w:pos="3549"/>
              </w:tabs>
              <w:spacing w:after="240" w:before="240" w:lineRule="auto"/>
              <w:ind w:left="60" w:firstLine="0"/>
              <w:jc w:val="center"/>
              <w:rPr>
                <w:b w:val="1"/>
                <w:bCs w:val="1"/>
                <w:sz w:val="18"/>
                <w:szCs w:val="18"/>
              </w:rPr>
            </w:pPr>
            <w:r w:rsidDel="00000000" w:rsidR="00000000" w:rsidRPr="00000000">
              <w:rPr>
                <w:b w:val="1"/>
                <w:bCs w:val="1"/>
                <w:sz w:val="18"/>
                <w:szCs w:val="18"/>
                <w:rtl w:val="0"/>
              </w:rPr>
              <w:t xml:space="preserve">Conhecimentos</w:t>
            </w:r>
          </w:p>
        </w:tc>
      </w:tr>
      <w:tr>
        <w:trPr>
          <w:cantSplit w:val="0"/>
          <w:trHeight w:val="1389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6E5">
            <w:pPr>
              <w:numPr>
                <w:ilvl w:val="0"/>
                <w:numId w:val="152"/>
              </w:numPr>
              <w:tabs>
                <w:tab w:val="left" w:leader="none" w:pos="3549"/>
              </w:tabs>
              <w:ind w:left="780" w:hanging="360"/>
              <w:rPr/>
            </w:pPr>
            <w:r w:rsidDel="00000000" w:rsidR="00000000" w:rsidRPr="00000000">
              <w:rPr>
                <w:sz w:val="24"/>
                <w:szCs w:val="24"/>
                <w:rtl w:val="0"/>
              </w:rPr>
              <w:t xml:space="preserve">Empregar os tipos de inovação identificando as características do problema</w:t>
            </w:r>
            <w:r w:rsidDel="00000000" w:rsidR="00000000" w:rsidRPr="00000000">
              <w:rPr>
                <w:rtl w:val="0"/>
              </w:rPr>
            </w:r>
          </w:p>
          <w:p w:rsidR="00000000" w:rsidDel="00000000" w:rsidP="00000000" w:rsidRDefault="00000000" w:rsidRPr="00000000" w14:paraId="000006E6">
            <w:pPr>
              <w:numPr>
                <w:ilvl w:val="0"/>
                <w:numId w:val="152"/>
              </w:numPr>
              <w:tabs>
                <w:tab w:val="left" w:leader="none" w:pos="3549"/>
              </w:tabs>
              <w:ind w:left="780" w:hanging="360"/>
              <w:rPr/>
            </w:pPr>
            <w:r w:rsidDel="00000000" w:rsidR="00000000" w:rsidRPr="00000000">
              <w:rPr>
                <w:sz w:val="24"/>
                <w:szCs w:val="24"/>
                <w:rtl w:val="0"/>
              </w:rPr>
              <w:t xml:space="preserve">Criar soluções que agreguem valor de acordo com a demanda do cliente</w:t>
            </w:r>
            <w:r w:rsidDel="00000000" w:rsidR="00000000" w:rsidRPr="00000000">
              <w:rPr>
                <w:rtl w:val="0"/>
              </w:rPr>
            </w:r>
          </w:p>
          <w:p w:rsidR="00000000" w:rsidDel="00000000" w:rsidP="00000000" w:rsidRDefault="00000000" w:rsidRPr="00000000" w14:paraId="000006E7">
            <w:pPr>
              <w:numPr>
                <w:ilvl w:val="0"/>
                <w:numId w:val="152"/>
              </w:numPr>
              <w:tabs>
                <w:tab w:val="left" w:leader="none" w:pos="3549"/>
              </w:tabs>
              <w:spacing w:after="240" w:lineRule="auto"/>
              <w:ind w:left="780" w:hanging="360"/>
              <w:rPr/>
            </w:pPr>
            <w:r w:rsidDel="00000000" w:rsidR="00000000" w:rsidRPr="00000000">
              <w:rPr>
                <w:sz w:val="24"/>
                <w:szCs w:val="24"/>
                <w:rtl w:val="0"/>
              </w:rPr>
              <w:t xml:space="preserve">Aplicar ferramentas de ideação para resolver problemas complexos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6E8">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1. Inovação, Criatividade e Ideação</w:t>
            </w:r>
          </w:p>
          <w:p w:rsidR="00000000" w:rsidDel="00000000" w:rsidP="00000000" w:rsidRDefault="00000000" w:rsidRPr="00000000" w14:paraId="000006E9">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1.1. Definição e Exemplos</w:t>
            </w:r>
          </w:p>
          <w:p w:rsidR="00000000" w:rsidDel="00000000" w:rsidP="00000000" w:rsidRDefault="00000000" w:rsidRPr="00000000" w14:paraId="000006EA">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2. Mercado</w:t>
            </w:r>
          </w:p>
          <w:p w:rsidR="00000000" w:rsidDel="00000000" w:rsidP="00000000" w:rsidRDefault="00000000" w:rsidRPr="00000000" w14:paraId="000006EB">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2.1. Integração:  mercado, negócio e equipe.</w:t>
            </w:r>
          </w:p>
          <w:p w:rsidR="00000000" w:rsidDel="00000000" w:rsidP="00000000" w:rsidRDefault="00000000" w:rsidRPr="00000000" w14:paraId="000006EC">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2.2. Análise do mercado</w:t>
            </w:r>
          </w:p>
          <w:p w:rsidR="00000000" w:rsidDel="00000000" w:rsidP="00000000" w:rsidRDefault="00000000" w:rsidRPr="00000000" w14:paraId="000006ED">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2.2.1. Demandas do cliente</w:t>
            </w:r>
          </w:p>
          <w:p w:rsidR="00000000" w:rsidDel="00000000" w:rsidP="00000000" w:rsidRDefault="00000000" w:rsidRPr="00000000" w14:paraId="000006EE">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2.2.2. Atendimento do mercado</w:t>
            </w:r>
          </w:p>
          <w:p w:rsidR="00000000" w:rsidDel="00000000" w:rsidP="00000000" w:rsidRDefault="00000000" w:rsidRPr="00000000" w14:paraId="000006EF">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2.2.3. Custos</w:t>
            </w:r>
          </w:p>
          <w:p w:rsidR="00000000" w:rsidDel="00000000" w:rsidP="00000000" w:rsidRDefault="00000000" w:rsidRPr="00000000" w14:paraId="000006F0">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2.3. Análise do negócio</w:t>
            </w:r>
          </w:p>
          <w:p w:rsidR="00000000" w:rsidDel="00000000" w:rsidP="00000000" w:rsidRDefault="00000000" w:rsidRPr="00000000" w14:paraId="000006F1">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2.3.1. Para quem vender</w:t>
            </w:r>
          </w:p>
          <w:p w:rsidR="00000000" w:rsidDel="00000000" w:rsidP="00000000" w:rsidRDefault="00000000" w:rsidRPr="00000000" w14:paraId="000006F2">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2.3.2. Como vender e riscos envolvidos.</w:t>
            </w:r>
          </w:p>
          <w:p w:rsidR="00000000" w:rsidDel="00000000" w:rsidP="00000000" w:rsidRDefault="00000000" w:rsidRPr="00000000" w14:paraId="000006F3">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3. Equipes</w:t>
            </w:r>
          </w:p>
          <w:p w:rsidR="00000000" w:rsidDel="00000000" w:rsidP="00000000" w:rsidRDefault="00000000" w:rsidRPr="00000000" w14:paraId="000006F4">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3.1. Empreendedor, Talentos e Desafios</w:t>
            </w:r>
          </w:p>
          <w:p w:rsidR="00000000" w:rsidDel="00000000" w:rsidP="00000000" w:rsidRDefault="00000000" w:rsidRPr="00000000" w14:paraId="000006F5">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4. Geração de valor</w:t>
            </w:r>
          </w:p>
          <w:p w:rsidR="00000000" w:rsidDel="00000000" w:rsidP="00000000" w:rsidRDefault="00000000" w:rsidRPr="00000000" w14:paraId="000006F6">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4.1. Conceito de valor</w:t>
            </w:r>
          </w:p>
          <w:p w:rsidR="00000000" w:rsidDel="00000000" w:rsidP="00000000" w:rsidRDefault="00000000" w:rsidRPr="00000000" w14:paraId="000006F7">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4.2. Exemplos de proposta de valor</w:t>
            </w:r>
          </w:p>
          <w:p w:rsidR="00000000" w:rsidDel="00000000" w:rsidP="00000000" w:rsidRDefault="00000000" w:rsidRPr="00000000" w14:paraId="000006F8">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5. Ferramentas de ideação</w:t>
            </w:r>
          </w:p>
          <w:p w:rsidR="00000000" w:rsidDel="00000000" w:rsidP="00000000" w:rsidRDefault="00000000" w:rsidRPr="00000000" w14:paraId="000006F9">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5.1. Crazy8</w:t>
            </w:r>
          </w:p>
          <w:p w:rsidR="00000000" w:rsidDel="00000000" w:rsidP="00000000" w:rsidRDefault="00000000" w:rsidRPr="00000000" w14:paraId="000006FA">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5.2. Funil de ideias</w:t>
            </w:r>
          </w:p>
          <w:p w:rsidR="00000000" w:rsidDel="00000000" w:rsidP="00000000" w:rsidRDefault="00000000" w:rsidRPr="00000000" w14:paraId="000006FB">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5.3. Matriz de alinhamento</w:t>
            </w:r>
          </w:p>
          <w:p w:rsidR="00000000" w:rsidDel="00000000" w:rsidP="00000000" w:rsidRDefault="00000000" w:rsidRPr="00000000" w14:paraId="000006FC">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5.4. Como poderiamos?</w:t>
            </w:r>
          </w:p>
          <w:p w:rsidR="00000000" w:rsidDel="00000000" w:rsidP="00000000" w:rsidRDefault="00000000" w:rsidRPr="00000000" w14:paraId="000006FD">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5.5. Benchmarking</w:t>
            </w:r>
          </w:p>
          <w:p w:rsidR="00000000" w:rsidDel="00000000" w:rsidP="00000000" w:rsidRDefault="00000000" w:rsidRPr="00000000" w14:paraId="000006FE">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5.6. Brainstorming</w:t>
            </w:r>
          </w:p>
          <w:p w:rsidR="00000000" w:rsidDel="00000000" w:rsidP="00000000" w:rsidRDefault="00000000" w:rsidRPr="00000000" w14:paraId="000006FF">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6. Estudo de cenários</w:t>
            </w:r>
          </w:p>
          <w:p w:rsidR="00000000" w:rsidDel="00000000" w:rsidP="00000000" w:rsidRDefault="00000000" w:rsidRPr="00000000" w14:paraId="00000700">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6.1. Identificação de novos fatos, ideias e opiniões</w:t>
            </w:r>
          </w:p>
        </w:tc>
      </w:tr>
    </w:tbl>
    <w:p w:rsidR="00000000" w:rsidDel="00000000" w:rsidP="00000000" w:rsidRDefault="00000000" w:rsidRPr="00000000" w14:paraId="00000701">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45"/>
        <w:tblW w:w="89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70"/>
        <w:gridCol w:w="220"/>
        <w:tblGridChange w:id="0">
          <w:tblGrid>
            <w:gridCol w:w="8770"/>
            <w:gridCol w:w="220"/>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864834" w:val="clear"/>
            <w:tcMar>
              <w:top w:w="220.0" w:type="dxa"/>
              <w:left w:w="60.0" w:type="dxa"/>
              <w:bottom w:w="40.0" w:type="dxa"/>
              <w:right w:w="60.0" w:type="dxa"/>
            </w:tcMar>
          </w:tcPr>
          <w:p w:rsidR="00000000" w:rsidDel="00000000" w:rsidP="00000000" w:rsidRDefault="00000000" w:rsidRPr="00000000" w14:paraId="00000702">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703">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261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704">
            <w:pPr>
              <w:numPr>
                <w:ilvl w:val="0"/>
                <w:numId w:val="18"/>
              </w:numPr>
              <w:tabs>
                <w:tab w:val="left" w:leader="none" w:pos="3549"/>
              </w:tabs>
              <w:ind w:left="780" w:hanging="360"/>
              <w:rPr/>
            </w:pPr>
            <w:r w:rsidDel="00000000" w:rsidR="00000000" w:rsidRPr="00000000">
              <w:rPr>
                <w:sz w:val="24"/>
                <w:szCs w:val="24"/>
                <w:rtl w:val="0"/>
              </w:rPr>
              <w:t xml:space="preserve">Perceber de forma crítica a ocorrência de novos fatos, ideias e opiniões diferentes que se aplicam às atividades de sua responsabilidade.</w:t>
            </w:r>
            <w:r w:rsidDel="00000000" w:rsidR="00000000" w:rsidRPr="00000000">
              <w:rPr>
                <w:rtl w:val="0"/>
              </w:rPr>
            </w:r>
          </w:p>
          <w:p w:rsidR="00000000" w:rsidDel="00000000" w:rsidP="00000000" w:rsidRDefault="00000000" w:rsidRPr="00000000" w14:paraId="00000705">
            <w:pPr>
              <w:numPr>
                <w:ilvl w:val="0"/>
                <w:numId w:val="18"/>
              </w:numPr>
              <w:tabs>
                <w:tab w:val="left" w:leader="none" w:pos="3549"/>
              </w:tabs>
              <w:ind w:left="780" w:hanging="360"/>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706">
            <w:pPr>
              <w:numPr>
                <w:ilvl w:val="0"/>
                <w:numId w:val="18"/>
              </w:numPr>
              <w:tabs>
                <w:tab w:val="left" w:leader="none" w:pos="3549"/>
              </w:tabs>
              <w:spacing w:after="240" w:lineRule="auto"/>
              <w:ind w:left="780" w:hanging="360"/>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707">
            <w:pPr>
              <w:tabs>
                <w:tab w:val="left" w:leader="none" w:pos="3549"/>
              </w:tabs>
              <w:spacing w:after="240" w:before="20" w:lineRule="auto"/>
              <w:ind w:left="60" w:firstLine="0"/>
              <w:jc w:val="center"/>
              <w:rPr>
                <w:sz w:val="24"/>
                <w:szCs w:val="24"/>
              </w:rPr>
            </w:pPr>
            <w:r w:rsidDel="00000000" w:rsidR="00000000" w:rsidRPr="00000000">
              <w:rPr>
                <w:rtl w:val="0"/>
              </w:rPr>
            </w:r>
          </w:p>
        </w:tc>
      </w:tr>
    </w:tbl>
    <w:p w:rsidR="00000000" w:rsidDel="00000000" w:rsidP="00000000" w:rsidRDefault="00000000" w:rsidRPr="00000000" w14:paraId="00000708">
      <w:pPr>
        <w:tabs>
          <w:tab w:val="left" w:leader="none" w:pos="3549"/>
        </w:tabs>
        <w:spacing w:after="240" w:before="20" w:line="276" w:lineRule="auto"/>
        <w:jc w:val="center"/>
        <w:rPr>
          <w:sz w:val="24"/>
          <w:szCs w:val="24"/>
        </w:rPr>
      </w:pPr>
      <w:r w:rsidDel="00000000" w:rsidR="00000000" w:rsidRPr="00000000">
        <w:rPr>
          <w:rtl w:val="0"/>
        </w:rPr>
      </w:r>
    </w:p>
    <w:p w:rsidR="00000000" w:rsidDel="00000000" w:rsidP="00000000" w:rsidRDefault="00000000" w:rsidRPr="00000000" w14:paraId="00000709">
      <w:pPr>
        <w:tabs>
          <w:tab w:val="left" w:leader="none" w:pos="3549"/>
        </w:tabs>
        <w:spacing w:after="240" w:before="20" w:line="276" w:lineRule="auto"/>
        <w:jc w:val="center"/>
        <w:rPr>
          <w:sz w:val="24"/>
          <w:szCs w:val="24"/>
        </w:rPr>
      </w:pPr>
      <w:r w:rsidDel="00000000" w:rsidR="00000000" w:rsidRPr="00000000">
        <w:rPr>
          <w:rtl w:val="0"/>
        </w:rPr>
      </w:r>
    </w:p>
    <w:p w:rsidR="00000000" w:rsidDel="00000000" w:rsidP="00000000" w:rsidRDefault="00000000" w:rsidRPr="00000000" w14:paraId="0000070A">
      <w:pPr>
        <w:tabs>
          <w:tab w:val="left" w:leader="none" w:pos="3549"/>
        </w:tabs>
        <w:spacing w:after="240" w:before="20" w:line="276" w:lineRule="auto"/>
        <w:jc w:val="center"/>
        <w:rPr>
          <w:sz w:val="24"/>
          <w:szCs w:val="24"/>
        </w:rPr>
      </w:pPr>
      <w:r w:rsidDel="00000000" w:rsidR="00000000" w:rsidRPr="00000000">
        <w:rPr>
          <w:rtl w:val="0"/>
        </w:rPr>
      </w:r>
    </w:p>
    <w:p w:rsidR="00000000" w:rsidDel="00000000" w:rsidP="00000000" w:rsidRDefault="00000000" w:rsidRPr="00000000" w14:paraId="0000070B">
      <w:pPr>
        <w:tabs>
          <w:tab w:val="left" w:leader="none" w:pos="3549"/>
        </w:tabs>
        <w:spacing w:after="240" w:before="20" w:line="276" w:lineRule="auto"/>
        <w:jc w:val="center"/>
        <w:rPr>
          <w:sz w:val="24"/>
          <w:szCs w:val="24"/>
        </w:rPr>
      </w:pPr>
      <w:r w:rsidDel="00000000" w:rsidR="00000000" w:rsidRPr="00000000">
        <w:rPr>
          <w:rtl w:val="0"/>
        </w:rPr>
      </w:r>
    </w:p>
    <w:p w:rsidR="00000000" w:rsidDel="00000000" w:rsidP="00000000" w:rsidRDefault="00000000" w:rsidRPr="00000000" w14:paraId="0000070C">
      <w:pPr>
        <w:tabs>
          <w:tab w:val="left" w:leader="none" w:pos="3549"/>
        </w:tabs>
        <w:spacing w:after="240" w:before="20" w:line="276" w:lineRule="auto"/>
        <w:jc w:val="center"/>
        <w:rPr>
          <w:sz w:val="24"/>
          <w:szCs w:val="24"/>
        </w:rPr>
      </w:pPr>
      <w:r w:rsidDel="00000000" w:rsidR="00000000" w:rsidRPr="00000000">
        <w:rPr>
          <w:rtl w:val="0"/>
        </w:rPr>
      </w:r>
    </w:p>
    <w:p w:rsidR="00000000" w:rsidDel="00000000" w:rsidP="00000000" w:rsidRDefault="00000000" w:rsidRPr="00000000" w14:paraId="0000070D">
      <w:pPr>
        <w:tabs>
          <w:tab w:val="left" w:leader="none" w:pos="3549"/>
        </w:tabs>
        <w:spacing w:after="240" w:before="20" w:line="276" w:lineRule="auto"/>
        <w:jc w:val="center"/>
        <w:rPr>
          <w:sz w:val="24"/>
          <w:szCs w:val="24"/>
        </w:rPr>
      </w:pPr>
      <w:r w:rsidDel="00000000" w:rsidR="00000000" w:rsidRPr="00000000">
        <w:rPr>
          <w:rtl w:val="0"/>
        </w:rPr>
      </w:r>
    </w:p>
    <w:p w:rsidR="00000000" w:rsidDel="00000000" w:rsidP="00000000" w:rsidRDefault="00000000" w:rsidRPr="00000000" w14:paraId="0000070E">
      <w:pPr>
        <w:tabs>
          <w:tab w:val="left" w:leader="none" w:pos="3549"/>
        </w:tabs>
        <w:spacing w:after="240" w:before="20" w:line="276" w:lineRule="auto"/>
        <w:jc w:val="center"/>
        <w:rPr>
          <w:sz w:val="24"/>
          <w:szCs w:val="24"/>
        </w:rPr>
      </w:pPr>
      <w:r w:rsidDel="00000000" w:rsidR="00000000" w:rsidRPr="00000000">
        <w:rPr>
          <w:rtl w:val="0"/>
        </w:rPr>
      </w:r>
    </w:p>
    <w:p w:rsidR="00000000" w:rsidDel="00000000" w:rsidP="00000000" w:rsidRDefault="00000000" w:rsidRPr="00000000" w14:paraId="0000070F">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710">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46"/>
        <w:tblW w:w="89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333"/>
        <w:gridCol w:w="4437"/>
        <w:gridCol w:w="220"/>
        <w:tblGridChange w:id="0">
          <w:tblGrid>
            <w:gridCol w:w="4333"/>
            <w:gridCol w:w="4437"/>
            <w:gridCol w:w="220"/>
          </w:tblGrid>
        </w:tblGridChange>
      </w:tblGrid>
      <w:tr>
        <w:trPr>
          <w:cantSplit w:val="0"/>
          <w:trHeight w:val="1010" w:hRule="atLeast"/>
          <w:tblHeader w:val="0"/>
        </w:trPr>
        <w:tc>
          <w:tcPr>
            <w:gridSpan w:val="2"/>
            <w:tcBorders>
              <w:top w:color="000000" w:space="0" w:sz="5" w:val="single"/>
              <w:left w:color="000000" w:space="0" w:sz="5" w:val="single"/>
              <w:bottom w:color="000000" w:space="0" w:sz="5" w:val="single"/>
              <w:right w:color="000000" w:space="0" w:sz="5" w:val="single"/>
            </w:tcBorders>
            <w:shd w:fill="864834" w:val="clear"/>
            <w:tcMar>
              <w:top w:w="220.0" w:type="dxa"/>
              <w:left w:w="60.0" w:type="dxa"/>
              <w:bottom w:w="40.0" w:type="dxa"/>
              <w:right w:w="60.0" w:type="dxa"/>
            </w:tcMar>
          </w:tcPr>
          <w:p w:rsidR="00000000" w:rsidDel="00000000" w:rsidP="00000000" w:rsidRDefault="00000000" w:rsidRPr="00000000" w14:paraId="00000711">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Ambientes pedagógicos, com relação de equipamentos, máquinas, ferramentas, instrumentos e materiais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713">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1235"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714">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Ambientes Pedagógicos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715">
            <w:pPr>
              <w:numPr>
                <w:ilvl w:val="0"/>
                <w:numId w:val="123"/>
              </w:numPr>
              <w:tabs>
                <w:tab w:val="left" w:leader="none" w:pos="3549"/>
              </w:tabs>
              <w:spacing w:after="240" w:lineRule="auto"/>
              <w:ind w:left="780" w:hanging="360"/>
              <w:rPr/>
            </w:pPr>
            <w:r w:rsidDel="00000000" w:rsidR="00000000" w:rsidRPr="00000000">
              <w:rPr>
                <w:sz w:val="24"/>
                <w:szCs w:val="24"/>
                <w:rtl w:val="0"/>
              </w:rPr>
              <w:t xml:space="preserve">Sala de aula, laboratório de informática, Biblioteca, SENAI LAB</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716">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2600"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717">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Máquinas, Equipamentos, Instrumentos e Ferramentas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718">
            <w:pPr>
              <w:numPr>
                <w:ilvl w:val="0"/>
                <w:numId w:val="70"/>
              </w:numPr>
              <w:tabs>
                <w:tab w:val="left" w:leader="none" w:pos="3549"/>
              </w:tabs>
              <w:spacing w:after="240" w:lineRule="auto"/>
              <w:ind w:left="780" w:hanging="360"/>
              <w:rPr/>
            </w:pPr>
            <w:r w:rsidDel="00000000" w:rsidR="00000000" w:rsidRPr="00000000">
              <w:rPr>
                <w:sz w:val="24"/>
                <w:szCs w:val="24"/>
                <w:rtl w:val="0"/>
              </w:rPr>
              <w:t xml:space="preserve">Computadores com acesso à internet equipados com programas de elaboração de planilhas e gráficos, edição de texto e apresentação multimídia; Kit multimídia (projetor, tela, computador), Flip Chart, canetinha, Post it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719">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150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71A">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Recursos didáticos</w:t>
            </w:r>
          </w:p>
        </w:tc>
        <w:tc>
          <w:tcPr>
            <w:tcBorders>
              <w:top w:color="000000" w:space="0" w:sz="0" w:val="nil"/>
              <w:left w:color="000000" w:space="0" w:sz="0" w:val="nil"/>
              <w:bottom w:color="000000" w:space="0" w:sz="5" w:val="single"/>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71B">
            <w:pPr>
              <w:numPr>
                <w:ilvl w:val="0"/>
                <w:numId w:val="138"/>
              </w:numPr>
              <w:tabs>
                <w:tab w:val="left" w:leader="none" w:pos="3549"/>
              </w:tabs>
              <w:spacing w:after="240" w:lineRule="auto"/>
              <w:ind w:left="780" w:hanging="360"/>
              <w:rPr/>
            </w:pPr>
            <w:r w:rsidDel="00000000" w:rsidR="00000000" w:rsidRPr="00000000">
              <w:rPr>
                <w:sz w:val="24"/>
                <w:szCs w:val="24"/>
                <w:rtl w:val="0"/>
              </w:rPr>
              <w:t xml:space="preserve">Catálogos, Livros, Manuais, Normas, Periódicos,   Revistas e sites especializados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71C">
            <w:pPr>
              <w:tabs>
                <w:tab w:val="left" w:leader="none" w:pos="3549"/>
              </w:tabs>
              <w:spacing w:after="240" w:before="20" w:lineRule="auto"/>
              <w:ind w:left="60" w:firstLine="0"/>
              <w:jc w:val="center"/>
              <w:rPr>
                <w:sz w:val="24"/>
                <w:szCs w:val="24"/>
              </w:rPr>
            </w:pPr>
            <w:r w:rsidDel="00000000" w:rsidR="00000000" w:rsidRPr="00000000">
              <w:rPr>
                <w:rtl w:val="0"/>
              </w:rPr>
            </w:r>
          </w:p>
        </w:tc>
      </w:tr>
    </w:tbl>
    <w:p w:rsidR="00000000" w:rsidDel="00000000" w:rsidP="00000000" w:rsidRDefault="00000000" w:rsidRPr="00000000" w14:paraId="0000071D">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71E">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71F">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720">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721">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722">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723">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724">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725">
      <w:pPr>
        <w:tabs>
          <w:tab w:val="left" w:leader="none" w:pos="3549"/>
        </w:tabs>
        <w:spacing w:after="240" w:before="20" w:line="276"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26">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47"/>
        <w:tblW w:w="87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50"/>
        <w:gridCol w:w="4425"/>
        <w:tblGridChange w:id="0">
          <w:tblGrid>
            <w:gridCol w:w="4350"/>
            <w:gridCol w:w="4425"/>
          </w:tblGrid>
        </w:tblGridChange>
      </w:tblGrid>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864834" w:val="clear"/>
            <w:tcMar>
              <w:top w:w="220.0" w:type="dxa"/>
              <w:left w:w="60.0" w:type="dxa"/>
              <w:bottom w:w="40.0" w:type="dxa"/>
              <w:right w:w="60.0" w:type="dxa"/>
            </w:tcMar>
          </w:tcPr>
          <w:p w:rsidR="00000000" w:rsidDel="00000000" w:rsidP="00000000" w:rsidRDefault="00000000" w:rsidRPr="00000000" w14:paraId="00000727">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Módulo: INTRODUTÓRIO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729">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QUALIDADE</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72B">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Introdução a Processos de Melhoria e Inovação</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72D">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80h</w:t>
            </w:r>
          </w:p>
        </w:tc>
      </w:tr>
      <w:tr>
        <w:trPr>
          <w:cantSplit w:val="0"/>
          <w:trHeight w:val="284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72F">
            <w:pPr>
              <w:tabs>
                <w:tab w:val="left" w:leader="none" w:pos="3549"/>
              </w:tabs>
              <w:spacing w:after="240" w:before="240" w:lineRule="auto"/>
              <w:ind w:left="60" w:firstLine="0"/>
              <w:rPr>
                <w:b w:val="1"/>
                <w:bCs w:val="1"/>
                <w:sz w:val="24"/>
                <w:szCs w:val="24"/>
              </w:rPr>
            </w:pPr>
            <w:r w:rsidDel="00000000" w:rsidR="00000000" w:rsidRPr="00000000">
              <w:rPr>
                <w:b w:val="1"/>
                <w:bCs w:val="1"/>
                <w:sz w:val="24"/>
                <w:szCs w:val="24"/>
                <w:rtl w:val="0"/>
              </w:rPr>
              <w:t xml:space="preserve">Função:</w:t>
            </w:r>
          </w:p>
          <w:p w:rsidR="00000000" w:rsidDel="00000000" w:rsidP="00000000" w:rsidRDefault="00000000" w:rsidRPr="00000000" w14:paraId="00000730">
            <w:pPr>
              <w:numPr>
                <w:ilvl w:val="0"/>
                <w:numId w:val="74"/>
              </w:numPr>
              <w:tabs>
                <w:tab w:val="left" w:leader="none" w:pos="3549"/>
              </w:tabs>
              <w:ind w:left="780" w:hanging="360"/>
              <w:rPr/>
            </w:pPr>
            <w:r w:rsidDel="00000000" w:rsidR="00000000" w:rsidRPr="00000000">
              <w:rPr>
                <w:sz w:val="24"/>
                <w:szCs w:val="24"/>
                <w:rtl w:val="0"/>
              </w:rPr>
              <w:t xml:space="preserve">F.1 : Planejar o Sistema de Gestão da Qualidade, seguindo Legislação e Normas da Qualidade, Saúde e Segurança, Meio Ambiente e Proteção de Dados.</w:t>
            </w:r>
            <w:r w:rsidDel="00000000" w:rsidR="00000000" w:rsidRPr="00000000">
              <w:rPr>
                <w:rtl w:val="0"/>
              </w:rPr>
            </w:r>
          </w:p>
          <w:p w:rsidR="00000000" w:rsidDel="00000000" w:rsidP="00000000" w:rsidRDefault="00000000" w:rsidRPr="00000000" w14:paraId="00000731">
            <w:pPr>
              <w:numPr>
                <w:ilvl w:val="0"/>
                <w:numId w:val="74"/>
              </w:numPr>
              <w:tabs>
                <w:tab w:val="left" w:leader="none" w:pos="3549"/>
              </w:tabs>
              <w:ind w:left="780" w:hanging="360"/>
              <w:rPr/>
            </w:pPr>
            <w:r w:rsidDel="00000000" w:rsidR="00000000" w:rsidRPr="00000000">
              <w:rPr>
                <w:sz w:val="24"/>
                <w:szCs w:val="24"/>
                <w:rtl w:val="0"/>
              </w:rPr>
              <w:t xml:space="preserve">F.2 : Implantar o Sistema de Gestão da Qualidade, seguindo Legislação e Normas da Qualidade, Saúde e Segurança, Meio Ambiente e Proteção de Dados.</w:t>
            </w:r>
            <w:r w:rsidDel="00000000" w:rsidR="00000000" w:rsidRPr="00000000">
              <w:rPr>
                <w:rtl w:val="0"/>
              </w:rPr>
            </w:r>
          </w:p>
          <w:p w:rsidR="00000000" w:rsidDel="00000000" w:rsidP="00000000" w:rsidRDefault="00000000" w:rsidRPr="00000000" w14:paraId="00000732">
            <w:pPr>
              <w:numPr>
                <w:ilvl w:val="0"/>
                <w:numId w:val="74"/>
              </w:numPr>
              <w:tabs>
                <w:tab w:val="left" w:leader="none" w:pos="3549"/>
              </w:tabs>
              <w:spacing w:after="240" w:lineRule="auto"/>
              <w:ind w:left="780" w:hanging="360"/>
              <w:rPr/>
            </w:pPr>
            <w:r w:rsidDel="00000000" w:rsidR="00000000" w:rsidRPr="00000000">
              <w:rPr>
                <w:sz w:val="24"/>
                <w:szCs w:val="24"/>
                <w:rtl w:val="0"/>
              </w:rPr>
              <w:t xml:space="preserve">F.3 : Controlar a qualidade de produtos e processos, seguindo Legislação e Normas da Qualidade, Saúde e Segurança, Meio Ambiente e Proteção de Dados.</w:t>
            </w:r>
            <w:r w:rsidDel="00000000" w:rsidR="00000000" w:rsidRPr="00000000">
              <w:rPr>
                <w:rtl w:val="0"/>
              </w:rPr>
            </w:r>
          </w:p>
        </w:tc>
      </w:tr>
      <w:tr>
        <w:trPr>
          <w:cantSplit w:val="0"/>
          <w:trHeight w:val="126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734">
            <w:pPr>
              <w:tabs>
                <w:tab w:val="left" w:leader="none" w:pos="3549"/>
              </w:tabs>
              <w:spacing w:after="240" w:before="240" w:lineRule="auto"/>
              <w:ind w:left="60" w:firstLine="0"/>
              <w:jc w:val="center"/>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Desenvolver capacidades básicas e socioemocionais necessárias a execução de processos relacionados a identificação e implementação de melhorias nos processos organizacionais</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864834" w:val="clear"/>
            <w:tcMar>
              <w:top w:w="220.0" w:type="dxa"/>
              <w:left w:w="60.0" w:type="dxa"/>
              <w:bottom w:w="40.0" w:type="dxa"/>
              <w:right w:w="60.0" w:type="dxa"/>
            </w:tcMar>
          </w:tcPr>
          <w:p w:rsidR="00000000" w:rsidDel="00000000" w:rsidP="00000000" w:rsidRDefault="00000000" w:rsidRPr="00000000" w14:paraId="00000736">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735a" w:val="clear"/>
            <w:tcMar>
              <w:top w:w="220.0" w:type="dxa"/>
              <w:left w:w="60.0" w:type="dxa"/>
              <w:bottom w:w="40.0" w:type="dxa"/>
              <w:right w:w="60.0" w:type="dxa"/>
            </w:tcMar>
          </w:tcPr>
          <w:p w:rsidR="00000000" w:rsidDel="00000000" w:rsidP="00000000" w:rsidRDefault="00000000" w:rsidRPr="00000000" w14:paraId="00000738">
            <w:pPr>
              <w:tabs>
                <w:tab w:val="left" w:leader="none" w:pos="3549"/>
              </w:tabs>
              <w:spacing w:after="240" w:before="240" w:lineRule="auto"/>
              <w:ind w:left="60" w:firstLine="0"/>
              <w:jc w:val="center"/>
              <w:rPr>
                <w:b w:val="1"/>
                <w:bCs w:val="1"/>
                <w:sz w:val="18"/>
                <w:szCs w:val="18"/>
              </w:rPr>
            </w:pPr>
            <w:r w:rsidDel="00000000" w:rsidR="00000000" w:rsidRPr="00000000">
              <w:rPr>
                <w:b w:val="1"/>
                <w:bCs w:val="1"/>
                <w:sz w:val="18"/>
                <w:szCs w:val="18"/>
                <w:rtl w:val="0"/>
              </w:rPr>
              <w:t xml:space="preserve">Capacidades Básicas</w:t>
            </w:r>
          </w:p>
        </w:tc>
        <w:tc>
          <w:tcPr>
            <w:tcBorders>
              <w:top w:color="000000" w:space="0" w:sz="4" w:val="single"/>
              <w:left w:color="000000" w:space="0" w:sz="4" w:val="single"/>
              <w:bottom w:color="000000" w:space="0" w:sz="4" w:val="single"/>
              <w:right w:color="000000" w:space="0" w:sz="4" w:val="single"/>
            </w:tcBorders>
            <w:shd w:fill="bf735a" w:val="clear"/>
            <w:tcMar>
              <w:top w:w="220.0" w:type="dxa"/>
              <w:left w:w="60.0" w:type="dxa"/>
              <w:bottom w:w="40.0" w:type="dxa"/>
              <w:right w:w="60.0" w:type="dxa"/>
            </w:tcMar>
          </w:tcPr>
          <w:p w:rsidR="00000000" w:rsidDel="00000000" w:rsidP="00000000" w:rsidRDefault="00000000" w:rsidRPr="00000000" w14:paraId="00000739">
            <w:pPr>
              <w:tabs>
                <w:tab w:val="left" w:leader="none" w:pos="3549"/>
              </w:tabs>
              <w:spacing w:after="240" w:before="240" w:lineRule="auto"/>
              <w:ind w:left="60" w:firstLine="0"/>
              <w:jc w:val="center"/>
              <w:rPr>
                <w:b w:val="1"/>
                <w:bCs w:val="1"/>
                <w:sz w:val="18"/>
                <w:szCs w:val="18"/>
              </w:rPr>
            </w:pPr>
            <w:r w:rsidDel="00000000" w:rsidR="00000000" w:rsidRPr="00000000">
              <w:rPr>
                <w:b w:val="1"/>
                <w:bCs w:val="1"/>
                <w:sz w:val="18"/>
                <w:szCs w:val="18"/>
                <w:rtl w:val="0"/>
              </w:rPr>
              <w:t xml:space="preserve">Conhecimentos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73A">
            <w:pPr>
              <w:numPr>
                <w:ilvl w:val="0"/>
                <w:numId w:val="106"/>
              </w:numPr>
              <w:tabs>
                <w:tab w:val="left" w:leader="none" w:pos="3549"/>
              </w:tabs>
              <w:ind w:left="780" w:hanging="360"/>
              <w:rPr/>
            </w:pPr>
            <w:r w:rsidDel="00000000" w:rsidR="00000000" w:rsidRPr="00000000">
              <w:rPr>
                <w:sz w:val="24"/>
                <w:szCs w:val="24"/>
                <w:rtl w:val="0"/>
              </w:rPr>
              <w:t xml:space="preserve">Aplicar conceitos e ferramentas básicas da qualidade, suas características, finalidades e aplicações nos processos da empresa</w:t>
            </w:r>
            <w:r w:rsidDel="00000000" w:rsidR="00000000" w:rsidRPr="00000000">
              <w:rPr>
                <w:rtl w:val="0"/>
              </w:rPr>
            </w:r>
          </w:p>
          <w:p w:rsidR="00000000" w:rsidDel="00000000" w:rsidP="00000000" w:rsidRDefault="00000000" w:rsidRPr="00000000" w14:paraId="0000073B">
            <w:pPr>
              <w:numPr>
                <w:ilvl w:val="0"/>
                <w:numId w:val="106"/>
              </w:numPr>
              <w:tabs>
                <w:tab w:val="left" w:leader="none" w:pos="3549"/>
              </w:tabs>
              <w:ind w:left="780" w:hanging="360"/>
              <w:rPr/>
            </w:pPr>
            <w:r w:rsidDel="00000000" w:rsidR="00000000" w:rsidRPr="00000000">
              <w:rPr>
                <w:sz w:val="24"/>
                <w:szCs w:val="24"/>
                <w:rtl w:val="0"/>
              </w:rPr>
              <w:t xml:space="preserve">Identificar os princípios, normas, legislação e procedimentos de qualidade, meio ambiente, saúde, segurança aplicáveis nos processos da empresa</w:t>
            </w:r>
            <w:r w:rsidDel="00000000" w:rsidR="00000000" w:rsidRPr="00000000">
              <w:rPr>
                <w:rtl w:val="0"/>
              </w:rPr>
            </w:r>
          </w:p>
          <w:p w:rsidR="00000000" w:rsidDel="00000000" w:rsidP="00000000" w:rsidRDefault="00000000" w:rsidRPr="00000000" w14:paraId="0000073C">
            <w:pPr>
              <w:numPr>
                <w:ilvl w:val="0"/>
                <w:numId w:val="106"/>
              </w:numPr>
              <w:tabs>
                <w:tab w:val="left" w:leader="none" w:pos="3549"/>
              </w:tabs>
              <w:ind w:left="780" w:hanging="360"/>
              <w:rPr/>
            </w:pPr>
            <w:r w:rsidDel="00000000" w:rsidR="00000000" w:rsidRPr="00000000">
              <w:rPr>
                <w:sz w:val="24"/>
                <w:szCs w:val="24"/>
                <w:rtl w:val="0"/>
              </w:rPr>
              <w:t xml:space="preserve">Reconhecer a classificação dos resíduos, relacionados aos processos da empresa </w:t>
            </w:r>
            <w:r w:rsidDel="00000000" w:rsidR="00000000" w:rsidRPr="00000000">
              <w:rPr>
                <w:rtl w:val="0"/>
              </w:rPr>
            </w:r>
          </w:p>
          <w:p w:rsidR="00000000" w:rsidDel="00000000" w:rsidP="00000000" w:rsidRDefault="00000000" w:rsidRPr="00000000" w14:paraId="0000073D">
            <w:pPr>
              <w:numPr>
                <w:ilvl w:val="0"/>
                <w:numId w:val="106"/>
              </w:numPr>
              <w:tabs>
                <w:tab w:val="left" w:leader="none" w:pos="3549"/>
              </w:tabs>
              <w:ind w:left="780" w:hanging="360"/>
              <w:rPr/>
            </w:pPr>
            <w:r w:rsidDel="00000000" w:rsidR="00000000" w:rsidRPr="00000000">
              <w:rPr>
                <w:sz w:val="24"/>
                <w:szCs w:val="24"/>
                <w:rtl w:val="0"/>
              </w:rPr>
              <w:t xml:space="preserve">Reconhecer os princípios e Boas Praticas de redução de desperdícios nos processos da empresa</w:t>
            </w:r>
            <w:r w:rsidDel="00000000" w:rsidR="00000000" w:rsidRPr="00000000">
              <w:rPr>
                <w:rtl w:val="0"/>
              </w:rPr>
            </w:r>
          </w:p>
          <w:p w:rsidR="00000000" w:rsidDel="00000000" w:rsidP="00000000" w:rsidRDefault="00000000" w:rsidRPr="00000000" w14:paraId="0000073E">
            <w:pPr>
              <w:numPr>
                <w:ilvl w:val="0"/>
                <w:numId w:val="106"/>
              </w:numPr>
              <w:tabs>
                <w:tab w:val="left" w:leader="none" w:pos="3549"/>
              </w:tabs>
              <w:ind w:left="780" w:hanging="360"/>
              <w:rPr/>
            </w:pPr>
            <w:r w:rsidDel="00000000" w:rsidR="00000000" w:rsidRPr="00000000">
              <w:rPr>
                <w:sz w:val="24"/>
                <w:szCs w:val="24"/>
                <w:rtl w:val="0"/>
              </w:rPr>
              <w:t xml:space="preserve">Reconhecer princípios da inovação tecnológica para implementação nos processos da empresa</w:t>
            </w:r>
            <w:r w:rsidDel="00000000" w:rsidR="00000000" w:rsidRPr="00000000">
              <w:rPr>
                <w:rtl w:val="0"/>
              </w:rPr>
            </w:r>
          </w:p>
          <w:p w:rsidR="00000000" w:rsidDel="00000000" w:rsidP="00000000" w:rsidRDefault="00000000" w:rsidRPr="00000000" w14:paraId="0000073F">
            <w:pPr>
              <w:numPr>
                <w:ilvl w:val="0"/>
                <w:numId w:val="106"/>
              </w:numPr>
              <w:tabs>
                <w:tab w:val="left" w:leader="none" w:pos="3549"/>
              </w:tabs>
              <w:spacing w:after="240" w:lineRule="auto"/>
              <w:ind w:left="780" w:hanging="360"/>
              <w:rPr/>
            </w:pPr>
            <w:r w:rsidDel="00000000" w:rsidR="00000000" w:rsidRPr="00000000">
              <w:rPr>
                <w:sz w:val="24"/>
                <w:szCs w:val="24"/>
                <w:rtl w:val="0"/>
              </w:rPr>
              <w:t xml:space="preserve">Reconhecer os EPIs, EPCs e procedimentos de segurança que se aplicam a diferentes contextos e circunstância das operações administrativas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740">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1. Processo de Melhoria e Inovação</w:t>
            </w:r>
          </w:p>
          <w:p w:rsidR="00000000" w:rsidDel="00000000" w:rsidP="00000000" w:rsidRDefault="00000000" w:rsidRPr="00000000" w14:paraId="00000741">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1.1. Definição</w:t>
            </w:r>
          </w:p>
          <w:p w:rsidR="00000000" w:rsidDel="00000000" w:rsidP="00000000" w:rsidRDefault="00000000" w:rsidRPr="00000000" w14:paraId="00000742">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1.1.1. Melhoria</w:t>
            </w:r>
          </w:p>
          <w:p w:rsidR="00000000" w:rsidDel="00000000" w:rsidP="00000000" w:rsidRDefault="00000000" w:rsidRPr="00000000" w14:paraId="00000743">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1.1.2. Melhoria contínua</w:t>
            </w:r>
          </w:p>
          <w:p w:rsidR="00000000" w:rsidDel="00000000" w:rsidP="00000000" w:rsidRDefault="00000000" w:rsidRPr="00000000" w14:paraId="00000744">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1.1.3. Inovação</w:t>
            </w:r>
          </w:p>
          <w:p w:rsidR="00000000" w:rsidDel="00000000" w:rsidP="00000000" w:rsidRDefault="00000000" w:rsidRPr="00000000" w14:paraId="00000745">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1.2. Aplicação das Ferramentas e programas de Melhoria e Inovação</w:t>
            </w:r>
          </w:p>
          <w:p w:rsidR="00000000" w:rsidDel="00000000" w:rsidP="00000000" w:rsidRDefault="00000000" w:rsidRPr="00000000" w14:paraId="00000746">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1.2.1. CCQ</w:t>
            </w:r>
          </w:p>
          <w:p w:rsidR="00000000" w:rsidDel="00000000" w:rsidP="00000000" w:rsidRDefault="00000000" w:rsidRPr="00000000" w14:paraId="00000747">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1.2.2. Kaizen</w:t>
            </w:r>
          </w:p>
          <w:p w:rsidR="00000000" w:rsidDel="00000000" w:rsidP="00000000" w:rsidRDefault="00000000" w:rsidRPr="00000000" w14:paraId="00000748">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1.2.3. MASP</w:t>
            </w:r>
          </w:p>
          <w:p w:rsidR="00000000" w:rsidDel="00000000" w:rsidP="00000000" w:rsidRDefault="00000000" w:rsidRPr="00000000" w14:paraId="00000749">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1.2.4. Metodologia A3</w:t>
            </w:r>
          </w:p>
          <w:p w:rsidR="00000000" w:rsidDel="00000000" w:rsidP="00000000" w:rsidRDefault="00000000" w:rsidRPr="00000000" w14:paraId="0000074A">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1.2.5. Sistemas White Belt</w:t>
            </w:r>
          </w:p>
          <w:p w:rsidR="00000000" w:rsidDel="00000000" w:rsidP="00000000" w:rsidRDefault="00000000" w:rsidRPr="00000000" w14:paraId="0000074B">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1.3. Inovação Aplicada aos Processos e Produtos Organizacionais</w:t>
            </w:r>
          </w:p>
          <w:p w:rsidR="00000000" w:rsidDel="00000000" w:rsidP="00000000" w:rsidRDefault="00000000" w:rsidRPr="00000000" w14:paraId="0000074C">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1.3.1. Inovações tecnológicas</w:t>
            </w:r>
          </w:p>
          <w:p w:rsidR="00000000" w:rsidDel="00000000" w:rsidP="00000000" w:rsidRDefault="00000000" w:rsidRPr="00000000" w14:paraId="0000074D">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1.3.2. Metodologias de Inovação</w:t>
            </w:r>
          </w:p>
          <w:p w:rsidR="00000000" w:rsidDel="00000000" w:rsidP="00000000" w:rsidRDefault="00000000" w:rsidRPr="00000000" w14:paraId="0000074E">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2. Normas e Prêmios Relacionados</w:t>
            </w:r>
          </w:p>
          <w:p w:rsidR="00000000" w:rsidDel="00000000" w:rsidP="00000000" w:rsidRDefault="00000000" w:rsidRPr="00000000" w14:paraId="0000074F">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2.1. ABNT NBR</w:t>
            </w:r>
          </w:p>
          <w:p w:rsidR="00000000" w:rsidDel="00000000" w:rsidP="00000000" w:rsidRDefault="00000000" w:rsidRPr="00000000" w14:paraId="00000750">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2.2. ISO</w:t>
            </w:r>
          </w:p>
          <w:p w:rsidR="00000000" w:rsidDel="00000000" w:rsidP="00000000" w:rsidRDefault="00000000" w:rsidRPr="00000000" w14:paraId="00000751">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2.3. Movimentos de Excelência</w:t>
            </w:r>
          </w:p>
          <w:p w:rsidR="00000000" w:rsidDel="00000000" w:rsidP="00000000" w:rsidRDefault="00000000" w:rsidRPr="00000000" w14:paraId="00000752">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2.4. FNQ</w:t>
            </w:r>
          </w:p>
          <w:p w:rsidR="00000000" w:rsidDel="00000000" w:rsidP="00000000" w:rsidRDefault="00000000" w:rsidRPr="00000000" w14:paraId="00000753">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2.5. MCTI</w:t>
            </w:r>
          </w:p>
          <w:p w:rsidR="00000000" w:rsidDel="00000000" w:rsidP="00000000" w:rsidRDefault="00000000" w:rsidRPr="00000000" w14:paraId="00000754">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2.6. Requisitos estatutários e regulamentares</w:t>
            </w:r>
          </w:p>
          <w:p w:rsidR="00000000" w:rsidDel="00000000" w:rsidP="00000000" w:rsidRDefault="00000000" w:rsidRPr="00000000" w14:paraId="00000755">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3. Procedimentos e Equipamentos de Segurança</w:t>
            </w:r>
          </w:p>
          <w:p w:rsidR="00000000" w:rsidDel="00000000" w:rsidP="00000000" w:rsidRDefault="00000000" w:rsidRPr="00000000" w14:paraId="00000756">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3.1. NRs</w:t>
            </w:r>
          </w:p>
          <w:p w:rsidR="00000000" w:rsidDel="00000000" w:rsidP="00000000" w:rsidRDefault="00000000" w:rsidRPr="00000000" w14:paraId="00000757">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3.2. EPIs</w:t>
            </w:r>
          </w:p>
          <w:p w:rsidR="00000000" w:rsidDel="00000000" w:rsidP="00000000" w:rsidRDefault="00000000" w:rsidRPr="00000000" w14:paraId="00000758">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3.3. EPCs</w:t>
            </w:r>
          </w:p>
          <w:p w:rsidR="00000000" w:rsidDel="00000000" w:rsidP="00000000" w:rsidRDefault="00000000" w:rsidRPr="00000000" w14:paraId="00000759">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4. Gerenciamento de resíduos</w:t>
            </w:r>
          </w:p>
          <w:p w:rsidR="00000000" w:rsidDel="00000000" w:rsidP="00000000" w:rsidRDefault="00000000" w:rsidRPr="00000000" w14:paraId="0000075A">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4.1. Lei 12.305/2010</w:t>
            </w:r>
          </w:p>
          <w:p w:rsidR="00000000" w:rsidDel="00000000" w:rsidP="00000000" w:rsidRDefault="00000000" w:rsidRPr="00000000" w14:paraId="0000075B">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4.2. PNRS/PMRS</w:t>
            </w:r>
          </w:p>
          <w:p w:rsidR="00000000" w:rsidDel="00000000" w:rsidP="00000000" w:rsidRDefault="00000000" w:rsidRPr="00000000" w14:paraId="0000075C">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4.3. PL e P+L</w:t>
            </w:r>
          </w:p>
          <w:p w:rsidR="00000000" w:rsidDel="00000000" w:rsidP="00000000" w:rsidRDefault="00000000" w:rsidRPr="00000000" w14:paraId="0000075D">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5. Boas práticas de redução de desperdício</w:t>
            </w:r>
          </w:p>
          <w:p w:rsidR="00000000" w:rsidDel="00000000" w:rsidP="00000000" w:rsidRDefault="00000000" w:rsidRPr="00000000" w14:paraId="0000075E">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5.1. Tipos de desperdícios</w:t>
            </w:r>
          </w:p>
          <w:p w:rsidR="00000000" w:rsidDel="00000000" w:rsidP="00000000" w:rsidRDefault="00000000" w:rsidRPr="00000000" w14:paraId="0000075F">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6. Trabalho em equipe</w:t>
            </w:r>
          </w:p>
          <w:p w:rsidR="00000000" w:rsidDel="00000000" w:rsidP="00000000" w:rsidRDefault="00000000" w:rsidRPr="00000000" w14:paraId="00000760">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6.1. Conceitos de grupo, equipe e time</w:t>
            </w:r>
          </w:p>
          <w:p w:rsidR="00000000" w:rsidDel="00000000" w:rsidP="00000000" w:rsidRDefault="00000000" w:rsidRPr="00000000" w14:paraId="00000761">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6.1.1. O relacionamento com colegas de equipe</w:t>
            </w:r>
          </w:p>
          <w:p w:rsidR="00000000" w:rsidDel="00000000" w:rsidP="00000000" w:rsidRDefault="00000000" w:rsidRPr="00000000" w14:paraId="00000762">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6.1.2. Responsabilidades individuais e coletivas no trabalho em equipe</w:t>
            </w:r>
          </w:p>
          <w:p w:rsidR="00000000" w:rsidDel="00000000" w:rsidP="00000000" w:rsidRDefault="00000000" w:rsidRPr="00000000" w14:paraId="00000763">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6.1.3. Cooperação</w:t>
            </w:r>
          </w:p>
          <w:p w:rsidR="00000000" w:rsidDel="00000000" w:rsidP="00000000" w:rsidRDefault="00000000" w:rsidRPr="00000000" w14:paraId="00000764">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6.1.4. Engajamento</w:t>
            </w:r>
          </w:p>
          <w:p w:rsidR="00000000" w:rsidDel="00000000" w:rsidP="00000000" w:rsidRDefault="00000000" w:rsidRPr="00000000" w14:paraId="00000765">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6.1.5. Divisão de papéis e responsabilidades</w:t>
            </w:r>
          </w:p>
          <w:p w:rsidR="00000000" w:rsidDel="00000000" w:rsidP="00000000" w:rsidRDefault="00000000" w:rsidRPr="00000000" w14:paraId="00000766">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6.1.6. O papel das normas e acordos coletivos</w:t>
            </w:r>
          </w:p>
          <w:p w:rsidR="00000000" w:rsidDel="00000000" w:rsidP="00000000" w:rsidRDefault="00000000" w:rsidRPr="00000000" w14:paraId="00000767">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6.1.7. Compromisso com objetivos e metas</w:t>
            </w:r>
          </w:p>
        </w:tc>
      </w:tr>
    </w:tbl>
    <w:p w:rsidR="00000000" w:rsidDel="00000000" w:rsidP="00000000" w:rsidRDefault="00000000" w:rsidRPr="00000000" w14:paraId="00000768">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48"/>
        <w:tblW w:w="89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70"/>
        <w:gridCol w:w="220"/>
        <w:tblGridChange w:id="0">
          <w:tblGrid>
            <w:gridCol w:w="8770"/>
            <w:gridCol w:w="220"/>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864834" w:val="clear"/>
            <w:tcMar>
              <w:top w:w="220.0" w:type="dxa"/>
              <w:left w:w="60.0" w:type="dxa"/>
              <w:bottom w:w="40.0" w:type="dxa"/>
              <w:right w:w="60.0" w:type="dxa"/>
            </w:tcMar>
          </w:tcPr>
          <w:p w:rsidR="00000000" w:rsidDel="00000000" w:rsidP="00000000" w:rsidRDefault="00000000" w:rsidRPr="00000000" w14:paraId="00000769">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76A">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261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76B">
            <w:pPr>
              <w:numPr>
                <w:ilvl w:val="0"/>
                <w:numId w:val="146"/>
              </w:numPr>
              <w:tabs>
                <w:tab w:val="left" w:leader="none" w:pos="3549"/>
              </w:tabs>
              <w:ind w:left="780" w:hanging="360"/>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076C">
            <w:pPr>
              <w:numPr>
                <w:ilvl w:val="0"/>
                <w:numId w:val="146"/>
              </w:numPr>
              <w:tabs>
                <w:tab w:val="left" w:leader="none" w:pos="3549"/>
              </w:tabs>
              <w:ind w:left="780" w:hanging="360"/>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76D">
            <w:pPr>
              <w:numPr>
                <w:ilvl w:val="0"/>
                <w:numId w:val="146"/>
              </w:numPr>
              <w:tabs>
                <w:tab w:val="left" w:leader="none" w:pos="3549"/>
              </w:tabs>
              <w:spacing w:after="240" w:lineRule="auto"/>
              <w:ind w:left="780" w:hanging="360"/>
              <w:rPr/>
            </w:pPr>
            <w:r w:rsidDel="00000000" w:rsidR="00000000" w:rsidRPr="00000000">
              <w:rPr>
                <w:sz w:val="24"/>
                <w:szCs w:val="24"/>
                <w:rtl w:val="0"/>
              </w:rPr>
              <w:t xml:space="preserve">Perceber de forma crítica a ocorrência de novos fatos, ideias e opiniões diferentes que se aplicam às atividades de sua responsabilidade.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76E">
            <w:pPr>
              <w:tabs>
                <w:tab w:val="left" w:leader="none" w:pos="3549"/>
              </w:tabs>
              <w:spacing w:after="240" w:before="20" w:lineRule="auto"/>
              <w:ind w:left="60" w:firstLine="0"/>
              <w:jc w:val="center"/>
              <w:rPr>
                <w:sz w:val="24"/>
                <w:szCs w:val="24"/>
              </w:rPr>
            </w:pPr>
            <w:r w:rsidDel="00000000" w:rsidR="00000000" w:rsidRPr="00000000">
              <w:rPr>
                <w:rtl w:val="0"/>
              </w:rPr>
            </w:r>
          </w:p>
        </w:tc>
      </w:tr>
    </w:tbl>
    <w:p w:rsidR="00000000" w:rsidDel="00000000" w:rsidP="00000000" w:rsidRDefault="00000000" w:rsidRPr="00000000" w14:paraId="0000076F">
      <w:pPr>
        <w:tabs>
          <w:tab w:val="left" w:leader="none" w:pos="3549"/>
        </w:tabs>
        <w:spacing w:after="240" w:before="20" w:line="276" w:lineRule="auto"/>
        <w:jc w:val="center"/>
        <w:rPr>
          <w:sz w:val="24"/>
          <w:szCs w:val="24"/>
        </w:rPr>
      </w:pPr>
      <w:r w:rsidDel="00000000" w:rsidR="00000000" w:rsidRPr="00000000">
        <w:rPr>
          <w:rtl w:val="0"/>
        </w:rPr>
      </w:r>
    </w:p>
    <w:p w:rsidR="00000000" w:rsidDel="00000000" w:rsidP="00000000" w:rsidRDefault="00000000" w:rsidRPr="00000000" w14:paraId="00000770">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771">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49"/>
        <w:tblW w:w="89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363"/>
        <w:gridCol w:w="4407"/>
        <w:gridCol w:w="220"/>
        <w:tblGridChange w:id="0">
          <w:tblGrid>
            <w:gridCol w:w="4363"/>
            <w:gridCol w:w="4407"/>
            <w:gridCol w:w="220"/>
          </w:tblGrid>
        </w:tblGridChange>
      </w:tblGrid>
      <w:tr>
        <w:trPr>
          <w:cantSplit w:val="0"/>
          <w:trHeight w:val="1010" w:hRule="atLeast"/>
          <w:tblHeader w:val="0"/>
        </w:trPr>
        <w:tc>
          <w:tcPr>
            <w:gridSpan w:val="2"/>
            <w:tcBorders>
              <w:top w:color="000000" w:space="0" w:sz="5" w:val="single"/>
              <w:left w:color="000000" w:space="0" w:sz="5" w:val="single"/>
              <w:bottom w:color="000000" w:space="0" w:sz="5" w:val="single"/>
              <w:right w:color="000000" w:space="0" w:sz="5" w:val="single"/>
            </w:tcBorders>
            <w:shd w:fill="864834" w:val="clear"/>
            <w:tcMar>
              <w:top w:w="220.0" w:type="dxa"/>
              <w:left w:w="60.0" w:type="dxa"/>
              <w:bottom w:w="40.0" w:type="dxa"/>
              <w:right w:w="60.0" w:type="dxa"/>
            </w:tcMar>
          </w:tcPr>
          <w:p w:rsidR="00000000" w:rsidDel="00000000" w:rsidP="00000000" w:rsidRDefault="00000000" w:rsidRPr="00000000" w14:paraId="00000772">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Ambientes pedagógicos, com relação de equipamentos, máquinas, ferramentas, instrumentos e materiais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774">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1235"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775">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Ambientes Pedagógicos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776">
            <w:pPr>
              <w:numPr>
                <w:ilvl w:val="0"/>
                <w:numId w:val="154"/>
              </w:numPr>
              <w:tabs>
                <w:tab w:val="left" w:leader="none" w:pos="3549"/>
              </w:tabs>
              <w:spacing w:after="240" w:lineRule="auto"/>
              <w:ind w:left="780" w:hanging="360"/>
              <w:rPr/>
            </w:pPr>
            <w:r w:rsidDel="00000000" w:rsidR="00000000" w:rsidRPr="00000000">
              <w:rPr>
                <w:sz w:val="24"/>
                <w:szCs w:val="24"/>
                <w:rtl w:val="0"/>
              </w:rPr>
              <w:t xml:space="preserve">sala de aula, Biblioteca, Laboratório de Informática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777">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995"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778">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Máquinas, Equipamentos, Instrumentos e Ferramentas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779">
            <w:pPr>
              <w:numPr>
                <w:ilvl w:val="0"/>
                <w:numId w:val="31"/>
              </w:numPr>
              <w:tabs>
                <w:tab w:val="left" w:leader="none" w:pos="3549"/>
              </w:tabs>
              <w:spacing w:after="240" w:lineRule="auto"/>
              <w:ind w:left="780" w:hanging="360"/>
              <w:rPr/>
            </w:pPr>
            <w:r w:rsidDel="00000000" w:rsidR="00000000" w:rsidRPr="00000000">
              <w:rPr>
                <w:sz w:val="24"/>
                <w:szCs w:val="24"/>
                <w:rtl w:val="0"/>
              </w:rPr>
              <w:t xml:space="preserve">EPI's, EPC's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77A">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96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77B">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Recursos didáticos</w:t>
            </w:r>
          </w:p>
        </w:tc>
        <w:tc>
          <w:tcPr>
            <w:tcBorders>
              <w:top w:color="000000" w:space="0" w:sz="0" w:val="nil"/>
              <w:left w:color="000000" w:space="0" w:sz="0" w:val="nil"/>
              <w:bottom w:color="000000" w:space="0" w:sz="5" w:val="single"/>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77C">
            <w:pPr>
              <w:numPr>
                <w:ilvl w:val="0"/>
                <w:numId w:val="140"/>
              </w:numPr>
              <w:tabs>
                <w:tab w:val="left" w:leader="none" w:pos="3549"/>
              </w:tabs>
              <w:spacing w:after="240" w:lineRule="auto"/>
              <w:ind w:left="780" w:hanging="360"/>
              <w:rPr/>
            </w:pPr>
            <w:r w:rsidDel="00000000" w:rsidR="00000000" w:rsidRPr="00000000">
              <w:rPr>
                <w:sz w:val="24"/>
                <w:szCs w:val="24"/>
                <w:rtl w:val="0"/>
              </w:rPr>
              <w:t xml:space="preserve">Livros, Apostilas e Sites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77D">
            <w:pPr>
              <w:tabs>
                <w:tab w:val="left" w:leader="none" w:pos="3549"/>
              </w:tabs>
              <w:spacing w:after="240" w:before="20" w:lineRule="auto"/>
              <w:ind w:left="60" w:firstLine="0"/>
              <w:jc w:val="center"/>
              <w:rPr>
                <w:sz w:val="24"/>
                <w:szCs w:val="24"/>
              </w:rPr>
            </w:pPr>
            <w:r w:rsidDel="00000000" w:rsidR="00000000" w:rsidRPr="00000000">
              <w:rPr>
                <w:rtl w:val="0"/>
              </w:rPr>
            </w:r>
          </w:p>
        </w:tc>
      </w:tr>
    </w:tbl>
    <w:p w:rsidR="00000000" w:rsidDel="00000000" w:rsidP="00000000" w:rsidRDefault="00000000" w:rsidRPr="00000000" w14:paraId="0000077E">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77F">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780">
      <w:pPr>
        <w:tabs>
          <w:tab w:val="left" w:leader="none" w:pos="3549"/>
        </w:tabs>
        <w:spacing w:after="240" w:before="20" w:line="276"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81">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50"/>
        <w:tblW w:w="87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80"/>
        <w:gridCol w:w="4395"/>
        <w:tblGridChange w:id="0">
          <w:tblGrid>
            <w:gridCol w:w="4380"/>
            <w:gridCol w:w="4395"/>
          </w:tblGrid>
        </w:tblGridChange>
      </w:tblGrid>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864834" w:val="clear"/>
            <w:tcMar>
              <w:top w:w="220.0" w:type="dxa"/>
              <w:left w:w="60.0" w:type="dxa"/>
              <w:bottom w:w="40.0" w:type="dxa"/>
              <w:right w:w="60.0" w:type="dxa"/>
            </w:tcMar>
          </w:tcPr>
          <w:p w:rsidR="00000000" w:rsidDel="00000000" w:rsidP="00000000" w:rsidRDefault="00000000" w:rsidRPr="00000000" w14:paraId="00000782">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Módulo: INTRODUTÓRIO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784">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QUALIDADE</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786">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Introdução à Gestão Organizacional</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788">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110h</w:t>
            </w:r>
          </w:p>
        </w:tc>
      </w:tr>
      <w:tr>
        <w:trPr>
          <w:cantSplit w:val="0"/>
          <w:trHeight w:val="284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78A">
            <w:pPr>
              <w:tabs>
                <w:tab w:val="left" w:leader="none" w:pos="3549"/>
              </w:tabs>
              <w:spacing w:after="240" w:before="240" w:lineRule="auto"/>
              <w:ind w:left="60" w:firstLine="0"/>
              <w:rPr>
                <w:b w:val="1"/>
                <w:bCs w:val="1"/>
                <w:sz w:val="24"/>
                <w:szCs w:val="24"/>
              </w:rPr>
            </w:pPr>
            <w:r w:rsidDel="00000000" w:rsidR="00000000" w:rsidRPr="00000000">
              <w:rPr>
                <w:b w:val="1"/>
                <w:bCs w:val="1"/>
                <w:sz w:val="24"/>
                <w:szCs w:val="24"/>
                <w:rtl w:val="0"/>
              </w:rPr>
              <w:t xml:space="preserve">Função:</w:t>
            </w:r>
          </w:p>
          <w:p w:rsidR="00000000" w:rsidDel="00000000" w:rsidP="00000000" w:rsidRDefault="00000000" w:rsidRPr="00000000" w14:paraId="0000078B">
            <w:pPr>
              <w:numPr>
                <w:ilvl w:val="0"/>
                <w:numId w:val="148"/>
              </w:numPr>
              <w:tabs>
                <w:tab w:val="left" w:leader="none" w:pos="3549"/>
              </w:tabs>
              <w:ind w:left="780" w:hanging="360"/>
              <w:rPr/>
            </w:pPr>
            <w:r w:rsidDel="00000000" w:rsidR="00000000" w:rsidRPr="00000000">
              <w:rPr>
                <w:sz w:val="24"/>
                <w:szCs w:val="24"/>
                <w:rtl w:val="0"/>
              </w:rPr>
              <w:t xml:space="preserve">F.1 : Planejar o Sistema de Gestão da Qualidade, seguindo Legislação e Normas da Qualidade, Saúde e Segurança, Meio Ambiente e Proteção de Dados.</w:t>
            </w:r>
            <w:r w:rsidDel="00000000" w:rsidR="00000000" w:rsidRPr="00000000">
              <w:rPr>
                <w:rtl w:val="0"/>
              </w:rPr>
            </w:r>
          </w:p>
          <w:p w:rsidR="00000000" w:rsidDel="00000000" w:rsidP="00000000" w:rsidRDefault="00000000" w:rsidRPr="00000000" w14:paraId="0000078C">
            <w:pPr>
              <w:numPr>
                <w:ilvl w:val="0"/>
                <w:numId w:val="148"/>
              </w:numPr>
              <w:tabs>
                <w:tab w:val="left" w:leader="none" w:pos="3549"/>
              </w:tabs>
              <w:ind w:left="780" w:hanging="360"/>
              <w:rPr/>
            </w:pPr>
            <w:r w:rsidDel="00000000" w:rsidR="00000000" w:rsidRPr="00000000">
              <w:rPr>
                <w:sz w:val="24"/>
                <w:szCs w:val="24"/>
                <w:rtl w:val="0"/>
              </w:rPr>
              <w:t xml:space="preserve">F.2 : Implantar o Sistema de Gestão da Qualidade, seguindo Legislação e Normas da Qualidade, Saúde e Segurança, Meio Ambiente e Proteção de Dados.</w:t>
            </w:r>
            <w:r w:rsidDel="00000000" w:rsidR="00000000" w:rsidRPr="00000000">
              <w:rPr>
                <w:rtl w:val="0"/>
              </w:rPr>
            </w:r>
          </w:p>
          <w:p w:rsidR="00000000" w:rsidDel="00000000" w:rsidP="00000000" w:rsidRDefault="00000000" w:rsidRPr="00000000" w14:paraId="0000078D">
            <w:pPr>
              <w:numPr>
                <w:ilvl w:val="0"/>
                <w:numId w:val="148"/>
              </w:numPr>
              <w:tabs>
                <w:tab w:val="left" w:leader="none" w:pos="3549"/>
              </w:tabs>
              <w:spacing w:after="240" w:lineRule="auto"/>
              <w:ind w:left="780" w:hanging="360"/>
              <w:rPr/>
            </w:pPr>
            <w:r w:rsidDel="00000000" w:rsidR="00000000" w:rsidRPr="00000000">
              <w:rPr>
                <w:sz w:val="24"/>
                <w:szCs w:val="24"/>
                <w:rtl w:val="0"/>
              </w:rPr>
              <w:t xml:space="preserve">F.3 : Controlar a qualidade de produtos e processos, seguindo Legislação e Normas da Qualidade, Saúde e Segurança, Meio Ambiente e Proteção de Dados.</w:t>
            </w:r>
            <w:r w:rsidDel="00000000" w:rsidR="00000000" w:rsidRPr="00000000">
              <w:rPr>
                <w:rtl w:val="0"/>
              </w:rPr>
            </w:r>
          </w:p>
        </w:tc>
      </w:tr>
      <w:tr>
        <w:trPr>
          <w:cantSplit w:val="0"/>
          <w:trHeight w:val="126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78F">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Desenvolver capacidades básicas e socioemocionais necessárias a execução de processos relacionados a gestão organizacional no que diz respeito a comunicação, uso de recursos tecnológicos, cálculos e lideranças de equipes</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864834" w:val="clear"/>
            <w:tcMar>
              <w:top w:w="220.0" w:type="dxa"/>
              <w:left w:w="60.0" w:type="dxa"/>
              <w:bottom w:w="40.0" w:type="dxa"/>
              <w:right w:w="60.0" w:type="dxa"/>
            </w:tcMar>
          </w:tcPr>
          <w:p w:rsidR="00000000" w:rsidDel="00000000" w:rsidP="00000000" w:rsidRDefault="00000000" w:rsidRPr="00000000" w14:paraId="00000791">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735a" w:val="clear"/>
            <w:tcMar>
              <w:top w:w="220.0" w:type="dxa"/>
              <w:left w:w="60.0" w:type="dxa"/>
              <w:bottom w:w="40.0" w:type="dxa"/>
              <w:right w:w="60.0" w:type="dxa"/>
            </w:tcMar>
          </w:tcPr>
          <w:p w:rsidR="00000000" w:rsidDel="00000000" w:rsidP="00000000" w:rsidRDefault="00000000" w:rsidRPr="00000000" w14:paraId="00000793">
            <w:pPr>
              <w:tabs>
                <w:tab w:val="left" w:leader="none" w:pos="3549"/>
              </w:tabs>
              <w:spacing w:after="240" w:before="240" w:lineRule="auto"/>
              <w:ind w:left="60" w:firstLine="0"/>
              <w:jc w:val="center"/>
              <w:rPr>
                <w:b w:val="1"/>
                <w:bCs w:val="1"/>
                <w:sz w:val="18"/>
                <w:szCs w:val="18"/>
              </w:rPr>
            </w:pPr>
            <w:r w:rsidDel="00000000" w:rsidR="00000000" w:rsidRPr="00000000">
              <w:rPr>
                <w:b w:val="1"/>
                <w:bCs w:val="1"/>
                <w:sz w:val="18"/>
                <w:szCs w:val="18"/>
                <w:rtl w:val="0"/>
              </w:rPr>
              <w:t xml:space="preserve">Capacidades Básicas</w:t>
            </w:r>
          </w:p>
        </w:tc>
        <w:tc>
          <w:tcPr>
            <w:tcBorders>
              <w:top w:color="000000" w:space="0" w:sz="4" w:val="single"/>
              <w:left w:color="000000" w:space="0" w:sz="4" w:val="single"/>
              <w:bottom w:color="000000" w:space="0" w:sz="4" w:val="single"/>
              <w:right w:color="000000" w:space="0" w:sz="4" w:val="single"/>
            </w:tcBorders>
            <w:shd w:fill="bf735a" w:val="clear"/>
            <w:tcMar>
              <w:top w:w="220.0" w:type="dxa"/>
              <w:left w:w="60.0" w:type="dxa"/>
              <w:bottom w:w="40.0" w:type="dxa"/>
              <w:right w:w="60.0" w:type="dxa"/>
            </w:tcMar>
          </w:tcPr>
          <w:p w:rsidR="00000000" w:rsidDel="00000000" w:rsidP="00000000" w:rsidRDefault="00000000" w:rsidRPr="00000000" w14:paraId="00000794">
            <w:pPr>
              <w:tabs>
                <w:tab w:val="left" w:leader="none" w:pos="3549"/>
              </w:tabs>
              <w:spacing w:after="240" w:before="240" w:lineRule="auto"/>
              <w:ind w:left="60" w:firstLine="0"/>
              <w:jc w:val="center"/>
              <w:rPr>
                <w:b w:val="1"/>
                <w:bCs w:val="1"/>
                <w:sz w:val="18"/>
                <w:szCs w:val="18"/>
              </w:rPr>
            </w:pPr>
            <w:r w:rsidDel="00000000" w:rsidR="00000000" w:rsidRPr="00000000">
              <w:rPr>
                <w:b w:val="1"/>
                <w:bCs w:val="1"/>
                <w:sz w:val="18"/>
                <w:szCs w:val="18"/>
                <w:rtl w:val="0"/>
              </w:rPr>
              <w:t xml:space="preserve">Conhecimentos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795">
            <w:pPr>
              <w:numPr>
                <w:ilvl w:val="0"/>
                <w:numId w:val="61"/>
              </w:numPr>
              <w:tabs>
                <w:tab w:val="left" w:leader="none" w:pos="3549"/>
              </w:tabs>
              <w:ind w:left="780" w:hanging="360"/>
              <w:rPr/>
            </w:pPr>
            <w:r w:rsidDel="00000000" w:rsidR="00000000" w:rsidRPr="00000000">
              <w:rPr>
                <w:sz w:val="24"/>
                <w:szCs w:val="24"/>
                <w:rtl w:val="0"/>
              </w:rPr>
              <w:t xml:space="preserve">Identificar os tipos de lideranças e suas características que podem ser aplicadas a coordenação de equipes de trabalho</w:t>
            </w:r>
            <w:r w:rsidDel="00000000" w:rsidR="00000000" w:rsidRPr="00000000">
              <w:rPr>
                <w:rtl w:val="0"/>
              </w:rPr>
            </w:r>
          </w:p>
          <w:p w:rsidR="00000000" w:rsidDel="00000000" w:rsidP="00000000" w:rsidRDefault="00000000" w:rsidRPr="00000000" w14:paraId="00000796">
            <w:pPr>
              <w:numPr>
                <w:ilvl w:val="0"/>
                <w:numId w:val="61"/>
              </w:numPr>
              <w:tabs>
                <w:tab w:val="left" w:leader="none" w:pos="3549"/>
              </w:tabs>
              <w:ind w:left="780" w:hanging="360"/>
              <w:rPr/>
            </w:pPr>
            <w:r w:rsidDel="00000000" w:rsidR="00000000" w:rsidRPr="00000000">
              <w:rPr>
                <w:sz w:val="24"/>
                <w:szCs w:val="24"/>
                <w:rtl w:val="0"/>
              </w:rPr>
              <w:t xml:space="preserve">Reconhecer os princípios e boas práticas para atendimento a clientes</w:t>
            </w:r>
            <w:r w:rsidDel="00000000" w:rsidR="00000000" w:rsidRPr="00000000">
              <w:rPr>
                <w:rtl w:val="0"/>
              </w:rPr>
            </w:r>
          </w:p>
          <w:p w:rsidR="00000000" w:rsidDel="00000000" w:rsidP="00000000" w:rsidRDefault="00000000" w:rsidRPr="00000000" w14:paraId="00000797">
            <w:pPr>
              <w:numPr>
                <w:ilvl w:val="0"/>
                <w:numId w:val="61"/>
              </w:numPr>
              <w:tabs>
                <w:tab w:val="left" w:leader="none" w:pos="3549"/>
              </w:tabs>
              <w:ind w:left="780" w:hanging="360"/>
              <w:rPr/>
            </w:pPr>
            <w:r w:rsidDel="00000000" w:rsidR="00000000" w:rsidRPr="00000000">
              <w:rPr>
                <w:sz w:val="24"/>
                <w:szCs w:val="24"/>
                <w:rtl w:val="0"/>
              </w:rPr>
              <w:t xml:space="preserve">Aplicar conceitos matemáticos na realização de cálculos básicos e de estatística básica pertinentes aos processos</w:t>
            </w:r>
            <w:r w:rsidDel="00000000" w:rsidR="00000000" w:rsidRPr="00000000">
              <w:rPr>
                <w:rtl w:val="0"/>
              </w:rPr>
            </w:r>
          </w:p>
          <w:p w:rsidR="00000000" w:rsidDel="00000000" w:rsidP="00000000" w:rsidRDefault="00000000" w:rsidRPr="00000000" w14:paraId="00000798">
            <w:pPr>
              <w:numPr>
                <w:ilvl w:val="0"/>
                <w:numId w:val="61"/>
              </w:numPr>
              <w:tabs>
                <w:tab w:val="left" w:leader="none" w:pos="3549"/>
              </w:tabs>
              <w:ind w:left="780" w:hanging="360"/>
              <w:rPr/>
            </w:pPr>
            <w:r w:rsidDel="00000000" w:rsidR="00000000" w:rsidRPr="00000000">
              <w:rPr>
                <w:sz w:val="24"/>
                <w:szCs w:val="24"/>
                <w:rtl w:val="0"/>
              </w:rPr>
              <w:t xml:space="preserve">Interpretar dados, informações técnicas e terminologias de textos técnicos, relacionados aos processos</w:t>
            </w:r>
            <w:r w:rsidDel="00000000" w:rsidR="00000000" w:rsidRPr="00000000">
              <w:rPr>
                <w:rtl w:val="0"/>
              </w:rPr>
            </w:r>
          </w:p>
          <w:p w:rsidR="00000000" w:rsidDel="00000000" w:rsidP="00000000" w:rsidRDefault="00000000" w:rsidRPr="00000000" w14:paraId="00000799">
            <w:pPr>
              <w:numPr>
                <w:ilvl w:val="0"/>
                <w:numId w:val="61"/>
              </w:numPr>
              <w:tabs>
                <w:tab w:val="left" w:leader="none" w:pos="3549"/>
              </w:tabs>
              <w:ind w:left="780" w:hanging="360"/>
              <w:rPr/>
            </w:pPr>
            <w:r w:rsidDel="00000000" w:rsidR="00000000" w:rsidRPr="00000000">
              <w:rPr>
                <w:sz w:val="24"/>
                <w:szCs w:val="24"/>
                <w:rtl w:val="0"/>
              </w:rPr>
              <w:t xml:space="preserve">Aplicar técnicas de condução de reunião para planejamento e alinhamento dos processos da empresa</w:t>
            </w:r>
            <w:r w:rsidDel="00000000" w:rsidR="00000000" w:rsidRPr="00000000">
              <w:rPr>
                <w:rtl w:val="0"/>
              </w:rPr>
            </w:r>
          </w:p>
          <w:p w:rsidR="00000000" w:rsidDel="00000000" w:rsidP="00000000" w:rsidRDefault="00000000" w:rsidRPr="00000000" w14:paraId="0000079A">
            <w:pPr>
              <w:numPr>
                <w:ilvl w:val="0"/>
                <w:numId w:val="61"/>
              </w:numPr>
              <w:tabs>
                <w:tab w:val="left" w:leader="none" w:pos="3549"/>
              </w:tabs>
              <w:ind w:left="780" w:hanging="360"/>
              <w:rPr/>
            </w:pPr>
            <w:r w:rsidDel="00000000" w:rsidR="00000000" w:rsidRPr="00000000">
              <w:rPr>
                <w:sz w:val="24"/>
                <w:szCs w:val="24"/>
                <w:rtl w:val="0"/>
              </w:rPr>
              <w:t xml:space="preserve">Aplicar a terminologia técnica e os princípios e normas da linguagem culta na comunicação oral e escrita, considerando, especialmente, os princípios da coesão e coerência</w:t>
            </w:r>
            <w:r w:rsidDel="00000000" w:rsidR="00000000" w:rsidRPr="00000000">
              <w:rPr>
                <w:rtl w:val="0"/>
              </w:rPr>
            </w:r>
          </w:p>
          <w:p w:rsidR="00000000" w:rsidDel="00000000" w:rsidP="00000000" w:rsidRDefault="00000000" w:rsidRPr="00000000" w14:paraId="0000079B">
            <w:pPr>
              <w:numPr>
                <w:ilvl w:val="0"/>
                <w:numId w:val="61"/>
              </w:numPr>
              <w:tabs>
                <w:tab w:val="left" w:leader="none" w:pos="3549"/>
              </w:tabs>
              <w:ind w:left="780" w:hanging="360"/>
              <w:rPr/>
            </w:pPr>
            <w:r w:rsidDel="00000000" w:rsidR="00000000" w:rsidRPr="00000000">
              <w:rPr>
                <w:sz w:val="24"/>
                <w:szCs w:val="24"/>
                <w:rtl w:val="0"/>
              </w:rPr>
              <w:t xml:space="preserve">Aplicar princípios de sigilo e proteção de dados relativas as atividades da empresa</w:t>
            </w:r>
            <w:r w:rsidDel="00000000" w:rsidR="00000000" w:rsidRPr="00000000">
              <w:rPr>
                <w:rtl w:val="0"/>
              </w:rPr>
            </w:r>
          </w:p>
          <w:p w:rsidR="00000000" w:rsidDel="00000000" w:rsidP="00000000" w:rsidRDefault="00000000" w:rsidRPr="00000000" w14:paraId="0000079C">
            <w:pPr>
              <w:numPr>
                <w:ilvl w:val="0"/>
                <w:numId w:val="61"/>
              </w:numPr>
              <w:tabs>
                <w:tab w:val="left" w:leader="none" w:pos="3549"/>
              </w:tabs>
              <w:ind w:left="780" w:hanging="360"/>
              <w:rPr/>
            </w:pPr>
            <w:r w:rsidDel="00000000" w:rsidR="00000000" w:rsidRPr="00000000">
              <w:rPr>
                <w:sz w:val="24"/>
                <w:szCs w:val="24"/>
                <w:rtl w:val="0"/>
              </w:rPr>
              <w:t xml:space="preserve">Aplicar técnicas de classificação e ordenação de documentos para organização e controle de arquivos</w:t>
            </w:r>
            <w:r w:rsidDel="00000000" w:rsidR="00000000" w:rsidRPr="00000000">
              <w:rPr>
                <w:rtl w:val="0"/>
              </w:rPr>
            </w:r>
          </w:p>
          <w:p w:rsidR="00000000" w:rsidDel="00000000" w:rsidP="00000000" w:rsidRDefault="00000000" w:rsidRPr="00000000" w14:paraId="0000079D">
            <w:pPr>
              <w:numPr>
                <w:ilvl w:val="0"/>
                <w:numId w:val="61"/>
              </w:numPr>
              <w:tabs>
                <w:tab w:val="left" w:leader="none" w:pos="3549"/>
              </w:tabs>
              <w:ind w:left="780" w:hanging="360"/>
              <w:rPr/>
            </w:pPr>
            <w:r w:rsidDel="00000000" w:rsidR="00000000" w:rsidRPr="00000000">
              <w:rPr>
                <w:sz w:val="24"/>
                <w:szCs w:val="24"/>
                <w:rtl w:val="0"/>
              </w:rPr>
              <w:t xml:space="preserve">Reconhecer diferentes tipos, características e as finalidades de documentos técnicos que apresentam referências e que orientam a realização de atividades em contextos de trabalho de processos da empresa</w:t>
            </w:r>
            <w:r w:rsidDel="00000000" w:rsidR="00000000" w:rsidRPr="00000000">
              <w:rPr>
                <w:rtl w:val="0"/>
              </w:rPr>
            </w:r>
          </w:p>
          <w:p w:rsidR="00000000" w:rsidDel="00000000" w:rsidP="00000000" w:rsidRDefault="00000000" w:rsidRPr="00000000" w14:paraId="0000079E">
            <w:pPr>
              <w:numPr>
                <w:ilvl w:val="0"/>
                <w:numId w:val="61"/>
              </w:numPr>
              <w:tabs>
                <w:tab w:val="left" w:leader="none" w:pos="3549"/>
              </w:tabs>
              <w:ind w:left="780" w:hanging="360"/>
              <w:rPr/>
            </w:pPr>
            <w:r w:rsidDel="00000000" w:rsidR="00000000" w:rsidRPr="00000000">
              <w:rPr>
                <w:sz w:val="24"/>
                <w:szCs w:val="24"/>
                <w:rtl w:val="0"/>
              </w:rPr>
              <w:t xml:space="preserve">Aplicar técnicas de feedback necessárias para alinhamento e desenvolvimento de processos avaliativos </w:t>
            </w:r>
            <w:r w:rsidDel="00000000" w:rsidR="00000000" w:rsidRPr="00000000">
              <w:rPr>
                <w:rtl w:val="0"/>
              </w:rPr>
            </w:r>
          </w:p>
          <w:p w:rsidR="00000000" w:rsidDel="00000000" w:rsidP="00000000" w:rsidRDefault="00000000" w:rsidRPr="00000000" w14:paraId="0000079F">
            <w:pPr>
              <w:numPr>
                <w:ilvl w:val="0"/>
                <w:numId w:val="61"/>
              </w:numPr>
              <w:tabs>
                <w:tab w:val="left" w:leader="none" w:pos="3549"/>
              </w:tabs>
              <w:ind w:left="780" w:hanging="360"/>
              <w:rPr/>
            </w:pPr>
            <w:r w:rsidDel="00000000" w:rsidR="00000000" w:rsidRPr="00000000">
              <w:rPr>
                <w:sz w:val="24"/>
                <w:szCs w:val="24"/>
                <w:rtl w:val="0"/>
              </w:rPr>
              <w:t xml:space="preserve">Identificar os macroprocessos das empresas para compreender suas inter-relações e implicações nos processos da empresa</w:t>
            </w:r>
            <w:r w:rsidDel="00000000" w:rsidR="00000000" w:rsidRPr="00000000">
              <w:rPr>
                <w:rtl w:val="0"/>
              </w:rPr>
            </w:r>
          </w:p>
          <w:p w:rsidR="00000000" w:rsidDel="00000000" w:rsidP="00000000" w:rsidRDefault="00000000" w:rsidRPr="00000000" w14:paraId="000007A0">
            <w:pPr>
              <w:numPr>
                <w:ilvl w:val="0"/>
                <w:numId w:val="61"/>
              </w:numPr>
              <w:tabs>
                <w:tab w:val="left" w:leader="none" w:pos="3549"/>
              </w:tabs>
              <w:ind w:left="780" w:hanging="360"/>
              <w:rPr/>
            </w:pPr>
            <w:r w:rsidDel="00000000" w:rsidR="00000000" w:rsidRPr="00000000">
              <w:rPr>
                <w:sz w:val="24"/>
                <w:szCs w:val="24"/>
                <w:rtl w:val="0"/>
              </w:rPr>
              <w:t xml:space="preserve">Identificar os elementos básicos de representação gráfica de cargos, processos e arranjos físicos</w:t>
            </w:r>
            <w:r w:rsidDel="00000000" w:rsidR="00000000" w:rsidRPr="00000000">
              <w:rPr>
                <w:rtl w:val="0"/>
              </w:rPr>
            </w:r>
          </w:p>
          <w:p w:rsidR="00000000" w:rsidDel="00000000" w:rsidP="00000000" w:rsidRDefault="00000000" w:rsidRPr="00000000" w14:paraId="000007A1">
            <w:pPr>
              <w:numPr>
                <w:ilvl w:val="0"/>
                <w:numId w:val="61"/>
              </w:numPr>
              <w:tabs>
                <w:tab w:val="left" w:leader="none" w:pos="3549"/>
              </w:tabs>
              <w:spacing w:after="240" w:lineRule="auto"/>
              <w:ind w:left="780" w:hanging="360"/>
              <w:rPr/>
            </w:pPr>
            <w:r w:rsidDel="00000000" w:rsidR="00000000" w:rsidRPr="00000000">
              <w:rPr>
                <w:sz w:val="24"/>
                <w:szCs w:val="24"/>
                <w:rtl w:val="0"/>
              </w:rPr>
              <w:t xml:space="preserve">Utilizar os recursos da tecnologia da informação e comunicação relativos a editores de textos, planilhas eletrônicas, dashboard, apresentações, internet e outros softwares necessários nas operações administrativas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7A2">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1. Comunicação Empresarial</w:t>
            </w:r>
          </w:p>
          <w:p w:rsidR="00000000" w:rsidDel="00000000" w:rsidP="00000000" w:rsidRDefault="00000000" w:rsidRPr="00000000" w14:paraId="000007A3">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1.1. Tipos de Linguagem</w:t>
            </w:r>
          </w:p>
          <w:p w:rsidR="00000000" w:rsidDel="00000000" w:rsidP="00000000" w:rsidRDefault="00000000" w:rsidRPr="00000000" w14:paraId="000007A4">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1.2. Interpretação do contexto comunicativo</w:t>
            </w:r>
          </w:p>
          <w:p w:rsidR="00000000" w:rsidDel="00000000" w:rsidP="00000000" w:rsidRDefault="00000000" w:rsidRPr="00000000" w14:paraId="000007A5">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1.3. Estrutura de Documentos</w:t>
            </w:r>
          </w:p>
          <w:p w:rsidR="00000000" w:rsidDel="00000000" w:rsidP="00000000" w:rsidRDefault="00000000" w:rsidRPr="00000000" w14:paraId="000007A6">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1.3.1. Assunto</w:t>
            </w:r>
          </w:p>
          <w:p w:rsidR="00000000" w:rsidDel="00000000" w:rsidP="00000000" w:rsidRDefault="00000000" w:rsidRPr="00000000" w14:paraId="000007A7">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1.3.2. Vocativo</w:t>
            </w:r>
          </w:p>
          <w:p w:rsidR="00000000" w:rsidDel="00000000" w:rsidP="00000000" w:rsidRDefault="00000000" w:rsidRPr="00000000" w14:paraId="000007A8">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1.3.3. Mensagem</w:t>
            </w:r>
          </w:p>
          <w:p w:rsidR="00000000" w:rsidDel="00000000" w:rsidP="00000000" w:rsidRDefault="00000000" w:rsidRPr="00000000" w14:paraId="000007A9">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1.3.4. Fechamento</w:t>
            </w:r>
          </w:p>
          <w:p w:rsidR="00000000" w:rsidDel="00000000" w:rsidP="00000000" w:rsidRDefault="00000000" w:rsidRPr="00000000" w14:paraId="000007AA">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1.4. Técnicas de oralidade</w:t>
            </w:r>
          </w:p>
          <w:p w:rsidR="00000000" w:rsidDel="00000000" w:rsidP="00000000" w:rsidRDefault="00000000" w:rsidRPr="00000000" w14:paraId="000007AB">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1.4.1. Linguagem corporal</w:t>
            </w:r>
          </w:p>
          <w:p w:rsidR="00000000" w:rsidDel="00000000" w:rsidP="00000000" w:rsidRDefault="00000000" w:rsidRPr="00000000" w14:paraId="000007AC">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1.4.2. Fala</w:t>
            </w:r>
          </w:p>
          <w:p w:rsidR="00000000" w:rsidDel="00000000" w:rsidP="00000000" w:rsidRDefault="00000000" w:rsidRPr="00000000" w14:paraId="000007AD">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1.4.3. Assunto</w:t>
            </w:r>
          </w:p>
          <w:p w:rsidR="00000000" w:rsidDel="00000000" w:rsidP="00000000" w:rsidRDefault="00000000" w:rsidRPr="00000000" w14:paraId="000007AE">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1.4.4. Interação com o interlocutor</w:t>
            </w:r>
          </w:p>
          <w:p w:rsidR="00000000" w:rsidDel="00000000" w:rsidP="00000000" w:rsidRDefault="00000000" w:rsidRPr="00000000" w14:paraId="000007AF">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1.4.5. Estilos de comunicação</w:t>
            </w:r>
          </w:p>
          <w:p w:rsidR="00000000" w:rsidDel="00000000" w:rsidP="00000000" w:rsidRDefault="00000000" w:rsidRPr="00000000" w14:paraId="000007B0">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1.5. Apresentação Oral</w:t>
            </w:r>
          </w:p>
          <w:p w:rsidR="00000000" w:rsidDel="00000000" w:rsidP="00000000" w:rsidRDefault="00000000" w:rsidRPr="00000000" w14:paraId="000007B1">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1.5.1. Planejamento</w:t>
            </w:r>
          </w:p>
          <w:p w:rsidR="00000000" w:rsidDel="00000000" w:rsidP="00000000" w:rsidRDefault="00000000" w:rsidRPr="00000000" w14:paraId="000007B2">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1.5.2. Estratégias (Vídeos, Pitch, Podcast, Mensagens, exposição oral)</w:t>
            </w:r>
          </w:p>
          <w:p w:rsidR="00000000" w:rsidDel="00000000" w:rsidP="00000000" w:rsidRDefault="00000000" w:rsidRPr="00000000" w14:paraId="000007B3">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1.5.3. Eventos: Entrevista, Palestra, Conferência,</w:t>
              <w:tab/>
              <w:t xml:space="preserve">Seminário, Workshop</w:t>
            </w:r>
          </w:p>
          <w:p w:rsidR="00000000" w:rsidDel="00000000" w:rsidP="00000000" w:rsidRDefault="00000000" w:rsidRPr="00000000" w14:paraId="000007B4">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1.6. Atendimento a Stakholders</w:t>
            </w:r>
          </w:p>
          <w:p w:rsidR="00000000" w:rsidDel="00000000" w:rsidP="00000000" w:rsidRDefault="00000000" w:rsidRPr="00000000" w14:paraId="000007B5">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1.6.1. Definição</w:t>
            </w:r>
          </w:p>
          <w:p w:rsidR="00000000" w:rsidDel="00000000" w:rsidP="00000000" w:rsidRDefault="00000000" w:rsidRPr="00000000" w14:paraId="000007B6">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1.6.2. Tipos</w:t>
            </w:r>
          </w:p>
          <w:p w:rsidR="00000000" w:rsidDel="00000000" w:rsidP="00000000" w:rsidRDefault="00000000" w:rsidRPr="00000000" w14:paraId="000007B7">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1.7. Feedback</w:t>
            </w:r>
          </w:p>
          <w:p w:rsidR="00000000" w:rsidDel="00000000" w:rsidP="00000000" w:rsidRDefault="00000000" w:rsidRPr="00000000" w14:paraId="000007B8">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1.7.1. Definição</w:t>
            </w:r>
          </w:p>
          <w:p w:rsidR="00000000" w:rsidDel="00000000" w:rsidP="00000000" w:rsidRDefault="00000000" w:rsidRPr="00000000" w14:paraId="000007B9">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1.7.2. Técnicas</w:t>
            </w:r>
          </w:p>
          <w:p w:rsidR="00000000" w:rsidDel="00000000" w:rsidP="00000000" w:rsidRDefault="00000000" w:rsidRPr="00000000" w14:paraId="000007BA">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2. LGPD – Lei Geral de Proteção de Dados</w:t>
            </w:r>
          </w:p>
          <w:p w:rsidR="00000000" w:rsidDel="00000000" w:rsidP="00000000" w:rsidRDefault="00000000" w:rsidRPr="00000000" w14:paraId="000007BB">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2.1. Definição</w:t>
            </w:r>
          </w:p>
          <w:p w:rsidR="00000000" w:rsidDel="00000000" w:rsidP="00000000" w:rsidRDefault="00000000" w:rsidRPr="00000000" w14:paraId="000007BC">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2.2. Pilares</w:t>
            </w:r>
          </w:p>
          <w:p w:rsidR="00000000" w:rsidDel="00000000" w:rsidP="00000000" w:rsidRDefault="00000000" w:rsidRPr="00000000" w14:paraId="000007BD">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2.3. Aplicação nos processos administrativos</w:t>
            </w:r>
          </w:p>
          <w:p w:rsidR="00000000" w:rsidDel="00000000" w:rsidP="00000000" w:rsidRDefault="00000000" w:rsidRPr="00000000" w14:paraId="000007BE">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3. Ferramentas de Comunicação aplicadas á Gestão Organizacional</w:t>
            </w:r>
          </w:p>
          <w:p w:rsidR="00000000" w:rsidDel="00000000" w:rsidP="00000000" w:rsidRDefault="00000000" w:rsidRPr="00000000" w14:paraId="000007BF">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3.1. Aplicação avançada de Editor de Textos</w:t>
            </w:r>
          </w:p>
          <w:p w:rsidR="00000000" w:rsidDel="00000000" w:rsidP="00000000" w:rsidRDefault="00000000" w:rsidRPr="00000000" w14:paraId="000007C0">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3.1.1. Mala direta</w:t>
            </w:r>
          </w:p>
          <w:p w:rsidR="00000000" w:rsidDel="00000000" w:rsidP="00000000" w:rsidRDefault="00000000" w:rsidRPr="00000000" w14:paraId="000007C1">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3.1.2. SmartArt</w:t>
            </w:r>
          </w:p>
          <w:p w:rsidR="00000000" w:rsidDel="00000000" w:rsidP="00000000" w:rsidRDefault="00000000" w:rsidRPr="00000000" w14:paraId="000007C2">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3.1.3. Imagens</w:t>
            </w:r>
          </w:p>
          <w:p w:rsidR="00000000" w:rsidDel="00000000" w:rsidP="00000000" w:rsidRDefault="00000000" w:rsidRPr="00000000" w14:paraId="000007C3">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3.2. Aplicação avançada de Editor de planilhas</w:t>
            </w:r>
          </w:p>
          <w:p w:rsidR="00000000" w:rsidDel="00000000" w:rsidP="00000000" w:rsidRDefault="00000000" w:rsidRPr="00000000" w14:paraId="000007C4">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3.2.1. Formatação condicional</w:t>
            </w:r>
          </w:p>
          <w:p w:rsidR="00000000" w:rsidDel="00000000" w:rsidP="00000000" w:rsidRDefault="00000000" w:rsidRPr="00000000" w14:paraId="000007C5">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3.2.2. Funções (PROCV, PROCH, Função SE, Cont SE)</w:t>
            </w:r>
          </w:p>
          <w:p w:rsidR="00000000" w:rsidDel="00000000" w:rsidP="00000000" w:rsidRDefault="00000000" w:rsidRPr="00000000" w14:paraId="000007C6">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3.2.3. Tabela dinâmica</w:t>
            </w:r>
          </w:p>
          <w:p w:rsidR="00000000" w:rsidDel="00000000" w:rsidP="00000000" w:rsidRDefault="00000000" w:rsidRPr="00000000" w14:paraId="000007C7">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3.2.4. Filtros</w:t>
            </w:r>
          </w:p>
          <w:p w:rsidR="00000000" w:rsidDel="00000000" w:rsidP="00000000" w:rsidRDefault="00000000" w:rsidRPr="00000000" w14:paraId="000007C8">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3.2.5. Validação de dados</w:t>
            </w:r>
          </w:p>
          <w:p w:rsidR="00000000" w:rsidDel="00000000" w:rsidP="00000000" w:rsidRDefault="00000000" w:rsidRPr="00000000" w14:paraId="000007C9">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3.2.6. Proteção de células</w:t>
            </w:r>
          </w:p>
          <w:p w:rsidR="00000000" w:rsidDel="00000000" w:rsidP="00000000" w:rsidRDefault="00000000" w:rsidRPr="00000000" w14:paraId="000007CA">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3.2.7. Dashboard</w:t>
            </w:r>
          </w:p>
          <w:p w:rsidR="00000000" w:rsidDel="00000000" w:rsidP="00000000" w:rsidRDefault="00000000" w:rsidRPr="00000000" w14:paraId="000007CB">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3.2.8. Gráficos dinâmicos</w:t>
            </w:r>
          </w:p>
          <w:p w:rsidR="00000000" w:rsidDel="00000000" w:rsidP="00000000" w:rsidRDefault="00000000" w:rsidRPr="00000000" w14:paraId="000007CC">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3.3. Interação Digital</w:t>
            </w:r>
          </w:p>
          <w:p w:rsidR="00000000" w:rsidDel="00000000" w:rsidP="00000000" w:rsidRDefault="00000000" w:rsidRPr="00000000" w14:paraId="000007CD">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3.3.1. E-mails</w:t>
            </w:r>
          </w:p>
          <w:p w:rsidR="00000000" w:rsidDel="00000000" w:rsidP="00000000" w:rsidRDefault="00000000" w:rsidRPr="00000000" w14:paraId="000007CE">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3.3.2. Sistemas de mensagens instantâneas</w:t>
            </w:r>
          </w:p>
          <w:p w:rsidR="00000000" w:rsidDel="00000000" w:rsidP="00000000" w:rsidRDefault="00000000" w:rsidRPr="00000000" w14:paraId="000007CF">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3.3.3. Redes sociais</w:t>
            </w:r>
          </w:p>
          <w:p w:rsidR="00000000" w:rsidDel="00000000" w:rsidP="00000000" w:rsidRDefault="00000000" w:rsidRPr="00000000" w14:paraId="000007D0">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3.3.4. Blogs</w:t>
            </w:r>
          </w:p>
          <w:p w:rsidR="00000000" w:rsidDel="00000000" w:rsidP="00000000" w:rsidRDefault="00000000" w:rsidRPr="00000000" w14:paraId="000007D1">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3.3.5. Canais de vídeo</w:t>
            </w:r>
          </w:p>
          <w:p w:rsidR="00000000" w:rsidDel="00000000" w:rsidP="00000000" w:rsidRDefault="00000000" w:rsidRPr="00000000" w14:paraId="000007D2">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3.3.6. Tendências</w:t>
            </w:r>
          </w:p>
          <w:p w:rsidR="00000000" w:rsidDel="00000000" w:rsidP="00000000" w:rsidRDefault="00000000" w:rsidRPr="00000000" w14:paraId="000007D3">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3.3.7. Segurança do usuário</w:t>
            </w:r>
          </w:p>
          <w:p w:rsidR="00000000" w:rsidDel="00000000" w:rsidP="00000000" w:rsidRDefault="00000000" w:rsidRPr="00000000" w14:paraId="000007D4">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3.4. Sistema de Gestão Integrado - ERP</w:t>
            </w:r>
          </w:p>
          <w:p w:rsidR="00000000" w:rsidDel="00000000" w:rsidP="00000000" w:rsidRDefault="00000000" w:rsidRPr="00000000" w14:paraId="000007D5">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3.4.1. Definição</w:t>
            </w:r>
          </w:p>
          <w:p w:rsidR="00000000" w:rsidDel="00000000" w:rsidP="00000000" w:rsidRDefault="00000000" w:rsidRPr="00000000" w14:paraId="000007D6">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3.4.2. Principais aplicabilidades</w:t>
            </w:r>
          </w:p>
          <w:p w:rsidR="00000000" w:rsidDel="00000000" w:rsidP="00000000" w:rsidRDefault="00000000" w:rsidRPr="00000000" w14:paraId="000007D7">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4. Macroprocessos</w:t>
            </w:r>
          </w:p>
          <w:p w:rsidR="00000000" w:rsidDel="00000000" w:rsidP="00000000" w:rsidRDefault="00000000" w:rsidRPr="00000000" w14:paraId="000007D8">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4.1. Definição</w:t>
            </w:r>
          </w:p>
          <w:p w:rsidR="00000000" w:rsidDel="00000000" w:rsidP="00000000" w:rsidRDefault="00000000" w:rsidRPr="00000000" w14:paraId="000007D9">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4.2. Objetivo</w:t>
            </w:r>
          </w:p>
          <w:p w:rsidR="00000000" w:rsidDel="00000000" w:rsidP="00000000" w:rsidRDefault="00000000" w:rsidRPr="00000000" w14:paraId="000007DA">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4.3. Principais processos da Organização</w:t>
            </w:r>
          </w:p>
          <w:p w:rsidR="00000000" w:rsidDel="00000000" w:rsidP="00000000" w:rsidRDefault="00000000" w:rsidRPr="00000000" w14:paraId="000007DB">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4.3.1. Administração</w:t>
            </w:r>
          </w:p>
          <w:p w:rsidR="00000000" w:rsidDel="00000000" w:rsidP="00000000" w:rsidRDefault="00000000" w:rsidRPr="00000000" w14:paraId="000007DC">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4.3.2. Recursos Humanos</w:t>
            </w:r>
          </w:p>
          <w:p w:rsidR="00000000" w:rsidDel="00000000" w:rsidP="00000000" w:rsidRDefault="00000000" w:rsidRPr="00000000" w14:paraId="000007DD">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4.3.3. Marketing e Vendas</w:t>
            </w:r>
          </w:p>
          <w:p w:rsidR="00000000" w:rsidDel="00000000" w:rsidP="00000000" w:rsidRDefault="00000000" w:rsidRPr="00000000" w14:paraId="000007DE">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4.3.4. Contabilidade</w:t>
            </w:r>
          </w:p>
          <w:p w:rsidR="00000000" w:rsidDel="00000000" w:rsidP="00000000" w:rsidRDefault="00000000" w:rsidRPr="00000000" w14:paraId="000007DF">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4.3.5. Financeiro</w:t>
            </w:r>
          </w:p>
          <w:p w:rsidR="00000000" w:rsidDel="00000000" w:rsidP="00000000" w:rsidRDefault="00000000" w:rsidRPr="00000000" w14:paraId="000007E0">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4.3.6. Logística</w:t>
            </w:r>
          </w:p>
          <w:p w:rsidR="00000000" w:rsidDel="00000000" w:rsidP="00000000" w:rsidRDefault="00000000" w:rsidRPr="00000000" w14:paraId="000007E1">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4.3.7. PCP - Planejamento e Controle da Produção</w:t>
            </w:r>
          </w:p>
          <w:p w:rsidR="00000000" w:rsidDel="00000000" w:rsidP="00000000" w:rsidRDefault="00000000" w:rsidRPr="00000000" w14:paraId="000007E2">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4.3.8. Qualidade</w:t>
            </w:r>
          </w:p>
          <w:p w:rsidR="00000000" w:rsidDel="00000000" w:rsidP="00000000" w:rsidRDefault="00000000" w:rsidRPr="00000000" w14:paraId="000007E3">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4.4. Fluxograma</w:t>
            </w:r>
          </w:p>
          <w:p w:rsidR="00000000" w:rsidDel="00000000" w:rsidP="00000000" w:rsidRDefault="00000000" w:rsidRPr="00000000" w14:paraId="000007E4">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4.5. Organograma</w:t>
            </w:r>
          </w:p>
          <w:p w:rsidR="00000000" w:rsidDel="00000000" w:rsidP="00000000" w:rsidRDefault="00000000" w:rsidRPr="00000000" w14:paraId="000007E5">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4.6. Arranjo Físico</w:t>
            </w:r>
          </w:p>
          <w:p w:rsidR="00000000" w:rsidDel="00000000" w:rsidP="00000000" w:rsidRDefault="00000000" w:rsidRPr="00000000" w14:paraId="000007E6">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5. Técnicas de Condução Reunião</w:t>
            </w:r>
          </w:p>
          <w:p w:rsidR="00000000" w:rsidDel="00000000" w:rsidP="00000000" w:rsidRDefault="00000000" w:rsidRPr="00000000" w14:paraId="000007E7">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5.1. Definição</w:t>
            </w:r>
          </w:p>
          <w:p w:rsidR="00000000" w:rsidDel="00000000" w:rsidP="00000000" w:rsidRDefault="00000000" w:rsidRPr="00000000" w14:paraId="000007E8">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5.2. Planejamento</w:t>
            </w:r>
          </w:p>
          <w:p w:rsidR="00000000" w:rsidDel="00000000" w:rsidP="00000000" w:rsidRDefault="00000000" w:rsidRPr="00000000" w14:paraId="000007E9">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5.3. Formas</w:t>
            </w:r>
          </w:p>
          <w:p w:rsidR="00000000" w:rsidDel="00000000" w:rsidP="00000000" w:rsidRDefault="00000000" w:rsidRPr="00000000" w14:paraId="000007EA">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5.3.1. Presencial</w:t>
            </w:r>
          </w:p>
          <w:p w:rsidR="00000000" w:rsidDel="00000000" w:rsidP="00000000" w:rsidRDefault="00000000" w:rsidRPr="00000000" w14:paraId="000007EB">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5.3.2. Virtual</w:t>
            </w:r>
          </w:p>
          <w:p w:rsidR="00000000" w:rsidDel="00000000" w:rsidP="00000000" w:rsidRDefault="00000000" w:rsidRPr="00000000" w14:paraId="000007EC">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5.4. Registros</w:t>
            </w:r>
          </w:p>
          <w:p w:rsidR="00000000" w:rsidDel="00000000" w:rsidP="00000000" w:rsidRDefault="00000000" w:rsidRPr="00000000" w14:paraId="000007ED">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5.4.1. Ata</w:t>
            </w:r>
          </w:p>
          <w:p w:rsidR="00000000" w:rsidDel="00000000" w:rsidP="00000000" w:rsidRDefault="00000000" w:rsidRPr="00000000" w14:paraId="000007EE">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5.4.2. Lista de Presença</w:t>
            </w:r>
          </w:p>
          <w:p w:rsidR="00000000" w:rsidDel="00000000" w:rsidP="00000000" w:rsidRDefault="00000000" w:rsidRPr="00000000" w14:paraId="000007EF">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6. Documentos</w:t>
            </w:r>
          </w:p>
          <w:p w:rsidR="00000000" w:rsidDel="00000000" w:rsidP="00000000" w:rsidRDefault="00000000" w:rsidRPr="00000000" w14:paraId="000007F0">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6.1. Definição</w:t>
            </w:r>
          </w:p>
          <w:p w:rsidR="00000000" w:rsidDel="00000000" w:rsidP="00000000" w:rsidRDefault="00000000" w:rsidRPr="00000000" w14:paraId="000007F1">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6.2. Tipos</w:t>
            </w:r>
          </w:p>
          <w:p w:rsidR="00000000" w:rsidDel="00000000" w:rsidP="00000000" w:rsidRDefault="00000000" w:rsidRPr="00000000" w14:paraId="000007F2">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6.2.1. Administrativos: Nota Fiscal, Recibo, Orçamento, Pedidos, Requisição, Solicitações, Contratos, Ficha Cadastral</w:t>
            </w:r>
          </w:p>
          <w:p w:rsidR="00000000" w:rsidDel="00000000" w:rsidP="00000000" w:rsidRDefault="00000000" w:rsidRPr="00000000" w14:paraId="000007F3">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6.2.2. Procedimentos</w:t>
            </w:r>
          </w:p>
          <w:p w:rsidR="00000000" w:rsidDel="00000000" w:rsidP="00000000" w:rsidRDefault="00000000" w:rsidRPr="00000000" w14:paraId="000007F4">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6.3. Protocolos</w:t>
            </w:r>
          </w:p>
          <w:p w:rsidR="00000000" w:rsidDel="00000000" w:rsidP="00000000" w:rsidRDefault="00000000" w:rsidRPr="00000000" w14:paraId="000007F5">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6.4. Validade</w:t>
            </w:r>
          </w:p>
          <w:p w:rsidR="00000000" w:rsidDel="00000000" w:rsidP="00000000" w:rsidRDefault="00000000" w:rsidRPr="00000000" w14:paraId="000007F6">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7. Arquivos</w:t>
            </w:r>
          </w:p>
          <w:p w:rsidR="00000000" w:rsidDel="00000000" w:rsidP="00000000" w:rsidRDefault="00000000" w:rsidRPr="00000000" w14:paraId="000007F7">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7.1. Definição</w:t>
            </w:r>
          </w:p>
          <w:p w:rsidR="00000000" w:rsidDel="00000000" w:rsidP="00000000" w:rsidRDefault="00000000" w:rsidRPr="00000000" w14:paraId="000007F8">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7.2. Tipos de arquivo</w:t>
            </w:r>
          </w:p>
          <w:p w:rsidR="00000000" w:rsidDel="00000000" w:rsidP="00000000" w:rsidRDefault="00000000" w:rsidRPr="00000000" w14:paraId="000007F9">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7.3. Ordenação</w:t>
            </w:r>
          </w:p>
          <w:p w:rsidR="00000000" w:rsidDel="00000000" w:rsidP="00000000" w:rsidRDefault="00000000" w:rsidRPr="00000000" w14:paraId="000007FA">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7.4. Preservação</w:t>
            </w:r>
          </w:p>
          <w:p w:rsidR="00000000" w:rsidDel="00000000" w:rsidP="00000000" w:rsidRDefault="00000000" w:rsidRPr="00000000" w14:paraId="000007FB">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8. Operações Matemáticas aplicadas aos Processos Organizacionais</w:t>
            </w:r>
          </w:p>
          <w:p w:rsidR="00000000" w:rsidDel="00000000" w:rsidP="00000000" w:rsidRDefault="00000000" w:rsidRPr="00000000" w14:paraId="000007FC">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8.1. Conjuntos numéricos</w:t>
            </w:r>
          </w:p>
          <w:p w:rsidR="00000000" w:rsidDel="00000000" w:rsidP="00000000" w:rsidRDefault="00000000" w:rsidRPr="00000000" w14:paraId="000007FD">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8.2. Razão e Proporção</w:t>
            </w:r>
          </w:p>
          <w:p w:rsidR="00000000" w:rsidDel="00000000" w:rsidP="00000000" w:rsidRDefault="00000000" w:rsidRPr="00000000" w14:paraId="000007FE">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8.3. Regra de Três</w:t>
            </w:r>
          </w:p>
          <w:p w:rsidR="00000000" w:rsidDel="00000000" w:rsidP="00000000" w:rsidRDefault="00000000" w:rsidRPr="00000000" w14:paraId="000007FF">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8.4. Conversão de unidades</w:t>
            </w:r>
          </w:p>
          <w:p w:rsidR="00000000" w:rsidDel="00000000" w:rsidP="00000000" w:rsidRDefault="00000000" w:rsidRPr="00000000" w14:paraId="00000800">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8.5. Porcentagem</w:t>
            </w:r>
          </w:p>
          <w:p w:rsidR="00000000" w:rsidDel="00000000" w:rsidP="00000000" w:rsidRDefault="00000000" w:rsidRPr="00000000" w14:paraId="00000801">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8.6. Área, volume e peso</w:t>
            </w:r>
          </w:p>
          <w:p w:rsidR="00000000" w:rsidDel="00000000" w:rsidP="00000000" w:rsidRDefault="00000000" w:rsidRPr="00000000" w14:paraId="00000802">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8.7. Sequência lógica</w:t>
            </w:r>
          </w:p>
          <w:p w:rsidR="00000000" w:rsidDel="00000000" w:rsidP="00000000" w:rsidRDefault="00000000" w:rsidRPr="00000000" w14:paraId="00000803">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8.8. Estatística Básica</w:t>
            </w:r>
          </w:p>
          <w:p w:rsidR="00000000" w:rsidDel="00000000" w:rsidP="00000000" w:rsidRDefault="00000000" w:rsidRPr="00000000" w14:paraId="00000804">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9. Liderança</w:t>
            </w:r>
          </w:p>
          <w:p w:rsidR="00000000" w:rsidDel="00000000" w:rsidP="00000000" w:rsidRDefault="00000000" w:rsidRPr="00000000" w14:paraId="00000805">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9.1. Definição</w:t>
            </w:r>
          </w:p>
          <w:p w:rsidR="00000000" w:rsidDel="00000000" w:rsidP="00000000" w:rsidRDefault="00000000" w:rsidRPr="00000000" w14:paraId="00000806">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9.2. Tipos</w:t>
            </w:r>
          </w:p>
          <w:p w:rsidR="00000000" w:rsidDel="00000000" w:rsidP="00000000" w:rsidRDefault="00000000" w:rsidRPr="00000000" w14:paraId="00000807">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10. Construção de mudanças positivas e inovadoras no contexto de trabalho</w:t>
            </w:r>
          </w:p>
          <w:p w:rsidR="00000000" w:rsidDel="00000000" w:rsidP="00000000" w:rsidRDefault="00000000" w:rsidRPr="00000000" w14:paraId="00000808">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10.1. Identificação de oportunidades de melhoria</w:t>
            </w:r>
          </w:p>
          <w:p w:rsidR="00000000" w:rsidDel="00000000" w:rsidP="00000000" w:rsidRDefault="00000000" w:rsidRPr="00000000" w14:paraId="00000809">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10.2. Análise de compatibilidade de oportunidades de melhorias com normas, procedimentos e diretrizes organizacionais.</w:t>
            </w:r>
          </w:p>
        </w:tc>
      </w:tr>
    </w:tbl>
    <w:p w:rsidR="00000000" w:rsidDel="00000000" w:rsidP="00000000" w:rsidRDefault="00000000" w:rsidRPr="00000000" w14:paraId="0000080A">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80B">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51"/>
        <w:tblW w:w="89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70"/>
        <w:gridCol w:w="220"/>
        <w:tblGridChange w:id="0">
          <w:tblGrid>
            <w:gridCol w:w="8770"/>
            <w:gridCol w:w="220"/>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864834" w:val="clear"/>
            <w:tcMar>
              <w:top w:w="220.0" w:type="dxa"/>
              <w:left w:w="60.0" w:type="dxa"/>
              <w:bottom w:w="40.0" w:type="dxa"/>
              <w:right w:w="60.0" w:type="dxa"/>
            </w:tcMar>
          </w:tcPr>
          <w:p w:rsidR="00000000" w:rsidDel="00000000" w:rsidP="00000000" w:rsidRDefault="00000000" w:rsidRPr="00000000" w14:paraId="0000080C">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80D">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261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80E">
            <w:pPr>
              <w:numPr>
                <w:ilvl w:val="0"/>
                <w:numId w:val="73"/>
              </w:numPr>
              <w:tabs>
                <w:tab w:val="left" w:leader="none" w:pos="3549"/>
              </w:tabs>
              <w:ind w:left="780" w:hanging="360"/>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80F">
            <w:pPr>
              <w:numPr>
                <w:ilvl w:val="0"/>
                <w:numId w:val="73"/>
              </w:numPr>
              <w:tabs>
                <w:tab w:val="left" w:leader="none" w:pos="3549"/>
              </w:tabs>
              <w:ind w:left="780" w:hanging="360"/>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0810">
            <w:pPr>
              <w:numPr>
                <w:ilvl w:val="0"/>
                <w:numId w:val="73"/>
              </w:numPr>
              <w:tabs>
                <w:tab w:val="left" w:leader="none" w:pos="3549"/>
              </w:tabs>
              <w:spacing w:after="240" w:lineRule="auto"/>
              <w:ind w:left="780" w:hanging="360"/>
              <w:rPr/>
            </w:pPr>
            <w:r w:rsidDel="00000000" w:rsidR="00000000" w:rsidRPr="00000000">
              <w:rPr>
                <w:sz w:val="24"/>
                <w:szCs w:val="24"/>
                <w:rtl w:val="0"/>
              </w:rPr>
              <w:t xml:space="preserve">Perceber de forma crítica a ocorrência de novos fatos, ideias e opiniões diferentes que se aplicam às atividades de sua responsabilidade.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811">
            <w:pPr>
              <w:tabs>
                <w:tab w:val="left" w:leader="none" w:pos="3549"/>
              </w:tabs>
              <w:spacing w:after="240" w:before="20" w:lineRule="auto"/>
              <w:ind w:left="60" w:firstLine="0"/>
              <w:jc w:val="center"/>
              <w:rPr>
                <w:sz w:val="24"/>
                <w:szCs w:val="24"/>
              </w:rPr>
            </w:pPr>
            <w:r w:rsidDel="00000000" w:rsidR="00000000" w:rsidRPr="00000000">
              <w:rPr>
                <w:rtl w:val="0"/>
              </w:rPr>
            </w:r>
          </w:p>
        </w:tc>
      </w:tr>
    </w:tbl>
    <w:p w:rsidR="00000000" w:rsidDel="00000000" w:rsidP="00000000" w:rsidRDefault="00000000" w:rsidRPr="00000000" w14:paraId="00000812">
      <w:pPr>
        <w:tabs>
          <w:tab w:val="left" w:leader="none" w:pos="3549"/>
        </w:tabs>
        <w:spacing w:after="240" w:before="20" w:line="276" w:lineRule="auto"/>
        <w:jc w:val="center"/>
        <w:rPr>
          <w:sz w:val="24"/>
          <w:szCs w:val="24"/>
        </w:rPr>
      </w:pPr>
      <w:r w:rsidDel="00000000" w:rsidR="00000000" w:rsidRPr="00000000">
        <w:rPr>
          <w:rtl w:val="0"/>
        </w:rPr>
      </w:r>
    </w:p>
    <w:p w:rsidR="00000000" w:rsidDel="00000000" w:rsidP="00000000" w:rsidRDefault="00000000" w:rsidRPr="00000000" w14:paraId="00000813">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814">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52"/>
        <w:tblW w:w="89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333"/>
        <w:gridCol w:w="4437"/>
        <w:gridCol w:w="220"/>
        <w:tblGridChange w:id="0">
          <w:tblGrid>
            <w:gridCol w:w="4333"/>
            <w:gridCol w:w="4437"/>
            <w:gridCol w:w="220"/>
          </w:tblGrid>
        </w:tblGridChange>
      </w:tblGrid>
      <w:tr>
        <w:trPr>
          <w:cantSplit w:val="0"/>
          <w:trHeight w:val="1010" w:hRule="atLeast"/>
          <w:tblHeader w:val="0"/>
        </w:trPr>
        <w:tc>
          <w:tcPr>
            <w:gridSpan w:val="2"/>
            <w:tcBorders>
              <w:top w:color="000000" w:space="0" w:sz="5" w:val="single"/>
              <w:left w:color="000000" w:space="0" w:sz="5" w:val="single"/>
              <w:bottom w:color="000000" w:space="0" w:sz="5" w:val="single"/>
              <w:right w:color="000000" w:space="0" w:sz="5" w:val="single"/>
            </w:tcBorders>
            <w:shd w:fill="864834" w:val="clear"/>
            <w:tcMar>
              <w:top w:w="220.0" w:type="dxa"/>
              <w:left w:w="60.0" w:type="dxa"/>
              <w:bottom w:w="40.0" w:type="dxa"/>
              <w:right w:w="60.0" w:type="dxa"/>
            </w:tcMar>
          </w:tcPr>
          <w:p w:rsidR="00000000" w:rsidDel="00000000" w:rsidP="00000000" w:rsidRDefault="00000000" w:rsidRPr="00000000" w14:paraId="00000815">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Ambientes pedagógicos, com relação de equipamentos, máquinas, ferramentas, instrumentos e materiais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817">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1235"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818">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Ambientes Pedagógicos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819">
            <w:pPr>
              <w:numPr>
                <w:ilvl w:val="0"/>
                <w:numId w:val="105"/>
              </w:numPr>
              <w:tabs>
                <w:tab w:val="left" w:leader="none" w:pos="3549"/>
              </w:tabs>
              <w:spacing w:after="240" w:lineRule="auto"/>
              <w:ind w:left="780" w:hanging="360"/>
              <w:rPr/>
            </w:pPr>
            <w:r w:rsidDel="00000000" w:rsidR="00000000" w:rsidRPr="00000000">
              <w:rPr>
                <w:sz w:val="24"/>
                <w:szCs w:val="24"/>
                <w:rtl w:val="0"/>
              </w:rPr>
              <w:t xml:space="preserve">sala de aula, laboratório de informática e Biblioteca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81A">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96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81B">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Recursos didáticos</w:t>
            </w:r>
          </w:p>
        </w:tc>
        <w:tc>
          <w:tcPr>
            <w:tcBorders>
              <w:top w:color="000000" w:space="0" w:sz="0" w:val="nil"/>
              <w:left w:color="000000" w:space="0" w:sz="0" w:val="nil"/>
              <w:bottom w:color="000000" w:space="0" w:sz="5" w:val="single"/>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81C">
            <w:pPr>
              <w:numPr>
                <w:ilvl w:val="0"/>
                <w:numId w:val="153"/>
              </w:numPr>
              <w:tabs>
                <w:tab w:val="left" w:leader="none" w:pos="3549"/>
              </w:tabs>
              <w:spacing w:after="240" w:lineRule="auto"/>
              <w:ind w:left="780" w:hanging="360"/>
              <w:rPr/>
            </w:pPr>
            <w:r w:rsidDel="00000000" w:rsidR="00000000" w:rsidRPr="00000000">
              <w:rPr>
                <w:sz w:val="24"/>
                <w:szCs w:val="24"/>
                <w:rtl w:val="0"/>
              </w:rPr>
              <w:t xml:space="preserve">livros, apostilas, sites e softwares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81D">
            <w:pPr>
              <w:tabs>
                <w:tab w:val="left" w:leader="none" w:pos="3549"/>
              </w:tabs>
              <w:spacing w:after="240" w:before="20" w:lineRule="auto"/>
              <w:ind w:left="60" w:firstLine="0"/>
              <w:jc w:val="center"/>
              <w:rPr>
                <w:sz w:val="24"/>
                <w:szCs w:val="24"/>
              </w:rPr>
            </w:pPr>
            <w:r w:rsidDel="00000000" w:rsidR="00000000" w:rsidRPr="00000000">
              <w:rPr>
                <w:rtl w:val="0"/>
              </w:rPr>
            </w:r>
          </w:p>
        </w:tc>
      </w:tr>
    </w:tbl>
    <w:p w:rsidR="00000000" w:rsidDel="00000000" w:rsidP="00000000" w:rsidRDefault="00000000" w:rsidRPr="00000000" w14:paraId="0000081E">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81F">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820">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821">
      <w:pPr>
        <w:tabs>
          <w:tab w:val="left" w:leader="none" w:pos="3549"/>
        </w:tabs>
        <w:spacing w:after="240" w:before="20" w:line="276"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22">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53"/>
        <w:tblW w:w="87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455"/>
        <w:gridCol w:w="4320"/>
        <w:tblGridChange w:id="0">
          <w:tblGrid>
            <w:gridCol w:w="4455"/>
            <w:gridCol w:w="4320"/>
          </w:tblGrid>
        </w:tblGridChange>
      </w:tblGrid>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864834" w:val="clear"/>
            <w:tcMar>
              <w:top w:w="220.0" w:type="dxa"/>
              <w:left w:w="60.0" w:type="dxa"/>
              <w:bottom w:w="40.0" w:type="dxa"/>
              <w:right w:w="60.0" w:type="dxa"/>
            </w:tcMar>
          </w:tcPr>
          <w:p w:rsidR="00000000" w:rsidDel="00000000" w:rsidP="00000000" w:rsidRDefault="00000000" w:rsidRPr="00000000" w14:paraId="00000823">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Módulo: INOVAÇÃO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825">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QUALIDADE</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827">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Modelagem de projetos de Inovação</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829">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20h</w:t>
            </w:r>
          </w:p>
        </w:tc>
      </w:tr>
      <w:tr>
        <w:trPr>
          <w:cantSplit w:val="0"/>
          <w:trHeight w:val="284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82B">
            <w:pPr>
              <w:tabs>
                <w:tab w:val="left" w:leader="none" w:pos="3549"/>
              </w:tabs>
              <w:spacing w:after="240" w:before="240" w:lineRule="auto"/>
              <w:ind w:left="60" w:firstLine="0"/>
              <w:rPr>
                <w:b w:val="1"/>
                <w:bCs w:val="1"/>
                <w:sz w:val="24"/>
                <w:szCs w:val="24"/>
              </w:rPr>
            </w:pPr>
            <w:r w:rsidDel="00000000" w:rsidR="00000000" w:rsidRPr="00000000">
              <w:rPr>
                <w:b w:val="1"/>
                <w:bCs w:val="1"/>
                <w:sz w:val="24"/>
                <w:szCs w:val="24"/>
                <w:rtl w:val="0"/>
              </w:rPr>
              <w:t xml:space="preserve">Função:</w:t>
            </w:r>
          </w:p>
          <w:p w:rsidR="00000000" w:rsidDel="00000000" w:rsidP="00000000" w:rsidRDefault="00000000" w:rsidRPr="00000000" w14:paraId="0000082C">
            <w:pPr>
              <w:numPr>
                <w:ilvl w:val="0"/>
                <w:numId w:val="124"/>
              </w:numPr>
              <w:tabs>
                <w:tab w:val="left" w:leader="none" w:pos="3549"/>
              </w:tabs>
              <w:ind w:left="780" w:hanging="360"/>
              <w:rPr/>
            </w:pPr>
            <w:r w:rsidDel="00000000" w:rsidR="00000000" w:rsidRPr="00000000">
              <w:rPr>
                <w:sz w:val="24"/>
                <w:szCs w:val="24"/>
                <w:rtl w:val="0"/>
              </w:rPr>
              <w:t xml:space="preserve">F.1 : Planejar o Sistema de Gestão da Qualidade, seguindo Legislação e Normas da Qualidade, Saúde e Segurança, Meio Ambiente e Proteção de Dados.</w:t>
            </w:r>
            <w:r w:rsidDel="00000000" w:rsidR="00000000" w:rsidRPr="00000000">
              <w:rPr>
                <w:rtl w:val="0"/>
              </w:rPr>
            </w:r>
          </w:p>
          <w:p w:rsidR="00000000" w:rsidDel="00000000" w:rsidP="00000000" w:rsidRDefault="00000000" w:rsidRPr="00000000" w14:paraId="0000082D">
            <w:pPr>
              <w:numPr>
                <w:ilvl w:val="0"/>
                <w:numId w:val="124"/>
              </w:numPr>
              <w:tabs>
                <w:tab w:val="left" w:leader="none" w:pos="3549"/>
              </w:tabs>
              <w:ind w:left="780" w:hanging="360"/>
              <w:rPr/>
            </w:pPr>
            <w:r w:rsidDel="00000000" w:rsidR="00000000" w:rsidRPr="00000000">
              <w:rPr>
                <w:sz w:val="24"/>
                <w:szCs w:val="24"/>
                <w:rtl w:val="0"/>
              </w:rPr>
              <w:t xml:space="preserve">F.2 : Implantar o Sistema de Gestão da Qualidade, seguindo Legislação e Normas da Qualidade, Saúde e Segurança, Meio Ambiente e Proteção de Dados.</w:t>
            </w:r>
            <w:r w:rsidDel="00000000" w:rsidR="00000000" w:rsidRPr="00000000">
              <w:rPr>
                <w:rtl w:val="0"/>
              </w:rPr>
            </w:r>
          </w:p>
          <w:p w:rsidR="00000000" w:rsidDel="00000000" w:rsidP="00000000" w:rsidRDefault="00000000" w:rsidRPr="00000000" w14:paraId="0000082E">
            <w:pPr>
              <w:numPr>
                <w:ilvl w:val="0"/>
                <w:numId w:val="124"/>
              </w:numPr>
              <w:tabs>
                <w:tab w:val="left" w:leader="none" w:pos="3549"/>
              </w:tabs>
              <w:spacing w:after="240" w:lineRule="auto"/>
              <w:ind w:left="780" w:hanging="360"/>
              <w:rPr/>
            </w:pPr>
            <w:r w:rsidDel="00000000" w:rsidR="00000000" w:rsidRPr="00000000">
              <w:rPr>
                <w:sz w:val="24"/>
                <w:szCs w:val="24"/>
                <w:rtl w:val="0"/>
              </w:rPr>
              <w:t xml:space="preserve">F.3 : Controlar a qualidade de produtos e processos, seguindo Legislação e Normas da Qualidade, Saúde e Segurança, Meio Ambiente e Proteção de Dados.</w:t>
            </w:r>
            <w:r w:rsidDel="00000000" w:rsidR="00000000" w:rsidRPr="00000000">
              <w:rPr>
                <w:rtl w:val="0"/>
              </w:rPr>
            </w:r>
          </w:p>
        </w:tc>
      </w:tr>
      <w:tr>
        <w:trPr>
          <w:cantSplit w:val="0"/>
          <w:trHeight w:val="99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830">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Desenvolver capacidades Básicas e Socioemocionais necessárias aos processos de modelagem para a elaboração de projetos de Inovação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864834" w:val="clear"/>
            <w:tcMar>
              <w:top w:w="220.0" w:type="dxa"/>
              <w:left w:w="60.0" w:type="dxa"/>
              <w:bottom w:w="40.0" w:type="dxa"/>
              <w:right w:w="60.0" w:type="dxa"/>
            </w:tcMar>
          </w:tcPr>
          <w:p w:rsidR="00000000" w:rsidDel="00000000" w:rsidP="00000000" w:rsidRDefault="00000000" w:rsidRPr="00000000" w14:paraId="00000832">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735a" w:val="clear"/>
            <w:tcMar>
              <w:top w:w="220.0" w:type="dxa"/>
              <w:left w:w="60.0" w:type="dxa"/>
              <w:bottom w:w="40.0" w:type="dxa"/>
              <w:right w:w="60.0" w:type="dxa"/>
            </w:tcMar>
          </w:tcPr>
          <w:p w:rsidR="00000000" w:rsidDel="00000000" w:rsidP="00000000" w:rsidRDefault="00000000" w:rsidRPr="00000000" w14:paraId="00000834">
            <w:pPr>
              <w:tabs>
                <w:tab w:val="left" w:leader="none" w:pos="3549"/>
              </w:tabs>
              <w:spacing w:after="240" w:before="240" w:lineRule="auto"/>
              <w:ind w:left="60" w:firstLine="0"/>
              <w:jc w:val="center"/>
              <w:rPr>
                <w:b w:val="1"/>
                <w:bCs w:val="1"/>
                <w:sz w:val="18"/>
                <w:szCs w:val="18"/>
              </w:rPr>
            </w:pPr>
            <w:r w:rsidDel="00000000" w:rsidR="00000000" w:rsidRPr="00000000">
              <w:rPr>
                <w:b w:val="1"/>
                <w:bCs w:val="1"/>
                <w:sz w:val="18"/>
                <w:szCs w:val="18"/>
                <w:rtl w:val="0"/>
              </w:rPr>
              <w:t xml:space="preserve">Capacidades Básicas</w:t>
            </w:r>
          </w:p>
        </w:tc>
        <w:tc>
          <w:tcPr>
            <w:tcBorders>
              <w:top w:color="000000" w:space="0" w:sz="4" w:val="single"/>
              <w:left w:color="000000" w:space="0" w:sz="4" w:val="single"/>
              <w:bottom w:color="000000" w:space="0" w:sz="4" w:val="single"/>
              <w:right w:color="000000" w:space="0" w:sz="4" w:val="single"/>
            </w:tcBorders>
            <w:shd w:fill="bf735a" w:val="clear"/>
            <w:tcMar>
              <w:top w:w="220.0" w:type="dxa"/>
              <w:left w:w="60.0" w:type="dxa"/>
              <w:bottom w:w="40.0" w:type="dxa"/>
              <w:right w:w="60.0" w:type="dxa"/>
            </w:tcMar>
          </w:tcPr>
          <w:p w:rsidR="00000000" w:rsidDel="00000000" w:rsidP="00000000" w:rsidRDefault="00000000" w:rsidRPr="00000000" w14:paraId="00000835">
            <w:pPr>
              <w:tabs>
                <w:tab w:val="left" w:leader="none" w:pos="3549"/>
              </w:tabs>
              <w:spacing w:after="240" w:before="240" w:lineRule="auto"/>
              <w:ind w:left="60" w:firstLine="0"/>
              <w:jc w:val="center"/>
              <w:rPr>
                <w:b w:val="1"/>
                <w:bCs w:val="1"/>
                <w:sz w:val="18"/>
                <w:szCs w:val="18"/>
              </w:rPr>
            </w:pPr>
            <w:r w:rsidDel="00000000" w:rsidR="00000000" w:rsidRPr="00000000">
              <w:rPr>
                <w:b w:val="1"/>
                <w:bCs w:val="1"/>
                <w:sz w:val="18"/>
                <w:szCs w:val="18"/>
                <w:rtl w:val="0"/>
              </w:rPr>
              <w:t xml:space="preserve">Conhecimentos</w:t>
            </w:r>
          </w:p>
        </w:tc>
      </w:tr>
      <w:tr>
        <w:trPr>
          <w:cantSplit w:val="0"/>
          <w:trHeight w:val="1296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836">
            <w:pPr>
              <w:numPr>
                <w:ilvl w:val="0"/>
                <w:numId w:val="72"/>
              </w:numPr>
              <w:tabs>
                <w:tab w:val="left" w:leader="none" w:pos="3549"/>
              </w:tabs>
              <w:ind w:left="780" w:hanging="360"/>
              <w:rPr/>
            </w:pPr>
            <w:r w:rsidDel="00000000" w:rsidR="00000000" w:rsidRPr="00000000">
              <w:rPr>
                <w:sz w:val="24"/>
                <w:szCs w:val="24"/>
                <w:rtl w:val="0"/>
              </w:rPr>
              <w:t xml:space="preserve">Definir proposta de valor a ser percebida pelo mercado fundamentada nos pilares do negócio</w:t>
            </w:r>
            <w:r w:rsidDel="00000000" w:rsidR="00000000" w:rsidRPr="00000000">
              <w:rPr>
                <w:rtl w:val="0"/>
              </w:rPr>
            </w:r>
          </w:p>
          <w:p w:rsidR="00000000" w:rsidDel="00000000" w:rsidP="00000000" w:rsidRDefault="00000000" w:rsidRPr="00000000" w14:paraId="00000837">
            <w:pPr>
              <w:numPr>
                <w:ilvl w:val="0"/>
                <w:numId w:val="72"/>
              </w:numPr>
              <w:tabs>
                <w:tab w:val="left" w:leader="none" w:pos="3549"/>
              </w:tabs>
              <w:ind w:left="780" w:hanging="360"/>
              <w:rPr/>
            </w:pPr>
            <w:r w:rsidDel="00000000" w:rsidR="00000000" w:rsidRPr="00000000">
              <w:rPr>
                <w:sz w:val="24"/>
                <w:szCs w:val="24"/>
                <w:rtl w:val="0"/>
              </w:rPr>
              <w:t xml:space="preserve">Sistematizar informações referentes ao problema, negócio e projeto em canvas (quadro) facilitando a compreensão</w:t>
            </w:r>
            <w:r w:rsidDel="00000000" w:rsidR="00000000" w:rsidRPr="00000000">
              <w:rPr>
                <w:rtl w:val="0"/>
              </w:rPr>
            </w:r>
          </w:p>
          <w:p w:rsidR="00000000" w:rsidDel="00000000" w:rsidP="00000000" w:rsidRDefault="00000000" w:rsidRPr="00000000" w14:paraId="00000838">
            <w:pPr>
              <w:numPr>
                <w:ilvl w:val="0"/>
                <w:numId w:val="72"/>
              </w:numPr>
              <w:tabs>
                <w:tab w:val="left" w:leader="none" w:pos="3549"/>
              </w:tabs>
              <w:ind w:left="780" w:hanging="360"/>
              <w:rPr/>
            </w:pPr>
            <w:r w:rsidDel="00000000" w:rsidR="00000000" w:rsidRPr="00000000">
              <w:rPr>
                <w:sz w:val="24"/>
                <w:szCs w:val="24"/>
                <w:rtl w:val="0"/>
              </w:rPr>
              <w:t xml:space="preserve">Definir de forma detalhada as etapas relativas as informações do canvas</w:t>
            </w:r>
            <w:r w:rsidDel="00000000" w:rsidR="00000000" w:rsidRPr="00000000">
              <w:rPr>
                <w:rtl w:val="0"/>
              </w:rPr>
            </w:r>
          </w:p>
          <w:p w:rsidR="00000000" w:rsidDel="00000000" w:rsidP="00000000" w:rsidRDefault="00000000" w:rsidRPr="00000000" w14:paraId="00000839">
            <w:pPr>
              <w:numPr>
                <w:ilvl w:val="0"/>
                <w:numId w:val="72"/>
              </w:numPr>
              <w:tabs>
                <w:tab w:val="left" w:leader="none" w:pos="3549"/>
              </w:tabs>
              <w:spacing w:after="240" w:lineRule="auto"/>
              <w:ind w:left="780" w:hanging="360"/>
              <w:rPr/>
            </w:pPr>
            <w:r w:rsidDel="00000000" w:rsidR="00000000" w:rsidRPr="00000000">
              <w:rPr>
                <w:sz w:val="24"/>
                <w:szCs w:val="24"/>
                <w:rtl w:val="0"/>
              </w:rPr>
              <w:t xml:space="preserve">Aplicar metodologias ágeis para modelagem e acompanhamento dos projetos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83A">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1. Estratégia e Inovação</w:t>
            </w:r>
          </w:p>
          <w:p w:rsidR="00000000" w:rsidDel="00000000" w:rsidP="00000000" w:rsidRDefault="00000000" w:rsidRPr="00000000" w14:paraId="0000083B">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1.1. Inovação e Estratégia Competitiva</w:t>
            </w:r>
          </w:p>
          <w:p w:rsidR="00000000" w:rsidDel="00000000" w:rsidP="00000000" w:rsidRDefault="00000000" w:rsidRPr="00000000" w14:paraId="0000083C">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1.2. Integração entre a estratégia da empresa e o mercado</w:t>
            </w:r>
          </w:p>
          <w:p w:rsidR="00000000" w:rsidDel="00000000" w:rsidP="00000000" w:rsidRDefault="00000000" w:rsidRPr="00000000" w14:paraId="0000083D">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1.3. Integração entre a educação e inovação</w:t>
            </w:r>
          </w:p>
          <w:p w:rsidR="00000000" w:rsidDel="00000000" w:rsidP="00000000" w:rsidRDefault="00000000" w:rsidRPr="00000000" w14:paraId="0000083E">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2. Proposta de Valor</w:t>
            </w:r>
          </w:p>
          <w:p w:rsidR="00000000" w:rsidDel="00000000" w:rsidP="00000000" w:rsidRDefault="00000000" w:rsidRPr="00000000" w14:paraId="0000083F">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2.1. Canvas</w:t>
            </w:r>
          </w:p>
          <w:p w:rsidR="00000000" w:rsidDel="00000000" w:rsidP="00000000" w:rsidRDefault="00000000" w:rsidRPr="00000000" w14:paraId="00000840">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2.1.1. Lean Canvas</w:t>
            </w:r>
          </w:p>
          <w:p w:rsidR="00000000" w:rsidDel="00000000" w:rsidP="00000000" w:rsidRDefault="00000000" w:rsidRPr="00000000" w14:paraId="00000841">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2.1.2. Business Model Generation</w:t>
            </w:r>
          </w:p>
          <w:p w:rsidR="00000000" w:rsidDel="00000000" w:rsidP="00000000" w:rsidRDefault="00000000" w:rsidRPr="00000000" w14:paraId="00000842">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2.1.3. Project Model Canvas</w:t>
            </w:r>
          </w:p>
          <w:p w:rsidR="00000000" w:rsidDel="00000000" w:rsidP="00000000" w:rsidRDefault="00000000" w:rsidRPr="00000000" w14:paraId="00000843">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3. Modelo de Negócios</w:t>
            </w:r>
          </w:p>
          <w:p w:rsidR="00000000" w:rsidDel="00000000" w:rsidP="00000000" w:rsidRDefault="00000000" w:rsidRPr="00000000" w14:paraId="00000844">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3.1. Tipos de Modelo de Negócios</w:t>
            </w:r>
          </w:p>
          <w:p w:rsidR="00000000" w:rsidDel="00000000" w:rsidP="00000000" w:rsidRDefault="00000000" w:rsidRPr="00000000" w14:paraId="00000845">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3.2. Impacto da Experiência do Usuário no Modelo de Negócios</w:t>
            </w:r>
          </w:p>
          <w:p w:rsidR="00000000" w:rsidDel="00000000" w:rsidP="00000000" w:rsidRDefault="00000000" w:rsidRPr="00000000" w14:paraId="00000846">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4. Metodologia Ágil de Projeto</w:t>
            </w:r>
          </w:p>
          <w:p w:rsidR="00000000" w:rsidDel="00000000" w:rsidP="00000000" w:rsidRDefault="00000000" w:rsidRPr="00000000" w14:paraId="00000847">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4.1. Scrum</w:t>
            </w:r>
          </w:p>
          <w:p w:rsidR="00000000" w:rsidDel="00000000" w:rsidP="00000000" w:rsidRDefault="00000000" w:rsidRPr="00000000" w14:paraId="00000848">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4.2. Design sprint</w:t>
            </w:r>
          </w:p>
          <w:p w:rsidR="00000000" w:rsidDel="00000000" w:rsidP="00000000" w:rsidRDefault="00000000" w:rsidRPr="00000000" w14:paraId="00000849">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4.3. Design Thinking</w:t>
            </w:r>
          </w:p>
          <w:p w:rsidR="00000000" w:rsidDel="00000000" w:rsidP="00000000" w:rsidRDefault="00000000" w:rsidRPr="00000000" w14:paraId="0000084A">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5. Convivência social e trabalho colaborativo</w:t>
            </w:r>
          </w:p>
          <w:p w:rsidR="00000000" w:rsidDel="00000000" w:rsidP="00000000" w:rsidRDefault="00000000" w:rsidRPr="00000000" w14:paraId="0000084B">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5.1. O homem como um ser social</w:t>
            </w:r>
          </w:p>
          <w:p w:rsidR="00000000" w:rsidDel="00000000" w:rsidP="00000000" w:rsidRDefault="00000000" w:rsidRPr="00000000" w14:paraId="0000084C">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5.2. Os desafios da vida coletiva e do trabalho em equipe: respeito ao próximo, compreensão, empatia,  tolerância, apoio mútuo</w:t>
            </w:r>
          </w:p>
          <w:p w:rsidR="00000000" w:rsidDel="00000000" w:rsidP="00000000" w:rsidRDefault="00000000" w:rsidRPr="00000000" w14:paraId="0000084D">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5.3. O papel das normas de convivência em grupos sociais e no trabalho em equipe</w:t>
            </w:r>
          </w:p>
        </w:tc>
      </w:tr>
    </w:tbl>
    <w:p w:rsidR="00000000" w:rsidDel="00000000" w:rsidP="00000000" w:rsidRDefault="00000000" w:rsidRPr="00000000" w14:paraId="0000084E">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54"/>
        <w:tblW w:w="89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70"/>
        <w:gridCol w:w="220"/>
        <w:tblGridChange w:id="0">
          <w:tblGrid>
            <w:gridCol w:w="8770"/>
            <w:gridCol w:w="220"/>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864834" w:val="clear"/>
            <w:tcMar>
              <w:top w:w="220.0" w:type="dxa"/>
              <w:left w:w="60.0" w:type="dxa"/>
              <w:bottom w:w="40.0" w:type="dxa"/>
              <w:right w:w="60.0" w:type="dxa"/>
            </w:tcMar>
          </w:tcPr>
          <w:p w:rsidR="00000000" w:rsidDel="00000000" w:rsidP="00000000" w:rsidRDefault="00000000" w:rsidRPr="00000000" w14:paraId="0000084F">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850">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152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851">
            <w:pPr>
              <w:numPr>
                <w:ilvl w:val="0"/>
                <w:numId w:val="115"/>
              </w:numPr>
              <w:tabs>
                <w:tab w:val="left" w:leader="none" w:pos="3549"/>
              </w:tabs>
              <w:spacing w:after="240" w:lineRule="auto"/>
              <w:ind w:left="780" w:hanging="360"/>
              <w:rPr/>
            </w:pPr>
            <w:r w:rsidDel="00000000" w:rsidR="00000000" w:rsidRPr="00000000">
              <w:rPr>
                <w:sz w:val="24"/>
                <w:szCs w:val="24"/>
                <w:rtl w:val="0"/>
              </w:rPr>
              <w:t xml:space="preserve">Perceber que faz parte de diferentes coletividades, seja no contexto da vida pessoal ou familiar, seja no âmbito do trabalho, e que as atividades e ações profissionais são predominantemente colaborativas.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852">
            <w:pPr>
              <w:tabs>
                <w:tab w:val="left" w:leader="none" w:pos="3549"/>
              </w:tabs>
              <w:spacing w:after="240" w:before="20" w:lineRule="auto"/>
              <w:ind w:left="60" w:firstLine="0"/>
              <w:jc w:val="center"/>
              <w:rPr>
                <w:sz w:val="24"/>
                <w:szCs w:val="24"/>
              </w:rPr>
            </w:pPr>
            <w:r w:rsidDel="00000000" w:rsidR="00000000" w:rsidRPr="00000000">
              <w:rPr>
                <w:rtl w:val="0"/>
              </w:rPr>
            </w:r>
          </w:p>
        </w:tc>
      </w:tr>
    </w:tbl>
    <w:p w:rsidR="00000000" w:rsidDel="00000000" w:rsidP="00000000" w:rsidRDefault="00000000" w:rsidRPr="00000000" w14:paraId="00000853">
      <w:pPr>
        <w:tabs>
          <w:tab w:val="left" w:leader="none" w:pos="3549"/>
        </w:tabs>
        <w:spacing w:after="240" w:before="240" w:lineRule="auto"/>
        <w:jc w:val="center"/>
        <w:rPr>
          <w:sz w:val="24"/>
          <w:szCs w:val="24"/>
        </w:rPr>
      </w:pPr>
      <w:r w:rsidDel="00000000" w:rsidR="00000000" w:rsidRPr="00000000">
        <w:rPr>
          <w:rtl w:val="0"/>
        </w:rPr>
      </w:r>
    </w:p>
    <w:tbl>
      <w:tblPr>
        <w:tblStyle w:val="Table55"/>
        <w:tblW w:w="89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333"/>
        <w:gridCol w:w="4437"/>
        <w:gridCol w:w="220"/>
        <w:tblGridChange w:id="0">
          <w:tblGrid>
            <w:gridCol w:w="4333"/>
            <w:gridCol w:w="4437"/>
            <w:gridCol w:w="220"/>
          </w:tblGrid>
        </w:tblGridChange>
      </w:tblGrid>
      <w:tr>
        <w:trPr>
          <w:cantSplit w:val="0"/>
          <w:trHeight w:val="1010" w:hRule="atLeast"/>
          <w:tblHeader w:val="0"/>
        </w:trPr>
        <w:tc>
          <w:tcPr>
            <w:gridSpan w:val="2"/>
            <w:tcBorders>
              <w:top w:color="000000" w:space="0" w:sz="5" w:val="single"/>
              <w:left w:color="000000" w:space="0" w:sz="5" w:val="single"/>
              <w:bottom w:color="000000" w:space="0" w:sz="5" w:val="single"/>
              <w:right w:color="000000" w:space="0" w:sz="5" w:val="single"/>
            </w:tcBorders>
            <w:shd w:fill="864834" w:val="clear"/>
            <w:tcMar>
              <w:top w:w="220.0" w:type="dxa"/>
              <w:left w:w="60.0" w:type="dxa"/>
              <w:bottom w:w="40.0" w:type="dxa"/>
              <w:right w:w="60.0" w:type="dxa"/>
            </w:tcMar>
          </w:tcPr>
          <w:p w:rsidR="00000000" w:rsidDel="00000000" w:rsidP="00000000" w:rsidRDefault="00000000" w:rsidRPr="00000000" w14:paraId="00000854">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Ambientes pedagógicos, com relação de equipamentos, máquinas, ferramentas, instrumentos e materiais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856">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1235"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857">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Ambientes Pedagógicos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858">
            <w:pPr>
              <w:numPr>
                <w:ilvl w:val="0"/>
                <w:numId w:val="88"/>
              </w:numPr>
              <w:tabs>
                <w:tab w:val="left" w:leader="none" w:pos="3549"/>
              </w:tabs>
              <w:spacing w:after="240" w:lineRule="auto"/>
              <w:ind w:left="780" w:hanging="360"/>
              <w:rPr/>
            </w:pPr>
            <w:r w:rsidDel="00000000" w:rsidR="00000000" w:rsidRPr="00000000">
              <w:rPr>
                <w:sz w:val="24"/>
                <w:szCs w:val="24"/>
                <w:rtl w:val="0"/>
              </w:rPr>
              <w:t xml:space="preserve">Sala de aula, laboratório de informática, Biblioteca, SENAI Lab</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859">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2600"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85A">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Máquinas, Equipamentos, Instrumentos e Ferramentas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85B">
            <w:pPr>
              <w:numPr>
                <w:ilvl w:val="0"/>
                <w:numId w:val="133"/>
              </w:numPr>
              <w:tabs>
                <w:tab w:val="left" w:leader="none" w:pos="3549"/>
              </w:tabs>
              <w:spacing w:after="240" w:lineRule="auto"/>
              <w:ind w:left="780" w:hanging="360"/>
              <w:rPr/>
            </w:pPr>
            <w:r w:rsidDel="00000000" w:rsidR="00000000" w:rsidRPr="00000000">
              <w:rPr>
                <w:sz w:val="24"/>
                <w:szCs w:val="24"/>
                <w:rtl w:val="0"/>
              </w:rPr>
              <w:t xml:space="preserve">Computadores com acesso à internet equipados com programas de elaboração de planilhas e gráficos, edição de texto e apresentação multimídia; Kit multimídia (projetor, tela, computador), Software de Gestão de Projetos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85C">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150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85D">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Recursos didáticos</w:t>
            </w:r>
          </w:p>
        </w:tc>
        <w:tc>
          <w:tcPr>
            <w:tcBorders>
              <w:top w:color="000000" w:space="0" w:sz="0" w:val="nil"/>
              <w:left w:color="000000" w:space="0" w:sz="0" w:val="nil"/>
              <w:bottom w:color="000000" w:space="0" w:sz="5" w:val="single"/>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85E">
            <w:pPr>
              <w:numPr>
                <w:ilvl w:val="0"/>
                <w:numId w:val="37"/>
              </w:numPr>
              <w:tabs>
                <w:tab w:val="left" w:leader="none" w:pos="3549"/>
              </w:tabs>
              <w:spacing w:after="240" w:lineRule="auto"/>
              <w:ind w:left="780" w:hanging="360"/>
              <w:rPr/>
            </w:pPr>
            <w:r w:rsidDel="00000000" w:rsidR="00000000" w:rsidRPr="00000000">
              <w:rPr>
                <w:sz w:val="24"/>
                <w:szCs w:val="24"/>
                <w:rtl w:val="0"/>
              </w:rPr>
              <w:t xml:space="preserve">Catálogos, Livros, Manuais, Normas, Periódicos,   Revistas e sites especializados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85F">
            <w:pPr>
              <w:tabs>
                <w:tab w:val="left" w:leader="none" w:pos="3549"/>
              </w:tabs>
              <w:spacing w:after="240" w:before="20" w:lineRule="auto"/>
              <w:ind w:left="60" w:firstLine="0"/>
              <w:jc w:val="center"/>
              <w:rPr>
                <w:sz w:val="24"/>
                <w:szCs w:val="24"/>
              </w:rPr>
            </w:pPr>
            <w:r w:rsidDel="00000000" w:rsidR="00000000" w:rsidRPr="00000000">
              <w:rPr>
                <w:rtl w:val="0"/>
              </w:rPr>
            </w:r>
          </w:p>
        </w:tc>
      </w:tr>
    </w:tbl>
    <w:p w:rsidR="00000000" w:rsidDel="00000000" w:rsidP="00000000" w:rsidRDefault="00000000" w:rsidRPr="00000000" w14:paraId="00000860">
      <w:pPr>
        <w:widowControl w:val="0"/>
        <w:spacing w:line="276" w:lineRule="auto"/>
        <w:rPr>
          <w:sz w:val="24"/>
          <w:szCs w:val="24"/>
        </w:rPr>
      </w:pPr>
      <w:r w:rsidDel="00000000" w:rsidR="00000000" w:rsidRPr="00000000">
        <w:rPr>
          <w:rtl w:val="0"/>
        </w:rPr>
      </w:r>
    </w:p>
    <w:sdt>
      <w:sdtPr>
        <w:lock w:val="contentLocked"/>
        <w:id w:val="-1841283910"/>
        <w:tag w:val="goog_rdk_8"/>
      </w:sdtPr>
      <w:sdtContent>
        <w:tbl>
          <w:tblPr>
            <w:tblStyle w:val="Table56"/>
            <w:tblW w:w="9075.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68"/>
            <w:gridCol w:w="2044"/>
            <w:gridCol w:w="1723"/>
            <w:gridCol w:w="3840"/>
            <w:tblGridChange w:id="0">
              <w:tblGrid>
                <w:gridCol w:w="1468"/>
                <w:gridCol w:w="2044"/>
                <w:gridCol w:w="1723"/>
                <w:gridCol w:w="3840"/>
              </w:tblGrid>
            </w:tblGridChange>
          </w:tblGrid>
          <w:tr>
            <w:trPr>
              <w:cantSplit w:val="0"/>
              <w:trHeight w:val="697" w:hRule="atLeast"/>
              <w:tblHeader w:val="0"/>
            </w:trPr>
            <w:tc>
              <w:tcPr>
                <w:gridSpan w:val="4"/>
                <w:shd w:fill="864834" w:val="clear"/>
                <w:vAlign w:val="center"/>
              </w:tcPr>
              <w:p w:rsidR="00000000" w:rsidDel="00000000" w:rsidP="00000000" w:rsidRDefault="00000000" w:rsidRPr="00000000" w14:paraId="00000861">
                <w:pPr>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Módulo: INOVAÇÃO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865">
                <w:pP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Perfil Profissional: </w:t>
                </w:r>
                <w:r w:rsidDel="00000000" w:rsidR="00000000" w:rsidRPr="00000000">
                  <w:rPr>
                    <w:rFonts w:ascii="Arial" w:cs="Arial" w:eastAsia="Arial" w:hAnsi="Arial"/>
                    <w:sz w:val="24"/>
                    <w:szCs w:val="24"/>
                    <w:rtl w:val="0"/>
                  </w:rPr>
                  <w:t xml:space="preserve">TÉCNICO EM QUALIDADE</w:t>
                </w:r>
              </w:p>
            </w:tc>
          </w:tr>
          <w:tr>
            <w:trPr>
              <w:cantSplit w:val="0"/>
              <w:trHeight w:val="408" w:hRule="atLeast"/>
              <w:tblHeader w:val="0"/>
            </w:trPr>
            <w:tc>
              <w:tcPr>
                <w:gridSpan w:val="4"/>
                <w:shd w:fill="auto" w:val="clear"/>
                <w:vAlign w:val="center"/>
              </w:tcPr>
              <w:p w:rsidR="00000000" w:rsidDel="00000000" w:rsidP="00000000" w:rsidRDefault="00000000" w:rsidRPr="00000000" w14:paraId="00000869">
                <w:pP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Unidade Curricular: </w:t>
                </w:r>
                <w:r w:rsidDel="00000000" w:rsidR="00000000" w:rsidRPr="00000000">
                  <w:rPr>
                    <w:rFonts w:ascii="Arial" w:cs="Arial" w:eastAsia="Arial" w:hAnsi="Arial"/>
                    <w:sz w:val="24"/>
                    <w:szCs w:val="24"/>
                    <w:rtl w:val="0"/>
                  </w:rPr>
                  <w:t xml:space="preserve">Implementação de Negócios Inovadores</w:t>
                </w:r>
              </w:p>
            </w:tc>
          </w:tr>
          <w:tr>
            <w:trPr>
              <w:cantSplit w:val="0"/>
              <w:trHeight w:val="408" w:hRule="atLeast"/>
              <w:tblHeader w:val="0"/>
            </w:trPr>
            <w:tc>
              <w:tcPr>
                <w:gridSpan w:val="4"/>
                <w:shd w:fill="auto" w:val="clear"/>
                <w:vAlign w:val="center"/>
              </w:tcPr>
              <w:p w:rsidR="00000000" w:rsidDel="00000000" w:rsidP="00000000" w:rsidRDefault="00000000" w:rsidRPr="00000000" w14:paraId="0000086D">
                <w:pP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Carga Horária: </w:t>
                </w:r>
                <w:r w:rsidDel="00000000" w:rsidR="00000000" w:rsidRPr="00000000">
                  <w:rPr>
                    <w:rFonts w:ascii="Arial" w:cs="Arial" w:eastAsia="Arial" w:hAnsi="Arial"/>
                    <w:sz w:val="24"/>
                    <w:szCs w:val="24"/>
                    <w:rtl w:val="0"/>
                  </w:rPr>
                  <w:t xml:space="preserve">20h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871">
                <w:pP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Função</w:t>
                </w:r>
                <w:r w:rsidDel="00000000" w:rsidR="00000000" w:rsidRPr="00000000">
                  <w:rPr>
                    <w:rtl w:val="0"/>
                  </w:rPr>
                </w:r>
              </w:p>
              <w:p w:rsidR="00000000" w:rsidDel="00000000" w:rsidP="00000000" w:rsidRDefault="00000000" w:rsidRPr="00000000" w14:paraId="00000872">
                <w:pPr>
                  <w:numPr>
                    <w:ilvl w:val="0"/>
                    <w:numId w:val="96"/>
                  </w:numPr>
                  <w:ind w:left="720" w:hanging="360"/>
                  <w:rPr>
                    <w:sz w:val="24"/>
                    <w:szCs w:val="24"/>
                  </w:rPr>
                </w:pPr>
                <w:r w:rsidDel="00000000" w:rsidR="00000000" w:rsidRPr="00000000">
                  <w:rPr>
                    <w:rFonts w:ascii="Arial" w:cs="Arial" w:eastAsia="Arial" w:hAnsi="Arial"/>
                    <w:sz w:val="24"/>
                    <w:szCs w:val="24"/>
                    <w:rtl w:val="0"/>
                  </w:rPr>
                  <w:t xml:space="preserve">F.2 : Prestar assessoria de  segurança e saúde no ambiente do trabalho, de acordo com normas regulamentadoras, princípios de higiene ocupacional, responsabilidade social, sustentabilidade e promoção à saúde do trabalhador</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876">
                <w:pP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Objetivo Geral: </w:t>
                </w:r>
                <w:r w:rsidDel="00000000" w:rsidR="00000000" w:rsidRPr="00000000">
                  <w:rPr>
                    <w:rFonts w:ascii="Arial" w:cs="Arial" w:eastAsia="Arial" w:hAnsi="Arial"/>
                    <w:sz w:val="24"/>
                    <w:szCs w:val="24"/>
                    <w:rtl w:val="0"/>
                  </w:rPr>
                  <w:t xml:space="preserve">Habilitar o aluno, pelo desenvolvimento de capacidades técnicas e socioemocionais, para a elaboração de estratégias que se aplicam à gestão e venda de produtos e serviços inovadores relacionados à sua área de formação e para apresentar publicamente os resultados das diferentes etapas de desenvolvimento de seu projeto.</w:t>
                </w:r>
              </w:p>
            </w:tc>
          </w:tr>
          <w:tr>
            <w:trPr>
              <w:cantSplit w:val="0"/>
              <w:trHeight w:val="20" w:hRule="atLeast"/>
              <w:tblHeader w:val="0"/>
            </w:trPr>
            <w:tc>
              <w:tcPr>
                <w:gridSpan w:val="4"/>
                <w:shd w:fill="864834" w:val="clear"/>
                <w:vAlign w:val="center"/>
              </w:tcPr>
              <w:p w:rsidR="00000000" w:rsidDel="00000000" w:rsidP="00000000" w:rsidRDefault="00000000" w:rsidRPr="00000000" w14:paraId="0000087A">
                <w:pPr>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bf735a" w:val="clear"/>
              </w:tcPr>
              <w:p w:rsidR="00000000" w:rsidDel="00000000" w:rsidP="00000000" w:rsidRDefault="00000000" w:rsidRPr="00000000" w14:paraId="0000087E">
                <w:pPr>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Subfunção</w:t>
                </w:r>
                <w:r w:rsidDel="00000000" w:rsidR="00000000" w:rsidRPr="00000000">
                  <w:rPr>
                    <w:rtl w:val="0"/>
                  </w:rPr>
                </w:r>
              </w:p>
            </w:tc>
            <w:tc>
              <w:tcPr>
                <w:shd w:fill="bf735a" w:val="clear"/>
              </w:tcPr>
              <w:p w:rsidR="00000000" w:rsidDel="00000000" w:rsidP="00000000" w:rsidRDefault="00000000" w:rsidRPr="00000000" w14:paraId="0000087F">
                <w:pPr>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Padrão de Desempenho</w:t>
                </w:r>
                <w:r w:rsidDel="00000000" w:rsidR="00000000" w:rsidRPr="00000000">
                  <w:rPr>
                    <w:rtl w:val="0"/>
                  </w:rPr>
                </w:r>
              </w:p>
            </w:tc>
            <w:tc>
              <w:tcPr>
                <w:shd w:fill="bf735a" w:val="clear"/>
              </w:tcPr>
              <w:p w:rsidR="00000000" w:rsidDel="00000000" w:rsidP="00000000" w:rsidRDefault="00000000" w:rsidRPr="00000000" w14:paraId="00000880">
                <w:pPr>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Capacidades Técnicas</w:t>
                </w:r>
                <w:r w:rsidDel="00000000" w:rsidR="00000000" w:rsidRPr="00000000">
                  <w:rPr>
                    <w:rtl w:val="0"/>
                  </w:rPr>
                </w:r>
              </w:p>
            </w:tc>
            <w:tc>
              <w:tcPr>
                <w:shd w:fill="bf735a" w:val="clear"/>
              </w:tcPr>
              <w:p w:rsidR="00000000" w:rsidDel="00000000" w:rsidP="00000000" w:rsidRDefault="00000000" w:rsidRPr="00000000" w14:paraId="00000881">
                <w:pPr>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Conhecimentos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82">
                <w:pPr>
                  <w:rPr>
                    <w:rFonts w:ascii="Arial" w:cs="Arial" w:eastAsia="Arial" w:hAnsi="Arial"/>
                    <w:sz w:val="24"/>
                    <w:szCs w:val="24"/>
                  </w:rPr>
                </w:pPr>
                <w:r w:rsidDel="00000000" w:rsidR="00000000" w:rsidRPr="00000000">
                  <w:rPr>
                    <w:rFonts w:ascii="Arial" w:cs="Arial" w:eastAsia="Arial" w:hAnsi="Arial"/>
                    <w:sz w:val="24"/>
                    <w:szCs w:val="24"/>
                    <w:rtl w:val="0"/>
                  </w:rPr>
                  <w:t xml:space="preserve">Elaborar estratégia de implementação para a solução inovadora</w:t>
                </w:r>
              </w:p>
            </w:tc>
            <w:tc>
              <w:tcPr>
                <w:shd w:fill="auto" w:val="clear"/>
                <w:vAlign w:val="center"/>
              </w:tcPr>
              <w:p w:rsidR="00000000" w:rsidDel="00000000" w:rsidP="00000000" w:rsidRDefault="00000000" w:rsidRPr="00000000" w14:paraId="00000883">
                <w:pPr>
                  <w:numPr>
                    <w:ilvl w:val="0"/>
                    <w:numId w:val="132"/>
                  </w:numPr>
                  <w:ind w:left="420" w:hanging="420"/>
                  <w:rPr>
                    <w:sz w:val="24"/>
                    <w:szCs w:val="24"/>
                  </w:rPr>
                </w:pPr>
                <w:r w:rsidDel="00000000" w:rsidR="00000000" w:rsidRPr="00000000">
                  <w:rPr>
                    <w:rFonts w:ascii="Arial" w:cs="Arial" w:eastAsia="Arial" w:hAnsi="Arial"/>
                    <w:sz w:val="24"/>
                    <w:szCs w:val="24"/>
                    <w:rtl w:val="0"/>
                  </w:rPr>
                  <w:t xml:space="preserve">Considerando a complexidade e o cenário de implementação do negócio, para definição de cronogramas e ferramentas de gestão a serem aplicadas</w:t>
                </w:r>
                <w:r w:rsidDel="00000000" w:rsidR="00000000" w:rsidRPr="00000000">
                  <w:rPr>
                    <w:rtl w:val="0"/>
                  </w:rPr>
                </w:r>
              </w:p>
            </w:tc>
            <w:tc>
              <w:tcPr>
                <w:shd w:fill="auto" w:val="clear"/>
                <w:vAlign w:val="center"/>
              </w:tcPr>
              <w:p w:rsidR="00000000" w:rsidDel="00000000" w:rsidP="00000000" w:rsidRDefault="00000000" w:rsidRPr="00000000" w14:paraId="00000884">
                <w:pPr>
                  <w:rPr>
                    <w:rFonts w:ascii="Arial" w:cs="Arial" w:eastAsia="Arial" w:hAnsi="Arial"/>
                    <w:sz w:val="24"/>
                    <w:szCs w:val="24"/>
                  </w:rPr>
                </w:pPr>
                <w:r w:rsidDel="00000000" w:rsidR="00000000" w:rsidRPr="00000000">
                  <w:rPr>
                    <w:rFonts w:ascii="Arial" w:cs="Arial" w:eastAsia="Arial" w:hAnsi="Arial"/>
                    <w:sz w:val="24"/>
                    <w:szCs w:val="24"/>
                    <w:rtl w:val="0"/>
                  </w:rPr>
                  <w:t xml:space="preserve">Analisar o contexto que estará envolvido na implementação do negócio, considerando sua abrangência, complexidade, possibilidades e restrições.</w:t>
                </w:r>
              </w:p>
            </w:tc>
            <w:tc>
              <w:tcPr>
                <w:vMerge w:val="restart"/>
                <w:shd w:fill="auto" w:val="clear"/>
                <w:vAlign w:val="center"/>
              </w:tcPr>
              <w:p w:rsidR="00000000" w:rsidDel="00000000" w:rsidP="00000000" w:rsidRDefault="00000000" w:rsidRPr="00000000" w14:paraId="00000885">
                <w:pPr>
                  <w:numPr>
                    <w:ilvl w:val="0"/>
                    <w:numId w:val="121"/>
                  </w:numPr>
                  <w:ind w:left="420" w:hanging="420"/>
                  <w:rPr>
                    <w:sz w:val="24"/>
                    <w:szCs w:val="24"/>
                  </w:rPr>
                </w:pPr>
                <w:r w:rsidDel="00000000" w:rsidR="00000000" w:rsidRPr="00000000">
                  <w:rPr>
                    <w:rFonts w:ascii="Arial" w:cs="Arial" w:eastAsia="Arial" w:hAnsi="Arial"/>
                    <w:sz w:val="24"/>
                    <w:szCs w:val="24"/>
                    <w:rtl w:val="0"/>
                  </w:rPr>
                  <w:t xml:space="preserve">Estratégias de gestão para negócio inovador</w:t>
                </w:r>
                <w:r w:rsidDel="00000000" w:rsidR="00000000" w:rsidRPr="00000000">
                  <w:rPr>
                    <w:rtl w:val="0"/>
                  </w:rPr>
                </w:r>
              </w:p>
              <w:p w:rsidR="00000000" w:rsidDel="00000000" w:rsidP="00000000" w:rsidRDefault="00000000" w:rsidRPr="00000000" w14:paraId="00000886">
                <w:pPr>
                  <w:numPr>
                    <w:ilvl w:val="1"/>
                    <w:numId w:val="121"/>
                  </w:numPr>
                  <w:ind w:left="720" w:hanging="720"/>
                  <w:rPr>
                    <w:sz w:val="24"/>
                    <w:szCs w:val="24"/>
                  </w:rPr>
                </w:pPr>
                <w:r w:rsidDel="00000000" w:rsidR="00000000" w:rsidRPr="00000000">
                  <w:rPr>
                    <w:rFonts w:ascii="Arial" w:cs="Arial" w:eastAsia="Arial" w:hAnsi="Arial"/>
                    <w:sz w:val="24"/>
                    <w:szCs w:val="24"/>
                    <w:rtl w:val="0"/>
                  </w:rPr>
                  <w:t xml:space="preserve">Análise de contexto do negócio – estudos quantitativos e qualitativos</w:t>
                </w:r>
                <w:r w:rsidDel="00000000" w:rsidR="00000000" w:rsidRPr="00000000">
                  <w:rPr>
                    <w:rtl w:val="0"/>
                  </w:rPr>
                </w:r>
              </w:p>
              <w:p w:rsidR="00000000" w:rsidDel="00000000" w:rsidP="00000000" w:rsidRDefault="00000000" w:rsidRPr="00000000" w14:paraId="00000887">
                <w:pPr>
                  <w:numPr>
                    <w:ilvl w:val="2"/>
                    <w:numId w:val="121"/>
                  </w:numPr>
                  <w:ind w:left="1020" w:hanging="1020"/>
                  <w:rPr>
                    <w:sz w:val="24"/>
                    <w:szCs w:val="24"/>
                  </w:rPr>
                </w:pPr>
                <w:r w:rsidDel="00000000" w:rsidR="00000000" w:rsidRPr="00000000">
                  <w:rPr>
                    <w:rFonts w:ascii="Arial" w:cs="Arial" w:eastAsia="Arial" w:hAnsi="Arial"/>
                    <w:sz w:val="24"/>
                    <w:szCs w:val="24"/>
                    <w:rtl w:val="0"/>
                  </w:rPr>
                  <w:t xml:space="preserve">Abrangência</w:t>
                </w:r>
                <w:r w:rsidDel="00000000" w:rsidR="00000000" w:rsidRPr="00000000">
                  <w:rPr>
                    <w:rtl w:val="0"/>
                  </w:rPr>
                </w:r>
              </w:p>
              <w:p w:rsidR="00000000" w:rsidDel="00000000" w:rsidP="00000000" w:rsidRDefault="00000000" w:rsidRPr="00000000" w14:paraId="00000888">
                <w:pPr>
                  <w:numPr>
                    <w:ilvl w:val="2"/>
                    <w:numId w:val="121"/>
                  </w:numPr>
                  <w:ind w:left="1020" w:hanging="1020"/>
                  <w:rPr>
                    <w:sz w:val="24"/>
                    <w:szCs w:val="24"/>
                  </w:rPr>
                </w:pPr>
                <w:r w:rsidDel="00000000" w:rsidR="00000000" w:rsidRPr="00000000">
                  <w:rPr>
                    <w:rFonts w:ascii="Arial" w:cs="Arial" w:eastAsia="Arial" w:hAnsi="Arial"/>
                    <w:sz w:val="24"/>
                    <w:szCs w:val="24"/>
                    <w:rtl w:val="0"/>
                  </w:rPr>
                  <w:t xml:space="preserve">Complexidade</w:t>
                </w:r>
                <w:r w:rsidDel="00000000" w:rsidR="00000000" w:rsidRPr="00000000">
                  <w:rPr>
                    <w:rtl w:val="0"/>
                  </w:rPr>
                </w:r>
              </w:p>
              <w:p w:rsidR="00000000" w:rsidDel="00000000" w:rsidP="00000000" w:rsidRDefault="00000000" w:rsidRPr="00000000" w14:paraId="00000889">
                <w:pPr>
                  <w:numPr>
                    <w:ilvl w:val="2"/>
                    <w:numId w:val="121"/>
                  </w:numPr>
                  <w:ind w:left="1020" w:hanging="1020"/>
                  <w:rPr>
                    <w:sz w:val="24"/>
                    <w:szCs w:val="24"/>
                  </w:rPr>
                </w:pPr>
                <w:r w:rsidDel="00000000" w:rsidR="00000000" w:rsidRPr="00000000">
                  <w:rPr>
                    <w:rFonts w:ascii="Arial" w:cs="Arial" w:eastAsia="Arial" w:hAnsi="Arial"/>
                    <w:sz w:val="24"/>
                    <w:szCs w:val="24"/>
                    <w:rtl w:val="0"/>
                  </w:rPr>
                  <w:t xml:space="preserve">Possibilidades</w:t>
                </w:r>
                <w:r w:rsidDel="00000000" w:rsidR="00000000" w:rsidRPr="00000000">
                  <w:rPr>
                    <w:rtl w:val="0"/>
                  </w:rPr>
                </w:r>
              </w:p>
              <w:p w:rsidR="00000000" w:rsidDel="00000000" w:rsidP="00000000" w:rsidRDefault="00000000" w:rsidRPr="00000000" w14:paraId="0000088A">
                <w:pPr>
                  <w:numPr>
                    <w:ilvl w:val="2"/>
                    <w:numId w:val="121"/>
                  </w:numPr>
                  <w:ind w:left="1020" w:hanging="1020"/>
                  <w:rPr>
                    <w:sz w:val="24"/>
                    <w:szCs w:val="24"/>
                  </w:rPr>
                </w:pPr>
                <w:r w:rsidDel="00000000" w:rsidR="00000000" w:rsidRPr="00000000">
                  <w:rPr>
                    <w:rFonts w:ascii="Arial" w:cs="Arial" w:eastAsia="Arial" w:hAnsi="Arial"/>
                    <w:sz w:val="24"/>
                    <w:szCs w:val="24"/>
                    <w:rtl w:val="0"/>
                  </w:rPr>
                  <w:t xml:space="preserve">Restrições</w:t>
                </w:r>
                <w:r w:rsidDel="00000000" w:rsidR="00000000" w:rsidRPr="00000000">
                  <w:rPr>
                    <w:rtl w:val="0"/>
                  </w:rPr>
                </w:r>
              </w:p>
              <w:p w:rsidR="00000000" w:rsidDel="00000000" w:rsidP="00000000" w:rsidRDefault="00000000" w:rsidRPr="00000000" w14:paraId="0000088B">
                <w:pPr>
                  <w:numPr>
                    <w:ilvl w:val="2"/>
                    <w:numId w:val="121"/>
                  </w:numPr>
                  <w:ind w:left="1020" w:hanging="1020"/>
                  <w:rPr>
                    <w:sz w:val="24"/>
                    <w:szCs w:val="24"/>
                  </w:rPr>
                </w:pPr>
                <w:r w:rsidDel="00000000" w:rsidR="00000000" w:rsidRPr="00000000">
                  <w:rPr>
                    <w:rFonts w:ascii="Arial" w:cs="Arial" w:eastAsia="Arial" w:hAnsi="Arial"/>
                    <w:sz w:val="24"/>
                    <w:szCs w:val="24"/>
                    <w:rtl w:val="0"/>
                  </w:rPr>
                  <w:t xml:space="preserve">Riscos da implementação do negócio</w:t>
                </w:r>
                <w:r w:rsidDel="00000000" w:rsidR="00000000" w:rsidRPr="00000000">
                  <w:rPr>
                    <w:rtl w:val="0"/>
                  </w:rPr>
                </w:r>
              </w:p>
              <w:p w:rsidR="00000000" w:rsidDel="00000000" w:rsidP="00000000" w:rsidRDefault="00000000" w:rsidRPr="00000000" w14:paraId="0000088C">
                <w:pPr>
                  <w:numPr>
                    <w:ilvl w:val="1"/>
                    <w:numId w:val="121"/>
                  </w:numPr>
                  <w:ind w:left="720" w:hanging="720"/>
                  <w:rPr>
                    <w:sz w:val="24"/>
                    <w:szCs w:val="24"/>
                  </w:rPr>
                </w:pPr>
                <w:r w:rsidDel="00000000" w:rsidR="00000000" w:rsidRPr="00000000">
                  <w:rPr>
                    <w:rFonts w:ascii="Arial" w:cs="Arial" w:eastAsia="Arial" w:hAnsi="Arial"/>
                    <w:sz w:val="24"/>
                    <w:szCs w:val="24"/>
                    <w:rtl w:val="0"/>
                  </w:rPr>
                  <w:t xml:space="preserve">Necessidades de recursos humanos, tecnológicos, financeiros e de infraestrutura</w:t>
                </w:r>
                <w:r w:rsidDel="00000000" w:rsidR="00000000" w:rsidRPr="00000000">
                  <w:rPr>
                    <w:rtl w:val="0"/>
                  </w:rPr>
                </w:r>
              </w:p>
              <w:p w:rsidR="00000000" w:rsidDel="00000000" w:rsidP="00000000" w:rsidRDefault="00000000" w:rsidRPr="00000000" w14:paraId="0000088D">
                <w:pPr>
                  <w:numPr>
                    <w:ilvl w:val="1"/>
                    <w:numId w:val="121"/>
                  </w:numPr>
                  <w:ind w:left="720" w:hanging="720"/>
                  <w:rPr>
                    <w:sz w:val="24"/>
                    <w:szCs w:val="24"/>
                  </w:rPr>
                </w:pPr>
                <w:r w:rsidDel="00000000" w:rsidR="00000000" w:rsidRPr="00000000">
                  <w:rPr>
                    <w:rFonts w:ascii="Arial" w:cs="Arial" w:eastAsia="Arial" w:hAnsi="Arial"/>
                    <w:sz w:val="24"/>
                    <w:szCs w:val="24"/>
                    <w:rtl w:val="0"/>
                  </w:rPr>
                  <w:t xml:space="preserve">Definição de cronogramas</w:t>
                </w:r>
                <w:r w:rsidDel="00000000" w:rsidR="00000000" w:rsidRPr="00000000">
                  <w:rPr>
                    <w:rtl w:val="0"/>
                  </w:rPr>
                </w:r>
              </w:p>
              <w:p w:rsidR="00000000" w:rsidDel="00000000" w:rsidP="00000000" w:rsidRDefault="00000000" w:rsidRPr="00000000" w14:paraId="0000088E">
                <w:pPr>
                  <w:numPr>
                    <w:ilvl w:val="2"/>
                    <w:numId w:val="121"/>
                  </w:numPr>
                  <w:ind w:left="1020" w:hanging="1020"/>
                  <w:rPr>
                    <w:sz w:val="24"/>
                    <w:szCs w:val="24"/>
                  </w:rPr>
                </w:pPr>
                <w:r w:rsidDel="00000000" w:rsidR="00000000" w:rsidRPr="00000000">
                  <w:rPr>
                    <w:rFonts w:ascii="Arial" w:cs="Arial" w:eastAsia="Arial" w:hAnsi="Arial"/>
                    <w:sz w:val="24"/>
                    <w:szCs w:val="24"/>
                    <w:rtl w:val="0"/>
                  </w:rPr>
                  <w:t xml:space="preserve">Etapas para a implementação do projeto</w:t>
                </w:r>
                <w:r w:rsidDel="00000000" w:rsidR="00000000" w:rsidRPr="00000000">
                  <w:rPr>
                    <w:rtl w:val="0"/>
                  </w:rPr>
                </w:r>
              </w:p>
              <w:p w:rsidR="00000000" w:rsidDel="00000000" w:rsidP="00000000" w:rsidRDefault="00000000" w:rsidRPr="00000000" w14:paraId="0000088F">
                <w:pPr>
                  <w:numPr>
                    <w:ilvl w:val="2"/>
                    <w:numId w:val="121"/>
                  </w:numPr>
                  <w:ind w:left="1020" w:hanging="1020"/>
                  <w:rPr>
                    <w:sz w:val="24"/>
                    <w:szCs w:val="24"/>
                  </w:rPr>
                </w:pPr>
                <w:r w:rsidDel="00000000" w:rsidR="00000000" w:rsidRPr="00000000">
                  <w:rPr>
                    <w:rFonts w:ascii="Arial" w:cs="Arial" w:eastAsia="Arial" w:hAnsi="Arial"/>
                    <w:sz w:val="24"/>
                    <w:szCs w:val="24"/>
                    <w:rtl w:val="0"/>
                  </w:rPr>
                  <w:t xml:space="preserve">Dimensionamento do tempo</w:t>
                </w:r>
                <w:r w:rsidDel="00000000" w:rsidR="00000000" w:rsidRPr="00000000">
                  <w:rPr>
                    <w:rtl w:val="0"/>
                  </w:rPr>
                </w:r>
              </w:p>
              <w:p w:rsidR="00000000" w:rsidDel="00000000" w:rsidP="00000000" w:rsidRDefault="00000000" w:rsidRPr="00000000" w14:paraId="00000890">
                <w:pPr>
                  <w:numPr>
                    <w:ilvl w:val="2"/>
                    <w:numId w:val="121"/>
                  </w:numPr>
                  <w:ind w:left="1020" w:hanging="1020"/>
                  <w:rPr>
                    <w:sz w:val="24"/>
                    <w:szCs w:val="24"/>
                  </w:rPr>
                </w:pPr>
                <w:r w:rsidDel="00000000" w:rsidR="00000000" w:rsidRPr="00000000">
                  <w:rPr>
                    <w:rFonts w:ascii="Arial" w:cs="Arial" w:eastAsia="Arial" w:hAnsi="Arial"/>
                    <w:sz w:val="24"/>
                    <w:szCs w:val="24"/>
                    <w:rtl w:val="0"/>
                  </w:rPr>
                  <w:t xml:space="preserve">Dimensionamento da distribuição financeira</w:t>
                </w:r>
                <w:r w:rsidDel="00000000" w:rsidR="00000000" w:rsidRPr="00000000">
                  <w:rPr>
                    <w:rtl w:val="0"/>
                  </w:rPr>
                </w:r>
              </w:p>
              <w:p w:rsidR="00000000" w:rsidDel="00000000" w:rsidP="00000000" w:rsidRDefault="00000000" w:rsidRPr="00000000" w14:paraId="00000891">
                <w:pPr>
                  <w:numPr>
                    <w:ilvl w:val="2"/>
                    <w:numId w:val="121"/>
                  </w:numPr>
                  <w:ind w:left="1020" w:hanging="1020"/>
                  <w:rPr>
                    <w:sz w:val="24"/>
                    <w:szCs w:val="24"/>
                  </w:rPr>
                </w:pPr>
                <w:r w:rsidDel="00000000" w:rsidR="00000000" w:rsidRPr="00000000">
                  <w:rPr>
                    <w:rFonts w:ascii="Arial" w:cs="Arial" w:eastAsia="Arial" w:hAnsi="Arial"/>
                    <w:sz w:val="24"/>
                    <w:szCs w:val="24"/>
                    <w:rtl w:val="0"/>
                  </w:rPr>
                  <w:t xml:space="preserve">Definição de entregas</w:t>
                </w:r>
                <w:r w:rsidDel="00000000" w:rsidR="00000000" w:rsidRPr="00000000">
                  <w:rPr>
                    <w:rtl w:val="0"/>
                  </w:rPr>
                </w:r>
              </w:p>
              <w:p w:rsidR="00000000" w:rsidDel="00000000" w:rsidP="00000000" w:rsidRDefault="00000000" w:rsidRPr="00000000" w14:paraId="00000892">
                <w:pPr>
                  <w:numPr>
                    <w:ilvl w:val="1"/>
                    <w:numId w:val="121"/>
                  </w:numPr>
                  <w:ind w:left="720" w:hanging="720"/>
                  <w:rPr>
                    <w:sz w:val="24"/>
                    <w:szCs w:val="24"/>
                  </w:rPr>
                </w:pPr>
                <w:r w:rsidDel="00000000" w:rsidR="00000000" w:rsidRPr="00000000">
                  <w:rPr>
                    <w:rFonts w:ascii="Arial" w:cs="Arial" w:eastAsia="Arial" w:hAnsi="Arial"/>
                    <w:sz w:val="24"/>
                    <w:szCs w:val="24"/>
                    <w:rtl w:val="0"/>
                  </w:rPr>
                  <w:t xml:space="preserve">Metodologias para a diminuição/eliminação de desperdícios</w:t>
                </w:r>
                <w:r w:rsidDel="00000000" w:rsidR="00000000" w:rsidRPr="00000000">
                  <w:rPr>
                    <w:rtl w:val="0"/>
                  </w:rPr>
                </w:r>
              </w:p>
              <w:p w:rsidR="00000000" w:rsidDel="00000000" w:rsidP="00000000" w:rsidRDefault="00000000" w:rsidRPr="00000000" w14:paraId="00000893">
                <w:pPr>
                  <w:numPr>
                    <w:ilvl w:val="1"/>
                    <w:numId w:val="121"/>
                  </w:numPr>
                  <w:ind w:left="720" w:hanging="720"/>
                  <w:rPr>
                    <w:sz w:val="24"/>
                    <w:szCs w:val="24"/>
                  </w:rPr>
                </w:pPr>
                <w:r w:rsidDel="00000000" w:rsidR="00000000" w:rsidRPr="00000000">
                  <w:rPr>
                    <w:rFonts w:ascii="Arial" w:cs="Arial" w:eastAsia="Arial" w:hAnsi="Arial"/>
                    <w:sz w:val="24"/>
                    <w:szCs w:val="24"/>
                    <w:rtl w:val="0"/>
                  </w:rPr>
                  <w:t xml:space="preserve">Fluxo operacional de execução do projeto</w:t>
                </w:r>
                <w:r w:rsidDel="00000000" w:rsidR="00000000" w:rsidRPr="00000000">
                  <w:rPr>
                    <w:rtl w:val="0"/>
                  </w:rPr>
                </w:r>
              </w:p>
              <w:p w:rsidR="00000000" w:rsidDel="00000000" w:rsidP="00000000" w:rsidRDefault="00000000" w:rsidRPr="00000000" w14:paraId="00000894">
                <w:pPr>
                  <w:numPr>
                    <w:ilvl w:val="1"/>
                    <w:numId w:val="121"/>
                  </w:numPr>
                  <w:ind w:left="720" w:hanging="720"/>
                  <w:rPr>
                    <w:sz w:val="24"/>
                    <w:szCs w:val="24"/>
                  </w:rPr>
                </w:pPr>
                <w:r w:rsidDel="00000000" w:rsidR="00000000" w:rsidRPr="00000000">
                  <w:rPr>
                    <w:rFonts w:ascii="Arial" w:cs="Arial" w:eastAsia="Arial" w:hAnsi="Arial"/>
                    <w:sz w:val="24"/>
                    <w:szCs w:val="24"/>
                    <w:rtl w:val="0"/>
                  </w:rPr>
                  <w:t xml:space="preserve">Monitoramento e controle de indicadores</w:t>
                </w:r>
                <w:r w:rsidDel="00000000" w:rsidR="00000000" w:rsidRPr="00000000">
                  <w:rPr>
                    <w:rtl w:val="0"/>
                  </w:rPr>
                </w:r>
              </w:p>
              <w:p w:rsidR="00000000" w:rsidDel="00000000" w:rsidP="00000000" w:rsidRDefault="00000000" w:rsidRPr="00000000" w14:paraId="00000895">
                <w:pPr>
                  <w:numPr>
                    <w:ilvl w:val="2"/>
                    <w:numId w:val="121"/>
                  </w:numPr>
                  <w:ind w:left="1020" w:hanging="1020"/>
                  <w:rPr>
                    <w:sz w:val="24"/>
                    <w:szCs w:val="24"/>
                  </w:rPr>
                </w:pPr>
                <w:r w:rsidDel="00000000" w:rsidR="00000000" w:rsidRPr="00000000">
                  <w:rPr>
                    <w:rFonts w:ascii="Arial" w:cs="Arial" w:eastAsia="Arial" w:hAnsi="Arial"/>
                    <w:sz w:val="24"/>
                    <w:szCs w:val="24"/>
                    <w:rtl w:val="0"/>
                  </w:rPr>
                  <w:t xml:space="preserve">Do planejamento</w:t>
                </w:r>
                <w:r w:rsidDel="00000000" w:rsidR="00000000" w:rsidRPr="00000000">
                  <w:rPr>
                    <w:rtl w:val="0"/>
                  </w:rPr>
                </w:r>
              </w:p>
              <w:p w:rsidR="00000000" w:rsidDel="00000000" w:rsidP="00000000" w:rsidRDefault="00000000" w:rsidRPr="00000000" w14:paraId="00000896">
                <w:pPr>
                  <w:numPr>
                    <w:ilvl w:val="2"/>
                    <w:numId w:val="121"/>
                  </w:numPr>
                  <w:ind w:left="1020" w:hanging="1020"/>
                  <w:rPr>
                    <w:sz w:val="24"/>
                    <w:szCs w:val="24"/>
                  </w:rPr>
                </w:pPr>
                <w:r w:rsidDel="00000000" w:rsidR="00000000" w:rsidRPr="00000000">
                  <w:rPr>
                    <w:rFonts w:ascii="Arial" w:cs="Arial" w:eastAsia="Arial" w:hAnsi="Arial"/>
                    <w:sz w:val="24"/>
                    <w:szCs w:val="24"/>
                    <w:rtl w:val="0"/>
                  </w:rPr>
                  <w:t xml:space="preserve">Da produção</w:t>
                </w:r>
                <w:r w:rsidDel="00000000" w:rsidR="00000000" w:rsidRPr="00000000">
                  <w:rPr>
                    <w:rtl w:val="0"/>
                  </w:rPr>
                </w:r>
              </w:p>
              <w:p w:rsidR="00000000" w:rsidDel="00000000" w:rsidP="00000000" w:rsidRDefault="00000000" w:rsidRPr="00000000" w14:paraId="00000897">
                <w:pPr>
                  <w:numPr>
                    <w:ilvl w:val="2"/>
                    <w:numId w:val="121"/>
                  </w:numPr>
                  <w:ind w:left="1020" w:hanging="1020"/>
                  <w:rPr>
                    <w:sz w:val="24"/>
                    <w:szCs w:val="24"/>
                  </w:rPr>
                </w:pPr>
                <w:r w:rsidDel="00000000" w:rsidR="00000000" w:rsidRPr="00000000">
                  <w:rPr>
                    <w:rFonts w:ascii="Arial" w:cs="Arial" w:eastAsia="Arial" w:hAnsi="Arial"/>
                    <w:sz w:val="24"/>
                    <w:szCs w:val="24"/>
                    <w:rtl w:val="0"/>
                  </w:rPr>
                  <w:t xml:space="preserve">Da comercialização</w:t>
                </w:r>
                <w:r w:rsidDel="00000000" w:rsidR="00000000" w:rsidRPr="00000000">
                  <w:rPr>
                    <w:rtl w:val="0"/>
                  </w:rPr>
                </w:r>
              </w:p>
              <w:p w:rsidR="00000000" w:rsidDel="00000000" w:rsidP="00000000" w:rsidRDefault="00000000" w:rsidRPr="00000000" w14:paraId="00000898">
                <w:pPr>
                  <w:numPr>
                    <w:ilvl w:val="2"/>
                    <w:numId w:val="121"/>
                  </w:numPr>
                  <w:ind w:left="1020" w:hanging="1020"/>
                  <w:rPr>
                    <w:sz w:val="24"/>
                    <w:szCs w:val="24"/>
                  </w:rPr>
                </w:pPr>
                <w:r w:rsidDel="00000000" w:rsidR="00000000" w:rsidRPr="00000000">
                  <w:rPr>
                    <w:rFonts w:ascii="Arial" w:cs="Arial" w:eastAsia="Arial" w:hAnsi="Arial"/>
                    <w:sz w:val="24"/>
                    <w:szCs w:val="24"/>
                    <w:rtl w:val="0"/>
                  </w:rPr>
                  <w:t xml:space="preserve">Ferramentas de gestão de negócios</w:t>
                </w:r>
                <w:r w:rsidDel="00000000" w:rsidR="00000000" w:rsidRPr="00000000">
                  <w:rPr>
                    <w:rtl w:val="0"/>
                  </w:rPr>
                </w:r>
              </w:p>
              <w:p w:rsidR="00000000" w:rsidDel="00000000" w:rsidP="00000000" w:rsidRDefault="00000000" w:rsidRPr="00000000" w14:paraId="00000899">
                <w:pPr>
                  <w:numPr>
                    <w:ilvl w:val="0"/>
                    <w:numId w:val="121"/>
                  </w:numPr>
                  <w:ind w:left="420" w:hanging="420"/>
                  <w:rPr>
                    <w:sz w:val="24"/>
                    <w:szCs w:val="24"/>
                  </w:rPr>
                </w:pPr>
                <w:r w:rsidDel="00000000" w:rsidR="00000000" w:rsidRPr="00000000">
                  <w:rPr>
                    <w:rFonts w:ascii="Arial" w:cs="Arial" w:eastAsia="Arial" w:hAnsi="Arial"/>
                    <w:sz w:val="24"/>
                    <w:szCs w:val="24"/>
                    <w:rtl w:val="0"/>
                  </w:rPr>
                  <w:t xml:space="preserve">Entrega Final</w:t>
                </w:r>
                <w:r w:rsidDel="00000000" w:rsidR="00000000" w:rsidRPr="00000000">
                  <w:rPr>
                    <w:rtl w:val="0"/>
                  </w:rPr>
                </w:r>
              </w:p>
              <w:p w:rsidR="00000000" w:rsidDel="00000000" w:rsidP="00000000" w:rsidRDefault="00000000" w:rsidRPr="00000000" w14:paraId="0000089A">
                <w:pPr>
                  <w:numPr>
                    <w:ilvl w:val="1"/>
                    <w:numId w:val="121"/>
                  </w:numPr>
                  <w:ind w:left="720" w:hanging="720"/>
                  <w:rPr>
                    <w:sz w:val="24"/>
                    <w:szCs w:val="24"/>
                  </w:rPr>
                </w:pPr>
                <w:r w:rsidDel="00000000" w:rsidR="00000000" w:rsidRPr="00000000">
                  <w:rPr>
                    <w:rFonts w:ascii="Arial" w:cs="Arial" w:eastAsia="Arial" w:hAnsi="Arial"/>
                    <w:sz w:val="24"/>
                    <w:szCs w:val="24"/>
                    <w:rtl w:val="0"/>
                  </w:rPr>
                  <w:t xml:space="preserve">Detalhamento da solução</w:t>
                </w:r>
                <w:r w:rsidDel="00000000" w:rsidR="00000000" w:rsidRPr="00000000">
                  <w:rPr>
                    <w:rtl w:val="0"/>
                  </w:rPr>
                </w:r>
              </w:p>
              <w:p w:rsidR="00000000" w:rsidDel="00000000" w:rsidP="00000000" w:rsidRDefault="00000000" w:rsidRPr="00000000" w14:paraId="0000089B">
                <w:pPr>
                  <w:numPr>
                    <w:ilvl w:val="1"/>
                    <w:numId w:val="121"/>
                  </w:numPr>
                  <w:ind w:left="720" w:hanging="720"/>
                  <w:rPr>
                    <w:sz w:val="24"/>
                    <w:szCs w:val="24"/>
                  </w:rPr>
                </w:pPr>
                <w:r w:rsidDel="00000000" w:rsidR="00000000" w:rsidRPr="00000000">
                  <w:rPr>
                    <w:rFonts w:ascii="Arial" w:cs="Arial" w:eastAsia="Arial" w:hAnsi="Arial"/>
                    <w:sz w:val="24"/>
                    <w:szCs w:val="24"/>
                    <w:rtl w:val="0"/>
                  </w:rPr>
                  <w:t xml:space="preserve">Modelo de negócio</w:t>
                </w:r>
                <w:r w:rsidDel="00000000" w:rsidR="00000000" w:rsidRPr="00000000">
                  <w:rPr>
                    <w:rtl w:val="0"/>
                  </w:rPr>
                </w:r>
              </w:p>
              <w:p w:rsidR="00000000" w:rsidDel="00000000" w:rsidP="00000000" w:rsidRDefault="00000000" w:rsidRPr="00000000" w14:paraId="0000089C">
                <w:pPr>
                  <w:numPr>
                    <w:ilvl w:val="1"/>
                    <w:numId w:val="121"/>
                  </w:numPr>
                  <w:ind w:left="720" w:hanging="720"/>
                  <w:rPr>
                    <w:sz w:val="24"/>
                    <w:szCs w:val="24"/>
                  </w:rPr>
                </w:pPr>
                <w:r w:rsidDel="00000000" w:rsidR="00000000" w:rsidRPr="00000000">
                  <w:rPr>
                    <w:rFonts w:ascii="Arial" w:cs="Arial" w:eastAsia="Arial" w:hAnsi="Arial"/>
                    <w:sz w:val="24"/>
                    <w:szCs w:val="24"/>
                    <w:rtl w:val="0"/>
                  </w:rPr>
                  <w:t xml:space="preserve">Protótipo</w:t>
                </w:r>
                <w:r w:rsidDel="00000000" w:rsidR="00000000" w:rsidRPr="00000000">
                  <w:rPr>
                    <w:rtl w:val="0"/>
                  </w:rPr>
                </w:r>
              </w:p>
              <w:p w:rsidR="00000000" w:rsidDel="00000000" w:rsidP="00000000" w:rsidRDefault="00000000" w:rsidRPr="00000000" w14:paraId="0000089D">
                <w:pPr>
                  <w:numPr>
                    <w:ilvl w:val="1"/>
                    <w:numId w:val="121"/>
                  </w:numPr>
                  <w:ind w:left="720" w:hanging="720"/>
                  <w:rPr>
                    <w:sz w:val="24"/>
                    <w:szCs w:val="24"/>
                  </w:rPr>
                </w:pPr>
                <w:r w:rsidDel="00000000" w:rsidR="00000000" w:rsidRPr="00000000">
                  <w:rPr>
                    <w:rFonts w:ascii="Arial" w:cs="Arial" w:eastAsia="Arial" w:hAnsi="Arial"/>
                    <w:sz w:val="24"/>
                    <w:szCs w:val="24"/>
                    <w:rtl w:val="0"/>
                  </w:rPr>
                  <w:t xml:space="preserve">Plano de Marketing</w:t>
                </w:r>
                <w:r w:rsidDel="00000000" w:rsidR="00000000" w:rsidRPr="00000000">
                  <w:rPr>
                    <w:rtl w:val="0"/>
                  </w:rPr>
                </w:r>
              </w:p>
              <w:p w:rsidR="00000000" w:rsidDel="00000000" w:rsidP="00000000" w:rsidRDefault="00000000" w:rsidRPr="00000000" w14:paraId="0000089E">
                <w:pPr>
                  <w:numPr>
                    <w:ilvl w:val="1"/>
                    <w:numId w:val="121"/>
                  </w:numPr>
                  <w:ind w:left="720" w:hanging="720"/>
                  <w:rPr>
                    <w:sz w:val="24"/>
                    <w:szCs w:val="24"/>
                  </w:rPr>
                </w:pPr>
                <w:r w:rsidDel="00000000" w:rsidR="00000000" w:rsidRPr="00000000">
                  <w:rPr>
                    <w:rFonts w:ascii="Arial" w:cs="Arial" w:eastAsia="Arial" w:hAnsi="Arial"/>
                    <w:sz w:val="24"/>
                    <w:szCs w:val="24"/>
                    <w:rtl w:val="0"/>
                  </w:rPr>
                  <w:t xml:space="preserve">Estratégias de Gestão</w:t>
                </w:r>
                <w:r w:rsidDel="00000000" w:rsidR="00000000" w:rsidRPr="00000000">
                  <w:rPr>
                    <w:rtl w:val="0"/>
                  </w:rPr>
                </w:r>
              </w:p>
              <w:p w:rsidR="00000000" w:rsidDel="00000000" w:rsidP="00000000" w:rsidRDefault="00000000" w:rsidRPr="00000000" w14:paraId="0000089F">
                <w:pPr>
                  <w:numPr>
                    <w:ilvl w:val="1"/>
                    <w:numId w:val="121"/>
                  </w:numPr>
                  <w:ind w:left="720" w:hanging="720"/>
                  <w:rPr>
                    <w:sz w:val="24"/>
                    <w:szCs w:val="24"/>
                  </w:rPr>
                </w:pPr>
                <w:r w:rsidDel="00000000" w:rsidR="00000000" w:rsidRPr="00000000">
                  <w:rPr>
                    <w:rFonts w:ascii="Arial" w:cs="Arial" w:eastAsia="Arial" w:hAnsi="Arial"/>
                    <w:sz w:val="24"/>
                    <w:szCs w:val="24"/>
                    <w:rtl w:val="0"/>
                  </w:rPr>
                  <w:t xml:space="preserve">Vídeo Pitch</w:t>
                </w:r>
                <w:r w:rsidDel="00000000" w:rsidR="00000000" w:rsidRPr="00000000">
                  <w:rPr>
                    <w:rtl w:val="0"/>
                  </w:rPr>
                </w:r>
              </w:p>
              <w:p w:rsidR="00000000" w:rsidDel="00000000" w:rsidP="00000000" w:rsidRDefault="00000000" w:rsidRPr="00000000" w14:paraId="000008A0">
                <w:pPr>
                  <w:numPr>
                    <w:ilvl w:val="0"/>
                    <w:numId w:val="121"/>
                  </w:numPr>
                  <w:ind w:left="420" w:hanging="420"/>
                  <w:rPr>
                    <w:sz w:val="24"/>
                    <w:szCs w:val="24"/>
                  </w:rPr>
                </w:pPr>
                <w:r w:rsidDel="00000000" w:rsidR="00000000" w:rsidRPr="00000000">
                  <w:rPr>
                    <w:rFonts w:ascii="Arial" w:cs="Arial" w:eastAsia="Arial" w:hAnsi="Arial"/>
                    <w:sz w:val="24"/>
                    <w:szCs w:val="24"/>
                    <w:rtl w:val="0"/>
                  </w:rPr>
                  <w:t xml:space="preserve">Estratégias de venda de produtos e/ou serviços</w:t>
                </w:r>
                <w:r w:rsidDel="00000000" w:rsidR="00000000" w:rsidRPr="00000000">
                  <w:rPr>
                    <w:rtl w:val="0"/>
                  </w:rPr>
                </w:r>
              </w:p>
              <w:p w:rsidR="00000000" w:rsidDel="00000000" w:rsidP="00000000" w:rsidRDefault="00000000" w:rsidRPr="00000000" w14:paraId="000008A1">
                <w:pPr>
                  <w:numPr>
                    <w:ilvl w:val="1"/>
                    <w:numId w:val="121"/>
                  </w:numPr>
                  <w:ind w:left="720" w:hanging="720"/>
                  <w:rPr>
                    <w:sz w:val="24"/>
                    <w:szCs w:val="24"/>
                  </w:rPr>
                </w:pPr>
                <w:r w:rsidDel="00000000" w:rsidR="00000000" w:rsidRPr="00000000">
                  <w:rPr>
                    <w:rFonts w:ascii="Arial" w:cs="Arial" w:eastAsia="Arial" w:hAnsi="Arial"/>
                    <w:sz w:val="24"/>
                    <w:szCs w:val="24"/>
                    <w:rtl w:val="0"/>
                  </w:rPr>
                  <w:t xml:space="preserve">Mapeamento do público-alvo</w:t>
                </w:r>
                <w:r w:rsidDel="00000000" w:rsidR="00000000" w:rsidRPr="00000000">
                  <w:rPr>
                    <w:rtl w:val="0"/>
                  </w:rPr>
                </w:r>
              </w:p>
              <w:p w:rsidR="00000000" w:rsidDel="00000000" w:rsidP="00000000" w:rsidRDefault="00000000" w:rsidRPr="00000000" w14:paraId="000008A2">
                <w:pPr>
                  <w:numPr>
                    <w:ilvl w:val="2"/>
                    <w:numId w:val="121"/>
                  </w:numPr>
                  <w:ind w:left="1020" w:hanging="1020"/>
                  <w:rPr>
                    <w:sz w:val="24"/>
                    <w:szCs w:val="24"/>
                  </w:rPr>
                </w:pPr>
                <w:r w:rsidDel="00000000" w:rsidR="00000000" w:rsidRPr="00000000">
                  <w:rPr>
                    <w:rFonts w:ascii="Arial" w:cs="Arial" w:eastAsia="Arial" w:hAnsi="Arial"/>
                    <w:sz w:val="24"/>
                    <w:szCs w:val="24"/>
                    <w:rtl w:val="0"/>
                  </w:rPr>
                  <w:t xml:space="preserve">Considerando as características e aplicação do produto/serviço</w:t>
                </w:r>
                <w:r w:rsidDel="00000000" w:rsidR="00000000" w:rsidRPr="00000000">
                  <w:rPr>
                    <w:rtl w:val="0"/>
                  </w:rPr>
                </w:r>
              </w:p>
              <w:p w:rsidR="00000000" w:rsidDel="00000000" w:rsidP="00000000" w:rsidRDefault="00000000" w:rsidRPr="00000000" w14:paraId="000008A3">
                <w:pPr>
                  <w:numPr>
                    <w:ilvl w:val="2"/>
                    <w:numId w:val="121"/>
                  </w:numPr>
                  <w:ind w:left="1020" w:hanging="1020"/>
                  <w:rPr>
                    <w:sz w:val="24"/>
                    <w:szCs w:val="24"/>
                  </w:rPr>
                </w:pPr>
                <w:r w:rsidDel="00000000" w:rsidR="00000000" w:rsidRPr="00000000">
                  <w:rPr>
                    <w:rFonts w:ascii="Arial" w:cs="Arial" w:eastAsia="Arial" w:hAnsi="Arial"/>
                    <w:sz w:val="24"/>
                    <w:szCs w:val="24"/>
                    <w:rtl w:val="0"/>
                  </w:rPr>
                  <w:t xml:space="preserve">Considerando o perfil e as características de comportamento do público-alvo: percepções, hábitos de consumo, valores, tendências e necessidades</w:t>
                </w:r>
                <w:r w:rsidDel="00000000" w:rsidR="00000000" w:rsidRPr="00000000">
                  <w:rPr>
                    <w:rtl w:val="0"/>
                  </w:rPr>
                </w:r>
              </w:p>
              <w:p w:rsidR="00000000" w:rsidDel="00000000" w:rsidP="00000000" w:rsidRDefault="00000000" w:rsidRPr="00000000" w14:paraId="000008A4">
                <w:pPr>
                  <w:numPr>
                    <w:ilvl w:val="1"/>
                    <w:numId w:val="121"/>
                  </w:numPr>
                  <w:ind w:left="720" w:hanging="720"/>
                  <w:rPr>
                    <w:sz w:val="24"/>
                    <w:szCs w:val="24"/>
                  </w:rPr>
                </w:pPr>
                <w:r w:rsidDel="00000000" w:rsidR="00000000" w:rsidRPr="00000000">
                  <w:rPr>
                    <w:rFonts w:ascii="Arial" w:cs="Arial" w:eastAsia="Arial" w:hAnsi="Arial"/>
                    <w:sz w:val="24"/>
                    <w:szCs w:val="24"/>
                    <w:rtl w:val="0"/>
                  </w:rPr>
                  <w:t xml:space="preserve">Estratégias de vendas</w:t>
                </w:r>
                <w:r w:rsidDel="00000000" w:rsidR="00000000" w:rsidRPr="00000000">
                  <w:rPr>
                    <w:rtl w:val="0"/>
                  </w:rPr>
                </w:r>
              </w:p>
              <w:p w:rsidR="00000000" w:rsidDel="00000000" w:rsidP="00000000" w:rsidRDefault="00000000" w:rsidRPr="00000000" w14:paraId="000008A5">
                <w:pPr>
                  <w:numPr>
                    <w:ilvl w:val="2"/>
                    <w:numId w:val="121"/>
                  </w:numPr>
                  <w:ind w:left="1020" w:hanging="1020"/>
                  <w:rPr>
                    <w:sz w:val="24"/>
                    <w:szCs w:val="24"/>
                  </w:rPr>
                </w:pPr>
                <w:r w:rsidDel="00000000" w:rsidR="00000000" w:rsidRPr="00000000">
                  <w:rPr>
                    <w:rFonts w:ascii="Arial" w:cs="Arial" w:eastAsia="Arial" w:hAnsi="Arial"/>
                    <w:sz w:val="24"/>
                    <w:szCs w:val="24"/>
                    <w:rtl w:val="0"/>
                  </w:rPr>
                  <w:t xml:space="preserve">Ferramentas para a estruturação e a sistematização estratégias de vendas</w:t>
                </w:r>
                <w:r w:rsidDel="00000000" w:rsidR="00000000" w:rsidRPr="00000000">
                  <w:rPr>
                    <w:rtl w:val="0"/>
                  </w:rPr>
                </w:r>
              </w:p>
              <w:p w:rsidR="00000000" w:rsidDel="00000000" w:rsidP="00000000" w:rsidRDefault="00000000" w:rsidRPr="00000000" w14:paraId="000008A6">
                <w:pPr>
                  <w:numPr>
                    <w:ilvl w:val="2"/>
                    <w:numId w:val="121"/>
                  </w:numPr>
                  <w:ind w:left="1020" w:hanging="1020"/>
                  <w:rPr>
                    <w:sz w:val="24"/>
                    <w:szCs w:val="24"/>
                  </w:rPr>
                </w:pPr>
                <w:r w:rsidDel="00000000" w:rsidR="00000000" w:rsidRPr="00000000">
                  <w:rPr>
                    <w:rFonts w:ascii="Arial" w:cs="Arial" w:eastAsia="Arial" w:hAnsi="Arial"/>
                    <w:sz w:val="24"/>
                    <w:szCs w:val="24"/>
                    <w:rtl w:val="0"/>
                  </w:rPr>
                  <w:t xml:space="preserve">Estruturação e sistematização da estratégia de vendas</w:t>
                </w:r>
                <w:r w:rsidDel="00000000" w:rsidR="00000000" w:rsidRPr="00000000">
                  <w:rPr>
                    <w:rtl w:val="0"/>
                  </w:rPr>
                </w:r>
              </w:p>
              <w:p w:rsidR="00000000" w:rsidDel="00000000" w:rsidP="00000000" w:rsidRDefault="00000000" w:rsidRPr="00000000" w14:paraId="000008A7">
                <w:pPr>
                  <w:numPr>
                    <w:ilvl w:val="1"/>
                    <w:numId w:val="121"/>
                  </w:numPr>
                  <w:ind w:left="720" w:hanging="720"/>
                  <w:rPr>
                    <w:sz w:val="24"/>
                    <w:szCs w:val="24"/>
                  </w:rPr>
                </w:pPr>
                <w:r w:rsidDel="00000000" w:rsidR="00000000" w:rsidRPr="00000000">
                  <w:rPr>
                    <w:rFonts w:ascii="Arial" w:cs="Arial" w:eastAsia="Arial" w:hAnsi="Arial"/>
                    <w:sz w:val="24"/>
                    <w:szCs w:val="24"/>
                    <w:rtl w:val="0"/>
                  </w:rPr>
                  <w:t xml:space="preserve">Ações de marketing para projetos de inovação</w:t>
                </w:r>
                <w:r w:rsidDel="00000000" w:rsidR="00000000" w:rsidRPr="00000000">
                  <w:rPr>
                    <w:rtl w:val="0"/>
                  </w:rPr>
                </w:r>
              </w:p>
              <w:p w:rsidR="00000000" w:rsidDel="00000000" w:rsidP="00000000" w:rsidRDefault="00000000" w:rsidRPr="00000000" w14:paraId="000008A8">
                <w:pPr>
                  <w:numPr>
                    <w:ilvl w:val="2"/>
                    <w:numId w:val="121"/>
                  </w:numPr>
                  <w:ind w:left="1020" w:hanging="1020"/>
                  <w:rPr>
                    <w:sz w:val="24"/>
                    <w:szCs w:val="24"/>
                  </w:rPr>
                </w:pPr>
                <w:r w:rsidDel="00000000" w:rsidR="00000000" w:rsidRPr="00000000">
                  <w:rPr>
                    <w:rFonts w:ascii="Arial" w:cs="Arial" w:eastAsia="Arial" w:hAnsi="Arial"/>
                    <w:sz w:val="24"/>
                    <w:szCs w:val="24"/>
                    <w:rtl w:val="0"/>
                  </w:rPr>
                  <w:t xml:space="preserve">Estratégias de Comunicação e Divulgação</w:t>
                </w:r>
                <w:r w:rsidDel="00000000" w:rsidR="00000000" w:rsidRPr="00000000">
                  <w:rPr>
                    <w:rtl w:val="0"/>
                  </w:rPr>
                </w:r>
              </w:p>
              <w:p w:rsidR="00000000" w:rsidDel="00000000" w:rsidP="00000000" w:rsidRDefault="00000000" w:rsidRPr="00000000" w14:paraId="000008A9">
                <w:pPr>
                  <w:numPr>
                    <w:ilvl w:val="2"/>
                    <w:numId w:val="121"/>
                  </w:numPr>
                  <w:ind w:left="1020" w:hanging="1020"/>
                  <w:rPr>
                    <w:sz w:val="24"/>
                    <w:szCs w:val="24"/>
                  </w:rPr>
                </w:pPr>
                <w:r w:rsidDel="00000000" w:rsidR="00000000" w:rsidRPr="00000000">
                  <w:rPr>
                    <w:rFonts w:ascii="Arial" w:cs="Arial" w:eastAsia="Arial" w:hAnsi="Arial"/>
                    <w:sz w:val="24"/>
                    <w:szCs w:val="24"/>
                    <w:rtl w:val="0"/>
                  </w:rPr>
                  <w:t xml:space="preserve">Elaboração de ações e estratégias de Divulgação</w:t>
                </w:r>
                <w:r w:rsidDel="00000000" w:rsidR="00000000" w:rsidRPr="00000000">
                  <w:rPr>
                    <w:rtl w:val="0"/>
                  </w:rPr>
                </w:r>
              </w:p>
              <w:p w:rsidR="00000000" w:rsidDel="00000000" w:rsidP="00000000" w:rsidRDefault="00000000" w:rsidRPr="00000000" w14:paraId="000008AA">
                <w:pPr>
                  <w:numPr>
                    <w:ilvl w:val="0"/>
                    <w:numId w:val="121"/>
                  </w:numPr>
                  <w:ind w:left="420" w:hanging="420"/>
                  <w:rPr>
                    <w:sz w:val="24"/>
                    <w:szCs w:val="24"/>
                  </w:rPr>
                </w:pPr>
                <w:r w:rsidDel="00000000" w:rsidR="00000000" w:rsidRPr="00000000">
                  <w:rPr>
                    <w:rFonts w:ascii="Arial" w:cs="Arial" w:eastAsia="Arial" w:hAnsi="Arial"/>
                    <w:sz w:val="24"/>
                    <w:szCs w:val="24"/>
                    <w:rtl w:val="0"/>
                  </w:rPr>
                  <w:t xml:space="preserve">Autoempreendedorismo</w:t>
                </w:r>
                <w:r w:rsidDel="00000000" w:rsidR="00000000" w:rsidRPr="00000000">
                  <w:rPr>
                    <w:rtl w:val="0"/>
                  </w:rPr>
                </w:r>
              </w:p>
              <w:p w:rsidR="00000000" w:rsidDel="00000000" w:rsidP="00000000" w:rsidRDefault="00000000" w:rsidRPr="00000000" w14:paraId="000008AB">
                <w:pPr>
                  <w:numPr>
                    <w:ilvl w:val="1"/>
                    <w:numId w:val="121"/>
                  </w:numPr>
                  <w:ind w:left="720" w:hanging="720"/>
                  <w:rPr>
                    <w:sz w:val="24"/>
                    <w:szCs w:val="24"/>
                  </w:rPr>
                </w:pPr>
                <w:r w:rsidDel="00000000" w:rsidR="00000000" w:rsidRPr="00000000">
                  <w:rPr>
                    <w:rFonts w:ascii="Arial" w:cs="Arial" w:eastAsia="Arial" w:hAnsi="Arial"/>
                    <w:sz w:val="24"/>
                    <w:szCs w:val="24"/>
                    <w:rtl w:val="0"/>
                  </w:rPr>
                  <w:t xml:space="preserve">Características empreendedoras</w:t>
                </w:r>
                <w:r w:rsidDel="00000000" w:rsidR="00000000" w:rsidRPr="00000000">
                  <w:rPr>
                    <w:rtl w:val="0"/>
                  </w:rPr>
                </w:r>
              </w:p>
              <w:p w:rsidR="00000000" w:rsidDel="00000000" w:rsidP="00000000" w:rsidRDefault="00000000" w:rsidRPr="00000000" w14:paraId="000008AC">
                <w:pPr>
                  <w:numPr>
                    <w:ilvl w:val="1"/>
                    <w:numId w:val="121"/>
                  </w:numPr>
                  <w:ind w:left="720" w:hanging="720"/>
                  <w:rPr>
                    <w:sz w:val="24"/>
                    <w:szCs w:val="24"/>
                  </w:rPr>
                </w:pPr>
                <w:r w:rsidDel="00000000" w:rsidR="00000000" w:rsidRPr="00000000">
                  <w:rPr>
                    <w:rFonts w:ascii="Arial" w:cs="Arial" w:eastAsia="Arial" w:hAnsi="Arial"/>
                    <w:sz w:val="24"/>
                    <w:szCs w:val="24"/>
                    <w:rtl w:val="0"/>
                  </w:rPr>
                  <w:t xml:space="preserve">Atitudes empreendedoras</w:t>
                </w:r>
                <w:r w:rsidDel="00000000" w:rsidR="00000000" w:rsidRPr="00000000">
                  <w:rPr>
                    <w:rtl w:val="0"/>
                  </w:rPr>
                </w:r>
              </w:p>
              <w:p w:rsidR="00000000" w:rsidDel="00000000" w:rsidP="00000000" w:rsidRDefault="00000000" w:rsidRPr="00000000" w14:paraId="000008AD">
                <w:pPr>
                  <w:numPr>
                    <w:ilvl w:val="1"/>
                    <w:numId w:val="121"/>
                  </w:numPr>
                  <w:ind w:left="720" w:hanging="720"/>
                  <w:rPr>
                    <w:sz w:val="24"/>
                    <w:szCs w:val="24"/>
                  </w:rPr>
                </w:pPr>
                <w:r w:rsidDel="00000000" w:rsidR="00000000" w:rsidRPr="00000000">
                  <w:rPr>
                    <w:rFonts w:ascii="Arial" w:cs="Arial" w:eastAsia="Arial" w:hAnsi="Arial"/>
                    <w:sz w:val="24"/>
                    <w:szCs w:val="24"/>
                    <w:rtl w:val="0"/>
                  </w:rPr>
                  <w:t xml:space="preserve">Processo empreendedor</w:t>
                </w:r>
                <w:r w:rsidDel="00000000" w:rsidR="00000000" w:rsidRPr="00000000">
                  <w:rPr>
                    <w:rtl w:val="0"/>
                  </w:rPr>
                </w:r>
              </w:p>
              <w:p w:rsidR="00000000" w:rsidDel="00000000" w:rsidP="00000000" w:rsidRDefault="00000000" w:rsidRPr="00000000" w14:paraId="000008AE">
                <w:pPr>
                  <w:numPr>
                    <w:ilvl w:val="1"/>
                    <w:numId w:val="121"/>
                  </w:numPr>
                  <w:ind w:left="720" w:hanging="720"/>
                  <w:rPr>
                    <w:sz w:val="24"/>
                    <w:szCs w:val="24"/>
                  </w:rPr>
                </w:pPr>
                <w:r w:rsidDel="00000000" w:rsidR="00000000" w:rsidRPr="00000000">
                  <w:rPr>
                    <w:rFonts w:ascii="Arial" w:cs="Arial" w:eastAsia="Arial" w:hAnsi="Arial"/>
                    <w:sz w:val="24"/>
                    <w:szCs w:val="24"/>
                    <w:rtl w:val="0"/>
                  </w:rPr>
                  <w:t xml:space="preserve">Perfil do empreendedor</w:t>
                </w:r>
                <w:r w:rsidDel="00000000" w:rsidR="00000000" w:rsidRPr="00000000">
                  <w:rPr>
                    <w:rtl w:val="0"/>
                  </w:rPr>
                </w:r>
              </w:p>
              <w:p w:rsidR="00000000" w:rsidDel="00000000" w:rsidP="00000000" w:rsidRDefault="00000000" w:rsidRPr="00000000" w14:paraId="000008AF">
                <w:pPr>
                  <w:numPr>
                    <w:ilvl w:val="1"/>
                    <w:numId w:val="121"/>
                  </w:numPr>
                  <w:ind w:left="720" w:hanging="720"/>
                  <w:rPr>
                    <w:sz w:val="24"/>
                    <w:szCs w:val="24"/>
                  </w:rPr>
                </w:pPr>
                <w:r w:rsidDel="00000000" w:rsidR="00000000" w:rsidRPr="00000000">
                  <w:rPr>
                    <w:rFonts w:ascii="Arial" w:cs="Arial" w:eastAsia="Arial" w:hAnsi="Arial"/>
                    <w:sz w:val="24"/>
                    <w:szCs w:val="24"/>
                    <w:rtl w:val="0"/>
                  </w:rPr>
                  <w:t xml:space="preserve">Autorresponsabilidade e empreendedorismo</w:t>
                </w:r>
                <w:r w:rsidDel="00000000" w:rsidR="00000000" w:rsidRPr="00000000">
                  <w:rPr>
                    <w:rtl w:val="0"/>
                  </w:rPr>
                </w:r>
              </w:p>
              <w:p w:rsidR="00000000" w:rsidDel="00000000" w:rsidP="00000000" w:rsidRDefault="00000000" w:rsidRPr="00000000" w14:paraId="000008B0">
                <w:pPr>
                  <w:numPr>
                    <w:ilvl w:val="1"/>
                    <w:numId w:val="121"/>
                  </w:numPr>
                  <w:ind w:left="720" w:hanging="720"/>
                  <w:rPr>
                    <w:sz w:val="24"/>
                    <w:szCs w:val="24"/>
                  </w:rPr>
                </w:pPr>
                <w:r w:rsidDel="00000000" w:rsidR="00000000" w:rsidRPr="00000000">
                  <w:rPr>
                    <w:rFonts w:ascii="Arial" w:cs="Arial" w:eastAsia="Arial" w:hAnsi="Arial"/>
                    <w:sz w:val="24"/>
                    <w:szCs w:val="24"/>
                    <w:rtl w:val="0"/>
                  </w:rPr>
                  <w:t xml:space="preserve">Valores do empreendedor</w:t>
                </w:r>
                <w:r w:rsidDel="00000000" w:rsidR="00000000" w:rsidRPr="00000000">
                  <w:rPr>
                    <w:rtl w:val="0"/>
                  </w:rPr>
                </w:r>
              </w:p>
              <w:p w:rsidR="00000000" w:rsidDel="00000000" w:rsidP="00000000" w:rsidRDefault="00000000" w:rsidRPr="00000000" w14:paraId="000008B1">
                <w:pPr>
                  <w:numPr>
                    <w:ilvl w:val="2"/>
                    <w:numId w:val="121"/>
                  </w:numPr>
                  <w:ind w:left="1020" w:hanging="1020"/>
                  <w:rPr>
                    <w:sz w:val="24"/>
                    <w:szCs w:val="24"/>
                  </w:rPr>
                </w:pPr>
                <w:r w:rsidDel="00000000" w:rsidR="00000000" w:rsidRPr="00000000">
                  <w:rPr>
                    <w:rFonts w:ascii="Arial" w:cs="Arial" w:eastAsia="Arial" w:hAnsi="Arial"/>
                    <w:sz w:val="24"/>
                    <w:szCs w:val="24"/>
                    <w:rtl w:val="0"/>
                  </w:rPr>
                  <w:t xml:space="preserve">Persistência</w:t>
                </w:r>
                <w:r w:rsidDel="00000000" w:rsidR="00000000" w:rsidRPr="00000000">
                  <w:rPr>
                    <w:rtl w:val="0"/>
                  </w:rPr>
                </w:r>
              </w:p>
              <w:p w:rsidR="00000000" w:rsidDel="00000000" w:rsidP="00000000" w:rsidRDefault="00000000" w:rsidRPr="00000000" w14:paraId="000008B2">
                <w:pPr>
                  <w:numPr>
                    <w:ilvl w:val="2"/>
                    <w:numId w:val="121"/>
                  </w:numPr>
                  <w:ind w:left="1020" w:hanging="1020"/>
                  <w:rPr>
                    <w:sz w:val="24"/>
                    <w:szCs w:val="24"/>
                  </w:rPr>
                </w:pPr>
                <w:r w:rsidDel="00000000" w:rsidR="00000000" w:rsidRPr="00000000">
                  <w:rPr>
                    <w:rFonts w:ascii="Arial" w:cs="Arial" w:eastAsia="Arial" w:hAnsi="Arial"/>
                    <w:sz w:val="24"/>
                    <w:szCs w:val="24"/>
                    <w:rtl w:val="0"/>
                  </w:rPr>
                  <w:t xml:space="preserve">Comprometimento</w:t>
                </w:r>
                <w:r w:rsidDel="00000000" w:rsidR="00000000" w:rsidRPr="00000000">
                  <w:rPr>
                    <w:rtl w:val="0"/>
                  </w:rPr>
                </w:r>
              </w:p>
              <w:p w:rsidR="00000000" w:rsidDel="00000000" w:rsidP="00000000" w:rsidRDefault="00000000" w:rsidRPr="00000000" w14:paraId="000008B3">
                <w:pPr>
                  <w:numPr>
                    <w:ilvl w:val="1"/>
                    <w:numId w:val="121"/>
                  </w:numPr>
                  <w:ind w:left="720" w:hanging="720"/>
                  <w:rPr>
                    <w:sz w:val="24"/>
                    <w:szCs w:val="24"/>
                  </w:rPr>
                </w:pPr>
                <w:r w:rsidDel="00000000" w:rsidR="00000000" w:rsidRPr="00000000">
                  <w:rPr>
                    <w:rFonts w:ascii="Arial" w:cs="Arial" w:eastAsia="Arial" w:hAnsi="Arial"/>
                    <w:sz w:val="24"/>
                    <w:szCs w:val="24"/>
                    <w:rtl w:val="0"/>
                  </w:rPr>
                  <w:t xml:space="preserve">Persuasão e rede de contatos</w:t>
                </w:r>
                <w:r w:rsidDel="00000000" w:rsidR="00000000" w:rsidRPr="00000000">
                  <w:rPr>
                    <w:rtl w:val="0"/>
                  </w:rPr>
                </w:r>
              </w:p>
              <w:p w:rsidR="00000000" w:rsidDel="00000000" w:rsidP="00000000" w:rsidRDefault="00000000" w:rsidRPr="00000000" w14:paraId="000008B4">
                <w:pPr>
                  <w:numPr>
                    <w:ilvl w:val="1"/>
                    <w:numId w:val="121"/>
                  </w:numPr>
                  <w:ind w:left="720" w:hanging="720"/>
                  <w:rPr>
                    <w:sz w:val="24"/>
                    <w:szCs w:val="24"/>
                  </w:rPr>
                </w:pPr>
                <w:r w:rsidDel="00000000" w:rsidR="00000000" w:rsidRPr="00000000">
                  <w:rPr>
                    <w:rFonts w:ascii="Arial" w:cs="Arial" w:eastAsia="Arial" w:hAnsi="Arial"/>
                    <w:sz w:val="24"/>
                    <w:szCs w:val="24"/>
                    <w:rtl w:val="0"/>
                  </w:rPr>
                  <w:t xml:space="preserve">Independência e autoconfiança</w:t>
                </w:r>
                <w:r w:rsidDel="00000000" w:rsidR="00000000" w:rsidRPr="00000000">
                  <w:rPr>
                    <w:rtl w:val="0"/>
                  </w:rPr>
                </w:r>
              </w:p>
              <w:p w:rsidR="00000000" w:rsidDel="00000000" w:rsidP="00000000" w:rsidRDefault="00000000" w:rsidRPr="00000000" w14:paraId="000008B5">
                <w:pPr>
                  <w:numPr>
                    <w:ilvl w:val="1"/>
                    <w:numId w:val="121"/>
                  </w:numPr>
                  <w:ind w:left="720" w:hanging="720"/>
                  <w:rPr>
                    <w:sz w:val="24"/>
                    <w:szCs w:val="24"/>
                  </w:rPr>
                </w:pPr>
                <w:r w:rsidDel="00000000" w:rsidR="00000000" w:rsidRPr="00000000">
                  <w:rPr>
                    <w:rFonts w:ascii="Arial" w:cs="Arial" w:eastAsia="Arial" w:hAnsi="Arial"/>
                    <w:sz w:val="24"/>
                    <w:szCs w:val="24"/>
                    <w:rtl w:val="0"/>
                  </w:rPr>
                  <w:t xml:space="preserve">Cooperação como ferramenta de desenvolvimento</w:t>
                </w:r>
                <w:r w:rsidDel="00000000" w:rsidR="00000000" w:rsidRPr="00000000">
                  <w:rPr>
                    <w:rtl w:val="0"/>
                  </w:rPr>
                </w:r>
              </w:p>
              <w:p w:rsidR="00000000" w:rsidDel="00000000" w:rsidP="00000000" w:rsidRDefault="00000000" w:rsidRPr="00000000" w14:paraId="000008B6">
                <w:pPr>
                  <w:numPr>
                    <w:ilvl w:val="1"/>
                    <w:numId w:val="121"/>
                  </w:numPr>
                  <w:ind w:left="720" w:hanging="720"/>
                  <w:rPr>
                    <w:sz w:val="24"/>
                    <w:szCs w:val="24"/>
                  </w:rPr>
                </w:pPr>
                <w:r w:rsidDel="00000000" w:rsidR="00000000" w:rsidRPr="00000000">
                  <w:rPr>
                    <w:rFonts w:ascii="Arial" w:cs="Arial" w:eastAsia="Arial" w:hAnsi="Arial"/>
                    <w:sz w:val="24"/>
                    <w:szCs w:val="24"/>
                    <w:rtl w:val="0"/>
                  </w:rPr>
                  <w:t xml:space="preserve">Fatores do sucesso</w:t>
                </w:r>
                <w:r w:rsidDel="00000000" w:rsidR="00000000" w:rsidRPr="00000000">
                  <w:rPr>
                    <w:rtl w:val="0"/>
                  </w:rPr>
                </w:r>
              </w:p>
              <w:p w:rsidR="00000000" w:rsidDel="00000000" w:rsidP="00000000" w:rsidRDefault="00000000" w:rsidRPr="00000000" w14:paraId="000008B7">
                <w:pPr>
                  <w:numPr>
                    <w:ilvl w:val="2"/>
                    <w:numId w:val="121"/>
                  </w:numPr>
                  <w:ind w:left="1020" w:hanging="1020"/>
                  <w:rPr>
                    <w:sz w:val="24"/>
                    <w:szCs w:val="24"/>
                  </w:rPr>
                </w:pPr>
                <w:r w:rsidDel="00000000" w:rsidR="00000000" w:rsidRPr="00000000">
                  <w:rPr>
                    <w:rFonts w:ascii="Arial" w:cs="Arial" w:eastAsia="Arial" w:hAnsi="Arial"/>
                    <w:sz w:val="24"/>
                    <w:szCs w:val="24"/>
                    <w:rtl w:val="0"/>
                  </w:rPr>
                  <w:t xml:space="preserve">Características do empreendedor</w:t>
                </w:r>
                <w:r w:rsidDel="00000000" w:rsidR="00000000" w:rsidRPr="00000000">
                  <w:rPr>
                    <w:rtl w:val="0"/>
                  </w:rPr>
                </w:r>
              </w:p>
              <w:p w:rsidR="00000000" w:rsidDel="00000000" w:rsidP="00000000" w:rsidRDefault="00000000" w:rsidRPr="00000000" w14:paraId="000008B8">
                <w:pPr>
                  <w:numPr>
                    <w:ilvl w:val="2"/>
                    <w:numId w:val="121"/>
                  </w:numPr>
                  <w:ind w:left="1020" w:hanging="1020"/>
                  <w:rPr>
                    <w:sz w:val="24"/>
                    <w:szCs w:val="24"/>
                  </w:rPr>
                </w:pPr>
                <w:r w:rsidDel="00000000" w:rsidR="00000000" w:rsidRPr="00000000">
                  <w:rPr>
                    <w:rFonts w:ascii="Arial" w:cs="Arial" w:eastAsia="Arial" w:hAnsi="Arial"/>
                    <w:sz w:val="24"/>
                    <w:szCs w:val="24"/>
                    <w:rtl w:val="0"/>
                  </w:rPr>
                  <w:t xml:space="preserve">Comportamento do empreendedor</w:t>
                </w:r>
                <w:r w:rsidDel="00000000" w:rsidR="00000000" w:rsidRPr="00000000">
                  <w:rPr>
                    <w:rtl w:val="0"/>
                  </w:rPr>
                </w:r>
              </w:p>
              <w:p w:rsidR="00000000" w:rsidDel="00000000" w:rsidP="00000000" w:rsidRDefault="00000000" w:rsidRPr="00000000" w14:paraId="000008B9">
                <w:pPr>
                  <w:numPr>
                    <w:ilvl w:val="1"/>
                    <w:numId w:val="121"/>
                  </w:numPr>
                  <w:ind w:left="720" w:hanging="720"/>
                  <w:rPr>
                    <w:sz w:val="24"/>
                    <w:szCs w:val="24"/>
                  </w:rPr>
                </w:pPr>
                <w:r w:rsidDel="00000000" w:rsidR="00000000" w:rsidRPr="00000000">
                  <w:rPr>
                    <w:rFonts w:ascii="Arial" w:cs="Arial" w:eastAsia="Arial" w:hAnsi="Arial"/>
                    <w:sz w:val="24"/>
                    <w:szCs w:val="24"/>
                    <w:rtl w:val="0"/>
                  </w:rPr>
                  <w:t xml:space="preserve">Intraempreendedorismo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BA">
                <w:pPr>
                  <w:rPr>
                    <w:rFonts w:ascii="Arial" w:cs="Arial" w:eastAsia="Arial" w:hAnsi="Arial"/>
                    <w:sz w:val="24"/>
                    <w:szCs w:val="24"/>
                  </w:rPr>
                </w:pPr>
                <w:r w:rsidDel="00000000" w:rsidR="00000000" w:rsidRPr="00000000">
                  <w:rPr>
                    <w:rFonts w:ascii="Arial" w:cs="Arial" w:eastAsia="Arial" w:hAnsi="Arial"/>
                    <w:sz w:val="24"/>
                    <w:szCs w:val="24"/>
                    <w:rtl w:val="0"/>
                  </w:rPr>
                  <w:t xml:space="preserve">Elaborar estratégia de implementação para a solução inovadora</w:t>
                </w:r>
              </w:p>
            </w:tc>
            <w:tc>
              <w:tcPr>
                <w:shd w:fill="auto" w:val="clear"/>
                <w:vAlign w:val="center"/>
              </w:tcPr>
              <w:p w:rsidR="00000000" w:rsidDel="00000000" w:rsidP="00000000" w:rsidRDefault="00000000" w:rsidRPr="00000000" w14:paraId="000008BB">
                <w:pPr>
                  <w:numPr>
                    <w:ilvl w:val="0"/>
                    <w:numId w:val="132"/>
                  </w:numPr>
                  <w:ind w:left="420" w:hanging="420"/>
                  <w:rPr>
                    <w:sz w:val="24"/>
                    <w:szCs w:val="24"/>
                  </w:rPr>
                </w:pPr>
                <w:r w:rsidDel="00000000" w:rsidR="00000000" w:rsidRPr="00000000">
                  <w:rPr>
                    <w:rFonts w:ascii="Arial" w:cs="Arial" w:eastAsia="Arial" w:hAnsi="Arial"/>
                    <w:sz w:val="24"/>
                    <w:szCs w:val="24"/>
                    <w:rtl w:val="0"/>
                  </w:rPr>
                  <w:t xml:space="preserve">Considerando a complexidade e o cenário de implementação do negócio, para definição de cronogramas e ferramentas de gestão a serem aplicadas</w:t>
                </w:r>
                <w:r w:rsidDel="00000000" w:rsidR="00000000" w:rsidRPr="00000000">
                  <w:rPr>
                    <w:rtl w:val="0"/>
                  </w:rPr>
                </w:r>
              </w:p>
            </w:tc>
            <w:tc>
              <w:tcPr>
                <w:shd w:fill="auto" w:val="clear"/>
                <w:vAlign w:val="center"/>
              </w:tcPr>
              <w:p w:rsidR="00000000" w:rsidDel="00000000" w:rsidP="00000000" w:rsidRDefault="00000000" w:rsidRPr="00000000" w14:paraId="000008BC">
                <w:pPr>
                  <w:rPr>
                    <w:rFonts w:ascii="Arial" w:cs="Arial" w:eastAsia="Arial" w:hAnsi="Arial"/>
                    <w:sz w:val="24"/>
                    <w:szCs w:val="24"/>
                  </w:rPr>
                </w:pPr>
                <w:r w:rsidDel="00000000" w:rsidR="00000000" w:rsidRPr="00000000">
                  <w:rPr>
                    <w:rFonts w:ascii="Arial" w:cs="Arial" w:eastAsia="Arial" w:hAnsi="Arial"/>
                    <w:sz w:val="24"/>
                    <w:szCs w:val="24"/>
                    <w:rtl w:val="0"/>
                  </w:rPr>
                  <w:t xml:space="preserve">Identificar os riscos inerentes à implementação do negócio inovador.</w:t>
                </w:r>
              </w:p>
            </w:tc>
            <w:tc>
              <w:tcPr>
                <w:vMerge w:val="continue"/>
                <w:shd w:fill="auto" w:val="clear"/>
                <w:vAlign w:val="center"/>
              </w:tcPr>
              <w:p w:rsidR="00000000" w:rsidDel="00000000" w:rsidP="00000000" w:rsidRDefault="00000000" w:rsidRPr="00000000" w14:paraId="000008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BE">
                <w:pPr>
                  <w:rPr>
                    <w:rFonts w:ascii="Arial" w:cs="Arial" w:eastAsia="Arial" w:hAnsi="Arial"/>
                    <w:sz w:val="24"/>
                    <w:szCs w:val="24"/>
                  </w:rPr>
                </w:pPr>
                <w:r w:rsidDel="00000000" w:rsidR="00000000" w:rsidRPr="00000000">
                  <w:rPr>
                    <w:rFonts w:ascii="Arial" w:cs="Arial" w:eastAsia="Arial" w:hAnsi="Arial"/>
                    <w:sz w:val="24"/>
                    <w:szCs w:val="24"/>
                    <w:rtl w:val="0"/>
                  </w:rPr>
                  <w:t xml:space="preserve">Elaborar estratégia de implementação para a solução inovadora</w:t>
                </w:r>
              </w:p>
            </w:tc>
            <w:tc>
              <w:tcPr>
                <w:shd w:fill="auto" w:val="clear"/>
                <w:vAlign w:val="center"/>
              </w:tcPr>
              <w:p w:rsidR="00000000" w:rsidDel="00000000" w:rsidP="00000000" w:rsidRDefault="00000000" w:rsidRPr="00000000" w14:paraId="000008BF">
                <w:pPr>
                  <w:numPr>
                    <w:ilvl w:val="0"/>
                    <w:numId w:val="132"/>
                  </w:numPr>
                  <w:ind w:left="420" w:hanging="420"/>
                  <w:rPr>
                    <w:sz w:val="24"/>
                    <w:szCs w:val="24"/>
                  </w:rPr>
                </w:pPr>
                <w:r w:rsidDel="00000000" w:rsidR="00000000" w:rsidRPr="00000000">
                  <w:rPr>
                    <w:rFonts w:ascii="Arial" w:cs="Arial" w:eastAsia="Arial" w:hAnsi="Arial"/>
                    <w:sz w:val="24"/>
                    <w:szCs w:val="24"/>
                    <w:rtl w:val="0"/>
                  </w:rPr>
                  <w:t xml:space="preserve">Considerando a complexidade e o cenário de implementação do negócio, para definição de cronogramas e ferramentas de gestão a serem aplicadas</w:t>
                </w:r>
                <w:r w:rsidDel="00000000" w:rsidR="00000000" w:rsidRPr="00000000">
                  <w:rPr>
                    <w:rtl w:val="0"/>
                  </w:rPr>
                </w:r>
              </w:p>
            </w:tc>
            <w:tc>
              <w:tcPr>
                <w:shd w:fill="auto" w:val="clear"/>
                <w:vAlign w:val="center"/>
              </w:tcPr>
              <w:p w:rsidR="00000000" w:rsidDel="00000000" w:rsidP="00000000" w:rsidRDefault="00000000" w:rsidRPr="00000000" w14:paraId="000008C0">
                <w:pPr>
                  <w:rPr>
                    <w:rFonts w:ascii="Arial" w:cs="Arial" w:eastAsia="Arial" w:hAnsi="Arial"/>
                    <w:sz w:val="24"/>
                    <w:szCs w:val="24"/>
                  </w:rPr>
                </w:pPr>
                <w:r w:rsidDel="00000000" w:rsidR="00000000" w:rsidRPr="00000000">
                  <w:rPr>
                    <w:rFonts w:ascii="Arial" w:cs="Arial" w:eastAsia="Arial" w:hAnsi="Arial"/>
                    <w:sz w:val="24"/>
                    <w:szCs w:val="24"/>
                    <w:rtl w:val="0"/>
                  </w:rPr>
                  <w:t xml:space="preserve">Definir as etapas para a implementação do negócio inovador, considerando tempo, entregas e recursos financeiros.</w:t>
                </w:r>
              </w:p>
            </w:tc>
            <w:tc>
              <w:tcPr>
                <w:vMerge w:val="continue"/>
                <w:shd w:fill="auto" w:val="clear"/>
                <w:vAlign w:val="center"/>
              </w:tcPr>
              <w:p w:rsidR="00000000" w:rsidDel="00000000" w:rsidP="00000000" w:rsidRDefault="00000000" w:rsidRPr="00000000" w14:paraId="000008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C2">
                <w:pPr>
                  <w:rPr>
                    <w:rFonts w:ascii="Arial" w:cs="Arial" w:eastAsia="Arial" w:hAnsi="Arial"/>
                    <w:sz w:val="24"/>
                    <w:szCs w:val="24"/>
                  </w:rPr>
                </w:pPr>
                <w:r w:rsidDel="00000000" w:rsidR="00000000" w:rsidRPr="00000000">
                  <w:rPr>
                    <w:rFonts w:ascii="Arial" w:cs="Arial" w:eastAsia="Arial" w:hAnsi="Arial"/>
                    <w:sz w:val="24"/>
                    <w:szCs w:val="24"/>
                    <w:rtl w:val="0"/>
                  </w:rPr>
                  <w:t xml:space="preserve">Elaborar estratégia de implementação para a solução inovadora</w:t>
                </w:r>
              </w:p>
            </w:tc>
            <w:tc>
              <w:tcPr>
                <w:shd w:fill="auto" w:val="clear"/>
                <w:vAlign w:val="center"/>
              </w:tcPr>
              <w:p w:rsidR="00000000" w:rsidDel="00000000" w:rsidP="00000000" w:rsidRDefault="00000000" w:rsidRPr="00000000" w14:paraId="000008C3">
                <w:pPr>
                  <w:numPr>
                    <w:ilvl w:val="0"/>
                    <w:numId w:val="132"/>
                  </w:numPr>
                  <w:ind w:left="420" w:hanging="420"/>
                  <w:rPr>
                    <w:sz w:val="24"/>
                    <w:szCs w:val="24"/>
                  </w:rPr>
                </w:pPr>
                <w:r w:rsidDel="00000000" w:rsidR="00000000" w:rsidRPr="00000000">
                  <w:rPr>
                    <w:rFonts w:ascii="Arial" w:cs="Arial" w:eastAsia="Arial" w:hAnsi="Arial"/>
                    <w:sz w:val="24"/>
                    <w:szCs w:val="24"/>
                    <w:rtl w:val="0"/>
                  </w:rPr>
                  <w:t xml:space="preserve">Considerando a complexidade e o cenário de implementação do negócio, para definição de cronogramas e ferramentas de gestão a serem aplicadas</w:t>
                </w:r>
                <w:r w:rsidDel="00000000" w:rsidR="00000000" w:rsidRPr="00000000">
                  <w:rPr>
                    <w:rtl w:val="0"/>
                  </w:rPr>
                </w:r>
              </w:p>
            </w:tc>
            <w:tc>
              <w:tcPr>
                <w:shd w:fill="auto" w:val="clear"/>
                <w:vAlign w:val="center"/>
              </w:tcPr>
              <w:p w:rsidR="00000000" w:rsidDel="00000000" w:rsidP="00000000" w:rsidRDefault="00000000" w:rsidRPr="00000000" w14:paraId="000008C4">
                <w:pPr>
                  <w:rPr>
                    <w:rFonts w:ascii="Arial" w:cs="Arial" w:eastAsia="Arial" w:hAnsi="Arial"/>
                    <w:sz w:val="24"/>
                    <w:szCs w:val="24"/>
                  </w:rPr>
                </w:pPr>
                <w:r w:rsidDel="00000000" w:rsidR="00000000" w:rsidRPr="00000000">
                  <w:rPr>
                    <w:rFonts w:ascii="Arial" w:cs="Arial" w:eastAsia="Arial" w:hAnsi="Arial"/>
                    <w:sz w:val="24"/>
                    <w:szCs w:val="24"/>
                    <w:rtl w:val="0"/>
                  </w:rPr>
                  <w:t xml:space="preserve">Dimensionar o tempo e a distribuição financeira para cada etapa da implementação do negócio inovador, considerando sua abrangência, o contexto e as necessidades do cliente.</w:t>
                </w:r>
              </w:p>
            </w:tc>
            <w:tc>
              <w:tcPr>
                <w:vMerge w:val="continue"/>
                <w:shd w:fill="auto" w:val="clear"/>
                <w:vAlign w:val="center"/>
              </w:tcPr>
              <w:p w:rsidR="00000000" w:rsidDel="00000000" w:rsidP="00000000" w:rsidRDefault="00000000" w:rsidRPr="00000000" w14:paraId="000008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C6">
                <w:pPr>
                  <w:rPr>
                    <w:rFonts w:ascii="Arial" w:cs="Arial" w:eastAsia="Arial" w:hAnsi="Arial"/>
                    <w:sz w:val="24"/>
                    <w:szCs w:val="24"/>
                  </w:rPr>
                </w:pPr>
                <w:r w:rsidDel="00000000" w:rsidR="00000000" w:rsidRPr="00000000">
                  <w:rPr>
                    <w:rFonts w:ascii="Arial" w:cs="Arial" w:eastAsia="Arial" w:hAnsi="Arial"/>
                    <w:sz w:val="24"/>
                    <w:szCs w:val="24"/>
                    <w:rtl w:val="0"/>
                  </w:rPr>
                  <w:t xml:space="preserve">Elaborar estratégia de implementação para a solução inovadora</w:t>
                </w:r>
              </w:p>
            </w:tc>
            <w:tc>
              <w:tcPr>
                <w:shd w:fill="auto" w:val="clear"/>
                <w:vAlign w:val="center"/>
              </w:tcPr>
              <w:p w:rsidR="00000000" w:rsidDel="00000000" w:rsidP="00000000" w:rsidRDefault="00000000" w:rsidRPr="00000000" w14:paraId="000008C7">
                <w:pPr>
                  <w:numPr>
                    <w:ilvl w:val="0"/>
                    <w:numId w:val="132"/>
                  </w:numPr>
                  <w:ind w:left="420" w:hanging="420"/>
                  <w:rPr>
                    <w:sz w:val="24"/>
                    <w:szCs w:val="24"/>
                  </w:rPr>
                </w:pPr>
                <w:r w:rsidDel="00000000" w:rsidR="00000000" w:rsidRPr="00000000">
                  <w:rPr>
                    <w:rFonts w:ascii="Arial" w:cs="Arial" w:eastAsia="Arial" w:hAnsi="Arial"/>
                    <w:sz w:val="24"/>
                    <w:szCs w:val="24"/>
                    <w:rtl w:val="0"/>
                  </w:rPr>
                  <w:t xml:space="preserve">Considerando a complexidade e o cenário de implementação do negócio, para definição de cronogramas e ferramentas de gestão a serem aplicadas</w:t>
                </w:r>
                <w:r w:rsidDel="00000000" w:rsidR="00000000" w:rsidRPr="00000000">
                  <w:rPr>
                    <w:rtl w:val="0"/>
                  </w:rPr>
                </w:r>
              </w:p>
            </w:tc>
            <w:tc>
              <w:tcPr>
                <w:shd w:fill="auto" w:val="clear"/>
                <w:vAlign w:val="center"/>
              </w:tcPr>
              <w:p w:rsidR="00000000" w:rsidDel="00000000" w:rsidP="00000000" w:rsidRDefault="00000000" w:rsidRPr="00000000" w14:paraId="000008C8">
                <w:pPr>
                  <w:rPr>
                    <w:rFonts w:ascii="Arial" w:cs="Arial" w:eastAsia="Arial" w:hAnsi="Arial"/>
                    <w:sz w:val="24"/>
                    <w:szCs w:val="24"/>
                  </w:rPr>
                </w:pPr>
                <w:r w:rsidDel="00000000" w:rsidR="00000000" w:rsidRPr="00000000">
                  <w:rPr>
                    <w:rFonts w:ascii="Arial" w:cs="Arial" w:eastAsia="Arial" w:hAnsi="Arial"/>
                    <w:sz w:val="24"/>
                    <w:szCs w:val="24"/>
                    <w:rtl w:val="0"/>
                  </w:rPr>
                  <w:t xml:space="preserve">Selecionar as ferramentas de gestão que melhor atendem o monitoramento e o controle dos indicadores que se aplicam ao planejamento, à produção e à comercialização do produto/serviço.</w:t>
                </w:r>
              </w:p>
            </w:tc>
            <w:tc>
              <w:tcPr>
                <w:vMerge w:val="continue"/>
                <w:shd w:fill="auto" w:val="clear"/>
                <w:vAlign w:val="center"/>
              </w:tcPr>
              <w:p w:rsidR="00000000" w:rsidDel="00000000" w:rsidP="00000000" w:rsidRDefault="00000000" w:rsidRPr="00000000" w14:paraId="000008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CA">
                <w:pPr>
                  <w:rPr>
                    <w:rFonts w:ascii="Arial" w:cs="Arial" w:eastAsia="Arial" w:hAnsi="Arial"/>
                    <w:sz w:val="24"/>
                    <w:szCs w:val="24"/>
                  </w:rPr>
                </w:pPr>
                <w:r w:rsidDel="00000000" w:rsidR="00000000" w:rsidRPr="00000000">
                  <w:rPr>
                    <w:rFonts w:ascii="Arial" w:cs="Arial" w:eastAsia="Arial" w:hAnsi="Arial"/>
                    <w:sz w:val="24"/>
                    <w:szCs w:val="24"/>
                    <w:rtl w:val="0"/>
                  </w:rPr>
                  <w:t xml:space="preserve">Elaborar estratégia de implementação para a solução inovadora</w:t>
                </w:r>
              </w:p>
            </w:tc>
            <w:tc>
              <w:tcPr>
                <w:shd w:fill="auto" w:val="clear"/>
                <w:vAlign w:val="center"/>
              </w:tcPr>
              <w:p w:rsidR="00000000" w:rsidDel="00000000" w:rsidP="00000000" w:rsidRDefault="00000000" w:rsidRPr="00000000" w14:paraId="000008CB">
                <w:pPr>
                  <w:numPr>
                    <w:ilvl w:val="0"/>
                    <w:numId w:val="132"/>
                  </w:numPr>
                  <w:ind w:left="420" w:hanging="420"/>
                  <w:rPr>
                    <w:sz w:val="24"/>
                    <w:szCs w:val="24"/>
                  </w:rPr>
                </w:pPr>
                <w:r w:rsidDel="00000000" w:rsidR="00000000" w:rsidRPr="00000000">
                  <w:rPr>
                    <w:rFonts w:ascii="Arial" w:cs="Arial" w:eastAsia="Arial" w:hAnsi="Arial"/>
                    <w:sz w:val="24"/>
                    <w:szCs w:val="24"/>
                    <w:rtl w:val="0"/>
                  </w:rPr>
                  <w:t xml:space="preserve">Considerando a complexidade e o cenário de implementação do negócio, para definição de cronogramas e ferramentas de gestão a serem aplicadas</w:t>
                </w:r>
                <w:r w:rsidDel="00000000" w:rsidR="00000000" w:rsidRPr="00000000">
                  <w:rPr>
                    <w:rtl w:val="0"/>
                  </w:rPr>
                </w:r>
              </w:p>
            </w:tc>
            <w:tc>
              <w:tcPr>
                <w:shd w:fill="auto" w:val="clear"/>
                <w:vAlign w:val="center"/>
              </w:tcPr>
              <w:p w:rsidR="00000000" w:rsidDel="00000000" w:rsidP="00000000" w:rsidRDefault="00000000" w:rsidRPr="00000000" w14:paraId="000008CC">
                <w:pPr>
                  <w:rPr>
                    <w:rFonts w:ascii="Arial" w:cs="Arial" w:eastAsia="Arial" w:hAnsi="Arial"/>
                    <w:sz w:val="24"/>
                    <w:szCs w:val="24"/>
                  </w:rPr>
                </w:pPr>
                <w:r w:rsidDel="00000000" w:rsidR="00000000" w:rsidRPr="00000000">
                  <w:rPr>
                    <w:rFonts w:ascii="Arial" w:cs="Arial" w:eastAsia="Arial" w:hAnsi="Arial"/>
                    <w:sz w:val="24"/>
                    <w:szCs w:val="24"/>
                    <w:rtl w:val="0"/>
                  </w:rPr>
                  <w:t xml:space="preserve">Realizar estudos quantitativos e qualitativos do contexto a ser considerado na implementação do negócio inovador, identificando possibilidades, readequações e restrições.</w:t>
                </w:r>
              </w:p>
            </w:tc>
            <w:tc>
              <w:tcPr>
                <w:vMerge w:val="continue"/>
                <w:shd w:fill="auto" w:val="clear"/>
                <w:vAlign w:val="center"/>
              </w:tcPr>
              <w:p w:rsidR="00000000" w:rsidDel="00000000" w:rsidP="00000000" w:rsidRDefault="00000000" w:rsidRPr="00000000" w14:paraId="000008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CE">
                <w:pPr>
                  <w:rPr>
                    <w:rFonts w:ascii="Arial" w:cs="Arial" w:eastAsia="Arial" w:hAnsi="Arial"/>
                    <w:sz w:val="24"/>
                    <w:szCs w:val="24"/>
                  </w:rPr>
                </w:pPr>
                <w:r w:rsidDel="00000000" w:rsidR="00000000" w:rsidRPr="00000000">
                  <w:rPr>
                    <w:rFonts w:ascii="Arial" w:cs="Arial" w:eastAsia="Arial" w:hAnsi="Arial"/>
                    <w:sz w:val="24"/>
                    <w:szCs w:val="24"/>
                    <w:rtl w:val="0"/>
                  </w:rPr>
                  <w:t xml:space="preserve">Elaborar estratégia de implementação para a solução inovadora</w:t>
                </w:r>
              </w:p>
            </w:tc>
            <w:tc>
              <w:tcPr>
                <w:shd w:fill="auto" w:val="clear"/>
                <w:vAlign w:val="center"/>
              </w:tcPr>
              <w:p w:rsidR="00000000" w:rsidDel="00000000" w:rsidP="00000000" w:rsidRDefault="00000000" w:rsidRPr="00000000" w14:paraId="000008CF">
                <w:pPr>
                  <w:numPr>
                    <w:ilvl w:val="0"/>
                    <w:numId w:val="132"/>
                  </w:numPr>
                  <w:ind w:left="420" w:hanging="420"/>
                  <w:rPr>
                    <w:sz w:val="24"/>
                    <w:szCs w:val="24"/>
                  </w:rPr>
                </w:pPr>
                <w:r w:rsidDel="00000000" w:rsidR="00000000" w:rsidRPr="00000000">
                  <w:rPr>
                    <w:rFonts w:ascii="Arial" w:cs="Arial" w:eastAsia="Arial" w:hAnsi="Arial"/>
                    <w:sz w:val="24"/>
                    <w:szCs w:val="24"/>
                    <w:rtl w:val="0"/>
                  </w:rPr>
                  <w:t xml:space="preserve">Considerando a complexidade e o cenário de implementação do negócio, para definição de cronogramas e ferramentas de gestão a serem aplicadas</w:t>
                </w:r>
                <w:r w:rsidDel="00000000" w:rsidR="00000000" w:rsidRPr="00000000">
                  <w:rPr>
                    <w:rtl w:val="0"/>
                  </w:rPr>
                </w:r>
              </w:p>
            </w:tc>
            <w:tc>
              <w:tcPr>
                <w:shd w:fill="auto" w:val="clear"/>
                <w:vAlign w:val="center"/>
              </w:tcPr>
              <w:p w:rsidR="00000000" w:rsidDel="00000000" w:rsidP="00000000" w:rsidRDefault="00000000" w:rsidRPr="00000000" w14:paraId="000008D0">
                <w:pPr>
                  <w:rPr>
                    <w:rFonts w:ascii="Arial" w:cs="Arial" w:eastAsia="Arial" w:hAnsi="Arial"/>
                    <w:sz w:val="24"/>
                    <w:szCs w:val="24"/>
                  </w:rPr>
                </w:pPr>
                <w:r w:rsidDel="00000000" w:rsidR="00000000" w:rsidRPr="00000000">
                  <w:rPr>
                    <w:rFonts w:ascii="Arial" w:cs="Arial" w:eastAsia="Arial" w:hAnsi="Arial"/>
                    <w:sz w:val="24"/>
                    <w:szCs w:val="24"/>
                    <w:rtl w:val="0"/>
                  </w:rPr>
                  <w:t xml:space="preserve">Estruturar o cronograma para a implementação do negócio inovador, considerando etapas, tempo, entregas, recursos financeiros e riscos.</w:t>
                </w:r>
              </w:p>
            </w:tc>
            <w:tc>
              <w:tcPr>
                <w:vMerge w:val="continue"/>
                <w:shd w:fill="auto" w:val="clear"/>
                <w:vAlign w:val="center"/>
              </w:tcPr>
              <w:p w:rsidR="00000000" w:rsidDel="00000000" w:rsidP="00000000" w:rsidRDefault="00000000" w:rsidRPr="00000000" w14:paraId="000008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D2">
                <w:pPr>
                  <w:rPr>
                    <w:rFonts w:ascii="Arial" w:cs="Arial" w:eastAsia="Arial" w:hAnsi="Arial"/>
                    <w:sz w:val="24"/>
                    <w:szCs w:val="24"/>
                  </w:rPr>
                </w:pPr>
                <w:r w:rsidDel="00000000" w:rsidR="00000000" w:rsidRPr="00000000">
                  <w:rPr>
                    <w:rFonts w:ascii="Arial" w:cs="Arial" w:eastAsia="Arial" w:hAnsi="Arial"/>
                    <w:sz w:val="24"/>
                    <w:szCs w:val="24"/>
                    <w:rtl w:val="0"/>
                  </w:rPr>
                  <w:t xml:space="preserve">Elaborar estratégia de implementação para a solução inovadora</w:t>
                </w:r>
              </w:p>
            </w:tc>
            <w:tc>
              <w:tcPr>
                <w:shd w:fill="auto" w:val="clear"/>
                <w:vAlign w:val="center"/>
              </w:tcPr>
              <w:p w:rsidR="00000000" w:rsidDel="00000000" w:rsidP="00000000" w:rsidRDefault="00000000" w:rsidRPr="00000000" w14:paraId="000008D3">
                <w:pPr>
                  <w:numPr>
                    <w:ilvl w:val="0"/>
                    <w:numId w:val="132"/>
                  </w:numPr>
                  <w:ind w:left="420" w:hanging="420"/>
                  <w:rPr>
                    <w:sz w:val="24"/>
                    <w:szCs w:val="24"/>
                  </w:rPr>
                </w:pPr>
                <w:r w:rsidDel="00000000" w:rsidR="00000000" w:rsidRPr="00000000">
                  <w:rPr>
                    <w:rFonts w:ascii="Arial" w:cs="Arial" w:eastAsia="Arial" w:hAnsi="Arial"/>
                    <w:sz w:val="24"/>
                    <w:szCs w:val="24"/>
                    <w:rtl w:val="0"/>
                  </w:rPr>
                  <w:t xml:space="preserve">Considerando a complexidade e o cenário de implementação do negócio, para definição de cronogramas e ferramentas de gestão a serem aplicadas</w:t>
                </w:r>
                <w:r w:rsidDel="00000000" w:rsidR="00000000" w:rsidRPr="00000000">
                  <w:rPr>
                    <w:rtl w:val="0"/>
                  </w:rPr>
                </w:r>
              </w:p>
            </w:tc>
            <w:tc>
              <w:tcPr>
                <w:shd w:fill="auto" w:val="clear"/>
                <w:vAlign w:val="center"/>
              </w:tcPr>
              <w:p w:rsidR="00000000" w:rsidDel="00000000" w:rsidP="00000000" w:rsidRDefault="00000000" w:rsidRPr="00000000" w14:paraId="000008D4">
                <w:pPr>
                  <w:rPr>
                    <w:rFonts w:ascii="Arial" w:cs="Arial" w:eastAsia="Arial" w:hAnsi="Arial"/>
                    <w:sz w:val="24"/>
                    <w:szCs w:val="24"/>
                  </w:rPr>
                </w:pPr>
                <w:r w:rsidDel="00000000" w:rsidR="00000000" w:rsidRPr="00000000">
                  <w:rPr>
                    <w:rFonts w:ascii="Arial" w:cs="Arial" w:eastAsia="Arial" w:hAnsi="Arial"/>
                    <w:sz w:val="24"/>
                    <w:szCs w:val="24"/>
                    <w:rtl w:val="0"/>
                  </w:rPr>
                  <w:t xml:space="preserve">Estruturar planos de monitoramento e controle de indicadores para o planejamento, a produção e a comercialização de produtos/serviços.</w:t>
                </w:r>
              </w:p>
            </w:tc>
            <w:tc>
              <w:tcPr>
                <w:vMerge w:val="continue"/>
                <w:shd w:fill="auto" w:val="clear"/>
                <w:vAlign w:val="center"/>
              </w:tcPr>
              <w:p w:rsidR="00000000" w:rsidDel="00000000" w:rsidP="00000000" w:rsidRDefault="00000000" w:rsidRPr="00000000" w14:paraId="000008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D6">
                <w:pPr>
                  <w:rPr>
                    <w:rFonts w:ascii="Arial" w:cs="Arial" w:eastAsia="Arial" w:hAnsi="Arial"/>
                    <w:sz w:val="24"/>
                    <w:szCs w:val="24"/>
                  </w:rPr>
                </w:pPr>
                <w:r w:rsidDel="00000000" w:rsidR="00000000" w:rsidRPr="00000000">
                  <w:rPr>
                    <w:rFonts w:ascii="Arial" w:cs="Arial" w:eastAsia="Arial" w:hAnsi="Arial"/>
                    <w:sz w:val="24"/>
                    <w:szCs w:val="24"/>
                    <w:rtl w:val="0"/>
                  </w:rPr>
                  <w:t xml:space="preserve">Elaborar estratégia de implementação para a solução inovadora</w:t>
                </w:r>
              </w:p>
            </w:tc>
            <w:tc>
              <w:tcPr>
                <w:shd w:fill="auto" w:val="clear"/>
                <w:vAlign w:val="center"/>
              </w:tcPr>
              <w:p w:rsidR="00000000" w:rsidDel="00000000" w:rsidP="00000000" w:rsidRDefault="00000000" w:rsidRPr="00000000" w14:paraId="000008D7">
                <w:pPr>
                  <w:numPr>
                    <w:ilvl w:val="0"/>
                    <w:numId w:val="132"/>
                  </w:numPr>
                  <w:ind w:left="420" w:hanging="420"/>
                  <w:rPr>
                    <w:sz w:val="24"/>
                    <w:szCs w:val="24"/>
                  </w:rPr>
                </w:pPr>
                <w:r w:rsidDel="00000000" w:rsidR="00000000" w:rsidRPr="00000000">
                  <w:rPr>
                    <w:rFonts w:ascii="Arial" w:cs="Arial" w:eastAsia="Arial" w:hAnsi="Arial"/>
                    <w:sz w:val="24"/>
                    <w:szCs w:val="24"/>
                    <w:rtl w:val="0"/>
                  </w:rPr>
                  <w:t xml:space="preserve">Considerando a complexidade e o cenário de implementação do negócio, para definição de cronogramas e ferramentas de gestão a serem aplicadas</w:t>
                </w:r>
                <w:r w:rsidDel="00000000" w:rsidR="00000000" w:rsidRPr="00000000">
                  <w:rPr>
                    <w:rtl w:val="0"/>
                  </w:rPr>
                </w:r>
              </w:p>
            </w:tc>
            <w:tc>
              <w:tcPr>
                <w:shd w:fill="auto" w:val="clear"/>
                <w:vAlign w:val="center"/>
              </w:tcPr>
              <w:p w:rsidR="00000000" w:rsidDel="00000000" w:rsidP="00000000" w:rsidRDefault="00000000" w:rsidRPr="00000000" w14:paraId="000008D8">
                <w:pPr>
                  <w:rPr>
                    <w:rFonts w:ascii="Arial" w:cs="Arial" w:eastAsia="Arial" w:hAnsi="Arial"/>
                    <w:sz w:val="24"/>
                    <w:szCs w:val="24"/>
                  </w:rPr>
                </w:pPr>
                <w:r w:rsidDel="00000000" w:rsidR="00000000" w:rsidRPr="00000000">
                  <w:rPr>
                    <w:rFonts w:ascii="Arial" w:cs="Arial" w:eastAsia="Arial" w:hAnsi="Arial"/>
                    <w:sz w:val="24"/>
                    <w:szCs w:val="24"/>
                    <w:rtl w:val="0"/>
                  </w:rPr>
                  <w:t xml:space="preserve">Realizar, pela utilização de ferramentas adequadas, a sistematização e a apresentação pública dos resultados das diferentes etapas e processos</w:t>
                </w:r>
              </w:p>
            </w:tc>
            <w:tc>
              <w:tcPr>
                <w:vMerge w:val="continue"/>
                <w:shd w:fill="auto" w:val="clear"/>
                <w:vAlign w:val="center"/>
              </w:tcPr>
              <w:p w:rsidR="00000000" w:rsidDel="00000000" w:rsidP="00000000" w:rsidRDefault="00000000" w:rsidRPr="00000000" w14:paraId="000008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DA">
                <w:pPr>
                  <w:rPr>
                    <w:rFonts w:ascii="Arial" w:cs="Arial" w:eastAsia="Arial" w:hAnsi="Arial"/>
                    <w:sz w:val="24"/>
                    <w:szCs w:val="24"/>
                  </w:rPr>
                </w:pPr>
                <w:r w:rsidDel="00000000" w:rsidR="00000000" w:rsidRPr="00000000">
                  <w:rPr>
                    <w:rFonts w:ascii="Arial" w:cs="Arial" w:eastAsia="Arial" w:hAnsi="Arial"/>
                    <w:sz w:val="24"/>
                    <w:szCs w:val="24"/>
                    <w:rtl w:val="0"/>
                  </w:rPr>
                  <w:t xml:space="preserve">Elaborar estratégia de implementação para a solução inovadora</w:t>
                </w:r>
              </w:p>
            </w:tc>
            <w:tc>
              <w:tcPr>
                <w:shd w:fill="auto" w:val="clear"/>
                <w:vAlign w:val="center"/>
              </w:tcPr>
              <w:p w:rsidR="00000000" w:rsidDel="00000000" w:rsidP="00000000" w:rsidRDefault="00000000" w:rsidRPr="00000000" w14:paraId="000008DB">
                <w:pPr>
                  <w:numPr>
                    <w:ilvl w:val="0"/>
                    <w:numId w:val="132"/>
                  </w:numPr>
                  <w:ind w:left="420" w:hanging="420"/>
                  <w:rPr>
                    <w:sz w:val="24"/>
                    <w:szCs w:val="24"/>
                  </w:rPr>
                </w:pPr>
                <w:r w:rsidDel="00000000" w:rsidR="00000000" w:rsidRPr="00000000">
                  <w:rPr>
                    <w:rFonts w:ascii="Arial" w:cs="Arial" w:eastAsia="Arial" w:hAnsi="Arial"/>
                    <w:sz w:val="24"/>
                    <w:szCs w:val="24"/>
                    <w:rtl w:val="0"/>
                  </w:rPr>
                  <w:t xml:space="preserve">Considerando as necessidades de recursos humanos, tecnológicos, financeiros e de infraestrutura demandados pelo negócio inovador</w:t>
                </w:r>
                <w:r w:rsidDel="00000000" w:rsidR="00000000" w:rsidRPr="00000000">
                  <w:rPr>
                    <w:rtl w:val="0"/>
                  </w:rPr>
                </w:r>
              </w:p>
            </w:tc>
            <w:tc>
              <w:tcPr>
                <w:shd w:fill="auto" w:val="clear"/>
                <w:vAlign w:val="center"/>
              </w:tcPr>
              <w:p w:rsidR="00000000" w:rsidDel="00000000" w:rsidP="00000000" w:rsidRDefault="00000000" w:rsidRPr="00000000" w14:paraId="000008DC">
                <w:pPr>
                  <w:rPr>
                    <w:rFonts w:ascii="Arial" w:cs="Arial" w:eastAsia="Arial" w:hAnsi="Arial"/>
                    <w:sz w:val="24"/>
                    <w:szCs w:val="24"/>
                  </w:rPr>
                </w:pPr>
                <w:r w:rsidDel="00000000" w:rsidR="00000000" w:rsidRPr="00000000">
                  <w:rPr>
                    <w:rFonts w:ascii="Arial" w:cs="Arial" w:eastAsia="Arial" w:hAnsi="Arial"/>
                    <w:sz w:val="24"/>
                    <w:szCs w:val="24"/>
                    <w:rtl w:val="0"/>
                  </w:rPr>
                  <w:t xml:space="preserve">Dimensionar as necessidades de recursos humanos, tecnológicos, financeiros e de infraestrutura para a implementação do negócio inovador</w:t>
                </w:r>
              </w:p>
            </w:tc>
            <w:tc>
              <w:tcPr>
                <w:vMerge w:val="continue"/>
                <w:shd w:fill="auto" w:val="clear"/>
                <w:vAlign w:val="center"/>
              </w:tcPr>
              <w:p w:rsidR="00000000" w:rsidDel="00000000" w:rsidP="00000000" w:rsidRDefault="00000000" w:rsidRPr="00000000" w14:paraId="000008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DE">
                <w:pPr>
                  <w:rPr>
                    <w:rFonts w:ascii="Arial" w:cs="Arial" w:eastAsia="Arial" w:hAnsi="Arial"/>
                    <w:sz w:val="24"/>
                    <w:szCs w:val="24"/>
                  </w:rPr>
                </w:pPr>
                <w:r w:rsidDel="00000000" w:rsidR="00000000" w:rsidRPr="00000000">
                  <w:rPr>
                    <w:rFonts w:ascii="Arial" w:cs="Arial" w:eastAsia="Arial" w:hAnsi="Arial"/>
                    <w:sz w:val="24"/>
                    <w:szCs w:val="24"/>
                    <w:rtl w:val="0"/>
                  </w:rPr>
                  <w:t xml:space="preserve">Elaborar estratégia de implementação para a solução inovadora</w:t>
                </w:r>
              </w:p>
            </w:tc>
            <w:tc>
              <w:tcPr>
                <w:shd w:fill="auto" w:val="clear"/>
                <w:vAlign w:val="center"/>
              </w:tcPr>
              <w:p w:rsidR="00000000" w:rsidDel="00000000" w:rsidP="00000000" w:rsidRDefault="00000000" w:rsidRPr="00000000" w14:paraId="000008DF">
                <w:pPr>
                  <w:numPr>
                    <w:ilvl w:val="0"/>
                    <w:numId w:val="132"/>
                  </w:numPr>
                  <w:ind w:left="420" w:hanging="420"/>
                  <w:rPr>
                    <w:sz w:val="24"/>
                    <w:szCs w:val="24"/>
                  </w:rPr>
                </w:pPr>
                <w:r w:rsidDel="00000000" w:rsidR="00000000" w:rsidRPr="00000000">
                  <w:rPr>
                    <w:rFonts w:ascii="Arial" w:cs="Arial" w:eastAsia="Arial" w:hAnsi="Arial"/>
                    <w:sz w:val="24"/>
                    <w:szCs w:val="24"/>
                    <w:rtl w:val="0"/>
                  </w:rPr>
                  <w:t xml:space="preserve">Considerando as necessidades de recursos humanos, tecnológicos, financeiros e de infraestrutura demandados pelo negócio inovador</w:t>
                </w:r>
                <w:r w:rsidDel="00000000" w:rsidR="00000000" w:rsidRPr="00000000">
                  <w:rPr>
                    <w:rtl w:val="0"/>
                  </w:rPr>
                </w:r>
              </w:p>
            </w:tc>
            <w:tc>
              <w:tcPr>
                <w:shd w:fill="auto" w:val="clear"/>
                <w:vAlign w:val="center"/>
              </w:tcPr>
              <w:p w:rsidR="00000000" w:rsidDel="00000000" w:rsidP="00000000" w:rsidRDefault="00000000" w:rsidRPr="00000000" w14:paraId="000008E0">
                <w:pPr>
                  <w:rPr>
                    <w:rFonts w:ascii="Arial" w:cs="Arial" w:eastAsia="Arial" w:hAnsi="Arial"/>
                    <w:sz w:val="24"/>
                    <w:szCs w:val="24"/>
                  </w:rPr>
                </w:pPr>
                <w:r w:rsidDel="00000000" w:rsidR="00000000" w:rsidRPr="00000000">
                  <w:rPr>
                    <w:rFonts w:ascii="Arial" w:cs="Arial" w:eastAsia="Arial" w:hAnsi="Arial"/>
                    <w:sz w:val="24"/>
                    <w:szCs w:val="24"/>
                    <w:rtl w:val="0"/>
                  </w:rPr>
                  <w:t xml:space="preserve">Produzir a documentação demandada para a implementação do negócio inovador, considerando as necessidades de recursos humanos, tecnológicos, financeiros e de infraestrutura</w:t>
                </w:r>
              </w:p>
            </w:tc>
            <w:tc>
              <w:tcPr>
                <w:vMerge w:val="continue"/>
                <w:shd w:fill="auto" w:val="clear"/>
                <w:vAlign w:val="center"/>
              </w:tcPr>
              <w:p w:rsidR="00000000" w:rsidDel="00000000" w:rsidP="00000000" w:rsidRDefault="00000000" w:rsidRPr="00000000" w14:paraId="000008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E2">
                <w:pPr>
                  <w:rPr>
                    <w:rFonts w:ascii="Arial" w:cs="Arial" w:eastAsia="Arial" w:hAnsi="Arial"/>
                    <w:sz w:val="24"/>
                    <w:szCs w:val="24"/>
                  </w:rPr>
                </w:pPr>
                <w:r w:rsidDel="00000000" w:rsidR="00000000" w:rsidRPr="00000000">
                  <w:rPr>
                    <w:rFonts w:ascii="Arial" w:cs="Arial" w:eastAsia="Arial" w:hAnsi="Arial"/>
                    <w:sz w:val="24"/>
                    <w:szCs w:val="24"/>
                    <w:rtl w:val="0"/>
                  </w:rPr>
                  <w:t xml:space="preserve">Elaborar estratégia de implementação para a solução inovadora</w:t>
                </w:r>
              </w:p>
            </w:tc>
            <w:tc>
              <w:tcPr>
                <w:shd w:fill="auto" w:val="clear"/>
                <w:vAlign w:val="center"/>
              </w:tcPr>
              <w:p w:rsidR="00000000" w:rsidDel="00000000" w:rsidP="00000000" w:rsidRDefault="00000000" w:rsidRPr="00000000" w14:paraId="000008E3">
                <w:pPr>
                  <w:numPr>
                    <w:ilvl w:val="0"/>
                    <w:numId w:val="132"/>
                  </w:numPr>
                  <w:ind w:left="420" w:hanging="420"/>
                  <w:rPr>
                    <w:sz w:val="24"/>
                    <w:szCs w:val="24"/>
                  </w:rPr>
                </w:pPr>
                <w:r w:rsidDel="00000000" w:rsidR="00000000" w:rsidRPr="00000000">
                  <w:rPr>
                    <w:rFonts w:ascii="Arial" w:cs="Arial" w:eastAsia="Arial" w:hAnsi="Arial"/>
                    <w:sz w:val="24"/>
                    <w:szCs w:val="24"/>
                    <w:rtl w:val="0"/>
                  </w:rPr>
                  <w:t xml:space="preserve">Considerando a utilização de metodologias para a diminuição de desperdícios como referência para organização do fluxo do processo de que trata o negócio inovador</w:t>
                </w:r>
                <w:r w:rsidDel="00000000" w:rsidR="00000000" w:rsidRPr="00000000">
                  <w:rPr>
                    <w:rtl w:val="0"/>
                  </w:rPr>
                </w:r>
              </w:p>
            </w:tc>
            <w:tc>
              <w:tcPr>
                <w:shd w:fill="auto" w:val="clear"/>
                <w:vAlign w:val="center"/>
              </w:tcPr>
              <w:p w:rsidR="00000000" w:rsidDel="00000000" w:rsidP="00000000" w:rsidRDefault="00000000" w:rsidRPr="00000000" w14:paraId="000008E4">
                <w:pPr>
                  <w:rPr>
                    <w:rFonts w:ascii="Arial" w:cs="Arial" w:eastAsia="Arial" w:hAnsi="Arial"/>
                    <w:sz w:val="24"/>
                    <w:szCs w:val="24"/>
                  </w:rPr>
                </w:pPr>
                <w:r w:rsidDel="00000000" w:rsidR="00000000" w:rsidRPr="00000000">
                  <w:rPr>
                    <w:rFonts w:ascii="Arial" w:cs="Arial" w:eastAsia="Arial" w:hAnsi="Arial"/>
                    <w:sz w:val="24"/>
                    <w:szCs w:val="24"/>
                    <w:rtl w:val="0"/>
                  </w:rPr>
                  <w:t xml:space="preserve">Reconhecer as diferentes metodologias e ferramentas que se aplicam à diminuição e/ou eliminação de desperdícios em processos produtivos e/ou na prestação de serviços, suas características, finalidades específicas e requisitos de aplicação.</w:t>
                </w:r>
              </w:p>
            </w:tc>
            <w:tc>
              <w:tcPr>
                <w:vMerge w:val="continue"/>
                <w:shd w:fill="auto" w:val="clear"/>
                <w:vAlign w:val="center"/>
              </w:tcPr>
              <w:p w:rsidR="00000000" w:rsidDel="00000000" w:rsidP="00000000" w:rsidRDefault="00000000" w:rsidRPr="00000000" w14:paraId="000008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E6">
                <w:pPr>
                  <w:rPr>
                    <w:rFonts w:ascii="Arial" w:cs="Arial" w:eastAsia="Arial" w:hAnsi="Arial"/>
                    <w:sz w:val="24"/>
                    <w:szCs w:val="24"/>
                  </w:rPr>
                </w:pPr>
                <w:r w:rsidDel="00000000" w:rsidR="00000000" w:rsidRPr="00000000">
                  <w:rPr>
                    <w:rFonts w:ascii="Arial" w:cs="Arial" w:eastAsia="Arial" w:hAnsi="Arial"/>
                    <w:sz w:val="24"/>
                    <w:szCs w:val="24"/>
                    <w:rtl w:val="0"/>
                  </w:rPr>
                  <w:t xml:space="preserve">Elaborar estratégia de implementação para a solução inovadora</w:t>
                </w:r>
              </w:p>
            </w:tc>
            <w:tc>
              <w:tcPr>
                <w:shd w:fill="auto" w:val="clear"/>
                <w:vAlign w:val="center"/>
              </w:tcPr>
              <w:p w:rsidR="00000000" w:rsidDel="00000000" w:rsidP="00000000" w:rsidRDefault="00000000" w:rsidRPr="00000000" w14:paraId="000008E7">
                <w:pPr>
                  <w:numPr>
                    <w:ilvl w:val="0"/>
                    <w:numId w:val="132"/>
                  </w:numPr>
                  <w:ind w:left="420" w:hanging="420"/>
                  <w:rPr>
                    <w:sz w:val="24"/>
                    <w:szCs w:val="24"/>
                  </w:rPr>
                </w:pPr>
                <w:r w:rsidDel="00000000" w:rsidR="00000000" w:rsidRPr="00000000">
                  <w:rPr>
                    <w:rFonts w:ascii="Arial" w:cs="Arial" w:eastAsia="Arial" w:hAnsi="Arial"/>
                    <w:sz w:val="24"/>
                    <w:szCs w:val="24"/>
                    <w:rtl w:val="0"/>
                  </w:rPr>
                  <w:t xml:space="preserve">Considerando a utilização de metodologias para a diminuição de desperdícios como referência para organização do fluxo do processo de que trata o negócio inovador</w:t>
                </w:r>
                <w:r w:rsidDel="00000000" w:rsidR="00000000" w:rsidRPr="00000000">
                  <w:rPr>
                    <w:rtl w:val="0"/>
                  </w:rPr>
                </w:r>
              </w:p>
            </w:tc>
            <w:tc>
              <w:tcPr>
                <w:shd w:fill="auto" w:val="clear"/>
                <w:vAlign w:val="center"/>
              </w:tcPr>
              <w:p w:rsidR="00000000" w:rsidDel="00000000" w:rsidP="00000000" w:rsidRDefault="00000000" w:rsidRPr="00000000" w14:paraId="000008E8">
                <w:pPr>
                  <w:rPr>
                    <w:rFonts w:ascii="Arial" w:cs="Arial" w:eastAsia="Arial" w:hAnsi="Arial"/>
                    <w:sz w:val="24"/>
                    <w:szCs w:val="24"/>
                  </w:rPr>
                </w:pPr>
                <w:r w:rsidDel="00000000" w:rsidR="00000000" w:rsidRPr="00000000">
                  <w:rPr>
                    <w:rFonts w:ascii="Arial" w:cs="Arial" w:eastAsia="Arial" w:hAnsi="Arial"/>
                    <w:sz w:val="24"/>
                    <w:szCs w:val="24"/>
                    <w:rtl w:val="0"/>
                  </w:rPr>
                  <w:t xml:space="preserve">Definir o fluxo operacional de execução do projeto (processo produtivo ou do serviço, conforme o caso), assegurando a diminuição e/ou a eliminação de desperdícios e perdas.</w:t>
                </w:r>
              </w:p>
            </w:tc>
            <w:tc>
              <w:tcPr>
                <w:vMerge w:val="continue"/>
                <w:shd w:fill="auto" w:val="clear"/>
                <w:vAlign w:val="center"/>
              </w:tcPr>
              <w:p w:rsidR="00000000" w:rsidDel="00000000" w:rsidP="00000000" w:rsidRDefault="00000000" w:rsidRPr="00000000" w14:paraId="000008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EA">
                <w:pPr>
                  <w:rPr>
                    <w:rFonts w:ascii="Arial" w:cs="Arial" w:eastAsia="Arial" w:hAnsi="Arial"/>
                    <w:sz w:val="24"/>
                    <w:szCs w:val="24"/>
                  </w:rPr>
                </w:pPr>
                <w:r w:rsidDel="00000000" w:rsidR="00000000" w:rsidRPr="00000000">
                  <w:rPr>
                    <w:rFonts w:ascii="Arial" w:cs="Arial" w:eastAsia="Arial" w:hAnsi="Arial"/>
                    <w:sz w:val="24"/>
                    <w:szCs w:val="24"/>
                    <w:rtl w:val="0"/>
                  </w:rPr>
                  <w:t xml:space="preserve">Elaborar estratégia de implementação para a solução inovadora</w:t>
                </w:r>
              </w:p>
            </w:tc>
            <w:tc>
              <w:tcPr>
                <w:shd w:fill="auto" w:val="clear"/>
                <w:vAlign w:val="center"/>
              </w:tcPr>
              <w:p w:rsidR="00000000" w:rsidDel="00000000" w:rsidP="00000000" w:rsidRDefault="00000000" w:rsidRPr="00000000" w14:paraId="000008EB">
                <w:pPr>
                  <w:numPr>
                    <w:ilvl w:val="0"/>
                    <w:numId w:val="132"/>
                  </w:numPr>
                  <w:ind w:left="420" w:hanging="420"/>
                  <w:rPr>
                    <w:sz w:val="24"/>
                    <w:szCs w:val="24"/>
                  </w:rPr>
                </w:pPr>
                <w:r w:rsidDel="00000000" w:rsidR="00000000" w:rsidRPr="00000000">
                  <w:rPr>
                    <w:rFonts w:ascii="Arial" w:cs="Arial" w:eastAsia="Arial" w:hAnsi="Arial"/>
                    <w:sz w:val="24"/>
                    <w:szCs w:val="24"/>
                    <w:rtl w:val="0"/>
                  </w:rPr>
                  <w:t xml:space="preserve">Considerando a utilização de metodologias para a diminuição de desperdícios como referência para organização do fluxo do processo de que trata o negócio inovador</w:t>
                </w:r>
                <w:r w:rsidDel="00000000" w:rsidR="00000000" w:rsidRPr="00000000">
                  <w:rPr>
                    <w:rtl w:val="0"/>
                  </w:rPr>
                </w:r>
              </w:p>
            </w:tc>
            <w:tc>
              <w:tcPr>
                <w:shd w:fill="auto" w:val="clear"/>
                <w:vAlign w:val="center"/>
              </w:tcPr>
              <w:p w:rsidR="00000000" w:rsidDel="00000000" w:rsidP="00000000" w:rsidRDefault="00000000" w:rsidRPr="00000000" w14:paraId="000008EC">
                <w:pPr>
                  <w:rPr>
                    <w:rFonts w:ascii="Arial" w:cs="Arial" w:eastAsia="Arial" w:hAnsi="Arial"/>
                    <w:sz w:val="24"/>
                    <w:szCs w:val="24"/>
                  </w:rPr>
                </w:pPr>
                <w:r w:rsidDel="00000000" w:rsidR="00000000" w:rsidRPr="00000000">
                  <w:rPr>
                    <w:rFonts w:ascii="Arial" w:cs="Arial" w:eastAsia="Arial" w:hAnsi="Arial"/>
                    <w:sz w:val="24"/>
                    <w:szCs w:val="24"/>
                    <w:rtl w:val="0"/>
                  </w:rPr>
                  <w:t xml:space="preserve">Identificar os riscos à implementação do negócio inovador.</w:t>
                </w:r>
              </w:p>
            </w:tc>
            <w:tc>
              <w:tcPr>
                <w:vMerge w:val="continue"/>
                <w:shd w:fill="auto" w:val="clear"/>
                <w:vAlign w:val="center"/>
              </w:tcPr>
              <w:p w:rsidR="00000000" w:rsidDel="00000000" w:rsidP="00000000" w:rsidRDefault="00000000" w:rsidRPr="00000000" w14:paraId="000008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EE">
                <w:pPr>
                  <w:rPr>
                    <w:rFonts w:ascii="Arial" w:cs="Arial" w:eastAsia="Arial" w:hAnsi="Arial"/>
                    <w:sz w:val="24"/>
                    <w:szCs w:val="24"/>
                  </w:rPr>
                </w:pPr>
                <w:r w:rsidDel="00000000" w:rsidR="00000000" w:rsidRPr="00000000">
                  <w:rPr>
                    <w:rFonts w:ascii="Arial" w:cs="Arial" w:eastAsia="Arial" w:hAnsi="Arial"/>
                    <w:sz w:val="24"/>
                    <w:szCs w:val="24"/>
                    <w:rtl w:val="0"/>
                  </w:rPr>
                  <w:t xml:space="preserve">Elaborar a estratégia de venda do produto/serviço</w:t>
                </w:r>
              </w:p>
            </w:tc>
            <w:tc>
              <w:tcPr>
                <w:shd w:fill="auto" w:val="clear"/>
                <w:vAlign w:val="center"/>
              </w:tcPr>
              <w:p w:rsidR="00000000" w:rsidDel="00000000" w:rsidP="00000000" w:rsidRDefault="00000000" w:rsidRPr="00000000" w14:paraId="000008EF">
                <w:pPr>
                  <w:numPr>
                    <w:ilvl w:val="0"/>
                    <w:numId w:val="132"/>
                  </w:numPr>
                  <w:ind w:left="420" w:hanging="420"/>
                  <w:rPr>
                    <w:sz w:val="24"/>
                    <w:szCs w:val="24"/>
                  </w:rPr>
                </w:pPr>
                <w:r w:rsidDel="00000000" w:rsidR="00000000" w:rsidRPr="00000000">
                  <w:rPr>
                    <w:rFonts w:ascii="Arial" w:cs="Arial" w:eastAsia="Arial" w:hAnsi="Arial"/>
                    <w:sz w:val="24"/>
                    <w:szCs w:val="24"/>
                    <w:rtl w:val="0"/>
                  </w:rPr>
                  <w:t xml:space="preserve">Considerando o tipo e as características do produto/serviço, o público-alvo, a proposta de valor e o modelo de negócio</w:t>
                </w:r>
                <w:r w:rsidDel="00000000" w:rsidR="00000000" w:rsidRPr="00000000">
                  <w:rPr>
                    <w:rtl w:val="0"/>
                  </w:rPr>
                </w:r>
              </w:p>
            </w:tc>
            <w:tc>
              <w:tcPr>
                <w:shd w:fill="auto" w:val="clear"/>
                <w:vAlign w:val="center"/>
              </w:tcPr>
              <w:p w:rsidR="00000000" w:rsidDel="00000000" w:rsidP="00000000" w:rsidRDefault="00000000" w:rsidRPr="00000000" w14:paraId="000008F0">
                <w:pPr>
                  <w:rPr>
                    <w:rFonts w:ascii="Arial" w:cs="Arial" w:eastAsia="Arial" w:hAnsi="Arial"/>
                    <w:sz w:val="24"/>
                    <w:szCs w:val="24"/>
                  </w:rPr>
                </w:pPr>
                <w:r w:rsidDel="00000000" w:rsidR="00000000" w:rsidRPr="00000000">
                  <w:rPr>
                    <w:rFonts w:ascii="Arial" w:cs="Arial" w:eastAsia="Arial" w:hAnsi="Arial"/>
                    <w:sz w:val="24"/>
                    <w:szCs w:val="24"/>
                    <w:rtl w:val="0"/>
                  </w:rPr>
                  <w:t xml:space="preserve">Definir o público-alvo a partir das características e aplicações do produto ou serviço.</w:t>
                </w:r>
              </w:p>
            </w:tc>
            <w:tc>
              <w:tcPr>
                <w:vMerge w:val="continue"/>
                <w:shd w:fill="auto" w:val="clear"/>
                <w:vAlign w:val="center"/>
              </w:tcPr>
              <w:p w:rsidR="00000000" w:rsidDel="00000000" w:rsidP="00000000" w:rsidRDefault="00000000" w:rsidRPr="00000000" w14:paraId="000008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F2">
                <w:pPr>
                  <w:rPr>
                    <w:rFonts w:ascii="Arial" w:cs="Arial" w:eastAsia="Arial" w:hAnsi="Arial"/>
                    <w:sz w:val="24"/>
                    <w:szCs w:val="24"/>
                  </w:rPr>
                </w:pPr>
                <w:r w:rsidDel="00000000" w:rsidR="00000000" w:rsidRPr="00000000">
                  <w:rPr>
                    <w:rFonts w:ascii="Arial" w:cs="Arial" w:eastAsia="Arial" w:hAnsi="Arial"/>
                    <w:sz w:val="24"/>
                    <w:szCs w:val="24"/>
                    <w:rtl w:val="0"/>
                  </w:rPr>
                  <w:t xml:space="preserve">Elaborar a estratégia de venda do produto/serviço</w:t>
                </w:r>
              </w:p>
            </w:tc>
            <w:tc>
              <w:tcPr>
                <w:shd w:fill="auto" w:val="clear"/>
                <w:vAlign w:val="center"/>
              </w:tcPr>
              <w:p w:rsidR="00000000" w:rsidDel="00000000" w:rsidP="00000000" w:rsidRDefault="00000000" w:rsidRPr="00000000" w14:paraId="000008F3">
                <w:pPr>
                  <w:numPr>
                    <w:ilvl w:val="0"/>
                    <w:numId w:val="132"/>
                  </w:numPr>
                  <w:ind w:left="420" w:hanging="420"/>
                  <w:rPr>
                    <w:sz w:val="24"/>
                    <w:szCs w:val="24"/>
                  </w:rPr>
                </w:pPr>
                <w:r w:rsidDel="00000000" w:rsidR="00000000" w:rsidRPr="00000000">
                  <w:rPr>
                    <w:rFonts w:ascii="Arial" w:cs="Arial" w:eastAsia="Arial" w:hAnsi="Arial"/>
                    <w:sz w:val="24"/>
                    <w:szCs w:val="24"/>
                    <w:rtl w:val="0"/>
                  </w:rPr>
                  <w:t xml:space="preserve">Considerando o tipo e as características do produto/serviço, o público-alvo, a proposta de valor e o modelo de negócio</w:t>
                </w:r>
                <w:r w:rsidDel="00000000" w:rsidR="00000000" w:rsidRPr="00000000">
                  <w:rPr>
                    <w:rtl w:val="0"/>
                  </w:rPr>
                </w:r>
              </w:p>
            </w:tc>
            <w:tc>
              <w:tcPr>
                <w:shd w:fill="auto" w:val="clear"/>
                <w:vAlign w:val="center"/>
              </w:tcPr>
              <w:p w:rsidR="00000000" w:rsidDel="00000000" w:rsidP="00000000" w:rsidRDefault="00000000" w:rsidRPr="00000000" w14:paraId="000008F4">
                <w:pPr>
                  <w:rPr>
                    <w:rFonts w:ascii="Arial" w:cs="Arial" w:eastAsia="Arial" w:hAnsi="Arial"/>
                    <w:sz w:val="24"/>
                    <w:szCs w:val="24"/>
                  </w:rPr>
                </w:pPr>
                <w:r w:rsidDel="00000000" w:rsidR="00000000" w:rsidRPr="00000000">
                  <w:rPr>
                    <w:rFonts w:ascii="Arial" w:cs="Arial" w:eastAsia="Arial" w:hAnsi="Arial"/>
                    <w:sz w:val="24"/>
                    <w:szCs w:val="24"/>
                    <w:rtl w:val="0"/>
                  </w:rPr>
                  <w:t xml:space="preserve">Identificar o perfil e as características de comportamento do público alvo, considerando suas percepções, hábitos de consumo, valores, tendências e necessidades.</w:t>
                </w:r>
              </w:p>
            </w:tc>
            <w:tc>
              <w:tcPr>
                <w:vMerge w:val="continue"/>
                <w:shd w:fill="auto" w:val="clear"/>
                <w:vAlign w:val="center"/>
              </w:tcPr>
              <w:p w:rsidR="00000000" w:rsidDel="00000000" w:rsidP="00000000" w:rsidRDefault="00000000" w:rsidRPr="00000000" w14:paraId="000008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F6">
                <w:pPr>
                  <w:rPr>
                    <w:rFonts w:ascii="Arial" w:cs="Arial" w:eastAsia="Arial" w:hAnsi="Arial"/>
                    <w:sz w:val="24"/>
                    <w:szCs w:val="24"/>
                  </w:rPr>
                </w:pPr>
                <w:r w:rsidDel="00000000" w:rsidR="00000000" w:rsidRPr="00000000">
                  <w:rPr>
                    <w:rFonts w:ascii="Arial" w:cs="Arial" w:eastAsia="Arial" w:hAnsi="Arial"/>
                    <w:sz w:val="24"/>
                    <w:szCs w:val="24"/>
                    <w:rtl w:val="0"/>
                  </w:rPr>
                  <w:t xml:space="preserve">Elaborar a estratégia de venda do produto/serviço</w:t>
                </w:r>
              </w:p>
            </w:tc>
            <w:tc>
              <w:tcPr>
                <w:shd w:fill="auto" w:val="clear"/>
                <w:vAlign w:val="center"/>
              </w:tcPr>
              <w:p w:rsidR="00000000" w:rsidDel="00000000" w:rsidP="00000000" w:rsidRDefault="00000000" w:rsidRPr="00000000" w14:paraId="000008F7">
                <w:pPr>
                  <w:numPr>
                    <w:ilvl w:val="0"/>
                    <w:numId w:val="132"/>
                  </w:numPr>
                  <w:ind w:left="420" w:hanging="420"/>
                  <w:rPr>
                    <w:sz w:val="24"/>
                    <w:szCs w:val="24"/>
                  </w:rPr>
                </w:pPr>
                <w:r w:rsidDel="00000000" w:rsidR="00000000" w:rsidRPr="00000000">
                  <w:rPr>
                    <w:rFonts w:ascii="Arial" w:cs="Arial" w:eastAsia="Arial" w:hAnsi="Arial"/>
                    <w:sz w:val="24"/>
                    <w:szCs w:val="24"/>
                    <w:rtl w:val="0"/>
                  </w:rPr>
                  <w:t xml:space="preserve">Considerando o tipo e as características do produto/serviço, o público-alvo, a proposta de valor e o modelo de negócio</w:t>
                </w:r>
                <w:r w:rsidDel="00000000" w:rsidR="00000000" w:rsidRPr="00000000">
                  <w:rPr>
                    <w:rtl w:val="0"/>
                  </w:rPr>
                </w:r>
              </w:p>
            </w:tc>
            <w:tc>
              <w:tcPr>
                <w:shd w:fill="auto" w:val="clear"/>
                <w:vAlign w:val="center"/>
              </w:tcPr>
              <w:p w:rsidR="00000000" w:rsidDel="00000000" w:rsidP="00000000" w:rsidRDefault="00000000" w:rsidRPr="00000000" w14:paraId="000008F8">
                <w:pPr>
                  <w:rPr>
                    <w:rFonts w:ascii="Arial" w:cs="Arial" w:eastAsia="Arial" w:hAnsi="Arial"/>
                    <w:sz w:val="24"/>
                    <w:szCs w:val="24"/>
                  </w:rPr>
                </w:pPr>
                <w:r w:rsidDel="00000000" w:rsidR="00000000" w:rsidRPr="00000000">
                  <w:rPr>
                    <w:rFonts w:ascii="Arial" w:cs="Arial" w:eastAsia="Arial" w:hAnsi="Arial"/>
                    <w:sz w:val="24"/>
                    <w:szCs w:val="24"/>
                    <w:rtl w:val="0"/>
                  </w:rPr>
                  <w:t xml:space="preserve">Analisar a proposta de valor elaborada e o modelo de negócios à luz dos resultados dos estudos e análises do público-alvo.</w:t>
                </w:r>
              </w:p>
            </w:tc>
            <w:tc>
              <w:tcPr>
                <w:vMerge w:val="continue"/>
                <w:shd w:fill="auto" w:val="clear"/>
                <w:vAlign w:val="center"/>
              </w:tcPr>
              <w:p w:rsidR="00000000" w:rsidDel="00000000" w:rsidP="00000000" w:rsidRDefault="00000000" w:rsidRPr="00000000" w14:paraId="000008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FA">
                <w:pPr>
                  <w:rPr>
                    <w:rFonts w:ascii="Arial" w:cs="Arial" w:eastAsia="Arial" w:hAnsi="Arial"/>
                    <w:sz w:val="24"/>
                    <w:szCs w:val="24"/>
                  </w:rPr>
                </w:pPr>
                <w:r w:rsidDel="00000000" w:rsidR="00000000" w:rsidRPr="00000000">
                  <w:rPr>
                    <w:rFonts w:ascii="Arial" w:cs="Arial" w:eastAsia="Arial" w:hAnsi="Arial"/>
                    <w:sz w:val="24"/>
                    <w:szCs w:val="24"/>
                    <w:rtl w:val="0"/>
                  </w:rPr>
                  <w:t xml:space="preserve">Elaborar a estratégia de venda do produto/serviço</w:t>
                </w:r>
              </w:p>
            </w:tc>
            <w:tc>
              <w:tcPr>
                <w:shd w:fill="auto" w:val="clear"/>
                <w:vAlign w:val="center"/>
              </w:tcPr>
              <w:p w:rsidR="00000000" w:rsidDel="00000000" w:rsidP="00000000" w:rsidRDefault="00000000" w:rsidRPr="00000000" w14:paraId="000008FB">
                <w:pPr>
                  <w:numPr>
                    <w:ilvl w:val="0"/>
                    <w:numId w:val="132"/>
                  </w:numPr>
                  <w:ind w:left="420" w:hanging="420"/>
                  <w:rPr>
                    <w:sz w:val="24"/>
                    <w:szCs w:val="24"/>
                  </w:rPr>
                </w:pPr>
                <w:r w:rsidDel="00000000" w:rsidR="00000000" w:rsidRPr="00000000">
                  <w:rPr>
                    <w:rFonts w:ascii="Arial" w:cs="Arial" w:eastAsia="Arial" w:hAnsi="Arial"/>
                    <w:sz w:val="24"/>
                    <w:szCs w:val="24"/>
                    <w:rtl w:val="0"/>
                  </w:rPr>
                  <w:t xml:space="preserve">Considerando o tipo e as características do produto/serviço, o público-alvo, a proposta de valor e o modelo de negócio</w:t>
                </w:r>
                <w:r w:rsidDel="00000000" w:rsidR="00000000" w:rsidRPr="00000000">
                  <w:rPr>
                    <w:rtl w:val="0"/>
                  </w:rPr>
                </w:r>
              </w:p>
            </w:tc>
            <w:tc>
              <w:tcPr>
                <w:shd w:fill="auto" w:val="clear"/>
                <w:vAlign w:val="center"/>
              </w:tcPr>
              <w:p w:rsidR="00000000" w:rsidDel="00000000" w:rsidP="00000000" w:rsidRDefault="00000000" w:rsidRPr="00000000" w14:paraId="000008FC">
                <w:pPr>
                  <w:rPr>
                    <w:rFonts w:ascii="Arial" w:cs="Arial" w:eastAsia="Arial" w:hAnsi="Arial"/>
                    <w:sz w:val="24"/>
                    <w:szCs w:val="24"/>
                  </w:rPr>
                </w:pPr>
                <w:r w:rsidDel="00000000" w:rsidR="00000000" w:rsidRPr="00000000">
                  <w:rPr>
                    <w:rFonts w:ascii="Arial" w:cs="Arial" w:eastAsia="Arial" w:hAnsi="Arial"/>
                    <w:sz w:val="24"/>
                    <w:szCs w:val="24"/>
                    <w:rtl w:val="0"/>
                  </w:rPr>
                  <w:t xml:space="preserve">Definir estratégias de venda para o produto/serviço a partir das referências estabelecidas na proposta elaborada</w:t>
                </w:r>
              </w:p>
            </w:tc>
            <w:tc>
              <w:tcPr>
                <w:vMerge w:val="continue"/>
                <w:shd w:fill="auto" w:val="clear"/>
                <w:vAlign w:val="center"/>
              </w:tcPr>
              <w:p w:rsidR="00000000" w:rsidDel="00000000" w:rsidP="00000000" w:rsidRDefault="00000000" w:rsidRPr="00000000" w14:paraId="000008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FE">
                <w:pPr>
                  <w:rPr>
                    <w:rFonts w:ascii="Arial" w:cs="Arial" w:eastAsia="Arial" w:hAnsi="Arial"/>
                    <w:sz w:val="24"/>
                    <w:szCs w:val="24"/>
                  </w:rPr>
                </w:pPr>
                <w:r w:rsidDel="00000000" w:rsidR="00000000" w:rsidRPr="00000000">
                  <w:rPr>
                    <w:rFonts w:ascii="Arial" w:cs="Arial" w:eastAsia="Arial" w:hAnsi="Arial"/>
                    <w:sz w:val="24"/>
                    <w:szCs w:val="24"/>
                    <w:rtl w:val="0"/>
                  </w:rPr>
                  <w:t xml:space="preserve">Elaborar a estratégia de venda do produto/serviço</w:t>
                </w:r>
              </w:p>
            </w:tc>
            <w:tc>
              <w:tcPr>
                <w:shd w:fill="auto" w:val="clear"/>
                <w:vAlign w:val="center"/>
              </w:tcPr>
              <w:p w:rsidR="00000000" w:rsidDel="00000000" w:rsidP="00000000" w:rsidRDefault="00000000" w:rsidRPr="00000000" w14:paraId="000008FF">
                <w:pPr>
                  <w:numPr>
                    <w:ilvl w:val="0"/>
                    <w:numId w:val="132"/>
                  </w:numPr>
                  <w:ind w:left="420" w:hanging="420"/>
                  <w:rPr>
                    <w:sz w:val="24"/>
                    <w:szCs w:val="24"/>
                  </w:rPr>
                </w:pPr>
                <w:r w:rsidDel="00000000" w:rsidR="00000000" w:rsidRPr="00000000">
                  <w:rPr>
                    <w:rFonts w:ascii="Arial" w:cs="Arial" w:eastAsia="Arial" w:hAnsi="Arial"/>
                    <w:sz w:val="24"/>
                    <w:szCs w:val="24"/>
                    <w:rtl w:val="0"/>
                  </w:rPr>
                  <w:t xml:space="preserve">Considerando o tipo e as características do produto/serviço, o público-alvo, a proposta de valor e o modelo de negócio</w:t>
                </w:r>
                <w:r w:rsidDel="00000000" w:rsidR="00000000" w:rsidRPr="00000000">
                  <w:rPr>
                    <w:rtl w:val="0"/>
                  </w:rPr>
                </w:r>
              </w:p>
            </w:tc>
            <w:tc>
              <w:tcPr>
                <w:shd w:fill="auto" w:val="clear"/>
                <w:vAlign w:val="center"/>
              </w:tcPr>
              <w:p w:rsidR="00000000" w:rsidDel="00000000" w:rsidP="00000000" w:rsidRDefault="00000000" w:rsidRPr="00000000" w14:paraId="00000900">
                <w:pPr>
                  <w:rPr>
                    <w:rFonts w:ascii="Arial" w:cs="Arial" w:eastAsia="Arial" w:hAnsi="Arial"/>
                    <w:sz w:val="24"/>
                    <w:szCs w:val="24"/>
                  </w:rPr>
                </w:pPr>
                <w:r w:rsidDel="00000000" w:rsidR="00000000" w:rsidRPr="00000000">
                  <w:rPr>
                    <w:rFonts w:ascii="Arial" w:cs="Arial" w:eastAsia="Arial" w:hAnsi="Arial"/>
                    <w:sz w:val="24"/>
                    <w:szCs w:val="24"/>
                    <w:rtl w:val="0"/>
                  </w:rPr>
                  <w:t xml:space="preserve">Realizar estudos e análises qualitativas do potencial mercado consumidor, considerando características, comportamentos, percepções, hábitos de consumo, valores, tendências e necessidades do público-alvo como referência para a elaboração das estratégias de venda.</w:t>
                </w:r>
              </w:p>
            </w:tc>
            <w:tc>
              <w:tcPr>
                <w:vMerge w:val="continue"/>
                <w:shd w:fill="auto" w:val="clear"/>
                <w:vAlign w:val="center"/>
              </w:tcPr>
              <w:p w:rsidR="00000000" w:rsidDel="00000000" w:rsidP="00000000" w:rsidRDefault="00000000" w:rsidRPr="00000000" w14:paraId="000009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02">
                <w:pPr>
                  <w:rPr>
                    <w:rFonts w:ascii="Arial" w:cs="Arial" w:eastAsia="Arial" w:hAnsi="Arial"/>
                    <w:sz w:val="24"/>
                    <w:szCs w:val="24"/>
                  </w:rPr>
                </w:pPr>
                <w:r w:rsidDel="00000000" w:rsidR="00000000" w:rsidRPr="00000000">
                  <w:rPr>
                    <w:rFonts w:ascii="Arial" w:cs="Arial" w:eastAsia="Arial" w:hAnsi="Arial"/>
                    <w:sz w:val="24"/>
                    <w:szCs w:val="24"/>
                    <w:rtl w:val="0"/>
                  </w:rPr>
                  <w:t xml:space="preserve">Elaborar a estratégia de venda do produto/serviço</w:t>
                </w:r>
              </w:p>
            </w:tc>
            <w:tc>
              <w:tcPr>
                <w:shd w:fill="auto" w:val="clear"/>
                <w:vAlign w:val="center"/>
              </w:tcPr>
              <w:p w:rsidR="00000000" w:rsidDel="00000000" w:rsidP="00000000" w:rsidRDefault="00000000" w:rsidRPr="00000000" w14:paraId="00000903">
                <w:pPr>
                  <w:numPr>
                    <w:ilvl w:val="0"/>
                    <w:numId w:val="132"/>
                  </w:numPr>
                  <w:ind w:left="420" w:hanging="420"/>
                  <w:rPr>
                    <w:sz w:val="24"/>
                    <w:szCs w:val="24"/>
                  </w:rPr>
                </w:pPr>
                <w:r w:rsidDel="00000000" w:rsidR="00000000" w:rsidRPr="00000000">
                  <w:rPr>
                    <w:rFonts w:ascii="Arial" w:cs="Arial" w:eastAsia="Arial" w:hAnsi="Arial"/>
                    <w:sz w:val="24"/>
                    <w:szCs w:val="24"/>
                    <w:rtl w:val="0"/>
                  </w:rPr>
                  <w:t xml:space="preserve">Considerando o tipo e as características do produto/serviço, o público-alvo, a proposta de valor e o modelo de negócio</w:t>
                </w:r>
                <w:r w:rsidDel="00000000" w:rsidR="00000000" w:rsidRPr="00000000">
                  <w:rPr>
                    <w:rtl w:val="0"/>
                  </w:rPr>
                </w:r>
              </w:p>
            </w:tc>
            <w:tc>
              <w:tcPr>
                <w:shd w:fill="auto" w:val="clear"/>
                <w:vAlign w:val="center"/>
              </w:tcPr>
              <w:p w:rsidR="00000000" w:rsidDel="00000000" w:rsidP="00000000" w:rsidRDefault="00000000" w:rsidRPr="00000000" w14:paraId="00000904">
                <w:pPr>
                  <w:rPr>
                    <w:rFonts w:ascii="Arial" w:cs="Arial" w:eastAsia="Arial" w:hAnsi="Arial"/>
                    <w:sz w:val="24"/>
                    <w:szCs w:val="24"/>
                  </w:rPr>
                </w:pPr>
                <w:r w:rsidDel="00000000" w:rsidR="00000000" w:rsidRPr="00000000">
                  <w:rPr>
                    <w:rFonts w:ascii="Arial" w:cs="Arial" w:eastAsia="Arial" w:hAnsi="Arial"/>
                    <w:sz w:val="24"/>
                    <w:szCs w:val="24"/>
                    <w:rtl w:val="0"/>
                  </w:rPr>
                  <w:t xml:space="preserve">Estruturar ações e estratégias de venda para o produto/serviço com referência nos pilares estabelecidos na proposta de valor e modelo de negócios</w:t>
                </w:r>
              </w:p>
            </w:tc>
            <w:tc>
              <w:tcPr>
                <w:vMerge w:val="continue"/>
                <w:shd w:fill="auto" w:val="clear"/>
                <w:vAlign w:val="center"/>
              </w:tcPr>
              <w:p w:rsidR="00000000" w:rsidDel="00000000" w:rsidP="00000000" w:rsidRDefault="00000000" w:rsidRPr="00000000" w14:paraId="000009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06">
                <w:pPr>
                  <w:rPr>
                    <w:rFonts w:ascii="Arial" w:cs="Arial" w:eastAsia="Arial" w:hAnsi="Arial"/>
                    <w:sz w:val="24"/>
                    <w:szCs w:val="24"/>
                  </w:rPr>
                </w:pPr>
                <w:r w:rsidDel="00000000" w:rsidR="00000000" w:rsidRPr="00000000">
                  <w:rPr>
                    <w:rFonts w:ascii="Arial" w:cs="Arial" w:eastAsia="Arial" w:hAnsi="Arial"/>
                    <w:sz w:val="24"/>
                    <w:szCs w:val="24"/>
                    <w:rtl w:val="0"/>
                  </w:rPr>
                  <w:t xml:space="preserve">Elaborar a estratégia de venda do produto/serviço</w:t>
                </w:r>
              </w:p>
            </w:tc>
            <w:tc>
              <w:tcPr>
                <w:shd w:fill="auto" w:val="clear"/>
                <w:vAlign w:val="center"/>
              </w:tcPr>
              <w:p w:rsidR="00000000" w:rsidDel="00000000" w:rsidP="00000000" w:rsidRDefault="00000000" w:rsidRPr="00000000" w14:paraId="00000907">
                <w:pPr>
                  <w:numPr>
                    <w:ilvl w:val="0"/>
                    <w:numId w:val="132"/>
                  </w:numPr>
                  <w:ind w:left="420" w:hanging="420"/>
                  <w:rPr>
                    <w:sz w:val="24"/>
                    <w:szCs w:val="24"/>
                  </w:rPr>
                </w:pPr>
                <w:r w:rsidDel="00000000" w:rsidR="00000000" w:rsidRPr="00000000">
                  <w:rPr>
                    <w:rFonts w:ascii="Arial" w:cs="Arial" w:eastAsia="Arial" w:hAnsi="Arial"/>
                    <w:sz w:val="24"/>
                    <w:szCs w:val="24"/>
                    <w:rtl w:val="0"/>
                  </w:rPr>
                  <w:t xml:space="preserve">Utilizando ferramentas para a estruturação e a sistematização do plano de venda</w:t>
                </w:r>
                <w:r w:rsidDel="00000000" w:rsidR="00000000" w:rsidRPr="00000000">
                  <w:rPr>
                    <w:rtl w:val="0"/>
                  </w:rPr>
                </w:r>
              </w:p>
            </w:tc>
            <w:tc>
              <w:tcPr>
                <w:shd w:fill="auto" w:val="clear"/>
                <w:vAlign w:val="center"/>
              </w:tcPr>
              <w:p w:rsidR="00000000" w:rsidDel="00000000" w:rsidP="00000000" w:rsidRDefault="00000000" w:rsidRPr="00000000" w14:paraId="00000908">
                <w:pPr>
                  <w:rPr>
                    <w:rFonts w:ascii="Arial" w:cs="Arial" w:eastAsia="Arial" w:hAnsi="Arial"/>
                    <w:sz w:val="24"/>
                    <w:szCs w:val="24"/>
                  </w:rPr>
                </w:pPr>
                <w:r w:rsidDel="00000000" w:rsidR="00000000" w:rsidRPr="00000000">
                  <w:rPr>
                    <w:rFonts w:ascii="Arial" w:cs="Arial" w:eastAsia="Arial" w:hAnsi="Arial"/>
                    <w:sz w:val="24"/>
                    <w:szCs w:val="24"/>
                    <w:rtl w:val="0"/>
                  </w:rPr>
                  <w:t xml:space="preserve">Selecionar as ferramentas e canais que melhor se adaptam ou que melhor atendem os requisitos e as necessidades de estruturação e sistematização do plano de venda</w:t>
                </w:r>
              </w:p>
            </w:tc>
            <w:tc>
              <w:tcPr>
                <w:vMerge w:val="continue"/>
                <w:shd w:fill="auto" w:val="clear"/>
                <w:vAlign w:val="center"/>
              </w:tcPr>
              <w:p w:rsidR="00000000" w:rsidDel="00000000" w:rsidP="00000000" w:rsidRDefault="00000000" w:rsidRPr="00000000" w14:paraId="000009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0A">
                <w:pPr>
                  <w:rPr>
                    <w:rFonts w:ascii="Arial" w:cs="Arial" w:eastAsia="Arial" w:hAnsi="Arial"/>
                    <w:sz w:val="24"/>
                    <w:szCs w:val="24"/>
                  </w:rPr>
                </w:pPr>
                <w:r w:rsidDel="00000000" w:rsidR="00000000" w:rsidRPr="00000000">
                  <w:rPr>
                    <w:rFonts w:ascii="Arial" w:cs="Arial" w:eastAsia="Arial" w:hAnsi="Arial"/>
                    <w:sz w:val="24"/>
                    <w:szCs w:val="24"/>
                    <w:rtl w:val="0"/>
                  </w:rPr>
                  <w:t xml:space="preserve">Elaborar a estratégia de venda do produto/serviço</w:t>
                </w:r>
              </w:p>
            </w:tc>
            <w:tc>
              <w:tcPr>
                <w:shd w:fill="auto" w:val="clear"/>
                <w:vAlign w:val="center"/>
              </w:tcPr>
              <w:p w:rsidR="00000000" w:rsidDel="00000000" w:rsidP="00000000" w:rsidRDefault="00000000" w:rsidRPr="00000000" w14:paraId="0000090B">
                <w:pPr>
                  <w:numPr>
                    <w:ilvl w:val="0"/>
                    <w:numId w:val="132"/>
                  </w:numPr>
                  <w:ind w:left="420" w:hanging="420"/>
                  <w:rPr>
                    <w:sz w:val="24"/>
                    <w:szCs w:val="24"/>
                  </w:rPr>
                </w:pPr>
                <w:r w:rsidDel="00000000" w:rsidR="00000000" w:rsidRPr="00000000">
                  <w:rPr>
                    <w:rFonts w:ascii="Arial" w:cs="Arial" w:eastAsia="Arial" w:hAnsi="Arial"/>
                    <w:sz w:val="24"/>
                    <w:szCs w:val="24"/>
                    <w:rtl w:val="0"/>
                  </w:rPr>
                  <w:t xml:space="preserve">Utilizando ferramentas para a estruturação e a sistematização do plano de venda</w:t>
                </w:r>
                <w:r w:rsidDel="00000000" w:rsidR="00000000" w:rsidRPr="00000000">
                  <w:rPr>
                    <w:rtl w:val="0"/>
                  </w:rPr>
                </w:r>
              </w:p>
            </w:tc>
            <w:tc>
              <w:tcPr>
                <w:shd w:fill="auto" w:val="clear"/>
                <w:vAlign w:val="center"/>
              </w:tcPr>
              <w:p w:rsidR="00000000" w:rsidDel="00000000" w:rsidP="00000000" w:rsidRDefault="00000000" w:rsidRPr="00000000" w14:paraId="0000090C">
                <w:pPr>
                  <w:rPr>
                    <w:rFonts w:ascii="Arial" w:cs="Arial" w:eastAsia="Arial" w:hAnsi="Arial"/>
                    <w:sz w:val="24"/>
                    <w:szCs w:val="24"/>
                  </w:rPr>
                </w:pPr>
                <w:r w:rsidDel="00000000" w:rsidR="00000000" w:rsidRPr="00000000">
                  <w:rPr>
                    <w:rFonts w:ascii="Arial" w:cs="Arial" w:eastAsia="Arial" w:hAnsi="Arial"/>
                    <w:sz w:val="24"/>
                    <w:szCs w:val="24"/>
                    <w:rtl w:val="0"/>
                  </w:rPr>
                  <w:t xml:space="preserve">Realizar a estruturação e a sistematização do plano de vendas pela utilização de ferramentas e canais que se aplicam à ação</w:t>
                </w:r>
              </w:p>
            </w:tc>
            <w:tc>
              <w:tcPr>
                <w:vMerge w:val="continue"/>
                <w:shd w:fill="auto" w:val="clear"/>
                <w:vAlign w:val="center"/>
              </w:tcPr>
              <w:p w:rsidR="00000000" w:rsidDel="00000000" w:rsidP="00000000" w:rsidRDefault="00000000" w:rsidRPr="00000000" w14:paraId="000009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0E">
                <w:pPr>
                  <w:rPr>
                    <w:rFonts w:ascii="Arial" w:cs="Arial" w:eastAsia="Arial" w:hAnsi="Arial"/>
                    <w:sz w:val="24"/>
                    <w:szCs w:val="24"/>
                  </w:rPr>
                </w:pPr>
                <w:r w:rsidDel="00000000" w:rsidR="00000000" w:rsidRPr="00000000">
                  <w:rPr>
                    <w:rFonts w:ascii="Arial" w:cs="Arial" w:eastAsia="Arial" w:hAnsi="Arial"/>
                    <w:sz w:val="24"/>
                    <w:szCs w:val="24"/>
                    <w:rtl w:val="0"/>
                  </w:rPr>
                  <w:t xml:space="preserve">Elaborar a estratégia de venda do produto/serviço</w:t>
                </w:r>
              </w:p>
            </w:tc>
            <w:tc>
              <w:tcPr>
                <w:shd w:fill="auto" w:val="clear"/>
                <w:vAlign w:val="center"/>
              </w:tcPr>
              <w:p w:rsidR="00000000" w:rsidDel="00000000" w:rsidP="00000000" w:rsidRDefault="00000000" w:rsidRPr="00000000" w14:paraId="0000090F">
                <w:pPr>
                  <w:numPr>
                    <w:ilvl w:val="0"/>
                    <w:numId w:val="132"/>
                  </w:numPr>
                  <w:ind w:left="420" w:hanging="420"/>
                  <w:rPr>
                    <w:sz w:val="24"/>
                    <w:szCs w:val="24"/>
                  </w:rPr>
                </w:pPr>
                <w:r w:rsidDel="00000000" w:rsidR="00000000" w:rsidRPr="00000000">
                  <w:rPr>
                    <w:rFonts w:ascii="Arial" w:cs="Arial" w:eastAsia="Arial" w:hAnsi="Arial"/>
                    <w:sz w:val="24"/>
                    <w:szCs w:val="24"/>
                    <w:rtl w:val="0"/>
                  </w:rPr>
                  <w:t xml:space="preserve">Considerando as ferramentas e estratégias de marketing que melhor comunicam os resultados do projeto</w:t>
                </w:r>
                <w:r w:rsidDel="00000000" w:rsidR="00000000" w:rsidRPr="00000000">
                  <w:rPr>
                    <w:rtl w:val="0"/>
                  </w:rPr>
                </w:r>
              </w:p>
            </w:tc>
            <w:tc>
              <w:tcPr>
                <w:shd w:fill="auto" w:val="clear"/>
                <w:vAlign w:val="center"/>
              </w:tcPr>
              <w:p w:rsidR="00000000" w:rsidDel="00000000" w:rsidP="00000000" w:rsidRDefault="00000000" w:rsidRPr="00000000" w14:paraId="00000910">
                <w:pPr>
                  <w:rPr>
                    <w:rFonts w:ascii="Arial" w:cs="Arial" w:eastAsia="Arial" w:hAnsi="Arial"/>
                    <w:sz w:val="24"/>
                    <w:szCs w:val="24"/>
                  </w:rPr>
                </w:pPr>
                <w:r w:rsidDel="00000000" w:rsidR="00000000" w:rsidRPr="00000000">
                  <w:rPr>
                    <w:rFonts w:ascii="Arial" w:cs="Arial" w:eastAsia="Arial" w:hAnsi="Arial"/>
                    <w:sz w:val="24"/>
                    <w:szCs w:val="24"/>
                    <w:rtl w:val="0"/>
                  </w:rPr>
                  <w:t xml:space="preserve">Selecionar ferramentas e estratégias de marketing que melhor se adaptam e comunicam os propósitos, resultados, vantagens e diferenciais do produto/serviço.</w:t>
                </w:r>
              </w:p>
            </w:tc>
            <w:tc>
              <w:tcPr>
                <w:vMerge w:val="continue"/>
                <w:shd w:fill="auto" w:val="clear"/>
                <w:vAlign w:val="center"/>
              </w:tcPr>
              <w:p w:rsidR="00000000" w:rsidDel="00000000" w:rsidP="00000000" w:rsidRDefault="00000000" w:rsidRPr="00000000" w14:paraId="000009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12">
                <w:pPr>
                  <w:rPr>
                    <w:rFonts w:ascii="Arial" w:cs="Arial" w:eastAsia="Arial" w:hAnsi="Arial"/>
                    <w:sz w:val="24"/>
                    <w:szCs w:val="24"/>
                  </w:rPr>
                </w:pPr>
                <w:r w:rsidDel="00000000" w:rsidR="00000000" w:rsidRPr="00000000">
                  <w:rPr>
                    <w:rFonts w:ascii="Arial" w:cs="Arial" w:eastAsia="Arial" w:hAnsi="Arial"/>
                    <w:sz w:val="24"/>
                    <w:szCs w:val="24"/>
                    <w:rtl w:val="0"/>
                  </w:rPr>
                  <w:t xml:space="preserve">Elaborar a estratégia de venda do produto/serviço</w:t>
                </w:r>
              </w:p>
            </w:tc>
            <w:tc>
              <w:tcPr>
                <w:shd w:fill="auto" w:val="clear"/>
                <w:vAlign w:val="center"/>
              </w:tcPr>
              <w:p w:rsidR="00000000" w:rsidDel="00000000" w:rsidP="00000000" w:rsidRDefault="00000000" w:rsidRPr="00000000" w14:paraId="00000913">
                <w:pPr>
                  <w:numPr>
                    <w:ilvl w:val="0"/>
                    <w:numId w:val="132"/>
                  </w:numPr>
                  <w:ind w:left="420" w:hanging="420"/>
                  <w:rPr>
                    <w:sz w:val="24"/>
                    <w:szCs w:val="24"/>
                  </w:rPr>
                </w:pPr>
                <w:r w:rsidDel="00000000" w:rsidR="00000000" w:rsidRPr="00000000">
                  <w:rPr>
                    <w:rFonts w:ascii="Arial" w:cs="Arial" w:eastAsia="Arial" w:hAnsi="Arial"/>
                    <w:sz w:val="24"/>
                    <w:szCs w:val="24"/>
                    <w:rtl w:val="0"/>
                  </w:rPr>
                  <w:t xml:space="preserve">Considerando as ferramentas e estratégias de marketing que melhor comunicam os resultados do projeto</w:t>
                </w:r>
                <w:r w:rsidDel="00000000" w:rsidR="00000000" w:rsidRPr="00000000">
                  <w:rPr>
                    <w:rtl w:val="0"/>
                  </w:rPr>
                </w:r>
              </w:p>
            </w:tc>
            <w:tc>
              <w:tcPr>
                <w:shd w:fill="auto" w:val="clear"/>
                <w:vAlign w:val="center"/>
              </w:tcPr>
              <w:p w:rsidR="00000000" w:rsidDel="00000000" w:rsidP="00000000" w:rsidRDefault="00000000" w:rsidRPr="00000000" w14:paraId="00000914">
                <w:pPr>
                  <w:rPr>
                    <w:rFonts w:ascii="Arial" w:cs="Arial" w:eastAsia="Arial" w:hAnsi="Arial"/>
                    <w:sz w:val="24"/>
                    <w:szCs w:val="24"/>
                  </w:rPr>
                </w:pPr>
                <w:r w:rsidDel="00000000" w:rsidR="00000000" w:rsidRPr="00000000">
                  <w:rPr>
                    <w:rFonts w:ascii="Arial" w:cs="Arial" w:eastAsia="Arial" w:hAnsi="Arial"/>
                    <w:sz w:val="24"/>
                    <w:szCs w:val="24"/>
                    <w:rtl w:val="0"/>
                  </w:rPr>
                  <w:t xml:space="preserve">Definir ações de marketing criativas e eficazes para a venda do produto/serviço</w:t>
                </w:r>
              </w:p>
            </w:tc>
            <w:tc>
              <w:tcPr>
                <w:vMerge w:val="continue"/>
                <w:shd w:fill="auto" w:val="clear"/>
                <w:vAlign w:val="center"/>
              </w:tcPr>
              <w:p w:rsidR="00000000" w:rsidDel="00000000" w:rsidP="00000000" w:rsidRDefault="00000000" w:rsidRPr="00000000" w14:paraId="000009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16">
                <w:pPr>
                  <w:rPr>
                    <w:rFonts w:ascii="Arial" w:cs="Arial" w:eastAsia="Arial" w:hAnsi="Arial"/>
                    <w:sz w:val="24"/>
                    <w:szCs w:val="24"/>
                  </w:rPr>
                </w:pPr>
                <w:r w:rsidDel="00000000" w:rsidR="00000000" w:rsidRPr="00000000">
                  <w:rPr>
                    <w:rFonts w:ascii="Arial" w:cs="Arial" w:eastAsia="Arial" w:hAnsi="Arial"/>
                    <w:sz w:val="24"/>
                    <w:szCs w:val="24"/>
                    <w:rtl w:val="0"/>
                  </w:rPr>
                  <w:t xml:space="preserve">Elaborar a estratégia de venda do produto/serviço</w:t>
                </w:r>
              </w:p>
            </w:tc>
            <w:tc>
              <w:tcPr>
                <w:shd w:fill="auto" w:val="clear"/>
                <w:vAlign w:val="center"/>
              </w:tcPr>
              <w:p w:rsidR="00000000" w:rsidDel="00000000" w:rsidP="00000000" w:rsidRDefault="00000000" w:rsidRPr="00000000" w14:paraId="00000917">
                <w:pPr>
                  <w:numPr>
                    <w:ilvl w:val="0"/>
                    <w:numId w:val="132"/>
                  </w:numPr>
                  <w:ind w:left="420" w:hanging="420"/>
                  <w:rPr>
                    <w:sz w:val="24"/>
                    <w:szCs w:val="24"/>
                  </w:rPr>
                </w:pPr>
                <w:r w:rsidDel="00000000" w:rsidR="00000000" w:rsidRPr="00000000">
                  <w:rPr>
                    <w:rFonts w:ascii="Arial" w:cs="Arial" w:eastAsia="Arial" w:hAnsi="Arial"/>
                    <w:sz w:val="24"/>
                    <w:szCs w:val="24"/>
                    <w:rtl w:val="0"/>
                  </w:rPr>
                  <w:t xml:space="preserve">Considerando as ferramentas e estratégias de marketing que melhor comunicam os resultados do projeto</w:t>
                </w:r>
                <w:r w:rsidDel="00000000" w:rsidR="00000000" w:rsidRPr="00000000">
                  <w:rPr>
                    <w:rtl w:val="0"/>
                  </w:rPr>
                </w:r>
              </w:p>
            </w:tc>
            <w:tc>
              <w:tcPr>
                <w:shd w:fill="auto" w:val="clear"/>
                <w:vAlign w:val="center"/>
              </w:tcPr>
              <w:p w:rsidR="00000000" w:rsidDel="00000000" w:rsidP="00000000" w:rsidRDefault="00000000" w:rsidRPr="00000000" w14:paraId="00000918">
                <w:pPr>
                  <w:rPr>
                    <w:rFonts w:ascii="Arial" w:cs="Arial" w:eastAsia="Arial" w:hAnsi="Arial"/>
                    <w:sz w:val="24"/>
                    <w:szCs w:val="24"/>
                  </w:rPr>
                </w:pPr>
                <w:r w:rsidDel="00000000" w:rsidR="00000000" w:rsidRPr="00000000">
                  <w:rPr>
                    <w:rFonts w:ascii="Arial" w:cs="Arial" w:eastAsia="Arial" w:hAnsi="Arial"/>
                    <w:sz w:val="24"/>
                    <w:szCs w:val="24"/>
                    <w:rtl w:val="0"/>
                  </w:rPr>
                  <w:t xml:space="preserve">Desenvolver estratégias de marketing alinhadas ao perfil do público alvo e características do produto/serviço</w:t>
                </w:r>
              </w:p>
            </w:tc>
            <w:tc>
              <w:tcPr>
                <w:vMerge w:val="continue"/>
                <w:shd w:fill="auto" w:val="clear"/>
                <w:vAlign w:val="center"/>
              </w:tcPr>
              <w:p w:rsidR="00000000" w:rsidDel="00000000" w:rsidP="00000000" w:rsidRDefault="00000000" w:rsidRPr="00000000" w14:paraId="000009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091A">
      <w:pPr>
        <w:spacing w:after="160" w:line="259" w:lineRule="auto"/>
        <w:rPr>
          <w:sz w:val="24"/>
          <w:szCs w:val="24"/>
        </w:rPr>
      </w:pPr>
      <w:r w:rsidDel="00000000" w:rsidR="00000000" w:rsidRPr="00000000">
        <w:rPr>
          <w:rtl w:val="0"/>
        </w:rPr>
      </w:r>
    </w:p>
    <w:sdt>
      <w:sdtPr>
        <w:lock w:val="contentLocked"/>
        <w:id w:val="-223656588"/>
        <w:tag w:val="goog_rdk_9"/>
      </w:sdtPr>
      <w:sdtContent>
        <w:tbl>
          <w:tblPr>
            <w:tblStyle w:val="Table57"/>
            <w:tblW w:w="9075.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75"/>
            <w:tblGridChange w:id="0">
              <w:tblGrid>
                <w:gridCol w:w="9075"/>
              </w:tblGrid>
            </w:tblGridChange>
          </w:tblGrid>
          <w:tr>
            <w:trPr>
              <w:cantSplit w:val="0"/>
              <w:trHeight w:val="20" w:hRule="atLeast"/>
              <w:tblHeader w:val="0"/>
            </w:trPr>
            <w:tc>
              <w:tcPr>
                <w:shd w:fill="864834" w:val="clear"/>
                <w:vAlign w:val="center"/>
              </w:tcPr>
              <w:p w:rsidR="00000000" w:rsidDel="00000000" w:rsidP="00000000" w:rsidRDefault="00000000" w:rsidRPr="00000000" w14:paraId="0000091B">
                <w:pPr>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1C">
                <w:pPr>
                  <w:numPr>
                    <w:ilvl w:val="0"/>
                    <w:numId w:val="96"/>
                  </w:numPr>
                  <w:ind w:left="720" w:hanging="360"/>
                  <w:rPr>
                    <w:sz w:val="24"/>
                    <w:szCs w:val="24"/>
                  </w:rPr>
                </w:pPr>
                <w:r w:rsidDel="00000000" w:rsidR="00000000" w:rsidRPr="00000000">
                  <w:rPr>
                    <w:rFonts w:ascii="Arial" w:cs="Arial" w:eastAsia="Arial" w:hAnsi="Arial"/>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tc>
          </w:tr>
        </w:tbl>
      </w:sdtContent>
    </w:sdt>
    <w:p w:rsidR="00000000" w:rsidDel="00000000" w:rsidP="00000000" w:rsidRDefault="00000000" w:rsidRPr="00000000" w14:paraId="0000091D">
      <w:pPr>
        <w:spacing w:after="160" w:line="259" w:lineRule="auto"/>
        <w:rPr>
          <w:sz w:val="24"/>
          <w:szCs w:val="24"/>
        </w:rPr>
      </w:pPr>
      <w:r w:rsidDel="00000000" w:rsidR="00000000" w:rsidRPr="00000000">
        <w:rPr>
          <w:rtl w:val="0"/>
        </w:rPr>
      </w:r>
    </w:p>
    <w:sdt>
      <w:sdtPr>
        <w:lock w:val="contentLocked"/>
        <w:id w:val="964140373"/>
        <w:tag w:val="goog_rdk_10"/>
      </w:sdtPr>
      <w:sdtContent>
        <w:tbl>
          <w:tblPr>
            <w:tblStyle w:val="Table58"/>
            <w:tblW w:w="9075.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82"/>
            <w:gridCol w:w="4493"/>
            <w:tblGridChange w:id="0">
              <w:tblGrid>
                <w:gridCol w:w="4582"/>
                <w:gridCol w:w="4493"/>
              </w:tblGrid>
            </w:tblGridChange>
          </w:tblGrid>
          <w:tr>
            <w:trPr>
              <w:cantSplit w:val="0"/>
              <w:trHeight w:val="20" w:hRule="atLeast"/>
              <w:tblHeader w:val="0"/>
            </w:trPr>
            <w:tc>
              <w:tcPr>
                <w:gridSpan w:val="2"/>
                <w:shd w:fill="864834" w:val="clear"/>
                <w:vAlign w:val="center"/>
              </w:tcPr>
              <w:p w:rsidR="00000000" w:rsidDel="00000000" w:rsidP="00000000" w:rsidRDefault="00000000" w:rsidRPr="00000000" w14:paraId="0000091E">
                <w:pPr>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20">
                <w:pPr>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921">
                <w:pPr>
                  <w:numPr>
                    <w:ilvl w:val="0"/>
                    <w:numId w:val="96"/>
                  </w:numPr>
                  <w:ind w:left="720" w:hanging="360"/>
                  <w:rPr>
                    <w:sz w:val="24"/>
                    <w:szCs w:val="24"/>
                  </w:rPr>
                </w:pPr>
                <w:r w:rsidDel="00000000" w:rsidR="00000000" w:rsidRPr="00000000">
                  <w:rPr>
                    <w:rFonts w:ascii="Arial" w:cs="Arial" w:eastAsia="Arial" w:hAnsi="Arial"/>
                    <w:sz w:val="24"/>
                    <w:szCs w:val="24"/>
                    <w:rtl w:val="0"/>
                  </w:rPr>
                  <w:t xml:space="preserve">Laboratório de Informática</w:t>
                </w:r>
                <w:r w:rsidDel="00000000" w:rsidR="00000000" w:rsidRPr="00000000">
                  <w:rPr>
                    <w:rtl w:val="0"/>
                  </w:rPr>
                </w:r>
              </w:p>
              <w:p w:rsidR="00000000" w:rsidDel="00000000" w:rsidP="00000000" w:rsidRDefault="00000000" w:rsidRPr="00000000" w14:paraId="00000922">
                <w:pPr>
                  <w:numPr>
                    <w:ilvl w:val="0"/>
                    <w:numId w:val="96"/>
                  </w:numPr>
                  <w:ind w:left="720" w:hanging="360"/>
                  <w:rPr>
                    <w:sz w:val="24"/>
                    <w:szCs w:val="24"/>
                  </w:rPr>
                </w:pPr>
                <w:r w:rsidDel="00000000" w:rsidR="00000000" w:rsidRPr="00000000">
                  <w:rPr>
                    <w:rFonts w:ascii="Arial" w:cs="Arial" w:eastAsia="Arial" w:hAnsi="Arial"/>
                    <w:sz w:val="24"/>
                    <w:szCs w:val="24"/>
                    <w:rtl w:val="0"/>
                  </w:rPr>
                  <w:t xml:space="preserve">Espaços Maker</w:t>
                </w:r>
                <w:r w:rsidDel="00000000" w:rsidR="00000000" w:rsidRPr="00000000">
                  <w:rPr>
                    <w:rtl w:val="0"/>
                  </w:rPr>
                </w:r>
              </w:p>
              <w:p w:rsidR="00000000" w:rsidDel="00000000" w:rsidP="00000000" w:rsidRDefault="00000000" w:rsidRPr="00000000" w14:paraId="00000923">
                <w:pPr>
                  <w:numPr>
                    <w:ilvl w:val="0"/>
                    <w:numId w:val="96"/>
                  </w:numPr>
                  <w:ind w:left="720" w:hanging="360"/>
                  <w:rPr>
                    <w:sz w:val="24"/>
                    <w:szCs w:val="24"/>
                  </w:rPr>
                </w:pPr>
                <w:r w:rsidDel="00000000" w:rsidR="00000000" w:rsidRPr="00000000">
                  <w:rPr>
                    <w:rFonts w:ascii="Arial" w:cs="Arial" w:eastAsia="Arial" w:hAnsi="Arial"/>
                    <w:sz w:val="24"/>
                    <w:szCs w:val="24"/>
                    <w:rtl w:val="0"/>
                  </w:rPr>
                  <w:t xml:space="preserve">Laboratórios para Práticas Profissionais</w:t>
                </w:r>
                <w:r w:rsidDel="00000000" w:rsidR="00000000" w:rsidRPr="00000000">
                  <w:rPr>
                    <w:rtl w:val="0"/>
                  </w:rPr>
                </w:r>
              </w:p>
              <w:p w:rsidR="00000000" w:rsidDel="00000000" w:rsidP="00000000" w:rsidRDefault="00000000" w:rsidRPr="00000000" w14:paraId="00000924">
                <w:pPr>
                  <w:numPr>
                    <w:ilvl w:val="0"/>
                    <w:numId w:val="96"/>
                  </w:numPr>
                  <w:ind w:left="720" w:hanging="360"/>
                  <w:rPr>
                    <w:sz w:val="24"/>
                    <w:szCs w:val="24"/>
                  </w:rPr>
                </w:pPr>
                <w:r w:rsidDel="00000000" w:rsidR="00000000" w:rsidRPr="00000000">
                  <w:rPr>
                    <w:rFonts w:ascii="Arial" w:cs="Arial" w:eastAsia="Arial" w:hAnsi="Arial"/>
                    <w:sz w:val="24"/>
                    <w:szCs w:val="24"/>
                    <w:rtl w:val="0"/>
                  </w:rPr>
                  <w:t xml:space="preserve">Sala de Aula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25">
                <w:pPr>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926">
                <w:pPr>
                  <w:numPr>
                    <w:ilvl w:val="0"/>
                    <w:numId w:val="96"/>
                  </w:numPr>
                  <w:ind w:left="720" w:hanging="360"/>
                  <w:rPr>
                    <w:sz w:val="24"/>
                    <w:szCs w:val="24"/>
                  </w:rPr>
                </w:pPr>
                <w:r w:rsidDel="00000000" w:rsidR="00000000" w:rsidRPr="00000000">
                  <w:rPr>
                    <w:rFonts w:ascii="Arial" w:cs="Arial" w:eastAsia="Arial" w:hAnsi="Arial"/>
                    <w:sz w:val="24"/>
                    <w:szCs w:val="24"/>
                    <w:rtl w:val="0"/>
                  </w:rPr>
                  <w:t xml:space="preserve">Máquinas, equipamentos, ferramentas e instrumentos conforme área ocupacional e características do Curso Técnico</w:t>
                </w:r>
                <w:r w:rsidDel="00000000" w:rsidR="00000000" w:rsidRPr="00000000">
                  <w:rPr>
                    <w:rtl w:val="0"/>
                  </w:rPr>
                </w:r>
              </w:p>
              <w:p w:rsidR="00000000" w:rsidDel="00000000" w:rsidP="00000000" w:rsidRDefault="00000000" w:rsidRPr="00000000" w14:paraId="00000927">
                <w:pPr>
                  <w:numPr>
                    <w:ilvl w:val="0"/>
                    <w:numId w:val="96"/>
                  </w:numPr>
                  <w:ind w:left="720" w:hanging="360"/>
                  <w:rPr>
                    <w:sz w:val="24"/>
                    <w:szCs w:val="24"/>
                  </w:rPr>
                </w:pPr>
                <w:r w:rsidDel="00000000" w:rsidR="00000000" w:rsidRPr="00000000">
                  <w:rPr>
                    <w:rFonts w:ascii="Arial" w:cs="Arial" w:eastAsia="Arial" w:hAnsi="Arial"/>
                    <w:sz w:val="24"/>
                    <w:szCs w:val="24"/>
                    <w:rtl w:val="0"/>
                  </w:rPr>
                  <w:t xml:space="preserve">Projetores Multimídia</w:t>
                </w:r>
                <w:r w:rsidDel="00000000" w:rsidR="00000000" w:rsidRPr="00000000">
                  <w:rPr>
                    <w:rtl w:val="0"/>
                  </w:rPr>
                </w:r>
              </w:p>
              <w:p w:rsidR="00000000" w:rsidDel="00000000" w:rsidP="00000000" w:rsidRDefault="00000000" w:rsidRPr="00000000" w14:paraId="00000928">
                <w:pPr>
                  <w:numPr>
                    <w:ilvl w:val="0"/>
                    <w:numId w:val="96"/>
                  </w:numPr>
                  <w:ind w:left="720" w:hanging="360"/>
                  <w:rPr>
                    <w:sz w:val="24"/>
                    <w:szCs w:val="24"/>
                  </w:rPr>
                </w:pPr>
                <w:r w:rsidDel="00000000" w:rsidR="00000000" w:rsidRPr="00000000">
                  <w:rPr>
                    <w:rFonts w:ascii="Arial" w:cs="Arial" w:eastAsia="Arial" w:hAnsi="Arial"/>
                    <w:sz w:val="24"/>
                    <w:szCs w:val="24"/>
                    <w:rtl w:val="0"/>
                  </w:rPr>
                  <w:t xml:space="preserve">Computadores com acesso à internet e softwares, conforme área ocupacional e características do Curso Técnico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29">
                <w:pPr>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92A">
                <w:pPr>
                  <w:numPr>
                    <w:ilvl w:val="0"/>
                    <w:numId w:val="96"/>
                  </w:numPr>
                  <w:ind w:left="720" w:hanging="360"/>
                  <w:rPr>
                    <w:sz w:val="24"/>
                    <w:szCs w:val="24"/>
                  </w:rPr>
                </w:pPr>
                <w:r w:rsidDel="00000000" w:rsidR="00000000" w:rsidRPr="00000000">
                  <w:rPr>
                    <w:rFonts w:ascii="Arial" w:cs="Arial" w:eastAsia="Arial" w:hAnsi="Arial"/>
                    <w:sz w:val="24"/>
                    <w:szCs w:val="24"/>
                    <w:rtl w:val="0"/>
                  </w:rPr>
                  <w:t xml:space="preserve">Normas, Procedimentos e Referências Legais da área ocupacional</w:t>
                </w:r>
                <w:r w:rsidDel="00000000" w:rsidR="00000000" w:rsidRPr="00000000">
                  <w:rPr>
                    <w:rtl w:val="0"/>
                  </w:rPr>
                </w:r>
              </w:p>
              <w:p w:rsidR="00000000" w:rsidDel="00000000" w:rsidP="00000000" w:rsidRDefault="00000000" w:rsidRPr="00000000" w14:paraId="0000092B">
                <w:pPr>
                  <w:numPr>
                    <w:ilvl w:val="0"/>
                    <w:numId w:val="96"/>
                  </w:numPr>
                  <w:ind w:left="720" w:hanging="360"/>
                  <w:rPr>
                    <w:sz w:val="24"/>
                    <w:szCs w:val="24"/>
                  </w:rPr>
                </w:pPr>
                <w:r w:rsidDel="00000000" w:rsidR="00000000" w:rsidRPr="00000000">
                  <w:rPr>
                    <w:rFonts w:ascii="Arial" w:cs="Arial" w:eastAsia="Arial" w:hAnsi="Arial"/>
                    <w:sz w:val="24"/>
                    <w:szCs w:val="24"/>
                    <w:rtl w:val="0"/>
                  </w:rPr>
                  <w:t xml:space="preserve">Materiais de consumo conforme área ocupacional e características do Curso Técnico</w:t>
                </w:r>
                <w:r w:rsidDel="00000000" w:rsidR="00000000" w:rsidRPr="00000000">
                  <w:rPr>
                    <w:rtl w:val="0"/>
                  </w:rPr>
                </w:r>
              </w:p>
              <w:p w:rsidR="00000000" w:rsidDel="00000000" w:rsidP="00000000" w:rsidRDefault="00000000" w:rsidRPr="00000000" w14:paraId="0000092C">
                <w:pPr>
                  <w:numPr>
                    <w:ilvl w:val="0"/>
                    <w:numId w:val="96"/>
                  </w:numPr>
                  <w:ind w:left="720" w:hanging="360"/>
                  <w:rPr>
                    <w:sz w:val="24"/>
                    <w:szCs w:val="24"/>
                  </w:rPr>
                </w:pPr>
                <w:r w:rsidDel="00000000" w:rsidR="00000000" w:rsidRPr="00000000">
                  <w:rPr>
                    <w:rFonts w:ascii="Arial" w:cs="Arial" w:eastAsia="Arial" w:hAnsi="Arial"/>
                    <w:sz w:val="24"/>
                    <w:szCs w:val="24"/>
                    <w:rtl w:val="0"/>
                  </w:rPr>
                  <w:t xml:space="preserve">Materiais didáticos conforme área ocupacional e características do Curso Técnico</w:t>
                </w:r>
                <w:r w:rsidDel="00000000" w:rsidR="00000000" w:rsidRPr="00000000">
                  <w:rPr>
                    <w:rtl w:val="0"/>
                  </w:rPr>
                </w:r>
              </w:p>
              <w:p w:rsidR="00000000" w:rsidDel="00000000" w:rsidP="00000000" w:rsidRDefault="00000000" w:rsidRPr="00000000" w14:paraId="0000092D">
                <w:pPr>
                  <w:numPr>
                    <w:ilvl w:val="0"/>
                    <w:numId w:val="96"/>
                  </w:numPr>
                  <w:ind w:left="720" w:hanging="360"/>
                  <w:rPr>
                    <w:sz w:val="24"/>
                    <w:szCs w:val="24"/>
                  </w:rPr>
                </w:pPr>
                <w:r w:rsidDel="00000000" w:rsidR="00000000" w:rsidRPr="00000000">
                  <w:rPr>
                    <w:rFonts w:ascii="Arial" w:cs="Arial" w:eastAsia="Arial" w:hAnsi="Arial"/>
                    <w:sz w:val="24"/>
                    <w:szCs w:val="24"/>
                    <w:rtl w:val="0"/>
                  </w:rPr>
                  <w:t xml:space="preserve">Bibliografia Específica da área ocupacional</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2E">
                <w:pPr>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92F">
                <w:pPr>
                  <w:numPr>
                    <w:ilvl w:val="0"/>
                    <w:numId w:val="96"/>
                  </w:numPr>
                  <w:ind w:left="720" w:hanging="360"/>
                  <w:rPr>
                    <w:sz w:val="24"/>
                    <w:szCs w:val="24"/>
                  </w:rPr>
                </w:pPr>
                <w:r w:rsidDel="00000000" w:rsidR="00000000" w:rsidRPr="00000000">
                  <w:rPr>
                    <w:rFonts w:ascii="Arial" w:cs="Arial" w:eastAsia="Arial" w:hAnsi="Arial"/>
                    <w:sz w:val="24"/>
                    <w:szCs w:val="24"/>
                    <w:rtl w:val="0"/>
                  </w:rPr>
                  <w:t xml:space="preserve">Nas condições de infraestrutura física e virtual, serão asseguradas as condições de acessibilidade comunicacional,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930">
      <w:pPr>
        <w:widowControl w:val="0"/>
        <w:spacing w:line="276" w:lineRule="auto"/>
        <w:rPr>
          <w:b w:val="1"/>
          <w:bCs w:val="1"/>
          <w:sz w:val="24"/>
          <w:szCs w:val="24"/>
        </w:rPr>
      </w:pPr>
      <w:r w:rsidDel="00000000" w:rsidR="00000000" w:rsidRPr="00000000">
        <w:rPr>
          <w:rtl w:val="0"/>
        </w:rPr>
      </w:r>
    </w:p>
    <w:p w:rsidR="00000000" w:rsidDel="00000000" w:rsidP="00000000" w:rsidRDefault="00000000" w:rsidRPr="00000000" w14:paraId="00000931">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59"/>
        <w:tblW w:w="87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965"/>
        <w:gridCol w:w="1905"/>
        <w:gridCol w:w="2520"/>
        <w:gridCol w:w="2385"/>
        <w:tblGridChange w:id="0">
          <w:tblGrid>
            <w:gridCol w:w="1965"/>
            <w:gridCol w:w="1905"/>
            <w:gridCol w:w="2520"/>
            <w:gridCol w:w="2385"/>
          </w:tblGrid>
        </w:tblGridChange>
      </w:tblGrid>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864834" w:val="clear"/>
            <w:tcMar>
              <w:top w:w="220.0" w:type="dxa"/>
              <w:left w:w="60.0" w:type="dxa"/>
              <w:bottom w:w="40.0" w:type="dxa"/>
              <w:right w:w="60.0" w:type="dxa"/>
            </w:tcMar>
          </w:tcPr>
          <w:p w:rsidR="00000000" w:rsidDel="00000000" w:rsidP="00000000" w:rsidRDefault="00000000" w:rsidRPr="00000000" w14:paraId="00000932">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Módulo: ESPECÍFICO I</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936">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QUALIDADE</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93A">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Mapeamento e Controle de Processos</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93E">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134h</w:t>
            </w:r>
          </w:p>
        </w:tc>
      </w:tr>
      <w:tr>
        <w:trPr>
          <w:cantSplit w:val="0"/>
          <w:trHeight w:val="174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942">
            <w:pPr>
              <w:tabs>
                <w:tab w:val="left" w:leader="none" w:pos="3549"/>
              </w:tabs>
              <w:spacing w:after="240" w:before="240" w:lineRule="auto"/>
              <w:ind w:left="60" w:firstLine="0"/>
              <w:rPr>
                <w:b w:val="1"/>
                <w:bCs w:val="1"/>
                <w:sz w:val="24"/>
                <w:szCs w:val="24"/>
              </w:rPr>
            </w:pPr>
            <w:r w:rsidDel="00000000" w:rsidR="00000000" w:rsidRPr="00000000">
              <w:rPr>
                <w:b w:val="1"/>
                <w:bCs w:val="1"/>
                <w:sz w:val="24"/>
                <w:szCs w:val="24"/>
                <w:rtl w:val="0"/>
              </w:rPr>
              <w:t xml:space="preserve">Função:</w:t>
            </w:r>
          </w:p>
          <w:p w:rsidR="00000000" w:rsidDel="00000000" w:rsidP="00000000" w:rsidRDefault="00000000" w:rsidRPr="00000000" w14:paraId="00000943">
            <w:pPr>
              <w:numPr>
                <w:ilvl w:val="0"/>
                <w:numId w:val="27"/>
              </w:numPr>
              <w:tabs>
                <w:tab w:val="left" w:leader="none" w:pos="3549"/>
              </w:tabs>
              <w:spacing w:after="240" w:lineRule="auto"/>
              <w:ind w:left="780" w:hanging="360"/>
              <w:rPr/>
            </w:pPr>
            <w:r w:rsidDel="00000000" w:rsidR="00000000" w:rsidRPr="00000000">
              <w:rPr>
                <w:sz w:val="24"/>
                <w:szCs w:val="24"/>
                <w:rtl w:val="0"/>
              </w:rPr>
              <w:t xml:space="preserve">F.1 : Planejar o Sistema de Gestão da Qualidade, seguindo Legislação e Normas da Qualidade, Saúde e Segurança, Meio Ambiente e Proteção de Dados.</w:t>
            </w:r>
            <w:r w:rsidDel="00000000" w:rsidR="00000000" w:rsidRPr="00000000">
              <w:rPr>
                <w:rtl w:val="0"/>
              </w:rPr>
            </w:r>
          </w:p>
        </w:tc>
      </w:tr>
      <w:tr>
        <w:trPr>
          <w:cantSplit w:val="0"/>
          <w:trHeight w:val="126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947">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Desenvolver capacidades básicas e socioemocionais necessárias a execução de processos relacionados ao mapeamento e controle de processos organizacionais</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864834" w:val="clear"/>
            <w:tcMar>
              <w:top w:w="220.0" w:type="dxa"/>
              <w:left w:w="60.0" w:type="dxa"/>
              <w:bottom w:w="40.0" w:type="dxa"/>
              <w:right w:w="60.0" w:type="dxa"/>
            </w:tcMar>
          </w:tcPr>
          <w:p w:rsidR="00000000" w:rsidDel="00000000" w:rsidP="00000000" w:rsidRDefault="00000000" w:rsidRPr="00000000" w14:paraId="0000094B">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Conteúdos Formativos</w:t>
            </w:r>
          </w:p>
        </w:tc>
      </w:tr>
      <w:tr>
        <w:trPr>
          <w:cantSplit w:val="0"/>
          <w:trHeight w:val="860" w:hRule="atLeast"/>
          <w:tblHeader w:val="0"/>
        </w:trPr>
        <w:tc>
          <w:tcPr>
            <w:tcBorders>
              <w:top w:color="000000" w:space="0" w:sz="4" w:val="single"/>
              <w:left w:color="000000" w:space="0" w:sz="4" w:val="single"/>
              <w:bottom w:color="000000" w:space="0" w:sz="4" w:val="single"/>
              <w:right w:color="000000" w:space="0" w:sz="4" w:val="single"/>
            </w:tcBorders>
            <w:shd w:fill="bf735a" w:val="clear"/>
            <w:tcMar>
              <w:top w:w="220.0" w:type="dxa"/>
              <w:left w:w="60.0" w:type="dxa"/>
              <w:bottom w:w="40.0" w:type="dxa"/>
              <w:right w:w="60.0" w:type="dxa"/>
            </w:tcMar>
          </w:tcPr>
          <w:p w:rsidR="00000000" w:rsidDel="00000000" w:rsidP="00000000" w:rsidRDefault="00000000" w:rsidRPr="00000000" w14:paraId="0000094F">
            <w:pPr>
              <w:tabs>
                <w:tab w:val="left" w:leader="none" w:pos="3549"/>
              </w:tabs>
              <w:spacing w:after="240" w:before="240" w:lineRule="auto"/>
              <w:ind w:left="60" w:firstLine="0"/>
              <w:jc w:val="center"/>
              <w:rPr>
                <w:b w:val="1"/>
                <w:bCs w:val="1"/>
                <w:sz w:val="18"/>
                <w:szCs w:val="18"/>
              </w:rPr>
            </w:pPr>
            <w:r w:rsidDel="00000000" w:rsidR="00000000" w:rsidRPr="00000000">
              <w:rPr>
                <w:b w:val="1"/>
                <w:bCs w:val="1"/>
                <w:sz w:val="18"/>
                <w:szCs w:val="18"/>
                <w:rtl w:val="0"/>
              </w:rPr>
              <w:t xml:space="preserve">Subfunção</w:t>
            </w:r>
          </w:p>
        </w:tc>
        <w:tc>
          <w:tcPr>
            <w:tcBorders>
              <w:top w:color="000000" w:space="0" w:sz="4" w:val="single"/>
              <w:left w:color="000000" w:space="0" w:sz="4" w:val="single"/>
              <w:bottom w:color="000000" w:space="0" w:sz="4" w:val="single"/>
              <w:right w:color="000000" w:space="0" w:sz="4" w:val="single"/>
            </w:tcBorders>
            <w:shd w:fill="bf735a" w:val="clear"/>
            <w:tcMar>
              <w:top w:w="220.0" w:type="dxa"/>
              <w:left w:w="60.0" w:type="dxa"/>
              <w:bottom w:w="40.0" w:type="dxa"/>
              <w:right w:w="60.0" w:type="dxa"/>
            </w:tcMar>
          </w:tcPr>
          <w:p w:rsidR="00000000" w:rsidDel="00000000" w:rsidP="00000000" w:rsidRDefault="00000000" w:rsidRPr="00000000" w14:paraId="00000950">
            <w:pPr>
              <w:tabs>
                <w:tab w:val="left" w:leader="none" w:pos="3549"/>
              </w:tabs>
              <w:spacing w:after="240" w:before="240" w:lineRule="auto"/>
              <w:ind w:left="60" w:firstLine="0"/>
              <w:jc w:val="center"/>
              <w:rPr>
                <w:b w:val="1"/>
                <w:bCs w:val="1"/>
                <w:sz w:val="18"/>
                <w:szCs w:val="18"/>
              </w:rPr>
            </w:pPr>
            <w:r w:rsidDel="00000000" w:rsidR="00000000" w:rsidRPr="00000000">
              <w:rPr>
                <w:b w:val="1"/>
                <w:bCs w:val="1"/>
                <w:sz w:val="18"/>
                <w:szCs w:val="18"/>
                <w:rtl w:val="0"/>
              </w:rPr>
              <w:t xml:space="preserve">Padrão de Desempenho</w:t>
            </w:r>
          </w:p>
        </w:tc>
        <w:tc>
          <w:tcPr>
            <w:tcBorders>
              <w:top w:color="000000" w:space="0" w:sz="4" w:val="single"/>
              <w:left w:color="000000" w:space="0" w:sz="4" w:val="single"/>
              <w:bottom w:color="000000" w:space="0" w:sz="4" w:val="single"/>
              <w:right w:color="000000" w:space="0" w:sz="4" w:val="single"/>
            </w:tcBorders>
            <w:shd w:fill="bf735a" w:val="clear"/>
            <w:tcMar>
              <w:top w:w="220.0" w:type="dxa"/>
              <w:left w:w="60.0" w:type="dxa"/>
              <w:bottom w:w="40.0" w:type="dxa"/>
              <w:right w:w="60.0" w:type="dxa"/>
            </w:tcMar>
          </w:tcPr>
          <w:p w:rsidR="00000000" w:rsidDel="00000000" w:rsidP="00000000" w:rsidRDefault="00000000" w:rsidRPr="00000000" w14:paraId="00000951">
            <w:pPr>
              <w:tabs>
                <w:tab w:val="left" w:leader="none" w:pos="3549"/>
              </w:tabs>
              <w:spacing w:after="240" w:before="240" w:lineRule="auto"/>
              <w:ind w:left="60" w:firstLine="0"/>
              <w:jc w:val="center"/>
              <w:rPr>
                <w:b w:val="1"/>
                <w:bCs w:val="1"/>
                <w:sz w:val="18"/>
                <w:szCs w:val="18"/>
              </w:rPr>
            </w:pPr>
            <w:r w:rsidDel="00000000" w:rsidR="00000000" w:rsidRPr="00000000">
              <w:rPr>
                <w:b w:val="1"/>
                <w:bCs w:val="1"/>
                <w:sz w:val="18"/>
                <w:szCs w:val="18"/>
                <w:rtl w:val="0"/>
              </w:rPr>
              <w:t xml:space="preserve">Capacidades Técnicas</w:t>
            </w:r>
          </w:p>
        </w:tc>
        <w:tc>
          <w:tcPr>
            <w:tcBorders>
              <w:top w:color="000000" w:space="0" w:sz="4" w:val="single"/>
              <w:left w:color="000000" w:space="0" w:sz="4" w:val="single"/>
              <w:bottom w:color="000000" w:space="0" w:sz="4" w:val="single"/>
              <w:right w:color="000000" w:space="0" w:sz="4" w:val="single"/>
            </w:tcBorders>
            <w:shd w:fill="bf735a" w:val="clear"/>
            <w:tcMar>
              <w:top w:w="220.0" w:type="dxa"/>
              <w:left w:w="60.0" w:type="dxa"/>
              <w:bottom w:w="40.0" w:type="dxa"/>
              <w:right w:w="60.0" w:type="dxa"/>
            </w:tcMar>
          </w:tcPr>
          <w:p w:rsidR="00000000" w:rsidDel="00000000" w:rsidP="00000000" w:rsidRDefault="00000000" w:rsidRPr="00000000" w14:paraId="00000952">
            <w:pPr>
              <w:tabs>
                <w:tab w:val="left" w:leader="none" w:pos="3549"/>
              </w:tabs>
              <w:spacing w:after="240" w:before="240" w:lineRule="auto"/>
              <w:ind w:left="60" w:firstLine="0"/>
              <w:jc w:val="center"/>
              <w:rPr>
                <w:b w:val="1"/>
                <w:bCs w:val="1"/>
                <w:sz w:val="18"/>
                <w:szCs w:val="18"/>
              </w:rPr>
            </w:pPr>
            <w:r w:rsidDel="00000000" w:rsidR="00000000" w:rsidRPr="00000000">
              <w:rPr>
                <w:b w:val="1"/>
                <w:bCs w:val="1"/>
                <w:sz w:val="18"/>
                <w:szCs w:val="18"/>
                <w:rtl w:val="0"/>
              </w:rPr>
              <w:t xml:space="preserve">Conhecimentos</w:t>
            </w:r>
          </w:p>
        </w:tc>
      </w:tr>
      <w:tr>
        <w:trPr>
          <w:cantSplit w:val="1"/>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953">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1 Mapear processos organizacionais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954">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1.1 Considerando as características do processo a ser mapeado.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955">
            <w:pPr>
              <w:numPr>
                <w:ilvl w:val="0"/>
                <w:numId w:val="8"/>
              </w:numPr>
              <w:tabs>
                <w:tab w:val="left" w:leader="none" w:pos="3549"/>
              </w:tabs>
              <w:ind w:left="780" w:hanging="360"/>
              <w:rPr/>
            </w:pPr>
            <w:r w:rsidDel="00000000" w:rsidR="00000000" w:rsidRPr="00000000">
              <w:rPr>
                <w:sz w:val="24"/>
                <w:szCs w:val="24"/>
                <w:rtl w:val="0"/>
              </w:rPr>
              <w:t xml:space="preserve">Identificar as informações, o fluxo e as partes envolvidas no processo a ser mapeado, para delimitar sua abrangência</w:t>
            </w:r>
            <w:r w:rsidDel="00000000" w:rsidR="00000000" w:rsidRPr="00000000">
              <w:rPr>
                <w:rtl w:val="0"/>
              </w:rPr>
            </w:r>
          </w:p>
          <w:p w:rsidR="00000000" w:rsidDel="00000000" w:rsidP="00000000" w:rsidRDefault="00000000" w:rsidRPr="00000000" w14:paraId="00000956">
            <w:pPr>
              <w:numPr>
                <w:ilvl w:val="0"/>
                <w:numId w:val="8"/>
              </w:numPr>
              <w:tabs>
                <w:tab w:val="left" w:leader="none" w:pos="3549"/>
              </w:tabs>
              <w:spacing w:after="240" w:lineRule="auto"/>
              <w:ind w:left="780" w:hanging="360"/>
              <w:rPr/>
            </w:pPr>
            <w:r w:rsidDel="00000000" w:rsidR="00000000" w:rsidRPr="00000000">
              <w:rPr>
                <w:sz w:val="24"/>
                <w:szCs w:val="24"/>
                <w:rtl w:val="0"/>
              </w:rPr>
              <w:t xml:space="preserve">Definir o fluxo de processo com base nas informações levantadas para sequenciamento lógico das etapas e atividades, inclusive por meio do uso de softwares específicos</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957">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1. Abordagem por processo</w:t>
            </w:r>
          </w:p>
          <w:p w:rsidR="00000000" w:rsidDel="00000000" w:rsidP="00000000" w:rsidRDefault="00000000" w:rsidRPr="00000000" w14:paraId="00000958">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1.1. Definição</w:t>
            </w:r>
          </w:p>
          <w:p w:rsidR="00000000" w:rsidDel="00000000" w:rsidP="00000000" w:rsidRDefault="00000000" w:rsidRPr="00000000" w14:paraId="00000959">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1.2. Tipos</w:t>
            </w:r>
          </w:p>
          <w:p w:rsidR="00000000" w:rsidDel="00000000" w:rsidP="00000000" w:rsidRDefault="00000000" w:rsidRPr="00000000" w14:paraId="0000095A">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1.2.1. Processos de gestão</w:t>
            </w:r>
          </w:p>
          <w:p w:rsidR="00000000" w:rsidDel="00000000" w:rsidP="00000000" w:rsidRDefault="00000000" w:rsidRPr="00000000" w14:paraId="0000095B">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1.2.2. Processos de negócio</w:t>
            </w:r>
          </w:p>
          <w:p w:rsidR="00000000" w:rsidDel="00000000" w:rsidP="00000000" w:rsidRDefault="00000000" w:rsidRPr="00000000" w14:paraId="0000095C">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1.2.3. Processos de apoio</w:t>
            </w:r>
          </w:p>
          <w:p w:rsidR="00000000" w:rsidDel="00000000" w:rsidP="00000000" w:rsidRDefault="00000000" w:rsidRPr="00000000" w14:paraId="0000095D">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2. Mapeamento de processo</w:t>
            </w:r>
          </w:p>
          <w:p w:rsidR="00000000" w:rsidDel="00000000" w:rsidP="00000000" w:rsidRDefault="00000000" w:rsidRPr="00000000" w14:paraId="0000095E">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2.1. Fluxogramas</w:t>
            </w:r>
          </w:p>
          <w:p w:rsidR="00000000" w:rsidDel="00000000" w:rsidP="00000000" w:rsidRDefault="00000000" w:rsidRPr="00000000" w14:paraId="0000095F">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2.1.1. BPMN – Business process Model and Notation</w:t>
            </w:r>
          </w:p>
          <w:p w:rsidR="00000000" w:rsidDel="00000000" w:rsidP="00000000" w:rsidRDefault="00000000" w:rsidRPr="00000000" w14:paraId="00000960">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2.1.2. SIPOC – Supplier, Input, Process, Outputs e Customer</w:t>
            </w:r>
          </w:p>
          <w:p w:rsidR="00000000" w:rsidDel="00000000" w:rsidP="00000000" w:rsidRDefault="00000000" w:rsidRPr="00000000" w14:paraId="00000961">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2.1.3. BPI – Business Process Improvement</w:t>
            </w:r>
          </w:p>
          <w:p w:rsidR="00000000" w:rsidDel="00000000" w:rsidP="00000000" w:rsidRDefault="00000000" w:rsidRPr="00000000" w14:paraId="00000962">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2.1.4. Diagrama de Tartaruga</w:t>
            </w:r>
          </w:p>
          <w:p w:rsidR="00000000" w:rsidDel="00000000" w:rsidP="00000000" w:rsidRDefault="00000000" w:rsidRPr="00000000" w14:paraId="00000963">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2.2. Softwares para estruturação de Fluxogramas</w:t>
            </w:r>
          </w:p>
          <w:p w:rsidR="00000000" w:rsidDel="00000000" w:rsidP="00000000" w:rsidRDefault="00000000" w:rsidRPr="00000000" w14:paraId="00000964">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2.3. Técnicas de Levantamento das Informações para Mapeamento de Processo: Tipos, Definição, Aplicabilidade e etapas</w:t>
            </w:r>
          </w:p>
          <w:p w:rsidR="00000000" w:rsidDel="00000000" w:rsidP="00000000" w:rsidRDefault="00000000" w:rsidRPr="00000000" w14:paraId="00000965">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2.3.1. Entrevista</w:t>
            </w:r>
          </w:p>
          <w:p w:rsidR="00000000" w:rsidDel="00000000" w:rsidP="00000000" w:rsidRDefault="00000000" w:rsidRPr="00000000" w14:paraId="00000966">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2.3.2. Questionário</w:t>
            </w:r>
          </w:p>
          <w:p w:rsidR="00000000" w:rsidDel="00000000" w:rsidP="00000000" w:rsidRDefault="00000000" w:rsidRPr="00000000" w14:paraId="00000967">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2.3.3. Observação</w:t>
            </w:r>
          </w:p>
          <w:p w:rsidR="00000000" w:rsidDel="00000000" w:rsidP="00000000" w:rsidRDefault="00000000" w:rsidRPr="00000000" w14:paraId="00000968">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2.4. Validação de fluxos de processo</w:t>
            </w:r>
          </w:p>
          <w:p w:rsidR="00000000" w:rsidDel="00000000" w:rsidP="00000000" w:rsidRDefault="00000000" w:rsidRPr="00000000" w14:paraId="00000969">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3. Referências Externas e Internas</w:t>
            </w:r>
          </w:p>
          <w:p w:rsidR="00000000" w:rsidDel="00000000" w:rsidP="00000000" w:rsidRDefault="00000000" w:rsidRPr="00000000" w14:paraId="0000096A">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3.1. NBR ISO 9001</w:t>
            </w:r>
          </w:p>
          <w:p w:rsidR="00000000" w:rsidDel="00000000" w:rsidP="00000000" w:rsidRDefault="00000000" w:rsidRPr="00000000" w14:paraId="0000096B">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3.2. NBR ISO 14001</w:t>
            </w:r>
          </w:p>
          <w:p w:rsidR="00000000" w:rsidDel="00000000" w:rsidP="00000000" w:rsidRDefault="00000000" w:rsidRPr="00000000" w14:paraId="0000096C">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3.3. NBR ISO 45001</w:t>
            </w:r>
          </w:p>
          <w:p w:rsidR="00000000" w:rsidDel="00000000" w:rsidP="00000000" w:rsidRDefault="00000000" w:rsidRPr="00000000" w14:paraId="0000096D">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3.4. OHSAS 18001</w:t>
            </w:r>
          </w:p>
          <w:p w:rsidR="00000000" w:rsidDel="00000000" w:rsidP="00000000" w:rsidRDefault="00000000" w:rsidRPr="00000000" w14:paraId="0000096E">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3.5. Normas Regulamentadoras</w:t>
            </w:r>
          </w:p>
          <w:p w:rsidR="00000000" w:rsidDel="00000000" w:rsidP="00000000" w:rsidRDefault="00000000" w:rsidRPr="00000000" w14:paraId="0000096F">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3.6. Requisitos de clientes</w:t>
            </w:r>
          </w:p>
          <w:p w:rsidR="00000000" w:rsidDel="00000000" w:rsidP="00000000" w:rsidRDefault="00000000" w:rsidRPr="00000000" w14:paraId="00000970">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3.7. Organismos regulamentadores, de certificação e acreditação</w:t>
            </w:r>
          </w:p>
          <w:p w:rsidR="00000000" w:rsidDel="00000000" w:rsidP="00000000" w:rsidRDefault="00000000" w:rsidRPr="00000000" w14:paraId="00000971">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3.8. Matriz de Responsabilidades</w:t>
            </w:r>
          </w:p>
          <w:p w:rsidR="00000000" w:rsidDel="00000000" w:rsidP="00000000" w:rsidRDefault="00000000" w:rsidRPr="00000000" w14:paraId="00000972">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4. Indicadores de Desempenho</w:t>
            </w:r>
          </w:p>
          <w:p w:rsidR="00000000" w:rsidDel="00000000" w:rsidP="00000000" w:rsidRDefault="00000000" w:rsidRPr="00000000" w14:paraId="00000973">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4.1. Definição e tipos</w:t>
            </w:r>
          </w:p>
          <w:p w:rsidR="00000000" w:rsidDel="00000000" w:rsidP="00000000" w:rsidRDefault="00000000" w:rsidRPr="00000000" w14:paraId="00000974">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4.2. Estrutura de desenvolvimento</w:t>
            </w:r>
          </w:p>
          <w:p w:rsidR="00000000" w:rsidDel="00000000" w:rsidP="00000000" w:rsidRDefault="00000000" w:rsidRPr="00000000" w14:paraId="00000975">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4.2.1. objetivo</w:t>
            </w:r>
          </w:p>
          <w:p w:rsidR="00000000" w:rsidDel="00000000" w:rsidP="00000000" w:rsidRDefault="00000000" w:rsidRPr="00000000" w14:paraId="00000976">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4.2.2. aplicações</w:t>
            </w:r>
          </w:p>
          <w:p w:rsidR="00000000" w:rsidDel="00000000" w:rsidP="00000000" w:rsidRDefault="00000000" w:rsidRPr="00000000" w14:paraId="00000977">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4.2.3. metas</w:t>
            </w:r>
          </w:p>
          <w:p w:rsidR="00000000" w:rsidDel="00000000" w:rsidP="00000000" w:rsidRDefault="00000000" w:rsidRPr="00000000" w14:paraId="00000978">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4.2.4. fórmulas de cálculo</w:t>
            </w:r>
          </w:p>
          <w:p w:rsidR="00000000" w:rsidDel="00000000" w:rsidP="00000000" w:rsidRDefault="00000000" w:rsidRPr="00000000" w14:paraId="00000979">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4.3. Análises de indicadores</w:t>
            </w:r>
          </w:p>
          <w:p w:rsidR="00000000" w:rsidDel="00000000" w:rsidP="00000000" w:rsidRDefault="00000000" w:rsidRPr="00000000" w14:paraId="0000097A">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4.3.1. referencial</w:t>
            </w:r>
          </w:p>
          <w:p w:rsidR="00000000" w:rsidDel="00000000" w:rsidP="00000000" w:rsidRDefault="00000000" w:rsidRPr="00000000" w14:paraId="0000097B">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4.3.2. tendências</w:t>
            </w:r>
          </w:p>
          <w:p w:rsidR="00000000" w:rsidDel="00000000" w:rsidP="00000000" w:rsidRDefault="00000000" w:rsidRPr="00000000" w14:paraId="0000097C">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4.4. Plano de Ações</w:t>
            </w:r>
          </w:p>
          <w:p w:rsidR="00000000" w:rsidDel="00000000" w:rsidP="00000000" w:rsidRDefault="00000000" w:rsidRPr="00000000" w14:paraId="0000097D">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4.4.1. Melhorias</w:t>
            </w:r>
          </w:p>
          <w:p w:rsidR="00000000" w:rsidDel="00000000" w:rsidP="00000000" w:rsidRDefault="00000000" w:rsidRPr="00000000" w14:paraId="0000097E">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4.4.2. Corretiva</w:t>
            </w:r>
          </w:p>
          <w:p w:rsidR="00000000" w:rsidDel="00000000" w:rsidP="00000000" w:rsidRDefault="00000000" w:rsidRPr="00000000" w14:paraId="0000097F">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4.4.3. Preventiva</w:t>
            </w:r>
          </w:p>
          <w:p w:rsidR="00000000" w:rsidDel="00000000" w:rsidP="00000000" w:rsidRDefault="00000000" w:rsidRPr="00000000" w14:paraId="00000980">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4.4.4. Manutenção</w:t>
            </w:r>
          </w:p>
          <w:p w:rsidR="00000000" w:rsidDel="00000000" w:rsidP="00000000" w:rsidRDefault="00000000" w:rsidRPr="00000000" w14:paraId="00000981">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5. Documentos do Sistema de Gestão</w:t>
            </w:r>
          </w:p>
          <w:p w:rsidR="00000000" w:rsidDel="00000000" w:rsidP="00000000" w:rsidRDefault="00000000" w:rsidRPr="00000000" w14:paraId="00000982">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5.1. Definição</w:t>
            </w:r>
          </w:p>
          <w:p w:rsidR="00000000" w:rsidDel="00000000" w:rsidP="00000000" w:rsidRDefault="00000000" w:rsidRPr="00000000" w14:paraId="00000983">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5.2. Armazenamento</w:t>
            </w:r>
          </w:p>
          <w:p w:rsidR="00000000" w:rsidDel="00000000" w:rsidP="00000000" w:rsidRDefault="00000000" w:rsidRPr="00000000" w14:paraId="00000984">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5.3. Tipos</w:t>
            </w:r>
          </w:p>
          <w:p w:rsidR="00000000" w:rsidDel="00000000" w:rsidP="00000000" w:rsidRDefault="00000000" w:rsidRPr="00000000" w14:paraId="00000985">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5.3.1. Política da Qualidade</w:t>
            </w:r>
          </w:p>
          <w:p w:rsidR="00000000" w:rsidDel="00000000" w:rsidP="00000000" w:rsidRDefault="00000000" w:rsidRPr="00000000" w14:paraId="00000986">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5.3.2. Procedimentos</w:t>
            </w:r>
          </w:p>
          <w:p w:rsidR="00000000" w:rsidDel="00000000" w:rsidP="00000000" w:rsidRDefault="00000000" w:rsidRPr="00000000" w14:paraId="00000987">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5.3.3. Formulários</w:t>
            </w:r>
          </w:p>
          <w:p w:rsidR="00000000" w:rsidDel="00000000" w:rsidP="00000000" w:rsidRDefault="00000000" w:rsidRPr="00000000" w14:paraId="00000988">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5.3.4. Registros</w:t>
            </w:r>
          </w:p>
          <w:p w:rsidR="00000000" w:rsidDel="00000000" w:rsidP="00000000" w:rsidRDefault="00000000" w:rsidRPr="00000000" w14:paraId="00000989">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5.3.5. Lista Mestra de Documentos</w:t>
            </w:r>
          </w:p>
          <w:p w:rsidR="00000000" w:rsidDel="00000000" w:rsidP="00000000" w:rsidRDefault="00000000" w:rsidRPr="00000000" w14:paraId="0000098A">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6. Aplicação da Filosofia Lean</w:t>
            </w:r>
          </w:p>
          <w:p w:rsidR="00000000" w:rsidDel="00000000" w:rsidP="00000000" w:rsidRDefault="00000000" w:rsidRPr="00000000" w14:paraId="0000098B">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6.1. Percepção do  Valor</w:t>
            </w:r>
          </w:p>
          <w:p w:rsidR="00000000" w:rsidDel="00000000" w:rsidP="00000000" w:rsidRDefault="00000000" w:rsidRPr="00000000" w14:paraId="0000098C">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6.2. Ferramentas Analíticas</w:t>
            </w:r>
          </w:p>
          <w:p w:rsidR="00000000" w:rsidDel="00000000" w:rsidP="00000000" w:rsidRDefault="00000000" w:rsidRPr="00000000" w14:paraId="0000098D">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6.2.1. Identificação de tempos de processo</w:t>
            </w:r>
          </w:p>
          <w:p w:rsidR="00000000" w:rsidDel="00000000" w:rsidP="00000000" w:rsidRDefault="00000000" w:rsidRPr="00000000" w14:paraId="0000098E">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6.2.2. Análise de fluxo de processos</w:t>
            </w:r>
          </w:p>
          <w:p w:rsidR="00000000" w:rsidDel="00000000" w:rsidP="00000000" w:rsidRDefault="00000000" w:rsidRPr="00000000" w14:paraId="0000098F">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6.2.3. Tipos de desperdício</w:t>
            </w:r>
          </w:p>
          <w:p w:rsidR="00000000" w:rsidDel="00000000" w:rsidP="00000000" w:rsidRDefault="00000000" w:rsidRPr="00000000" w14:paraId="00000990">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6.2.4. Mapeamento do fluxo de valor</w:t>
            </w:r>
          </w:p>
          <w:p w:rsidR="00000000" w:rsidDel="00000000" w:rsidP="00000000" w:rsidRDefault="00000000" w:rsidRPr="00000000" w14:paraId="00000991">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6.3. Ferramentas Operacionais</w:t>
            </w:r>
          </w:p>
          <w:p w:rsidR="00000000" w:rsidDel="00000000" w:rsidP="00000000" w:rsidRDefault="00000000" w:rsidRPr="00000000" w14:paraId="00000992">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6.3.1. Setup rápido (ou SMED)</w:t>
            </w:r>
          </w:p>
          <w:p w:rsidR="00000000" w:rsidDel="00000000" w:rsidP="00000000" w:rsidRDefault="00000000" w:rsidRPr="00000000" w14:paraId="00000993">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6.3.2. JIT (Just in Time)</w:t>
            </w:r>
          </w:p>
          <w:p w:rsidR="00000000" w:rsidDel="00000000" w:rsidP="00000000" w:rsidRDefault="00000000" w:rsidRPr="00000000" w14:paraId="00000994">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6.3.3. Operador Polivalente</w:t>
            </w:r>
          </w:p>
          <w:p w:rsidR="00000000" w:rsidDel="00000000" w:rsidP="00000000" w:rsidRDefault="00000000" w:rsidRPr="00000000" w14:paraId="00000995">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6.3.4. Gestão à vista</w:t>
            </w:r>
          </w:p>
          <w:p w:rsidR="00000000" w:rsidDel="00000000" w:rsidP="00000000" w:rsidRDefault="00000000" w:rsidRPr="00000000" w14:paraId="00000996">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6.3.5. Kanban</w:t>
            </w:r>
          </w:p>
          <w:p w:rsidR="00000000" w:rsidDel="00000000" w:rsidP="00000000" w:rsidRDefault="00000000" w:rsidRPr="00000000" w14:paraId="00000997">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6.3.6. 5S</w:t>
            </w:r>
          </w:p>
          <w:p w:rsidR="00000000" w:rsidDel="00000000" w:rsidP="00000000" w:rsidRDefault="00000000" w:rsidRPr="00000000" w14:paraId="00000998">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6.3.7. Heijunka</w:t>
            </w:r>
          </w:p>
          <w:p w:rsidR="00000000" w:rsidDel="00000000" w:rsidP="00000000" w:rsidRDefault="00000000" w:rsidRPr="00000000" w14:paraId="00000999">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6.3.8. Filosofia  Lean Thinking</w:t>
            </w:r>
          </w:p>
          <w:p w:rsidR="00000000" w:rsidDel="00000000" w:rsidP="00000000" w:rsidRDefault="00000000" w:rsidRPr="00000000" w14:paraId="0000099A">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7. Formação no trabalho</w:t>
            </w:r>
          </w:p>
          <w:p w:rsidR="00000000" w:rsidDel="00000000" w:rsidP="00000000" w:rsidRDefault="00000000" w:rsidRPr="00000000" w14:paraId="0000099B">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7.1. Programas de Integração</w:t>
            </w:r>
          </w:p>
          <w:p w:rsidR="00000000" w:rsidDel="00000000" w:rsidP="00000000" w:rsidRDefault="00000000" w:rsidRPr="00000000" w14:paraId="0000099C">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7.2. Programas de formação corporativa</w:t>
            </w:r>
          </w:p>
          <w:p w:rsidR="00000000" w:rsidDel="00000000" w:rsidP="00000000" w:rsidRDefault="00000000" w:rsidRPr="00000000" w14:paraId="0000099D">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7.3. Treinamento e desenvolvimento de pessoas</w:t>
            </w:r>
          </w:p>
          <w:p w:rsidR="00000000" w:rsidDel="00000000" w:rsidP="00000000" w:rsidRDefault="00000000" w:rsidRPr="00000000" w14:paraId="0000099E">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8. Criatividade e inovação</w:t>
            </w:r>
          </w:p>
          <w:p w:rsidR="00000000" w:rsidDel="00000000" w:rsidP="00000000" w:rsidRDefault="00000000" w:rsidRPr="00000000" w14:paraId="0000099F">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8.1. Relevância da criatividade e da inovação</w:t>
            </w:r>
          </w:p>
        </w:tc>
      </w:tr>
      <w:tr>
        <w:trPr>
          <w:cantSplit w:val="0"/>
          <w:trHeight w:val="672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9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9A1">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1.2 Considerando os procedimentos internos da empresa</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9A2">
            <w:pPr>
              <w:numPr>
                <w:ilvl w:val="0"/>
                <w:numId w:val="79"/>
              </w:numPr>
              <w:tabs>
                <w:tab w:val="left" w:leader="none" w:pos="3549"/>
              </w:tabs>
              <w:ind w:left="780" w:hanging="360"/>
              <w:rPr/>
            </w:pPr>
            <w:r w:rsidDel="00000000" w:rsidR="00000000" w:rsidRPr="00000000">
              <w:rPr>
                <w:sz w:val="24"/>
                <w:szCs w:val="24"/>
                <w:rtl w:val="0"/>
              </w:rPr>
              <w:t xml:space="preserve">Aplicar técnicas para o levantamento das informações referentes às atividades que constituem os processos a serem mapeados, conforme procedimento interno</w:t>
            </w:r>
            <w:r w:rsidDel="00000000" w:rsidR="00000000" w:rsidRPr="00000000">
              <w:rPr>
                <w:rtl w:val="0"/>
              </w:rPr>
            </w:r>
          </w:p>
          <w:p w:rsidR="00000000" w:rsidDel="00000000" w:rsidP="00000000" w:rsidRDefault="00000000" w:rsidRPr="00000000" w14:paraId="000009A3">
            <w:pPr>
              <w:numPr>
                <w:ilvl w:val="0"/>
                <w:numId w:val="79"/>
              </w:numPr>
              <w:tabs>
                <w:tab w:val="left" w:leader="none" w:pos="3549"/>
              </w:tabs>
              <w:spacing w:after="240" w:lineRule="auto"/>
              <w:ind w:left="780" w:hanging="360"/>
              <w:rPr/>
            </w:pPr>
            <w:r w:rsidDel="00000000" w:rsidR="00000000" w:rsidRPr="00000000">
              <w:rPr>
                <w:sz w:val="24"/>
                <w:szCs w:val="24"/>
                <w:rtl w:val="0"/>
              </w:rPr>
              <w:t xml:space="preserve">Selecionar o método e a ferramenta para registro do mapeamento de acordo com as características do processo e requisitos da organização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9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837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9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9A6">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1.3 Considerando Normas e Legislação  relacionadas a  Qualidade, Saúde e Segurança do Trabalho, Meio Ambiente e Proteção de dados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9A7">
            <w:pPr>
              <w:numPr>
                <w:ilvl w:val="0"/>
                <w:numId w:val="51"/>
              </w:numPr>
              <w:tabs>
                <w:tab w:val="left" w:leader="none" w:pos="3549"/>
              </w:tabs>
              <w:ind w:left="780" w:hanging="360"/>
              <w:rPr/>
            </w:pPr>
            <w:r w:rsidDel="00000000" w:rsidR="00000000" w:rsidRPr="00000000">
              <w:rPr>
                <w:sz w:val="24"/>
                <w:szCs w:val="24"/>
                <w:rtl w:val="0"/>
              </w:rPr>
              <w:t xml:space="preserve">Identificar os requisitos e normas aplicáveis aos produtos, serviços e ou processo para garantia da conformidade do sistema de gestão</w:t>
            </w:r>
            <w:r w:rsidDel="00000000" w:rsidR="00000000" w:rsidRPr="00000000">
              <w:rPr>
                <w:rtl w:val="0"/>
              </w:rPr>
            </w:r>
          </w:p>
          <w:p w:rsidR="00000000" w:rsidDel="00000000" w:rsidP="00000000" w:rsidRDefault="00000000" w:rsidRPr="00000000" w14:paraId="000009A8">
            <w:pPr>
              <w:numPr>
                <w:ilvl w:val="0"/>
                <w:numId w:val="51"/>
              </w:numPr>
              <w:tabs>
                <w:tab w:val="left" w:leader="none" w:pos="3549"/>
              </w:tabs>
              <w:ind w:left="780" w:hanging="360"/>
              <w:rPr/>
            </w:pPr>
            <w:r w:rsidDel="00000000" w:rsidR="00000000" w:rsidRPr="00000000">
              <w:rPr>
                <w:sz w:val="24"/>
                <w:szCs w:val="24"/>
                <w:rtl w:val="0"/>
              </w:rPr>
              <w:t xml:space="preserve">Identificar os impactos e aspectos ambientais inerentes aos processos organizacionais para tomada de decisão da empresa</w:t>
            </w:r>
            <w:r w:rsidDel="00000000" w:rsidR="00000000" w:rsidRPr="00000000">
              <w:rPr>
                <w:rtl w:val="0"/>
              </w:rPr>
            </w:r>
          </w:p>
          <w:p w:rsidR="00000000" w:rsidDel="00000000" w:rsidP="00000000" w:rsidRDefault="00000000" w:rsidRPr="00000000" w14:paraId="000009A9">
            <w:pPr>
              <w:numPr>
                <w:ilvl w:val="0"/>
                <w:numId w:val="51"/>
              </w:numPr>
              <w:tabs>
                <w:tab w:val="left" w:leader="none" w:pos="3549"/>
              </w:tabs>
              <w:spacing w:after="240" w:lineRule="auto"/>
              <w:ind w:left="780" w:hanging="360"/>
              <w:rPr/>
            </w:pPr>
            <w:r w:rsidDel="00000000" w:rsidR="00000000" w:rsidRPr="00000000">
              <w:rPr>
                <w:sz w:val="24"/>
                <w:szCs w:val="24"/>
                <w:rtl w:val="0"/>
              </w:rPr>
              <w:t xml:space="preserve">Caracterizar os riscos inerentes ao processo de produção para adoção de medidas de prevenção, conforme normas e legislação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9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398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9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9AC">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1.4 Considerando os documentos externos que impactam o processo em questão.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9AD">
            <w:pPr>
              <w:numPr>
                <w:ilvl w:val="0"/>
                <w:numId w:val="22"/>
              </w:numPr>
              <w:tabs>
                <w:tab w:val="left" w:leader="none" w:pos="3549"/>
              </w:tabs>
              <w:spacing w:after="240" w:lineRule="auto"/>
              <w:ind w:left="780" w:hanging="360"/>
              <w:rPr/>
            </w:pPr>
            <w:r w:rsidDel="00000000" w:rsidR="00000000" w:rsidRPr="00000000">
              <w:rPr>
                <w:sz w:val="24"/>
                <w:szCs w:val="24"/>
                <w:rtl w:val="0"/>
              </w:rPr>
              <w:t xml:space="preserve">Selecionar a documentação externa com base nas especificidades técnicas que caracterizam o processo a ser mapeado para garantia da conformidade do sistema de gestão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9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507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9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9B0">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1.5 Considerando o Organograma  e  Macro Fluxo da empresa</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9B1">
            <w:pPr>
              <w:numPr>
                <w:ilvl w:val="0"/>
                <w:numId w:val="85"/>
              </w:numPr>
              <w:tabs>
                <w:tab w:val="left" w:leader="none" w:pos="3549"/>
              </w:tabs>
              <w:ind w:left="780" w:hanging="360"/>
              <w:rPr/>
            </w:pPr>
            <w:r w:rsidDel="00000000" w:rsidR="00000000" w:rsidRPr="00000000">
              <w:rPr>
                <w:sz w:val="24"/>
                <w:szCs w:val="24"/>
                <w:rtl w:val="0"/>
              </w:rPr>
              <w:t xml:space="preserve">Identificar, na matriz de responsabilidades, as atribuições de cada cargo para identificação das partes envolvidas no processo</w:t>
            </w:r>
            <w:r w:rsidDel="00000000" w:rsidR="00000000" w:rsidRPr="00000000">
              <w:rPr>
                <w:rtl w:val="0"/>
              </w:rPr>
            </w:r>
          </w:p>
          <w:p w:rsidR="00000000" w:rsidDel="00000000" w:rsidP="00000000" w:rsidRDefault="00000000" w:rsidRPr="00000000" w14:paraId="000009B2">
            <w:pPr>
              <w:numPr>
                <w:ilvl w:val="0"/>
                <w:numId w:val="85"/>
              </w:numPr>
              <w:tabs>
                <w:tab w:val="left" w:leader="none" w:pos="3549"/>
              </w:tabs>
              <w:spacing w:after="240" w:lineRule="auto"/>
              <w:ind w:left="780" w:hanging="360"/>
              <w:rPr/>
            </w:pPr>
            <w:r w:rsidDel="00000000" w:rsidR="00000000" w:rsidRPr="00000000">
              <w:rPr>
                <w:sz w:val="24"/>
                <w:szCs w:val="24"/>
                <w:rtl w:val="0"/>
              </w:rPr>
              <w:t xml:space="preserve">Identificar as interações e abrangência das atividades fim e meio, para qualificar e quantificar o processo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9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5360"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9B4">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2 Elaborar documentações e  mecanismos de controle e registros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9B5">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2.1 Considerando os princípios da filosofia Lean relativos a área de atuação da empresa</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9B6">
            <w:pPr>
              <w:numPr>
                <w:ilvl w:val="0"/>
                <w:numId w:val="83"/>
              </w:numPr>
              <w:tabs>
                <w:tab w:val="left" w:leader="none" w:pos="3549"/>
              </w:tabs>
              <w:ind w:left="780" w:hanging="360"/>
              <w:rPr/>
            </w:pPr>
            <w:r w:rsidDel="00000000" w:rsidR="00000000" w:rsidRPr="00000000">
              <w:rPr>
                <w:sz w:val="24"/>
                <w:szCs w:val="24"/>
                <w:rtl w:val="0"/>
              </w:rPr>
              <w:t xml:space="preserve">Aplicar boas práticas e ferramentas da qualidade com foco na melhoria contínua para redução de desperdícios nos processos da empresa</w:t>
            </w:r>
            <w:r w:rsidDel="00000000" w:rsidR="00000000" w:rsidRPr="00000000">
              <w:rPr>
                <w:rtl w:val="0"/>
              </w:rPr>
            </w:r>
          </w:p>
          <w:p w:rsidR="00000000" w:rsidDel="00000000" w:rsidP="00000000" w:rsidRDefault="00000000" w:rsidRPr="00000000" w14:paraId="000009B7">
            <w:pPr>
              <w:numPr>
                <w:ilvl w:val="0"/>
                <w:numId w:val="83"/>
              </w:numPr>
              <w:tabs>
                <w:tab w:val="left" w:leader="none" w:pos="3549"/>
              </w:tabs>
              <w:spacing w:after="240" w:lineRule="auto"/>
              <w:ind w:left="780" w:hanging="360"/>
              <w:rPr/>
            </w:pPr>
            <w:r w:rsidDel="00000000" w:rsidR="00000000" w:rsidRPr="00000000">
              <w:rPr>
                <w:sz w:val="24"/>
                <w:szCs w:val="24"/>
                <w:rtl w:val="0"/>
              </w:rPr>
              <w:t xml:space="preserve">Aplicar os princípios da filosofia lean nos processos para redução de desperdícios da empresa</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9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672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9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9BA">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2.2 Considerando o Organograma  e  Macro Fluxo da empresa</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9BB">
            <w:pPr>
              <w:numPr>
                <w:ilvl w:val="0"/>
                <w:numId w:val="151"/>
              </w:numPr>
              <w:tabs>
                <w:tab w:val="left" w:leader="none" w:pos="3549"/>
              </w:tabs>
              <w:ind w:left="780" w:hanging="360"/>
              <w:rPr/>
            </w:pPr>
            <w:r w:rsidDel="00000000" w:rsidR="00000000" w:rsidRPr="00000000">
              <w:rPr>
                <w:sz w:val="24"/>
                <w:szCs w:val="24"/>
                <w:rtl w:val="0"/>
              </w:rPr>
              <w:t xml:space="preserve">Identificar, na matriz de responsabilidades, as atribuições de cada cargo, para definição dos níveis de permissões e acesso dos documentos do sistema de gestão</w:t>
            </w:r>
            <w:r w:rsidDel="00000000" w:rsidR="00000000" w:rsidRPr="00000000">
              <w:rPr>
                <w:rtl w:val="0"/>
              </w:rPr>
            </w:r>
          </w:p>
          <w:p w:rsidR="00000000" w:rsidDel="00000000" w:rsidP="00000000" w:rsidRDefault="00000000" w:rsidRPr="00000000" w14:paraId="000009BC">
            <w:pPr>
              <w:numPr>
                <w:ilvl w:val="0"/>
                <w:numId w:val="151"/>
              </w:numPr>
              <w:tabs>
                <w:tab w:val="left" w:leader="none" w:pos="3549"/>
              </w:tabs>
              <w:spacing w:after="240" w:lineRule="auto"/>
              <w:ind w:left="780" w:hanging="360"/>
              <w:rPr/>
            </w:pPr>
            <w:r w:rsidDel="00000000" w:rsidR="00000000" w:rsidRPr="00000000">
              <w:rPr>
                <w:sz w:val="24"/>
                <w:szCs w:val="24"/>
                <w:rtl w:val="0"/>
              </w:rPr>
              <w:t xml:space="preserve">Identificar as interações e abrangência das atividades fim e meio, para descrição de seus processos e requisitos que necessitam de documentação específica</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9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9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9BF">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2.3 Considerando os procedimentos internos da empresa</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9C0">
            <w:pPr>
              <w:numPr>
                <w:ilvl w:val="0"/>
                <w:numId w:val="25"/>
              </w:numPr>
              <w:tabs>
                <w:tab w:val="left" w:leader="none" w:pos="3549"/>
              </w:tabs>
              <w:ind w:left="780" w:hanging="360"/>
              <w:rPr/>
            </w:pPr>
            <w:r w:rsidDel="00000000" w:rsidR="00000000" w:rsidRPr="00000000">
              <w:rPr>
                <w:sz w:val="24"/>
                <w:szCs w:val="24"/>
                <w:rtl w:val="0"/>
              </w:rPr>
              <w:t xml:space="preserve">Identificar, nos procedimentos, os métodos e critérios a serem adotados pela organização para avaliação da conformidade dos processos</w:t>
            </w:r>
            <w:r w:rsidDel="00000000" w:rsidR="00000000" w:rsidRPr="00000000">
              <w:rPr>
                <w:rtl w:val="0"/>
              </w:rPr>
            </w:r>
          </w:p>
          <w:p w:rsidR="00000000" w:rsidDel="00000000" w:rsidP="00000000" w:rsidRDefault="00000000" w:rsidRPr="00000000" w14:paraId="000009C1">
            <w:pPr>
              <w:numPr>
                <w:ilvl w:val="0"/>
                <w:numId w:val="25"/>
              </w:numPr>
              <w:tabs>
                <w:tab w:val="left" w:leader="none" w:pos="3549"/>
              </w:tabs>
              <w:ind w:left="780" w:hanging="360"/>
              <w:rPr/>
            </w:pPr>
            <w:r w:rsidDel="00000000" w:rsidR="00000000" w:rsidRPr="00000000">
              <w:rPr>
                <w:sz w:val="24"/>
                <w:szCs w:val="24"/>
                <w:rtl w:val="0"/>
              </w:rPr>
              <w:t xml:space="preserve">Selecionar a metodologia mais apropriada para a definição e implementação de melhorias para produtos, serviços e processos, conforme procedimentos internos</w:t>
            </w:r>
            <w:r w:rsidDel="00000000" w:rsidR="00000000" w:rsidRPr="00000000">
              <w:rPr>
                <w:rtl w:val="0"/>
              </w:rPr>
            </w:r>
          </w:p>
          <w:p w:rsidR="00000000" w:rsidDel="00000000" w:rsidP="00000000" w:rsidRDefault="00000000" w:rsidRPr="00000000" w14:paraId="000009C2">
            <w:pPr>
              <w:numPr>
                <w:ilvl w:val="0"/>
                <w:numId w:val="25"/>
              </w:numPr>
              <w:tabs>
                <w:tab w:val="left" w:leader="none" w:pos="3549"/>
              </w:tabs>
              <w:ind w:left="780" w:hanging="360"/>
              <w:rPr/>
            </w:pPr>
            <w:r w:rsidDel="00000000" w:rsidR="00000000" w:rsidRPr="00000000">
              <w:rPr>
                <w:sz w:val="24"/>
                <w:szCs w:val="24"/>
                <w:rtl w:val="0"/>
              </w:rPr>
              <w:t xml:space="preserve">Aplicar técnicas para definição de indicadores e padrões de referência para a avaliação e monitoramento do desempenho dos processos</w:t>
            </w:r>
            <w:r w:rsidDel="00000000" w:rsidR="00000000" w:rsidRPr="00000000">
              <w:rPr>
                <w:rtl w:val="0"/>
              </w:rPr>
            </w:r>
          </w:p>
          <w:p w:rsidR="00000000" w:rsidDel="00000000" w:rsidP="00000000" w:rsidRDefault="00000000" w:rsidRPr="00000000" w14:paraId="000009C3">
            <w:pPr>
              <w:numPr>
                <w:ilvl w:val="0"/>
                <w:numId w:val="25"/>
              </w:numPr>
              <w:tabs>
                <w:tab w:val="left" w:leader="none" w:pos="3549"/>
              </w:tabs>
              <w:ind w:left="780" w:hanging="360"/>
              <w:rPr/>
            </w:pPr>
            <w:r w:rsidDel="00000000" w:rsidR="00000000" w:rsidRPr="00000000">
              <w:rPr>
                <w:sz w:val="24"/>
                <w:szCs w:val="24"/>
                <w:rtl w:val="0"/>
              </w:rPr>
              <w:t xml:space="preserve">Padronizar a documentação, conforme procedimentos internos,  estabelecendo critérios de redação, armazenamento e preservação de documentos, para atendimento dos requisitos de normatização do sistema</w:t>
            </w:r>
            <w:r w:rsidDel="00000000" w:rsidR="00000000" w:rsidRPr="00000000">
              <w:rPr>
                <w:rtl w:val="0"/>
              </w:rPr>
            </w:r>
          </w:p>
          <w:p w:rsidR="00000000" w:rsidDel="00000000" w:rsidP="00000000" w:rsidRDefault="00000000" w:rsidRPr="00000000" w14:paraId="000009C4">
            <w:pPr>
              <w:numPr>
                <w:ilvl w:val="0"/>
                <w:numId w:val="25"/>
              </w:numPr>
              <w:tabs>
                <w:tab w:val="left" w:leader="none" w:pos="3549"/>
              </w:tabs>
              <w:ind w:left="780" w:hanging="360"/>
              <w:rPr/>
            </w:pPr>
            <w:r w:rsidDel="00000000" w:rsidR="00000000" w:rsidRPr="00000000">
              <w:rPr>
                <w:sz w:val="24"/>
                <w:szCs w:val="24"/>
                <w:rtl w:val="0"/>
              </w:rPr>
              <w:t xml:space="preserve">Definir mecanismos de controle das informações documentadas para distribuição, armazenamento, atualização e disposição final dos documentos, conforme regras estabelecidas nos procedimentos internos</w:t>
            </w:r>
            <w:r w:rsidDel="00000000" w:rsidR="00000000" w:rsidRPr="00000000">
              <w:rPr>
                <w:rtl w:val="0"/>
              </w:rPr>
            </w:r>
          </w:p>
          <w:p w:rsidR="00000000" w:rsidDel="00000000" w:rsidP="00000000" w:rsidRDefault="00000000" w:rsidRPr="00000000" w14:paraId="000009C5">
            <w:pPr>
              <w:numPr>
                <w:ilvl w:val="0"/>
                <w:numId w:val="25"/>
              </w:numPr>
              <w:tabs>
                <w:tab w:val="left" w:leader="none" w:pos="3549"/>
              </w:tabs>
              <w:spacing w:after="240" w:lineRule="auto"/>
              <w:ind w:left="780" w:hanging="360"/>
              <w:rPr/>
            </w:pPr>
            <w:r w:rsidDel="00000000" w:rsidR="00000000" w:rsidRPr="00000000">
              <w:rPr>
                <w:sz w:val="24"/>
                <w:szCs w:val="24"/>
                <w:rtl w:val="0"/>
              </w:rPr>
              <w:t xml:space="preserve">Correlacionar os documentos existentes com os projetos de melhoria da empresa para avaliar a necessidade de atualização e ou elaboração novos de documentos</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9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728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9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9C8">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2.4 Considerando Normas e Legislação  relacionadas a  Qualidade, Saúde e Segurança do Trabalho, Meio Ambiente e Proteção de dados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9C9">
            <w:pPr>
              <w:numPr>
                <w:ilvl w:val="0"/>
                <w:numId w:val="127"/>
              </w:numPr>
              <w:tabs>
                <w:tab w:val="left" w:leader="none" w:pos="3549"/>
              </w:tabs>
              <w:ind w:left="780" w:hanging="360"/>
              <w:rPr/>
            </w:pPr>
            <w:r w:rsidDel="00000000" w:rsidR="00000000" w:rsidRPr="00000000">
              <w:rPr>
                <w:sz w:val="24"/>
                <w:szCs w:val="24"/>
                <w:rtl w:val="0"/>
              </w:rPr>
              <w:t xml:space="preserve">Identificar, na legislação e normas, requisitos técnicos estabelecidos pelos órgãos competentes relativos a temporalidade de documentos, para definição do ciclo de vida dos documentos do sistema de gestão</w:t>
            </w:r>
            <w:r w:rsidDel="00000000" w:rsidR="00000000" w:rsidRPr="00000000">
              <w:rPr>
                <w:rtl w:val="0"/>
              </w:rPr>
            </w:r>
          </w:p>
          <w:p w:rsidR="00000000" w:rsidDel="00000000" w:rsidP="00000000" w:rsidRDefault="00000000" w:rsidRPr="00000000" w14:paraId="000009CA">
            <w:pPr>
              <w:numPr>
                <w:ilvl w:val="0"/>
                <w:numId w:val="127"/>
              </w:numPr>
              <w:tabs>
                <w:tab w:val="left" w:leader="none" w:pos="3549"/>
              </w:tabs>
              <w:spacing w:after="240" w:lineRule="auto"/>
              <w:ind w:left="780" w:hanging="360"/>
              <w:rPr/>
            </w:pPr>
            <w:r w:rsidDel="00000000" w:rsidR="00000000" w:rsidRPr="00000000">
              <w:rPr>
                <w:sz w:val="24"/>
                <w:szCs w:val="24"/>
                <w:rtl w:val="0"/>
              </w:rPr>
              <w:t xml:space="preserve">Identificar, na legislação e normas, requisitos técnicos relativos a tipologia de documentos, para interação e adequações dos processos do sistema de gestão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9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9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9CD">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2.5 Considerando os tipos, características e finalidades dos documentos a serem controlados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9CE">
            <w:pPr>
              <w:numPr>
                <w:ilvl w:val="0"/>
                <w:numId w:val="118"/>
              </w:numPr>
              <w:tabs>
                <w:tab w:val="left" w:leader="none" w:pos="3549"/>
              </w:tabs>
              <w:spacing w:after="240" w:lineRule="auto"/>
              <w:ind w:left="780" w:hanging="360"/>
              <w:rPr/>
            </w:pPr>
            <w:r w:rsidDel="00000000" w:rsidR="00000000" w:rsidRPr="00000000">
              <w:rPr>
                <w:sz w:val="24"/>
                <w:szCs w:val="24"/>
                <w:rtl w:val="0"/>
              </w:rPr>
              <w:t xml:space="preserve">Definir critérios para classificação de documentos, de acordo com suas características e finalidades, para formulação dos requisitos de controle do sistema de gestão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9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9D0">
      <w:pPr>
        <w:tabs>
          <w:tab w:val="left" w:leader="none" w:pos="3549"/>
        </w:tabs>
        <w:spacing w:after="240" w:before="240" w:lineRule="auto"/>
        <w:jc w:val="center"/>
        <w:rPr>
          <w:sz w:val="24"/>
          <w:szCs w:val="24"/>
        </w:rPr>
      </w:pPr>
      <w:r w:rsidDel="00000000" w:rsidR="00000000" w:rsidRPr="00000000">
        <w:rPr>
          <w:rtl w:val="0"/>
        </w:rPr>
      </w:r>
    </w:p>
    <w:tbl>
      <w:tblPr>
        <w:tblStyle w:val="Table60"/>
        <w:tblW w:w="89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70"/>
        <w:gridCol w:w="220"/>
        <w:tblGridChange w:id="0">
          <w:tblGrid>
            <w:gridCol w:w="8770"/>
            <w:gridCol w:w="220"/>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864834" w:val="clear"/>
            <w:tcMar>
              <w:top w:w="220.0" w:type="dxa"/>
              <w:left w:w="60.0" w:type="dxa"/>
              <w:bottom w:w="40.0" w:type="dxa"/>
              <w:right w:w="60.0" w:type="dxa"/>
            </w:tcMar>
          </w:tcPr>
          <w:p w:rsidR="00000000" w:rsidDel="00000000" w:rsidP="00000000" w:rsidRDefault="00000000" w:rsidRPr="00000000" w14:paraId="000009D1">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9D2">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179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9D3">
            <w:pPr>
              <w:numPr>
                <w:ilvl w:val="0"/>
                <w:numId w:val="43"/>
              </w:numPr>
              <w:tabs>
                <w:tab w:val="left" w:leader="none" w:pos="3549"/>
              </w:tabs>
              <w:ind w:left="780" w:hanging="360"/>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09D4">
            <w:pPr>
              <w:numPr>
                <w:ilvl w:val="0"/>
                <w:numId w:val="43"/>
              </w:numPr>
              <w:tabs>
                <w:tab w:val="left" w:leader="none" w:pos="3549"/>
              </w:tabs>
              <w:spacing w:after="240" w:lineRule="auto"/>
              <w:ind w:left="780" w:hanging="360"/>
              <w:rPr/>
            </w:pPr>
            <w:r w:rsidDel="00000000" w:rsidR="00000000" w:rsidRPr="00000000">
              <w:rPr>
                <w:sz w:val="24"/>
                <w:szCs w:val="24"/>
                <w:rtl w:val="0"/>
              </w:rPr>
              <w:t xml:space="preserve">Analisar criticamente novos fatos, ideias e opiniões diferentes, considerando sua validade, viabilidade e aplicabilidade às atividades de sua responsabilidade.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9D5">
            <w:pPr>
              <w:tabs>
                <w:tab w:val="left" w:leader="none" w:pos="3549"/>
              </w:tabs>
              <w:spacing w:after="240" w:before="20" w:lineRule="auto"/>
              <w:ind w:left="60" w:firstLine="0"/>
              <w:jc w:val="center"/>
              <w:rPr>
                <w:sz w:val="24"/>
                <w:szCs w:val="24"/>
              </w:rPr>
            </w:pPr>
            <w:r w:rsidDel="00000000" w:rsidR="00000000" w:rsidRPr="00000000">
              <w:rPr>
                <w:rtl w:val="0"/>
              </w:rPr>
            </w:r>
          </w:p>
        </w:tc>
      </w:tr>
    </w:tbl>
    <w:p w:rsidR="00000000" w:rsidDel="00000000" w:rsidP="00000000" w:rsidRDefault="00000000" w:rsidRPr="00000000" w14:paraId="000009D6">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9D7">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9D8">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9D9">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9DA">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9DB">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9DC">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9DD">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9DE">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9DF">
      <w:pPr>
        <w:tabs>
          <w:tab w:val="left" w:leader="none" w:pos="3549"/>
        </w:tabs>
        <w:spacing w:after="240" w:before="240" w:lineRule="auto"/>
        <w:jc w:val="center"/>
        <w:rPr>
          <w:sz w:val="24"/>
          <w:szCs w:val="24"/>
        </w:rPr>
      </w:pPr>
      <w:r w:rsidDel="00000000" w:rsidR="00000000" w:rsidRPr="00000000">
        <w:rPr>
          <w:rtl w:val="0"/>
        </w:rPr>
      </w:r>
    </w:p>
    <w:tbl>
      <w:tblPr>
        <w:tblStyle w:val="Table61"/>
        <w:tblW w:w="89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333"/>
        <w:gridCol w:w="4437"/>
        <w:gridCol w:w="220"/>
        <w:tblGridChange w:id="0">
          <w:tblGrid>
            <w:gridCol w:w="4333"/>
            <w:gridCol w:w="4437"/>
            <w:gridCol w:w="220"/>
          </w:tblGrid>
        </w:tblGridChange>
      </w:tblGrid>
      <w:tr>
        <w:trPr>
          <w:cantSplit w:val="0"/>
          <w:trHeight w:val="1010" w:hRule="atLeast"/>
          <w:tblHeader w:val="0"/>
        </w:trPr>
        <w:tc>
          <w:tcPr>
            <w:gridSpan w:val="2"/>
            <w:tcBorders>
              <w:top w:color="000000" w:space="0" w:sz="5" w:val="single"/>
              <w:left w:color="000000" w:space="0" w:sz="5" w:val="single"/>
              <w:bottom w:color="000000" w:space="0" w:sz="5" w:val="single"/>
              <w:right w:color="000000" w:space="0" w:sz="5" w:val="single"/>
            </w:tcBorders>
            <w:shd w:fill="864834" w:val="clear"/>
            <w:tcMar>
              <w:top w:w="220.0" w:type="dxa"/>
              <w:left w:w="60.0" w:type="dxa"/>
              <w:bottom w:w="40.0" w:type="dxa"/>
              <w:right w:w="60.0" w:type="dxa"/>
            </w:tcMar>
          </w:tcPr>
          <w:p w:rsidR="00000000" w:rsidDel="00000000" w:rsidP="00000000" w:rsidRDefault="00000000" w:rsidRPr="00000000" w14:paraId="000009E0">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Ambientes pedagógicos, com relação de equipamentos, máquinas, ferramentas, instrumentos e materiais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9E2">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1235"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9E3">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Ambientes Pedagógicos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9E4">
            <w:pPr>
              <w:numPr>
                <w:ilvl w:val="0"/>
                <w:numId w:val="66"/>
              </w:numPr>
              <w:tabs>
                <w:tab w:val="left" w:leader="none" w:pos="3549"/>
              </w:tabs>
              <w:spacing w:after="240" w:lineRule="auto"/>
              <w:ind w:left="780" w:hanging="360"/>
              <w:rPr/>
            </w:pPr>
            <w:r w:rsidDel="00000000" w:rsidR="00000000" w:rsidRPr="00000000">
              <w:rPr>
                <w:sz w:val="24"/>
                <w:szCs w:val="24"/>
                <w:rtl w:val="0"/>
              </w:rPr>
              <w:t xml:space="preserve">Sala de Aula, Laboratório de Informática e SENAI LAB</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9E5">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2330"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9E6">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Máquinas, Equipamentos, Instrumentos e Ferramentas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9E7">
            <w:pPr>
              <w:numPr>
                <w:ilvl w:val="0"/>
                <w:numId w:val="17"/>
              </w:numPr>
              <w:tabs>
                <w:tab w:val="left" w:leader="none" w:pos="3549"/>
              </w:tabs>
              <w:spacing w:after="240" w:lineRule="auto"/>
              <w:ind w:left="780" w:hanging="360"/>
              <w:rPr/>
            </w:pPr>
            <w:r w:rsidDel="00000000" w:rsidR="00000000" w:rsidRPr="00000000">
              <w:rPr>
                <w:sz w:val="24"/>
                <w:szCs w:val="24"/>
                <w:rtl w:val="0"/>
              </w:rPr>
              <w:t xml:space="preserve">Computadores com acesso à internet equipados com programas de elaboração de planilhas e gráficos, edição de texto e apresentação multimídia; Kit multimídia (projetor, tela, computador)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9E8">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123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9E9">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Recursos didáticos</w:t>
            </w:r>
          </w:p>
        </w:tc>
        <w:tc>
          <w:tcPr>
            <w:tcBorders>
              <w:top w:color="000000" w:space="0" w:sz="0" w:val="nil"/>
              <w:left w:color="000000" w:space="0" w:sz="0" w:val="nil"/>
              <w:bottom w:color="000000" w:space="0" w:sz="5" w:val="single"/>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9EA">
            <w:pPr>
              <w:numPr>
                <w:ilvl w:val="0"/>
                <w:numId w:val="19"/>
              </w:numPr>
              <w:tabs>
                <w:tab w:val="left" w:leader="none" w:pos="3549"/>
              </w:tabs>
              <w:spacing w:after="240" w:lineRule="auto"/>
              <w:ind w:left="780" w:hanging="360"/>
              <w:rPr/>
            </w:pPr>
            <w:r w:rsidDel="00000000" w:rsidR="00000000" w:rsidRPr="00000000">
              <w:rPr>
                <w:sz w:val="24"/>
                <w:szCs w:val="24"/>
                <w:rtl w:val="0"/>
              </w:rPr>
              <w:t xml:space="preserve">Catálogos, Livros, Manuais, Normas, Revistas e sites especializados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9EB">
            <w:pPr>
              <w:tabs>
                <w:tab w:val="left" w:leader="none" w:pos="3549"/>
              </w:tabs>
              <w:spacing w:after="240" w:before="20" w:lineRule="auto"/>
              <w:ind w:left="60" w:firstLine="0"/>
              <w:jc w:val="center"/>
              <w:rPr>
                <w:sz w:val="24"/>
                <w:szCs w:val="24"/>
              </w:rPr>
            </w:pPr>
            <w:r w:rsidDel="00000000" w:rsidR="00000000" w:rsidRPr="00000000">
              <w:rPr>
                <w:rtl w:val="0"/>
              </w:rPr>
            </w:r>
          </w:p>
        </w:tc>
      </w:tr>
    </w:tbl>
    <w:p w:rsidR="00000000" w:rsidDel="00000000" w:rsidP="00000000" w:rsidRDefault="00000000" w:rsidRPr="00000000" w14:paraId="000009EC">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9ED">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9EE">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9EF">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9F0">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9F1">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9F2">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9F3">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9F4">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9F5">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9F6">
      <w:pPr>
        <w:tabs>
          <w:tab w:val="left" w:leader="none" w:pos="3549"/>
        </w:tabs>
        <w:spacing w:after="240" w:before="20" w:line="276"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F7">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62"/>
        <w:tblW w:w="90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665"/>
        <w:gridCol w:w="1545"/>
        <w:gridCol w:w="2415"/>
        <w:gridCol w:w="3375"/>
        <w:tblGridChange w:id="0">
          <w:tblGrid>
            <w:gridCol w:w="1665"/>
            <w:gridCol w:w="1545"/>
            <w:gridCol w:w="2415"/>
            <w:gridCol w:w="3375"/>
          </w:tblGrid>
        </w:tblGridChange>
      </w:tblGrid>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864834" w:val="clear"/>
            <w:tcMar>
              <w:top w:w="220.0" w:type="dxa"/>
              <w:left w:w="60.0" w:type="dxa"/>
              <w:bottom w:w="40.0" w:type="dxa"/>
              <w:right w:w="60.0" w:type="dxa"/>
            </w:tcMar>
          </w:tcPr>
          <w:p w:rsidR="00000000" w:rsidDel="00000000" w:rsidP="00000000" w:rsidRDefault="00000000" w:rsidRPr="00000000" w14:paraId="000009F8">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Módulo: ESPECÍFICO II</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9FC">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QUALIDADE</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A00">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Operacionalização do Sistema de Gestão da Qualidade</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A04">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104h</w:t>
            </w:r>
          </w:p>
        </w:tc>
      </w:tr>
      <w:tr>
        <w:trPr>
          <w:cantSplit w:val="0"/>
          <w:trHeight w:val="174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A08">
            <w:pPr>
              <w:tabs>
                <w:tab w:val="left" w:leader="none" w:pos="3549"/>
              </w:tabs>
              <w:spacing w:after="240" w:before="240" w:lineRule="auto"/>
              <w:ind w:left="60" w:firstLine="0"/>
              <w:rPr>
                <w:b w:val="1"/>
                <w:bCs w:val="1"/>
                <w:sz w:val="24"/>
                <w:szCs w:val="24"/>
              </w:rPr>
            </w:pPr>
            <w:r w:rsidDel="00000000" w:rsidR="00000000" w:rsidRPr="00000000">
              <w:rPr>
                <w:b w:val="1"/>
                <w:bCs w:val="1"/>
                <w:sz w:val="24"/>
                <w:szCs w:val="24"/>
                <w:rtl w:val="0"/>
              </w:rPr>
              <w:t xml:space="preserve">Função:</w:t>
            </w:r>
          </w:p>
          <w:p w:rsidR="00000000" w:rsidDel="00000000" w:rsidP="00000000" w:rsidRDefault="00000000" w:rsidRPr="00000000" w14:paraId="00000A09">
            <w:pPr>
              <w:numPr>
                <w:ilvl w:val="0"/>
                <w:numId w:val="89"/>
              </w:numPr>
              <w:tabs>
                <w:tab w:val="left" w:leader="none" w:pos="3549"/>
              </w:tabs>
              <w:spacing w:after="240" w:lineRule="auto"/>
              <w:ind w:left="780" w:hanging="360"/>
              <w:rPr/>
            </w:pPr>
            <w:r w:rsidDel="00000000" w:rsidR="00000000" w:rsidRPr="00000000">
              <w:rPr>
                <w:sz w:val="24"/>
                <w:szCs w:val="24"/>
                <w:rtl w:val="0"/>
              </w:rPr>
              <w:t xml:space="preserve">F.2 : Implantar o Sistema de Gestão da Qualidade, seguindo Legislação e Normas da Qualidade, Saúde e Segurança, Meio Ambiente e Proteção de Dados.</w:t>
            </w:r>
            <w:r w:rsidDel="00000000" w:rsidR="00000000" w:rsidRPr="00000000">
              <w:rPr>
                <w:rtl w:val="0"/>
              </w:rPr>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A0D">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vazio</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864834" w:val="clear"/>
            <w:tcMar>
              <w:top w:w="220.0" w:type="dxa"/>
              <w:left w:w="60.0" w:type="dxa"/>
              <w:bottom w:w="40.0" w:type="dxa"/>
              <w:right w:w="60.0" w:type="dxa"/>
            </w:tcMar>
          </w:tcPr>
          <w:p w:rsidR="00000000" w:rsidDel="00000000" w:rsidP="00000000" w:rsidRDefault="00000000" w:rsidRPr="00000000" w14:paraId="00000A11">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Conteúdos Formativos</w:t>
            </w:r>
          </w:p>
        </w:tc>
      </w:tr>
      <w:tr>
        <w:trPr>
          <w:cantSplit w:val="0"/>
          <w:trHeight w:val="860" w:hRule="atLeast"/>
          <w:tblHeader w:val="0"/>
        </w:trPr>
        <w:tc>
          <w:tcPr>
            <w:tcBorders>
              <w:top w:color="000000" w:space="0" w:sz="4" w:val="single"/>
              <w:left w:color="000000" w:space="0" w:sz="4" w:val="single"/>
              <w:bottom w:color="000000" w:space="0" w:sz="4" w:val="single"/>
              <w:right w:color="000000" w:space="0" w:sz="4" w:val="single"/>
            </w:tcBorders>
            <w:shd w:fill="bf735a" w:val="clear"/>
            <w:tcMar>
              <w:top w:w="220.0" w:type="dxa"/>
              <w:left w:w="60.0" w:type="dxa"/>
              <w:bottom w:w="40.0" w:type="dxa"/>
              <w:right w:w="60.0" w:type="dxa"/>
            </w:tcMar>
          </w:tcPr>
          <w:p w:rsidR="00000000" w:rsidDel="00000000" w:rsidP="00000000" w:rsidRDefault="00000000" w:rsidRPr="00000000" w14:paraId="00000A15">
            <w:pPr>
              <w:tabs>
                <w:tab w:val="left" w:leader="none" w:pos="3549"/>
              </w:tabs>
              <w:spacing w:after="240" w:before="240" w:lineRule="auto"/>
              <w:ind w:left="60" w:firstLine="0"/>
              <w:jc w:val="center"/>
              <w:rPr>
                <w:b w:val="1"/>
                <w:bCs w:val="1"/>
                <w:sz w:val="18"/>
                <w:szCs w:val="18"/>
              </w:rPr>
            </w:pPr>
            <w:r w:rsidDel="00000000" w:rsidR="00000000" w:rsidRPr="00000000">
              <w:rPr>
                <w:b w:val="1"/>
                <w:bCs w:val="1"/>
                <w:sz w:val="18"/>
                <w:szCs w:val="18"/>
                <w:rtl w:val="0"/>
              </w:rPr>
              <w:t xml:space="preserve">Subfunção</w:t>
            </w:r>
          </w:p>
        </w:tc>
        <w:tc>
          <w:tcPr>
            <w:tcBorders>
              <w:top w:color="000000" w:space="0" w:sz="4" w:val="single"/>
              <w:left w:color="000000" w:space="0" w:sz="4" w:val="single"/>
              <w:bottom w:color="000000" w:space="0" w:sz="4" w:val="single"/>
              <w:right w:color="000000" w:space="0" w:sz="4" w:val="single"/>
            </w:tcBorders>
            <w:shd w:fill="bf735a" w:val="clear"/>
            <w:tcMar>
              <w:top w:w="220.0" w:type="dxa"/>
              <w:left w:w="60.0" w:type="dxa"/>
              <w:bottom w:w="40.0" w:type="dxa"/>
              <w:right w:w="60.0" w:type="dxa"/>
            </w:tcMar>
          </w:tcPr>
          <w:p w:rsidR="00000000" w:rsidDel="00000000" w:rsidP="00000000" w:rsidRDefault="00000000" w:rsidRPr="00000000" w14:paraId="00000A16">
            <w:pPr>
              <w:tabs>
                <w:tab w:val="left" w:leader="none" w:pos="3549"/>
              </w:tabs>
              <w:spacing w:after="240" w:before="240" w:lineRule="auto"/>
              <w:ind w:left="60" w:firstLine="0"/>
              <w:jc w:val="center"/>
              <w:rPr>
                <w:b w:val="1"/>
                <w:bCs w:val="1"/>
                <w:sz w:val="18"/>
                <w:szCs w:val="18"/>
              </w:rPr>
            </w:pPr>
            <w:r w:rsidDel="00000000" w:rsidR="00000000" w:rsidRPr="00000000">
              <w:rPr>
                <w:b w:val="1"/>
                <w:bCs w:val="1"/>
                <w:sz w:val="18"/>
                <w:szCs w:val="18"/>
                <w:rtl w:val="0"/>
              </w:rPr>
              <w:t xml:space="preserve">Padrão de Desempenho</w:t>
            </w:r>
          </w:p>
        </w:tc>
        <w:tc>
          <w:tcPr>
            <w:tcBorders>
              <w:top w:color="000000" w:space="0" w:sz="4" w:val="single"/>
              <w:left w:color="000000" w:space="0" w:sz="4" w:val="single"/>
              <w:bottom w:color="000000" w:space="0" w:sz="4" w:val="single"/>
              <w:right w:color="000000" w:space="0" w:sz="4" w:val="single"/>
            </w:tcBorders>
            <w:shd w:fill="bf735a" w:val="clear"/>
            <w:tcMar>
              <w:top w:w="220.0" w:type="dxa"/>
              <w:left w:w="60.0" w:type="dxa"/>
              <w:bottom w:w="40.0" w:type="dxa"/>
              <w:right w:w="60.0" w:type="dxa"/>
            </w:tcMar>
          </w:tcPr>
          <w:p w:rsidR="00000000" w:rsidDel="00000000" w:rsidP="00000000" w:rsidRDefault="00000000" w:rsidRPr="00000000" w14:paraId="00000A17">
            <w:pPr>
              <w:tabs>
                <w:tab w:val="left" w:leader="none" w:pos="3549"/>
              </w:tabs>
              <w:spacing w:after="240" w:before="240" w:lineRule="auto"/>
              <w:ind w:left="60" w:firstLine="0"/>
              <w:jc w:val="center"/>
              <w:rPr>
                <w:b w:val="1"/>
                <w:bCs w:val="1"/>
                <w:sz w:val="18"/>
                <w:szCs w:val="18"/>
              </w:rPr>
            </w:pPr>
            <w:r w:rsidDel="00000000" w:rsidR="00000000" w:rsidRPr="00000000">
              <w:rPr>
                <w:b w:val="1"/>
                <w:bCs w:val="1"/>
                <w:sz w:val="18"/>
                <w:szCs w:val="18"/>
                <w:rtl w:val="0"/>
              </w:rPr>
              <w:t xml:space="preserve">Capacidades Técnicas</w:t>
            </w:r>
          </w:p>
        </w:tc>
        <w:tc>
          <w:tcPr>
            <w:tcBorders>
              <w:top w:color="000000" w:space="0" w:sz="4" w:val="single"/>
              <w:left w:color="000000" w:space="0" w:sz="4" w:val="single"/>
              <w:bottom w:color="000000" w:space="0" w:sz="4" w:val="single"/>
              <w:right w:color="000000" w:space="0" w:sz="4" w:val="single"/>
            </w:tcBorders>
            <w:shd w:fill="bf735a" w:val="clear"/>
            <w:tcMar>
              <w:top w:w="220.0" w:type="dxa"/>
              <w:left w:w="60.0" w:type="dxa"/>
              <w:bottom w:w="40.0" w:type="dxa"/>
              <w:right w:w="60.0" w:type="dxa"/>
            </w:tcMar>
          </w:tcPr>
          <w:p w:rsidR="00000000" w:rsidDel="00000000" w:rsidP="00000000" w:rsidRDefault="00000000" w:rsidRPr="00000000" w14:paraId="00000A18">
            <w:pPr>
              <w:tabs>
                <w:tab w:val="left" w:leader="none" w:pos="3549"/>
              </w:tabs>
              <w:spacing w:after="240" w:before="240" w:lineRule="auto"/>
              <w:ind w:left="60" w:firstLine="0"/>
              <w:jc w:val="center"/>
              <w:rPr>
                <w:b w:val="1"/>
                <w:bCs w:val="1"/>
                <w:sz w:val="18"/>
                <w:szCs w:val="18"/>
              </w:rPr>
            </w:pPr>
            <w:r w:rsidDel="00000000" w:rsidR="00000000" w:rsidRPr="00000000">
              <w:rPr>
                <w:b w:val="1"/>
                <w:bCs w:val="1"/>
                <w:sz w:val="18"/>
                <w:szCs w:val="18"/>
                <w:rtl w:val="0"/>
              </w:rPr>
              <w:t xml:space="preserve">Conhecimentos</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A19">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1 Capacitar colaboradores no sistema de gestão da qualidade</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A1A">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1.1 Considerando os procedimentos internos da empresa</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A1B">
            <w:pPr>
              <w:numPr>
                <w:ilvl w:val="0"/>
                <w:numId w:val="107"/>
              </w:numPr>
              <w:tabs>
                <w:tab w:val="left" w:leader="none" w:pos="3549"/>
              </w:tabs>
              <w:spacing w:after="240" w:lineRule="auto"/>
              <w:ind w:left="780" w:hanging="360"/>
              <w:rPr/>
            </w:pPr>
            <w:r w:rsidDel="00000000" w:rsidR="00000000" w:rsidRPr="00000000">
              <w:rPr>
                <w:sz w:val="24"/>
                <w:szCs w:val="24"/>
                <w:rtl w:val="0"/>
              </w:rPr>
              <w:t xml:space="preserve">Identificar os critérios relativos a capacitação de funcionários em função da complexidade do sistema de gestão e perfil dos colaboradores, para elaboração do plano de capacitação</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A1C">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1. Organização dos Processos</w:t>
            </w:r>
          </w:p>
          <w:p w:rsidR="00000000" w:rsidDel="00000000" w:rsidP="00000000" w:rsidRDefault="00000000" w:rsidRPr="00000000" w14:paraId="00000A1D">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1.1. Matriz de responsabilidades</w:t>
            </w:r>
          </w:p>
          <w:p w:rsidR="00000000" w:rsidDel="00000000" w:rsidP="00000000" w:rsidRDefault="00000000" w:rsidRPr="00000000" w14:paraId="00000A1E">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1.2. Prazos</w:t>
            </w:r>
          </w:p>
          <w:p w:rsidR="00000000" w:rsidDel="00000000" w:rsidP="00000000" w:rsidRDefault="00000000" w:rsidRPr="00000000" w14:paraId="00000A1F">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1.3. Mapeamento do fluxo</w:t>
            </w:r>
          </w:p>
          <w:p w:rsidR="00000000" w:rsidDel="00000000" w:rsidP="00000000" w:rsidRDefault="00000000" w:rsidRPr="00000000" w14:paraId="00000A20">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1.4. Identificação de falhas</w:t>
            </w:r>
          </w:p>
          <w:p w:rsidR="00000000" w:rsidDel="00000000" w:rsidP="00000000" w:rsidRDefault="00000000" w:rsidRPr="00000000" w14:paraId="00000A21">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1.5. Oportunidade de melhorias</w:t>
            </w:r>
          </w:p>
          <w:p w:rsidR="00000000" w:rsidDel="00000000" w:rsidP="00000000" w:rsidRDefault="00000000" w:rsidRPr="00000000" w14:paraId="00000A22">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2. Princípios da NBR ISO 9001</w:t>
            </w:r>
          </w:p>
          <w:p w:rsidR="00000000" w:rsidDel="00000000" w:rsidP="00000000" w:rsidRDefault="00000000" w:rsidRPr="00000000" w14:paraId="00000A23">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2.1. Foco no cliente</w:t>
            </w:r>
          </w:p>
          <w:p w:rsidR="00000000" w:rsidDel="00000000" w:rsidP="00000000" w:rsidRDefault="00000000" w:rsidRPr="00000000" w14:paraId="00000A24">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2.2. Liderança</w:t>
            </w:r>
          </w:p>
          <w:p w:rsidR="00000000" w:rsidDel="00000000" w:rsidP="00000000" w:rsidRDefault="00000000" w:rsidRPr="00000000" w14:paraId="00000A25">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2.3. Engajamento das pessoas</w:t>
            </w:r>
          </w:p>
          <w:p w:rsidR="00000000" w:rsidDel="00000000" w:rsidP="00000000" w:rsidRDefault="00000000" w:rsidRPr="00000000" w14:paraId="00000A26">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2.4. Abordagem por processo</w:t>
            </w:r>
          </w:p>
          <w:p w:rsidR="00000000" w:rsidDel="00000000" w:rsidP="00000000" w:rsidRDefault="00000000" w:rsidRPr="00000000" w14:paraId="00000A27">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2.5. Melhorias contínuas</w:t>
            </w:r>
          </w:p>
          <w:p w:rsidR="00000000" w:rsidDel="00000000" w:rsidP="00000000" w:rsidRDefault="00000000" w:rsidRPr="00000000" w14:paraId="00000A28">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2.6. Tomada de decisão baseada em evidências</w:t>
            </w:r>
          </w:p>
          <w:p w:rsidR="00000000" w:rsidDel="00000000" w:rsidP="00000000" w:rsidRDefault="00000000" w:rsidRPr="00000000" w14:paraId="00000A29">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2.7. Gestão de relacionamentos</w:t>
            </w:r>
          </w:p>
          <w:p w:rsidR="00000000" w:rsidDel="00000000" w:rsidP="00000000" w:rsidRDefault="00000000" w:rsidRPr="00000000" w14:paraId="00000A2A">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3. Capacitação no Sistema de Gestão da Qualidade</w:t>
            </w:r>
          </w:p>
          <w:p w:rsidR="00000000" w:rsidDel="00000000" w:rsidP="00000000" w:rsidRDefault="00000000" w:rsidRPr="00000000" w14:paraId="00000A2B">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3.1. Fontes de Identificação de necessidades de Treinamento</w:t>
            </w:r>
          </w:p>
          <w:p w:rsidR="00000000" w:rsidDel="00000000" w:rsidP="00000000" w:rsidRDefault="00000000" w:rsidRPr="00000000" w14:paraId="00000A2C">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3.1.1. Resultados da Avaliação de Desempenho</w:t>
            </w:r>
          </w:p>
          <w:p w:rsidR="00000000" w:rsidDel="00000000" w:rsidP="00000000" w:rsidRDefault="00000000" w:rsidRPr="00000000" w14:paraId="00000A2D">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3.1.2. Resultados da Avaliação de Clima Organizacional</w:t>
            </w:r>
          </w:p>
          <w:p w:rsidR="00000000" w:rsidDel="00000000" w:rsidP="00000000" w:rsidRDefault="00000000" w:rsidRPr="00000000" w14:paraId="00000A2E">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3.1.3. Levantamento da Necessidade de Treinamento</w:t>
            </w:r>
          </w:p>
          <w:p w:rsidR="00000000" w:rsidDel="00000000" w:rsidP="00000000" w:rsidRDefault="00000000" w:rsidRPr="00000000" w14:paraId="00000A2F">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3.1.4. Reclamações de clientes</w:t>
            </w:r>
          </w:p>
          <w:p w:rsidR="00000000" w:rsidDel="00000000" w:rsidP="00000000" w:rsidRDefault="00000000" w:rsidRPr="00000000" w14:paraId="00000A30">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3.1.5. Resultados de Não Conformidades</w:t>
            </w:r>
          </w:p>
          <w:p w:rsidR="00000000" w:rsidDel="00000000" w:rsidP="00000000" w:rsidRDefault="00000000" w:rsidRPr="00000000" w14:paraId="00000A31">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3.1.6. Modificações/Adequações do Sistema de Gestão da Qualidade</w:t>
            </w:r>
          </w:p>
          <w:p w:rsidR="00000000" w:rsidDel="00000000" w:rsidP="00000000" w:rsidRDefault="00000000" w:rsidRPr="00000000" w14:paraId="00000A32">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3.2. Planejamento</w:t>
            </w:r>
          </w:p>
          <w:p w:rsidR="00000000" w:rsidDel="00000000" w:rsidP="00000000" w:rsidRDefault="00000000" w:rsidRPr="00000000" w14:paraId="00000A33">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3.3. Medição e Avaliação</w:t>
            </w:r>
          </w:p>
          <w:p w:rsidR="00000000" w:rsidDel="00000000" w:rsidP="00000000" w:rsidRDefault="00000000" w:rsidRPr="00000000" w14:paraId="00000A34">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3.4. Indicadores de Desempenho de Treinamento</w:t>
            </w:r>
          </w:p>
          <w:p w:rsidR="00000000" w:rsidDel="00000000" w:rsidP="00000000" w:rsidRDefault="00000000" w:rsidRPr="00000000" w14:paraId="00000A35">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3.4.1. CPED</w:t>
            </w:r>
          </w:p>
          <w:p w:rsidR="00000000" w:rsidDel="00000000" w:rsidP="00000000" w:rsidRDefault="00000000" w:rsidRPr="00000000" w14:paraId="00000A36">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3.4.2. Satisfação</w:t>
            </w:r>
          </w:p>
          <w:p w:rsidR="00000000" w:rsidDel="00000000" w:rsidP="00000000" w:rsidRDefault="00000000" w:rsidRPr="00000000" w14:paraId="00000A37">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3.4.3. Conhecimento</w:t>
            </w:r>
          </w:p>
          <w:p w:rsidR="00000000" w:rsidDel="00000000" w:rsidP="00000000" w:rsidRDefault="00000000" w:rsidRPr="00000000" w14:paraId="00000A38">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3.4.4. Competências Comportamentais</w:t>
            </w:r>
          </w:p>
          <w:p w:rsidR="00000000" w:rsidDel="00000000" w:rsidP="00000000" w:rsidRDefault="00000000" w:rsidRPr="00000000" w14:paraId="00000A39">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3.5. Registros de Capacitação</w:t>
            </w:r>
          </w:p>
          <w:p w:rsidR="00000000" w:rsidDel="00000000" w:rsidP="00000000" w:rsidRDefault="00000000" w:rsidRPr="00000000" w14:paraId="00000A3A">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4. Homologação de Fornecedores Externos</w:t>
            </w:r>
          </w:p>
          <w:p w:rsidR="00000000" w:rsidDel="00000000" w:rsidP="00000000" w:rsidRDefault="00000000" w:rsidRPr="00000000" w14:paraId="00000A3B">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4.1. Definição</w:t>
            </w:r>
          </w:p>
          <w:p w:rsidR="00000000" w:rsidDel="00000000" w:rsidP="00000000" w:rsidRDefault="00000000" w:rsidRPr="00000000" w14:paraId="00000A3C">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4.2. Técnicas</w:t>
            </w:r>
          </w:p>
          <w:p w:rsidR="00000000" w:rsidDel="00000000" w:rsidP="00000000" w:rsidRDefault="00000000" w:rsidRPr="00000000" w14:paraId="00000A3D">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4.3. Etapas</w:t>
            </w:r>
          </w:p>
          <w:p w:rsidR="00000000" w:rsidDel="00000000" w:rsidP="00000000" w:rsidRDefault="00000000" w:rsidRPr="00000000" w14:paraId="00000A3E">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4.3.1. Identificação de produtos ou serviços</w:t>
            </w:r>
          </w:p>
          <w:p w:rsidR="00000000" w:rsidDel="00000000" w:rsidP="00000000" w:rsidRDefault="00000000" w:rsidRPr="00000000" w14:paraId="00000A3F">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4.3.2. Avaliação e aprovação dos requisitos de produtos ou serviços</w:t>
            </w:r>
          </w:p>
          <w:p w:rsidR="00000000" w:rsidDel="00000000" w:rsidP="00000000" w:rsidRDefault="00000000" w:rsidRPr="00000000" w14:paraId="00000A40">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4.3.3. Formas de Relacionamento</w:t>
            </w:r>
          </w:p>
          <w:p w:rsidR="00000000" w:rsidDel="00000000" w:rsidP="00000000" w:rsidRDefault="00000000" w:rsidRPr="00000000" w14:paraId="00000A41">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4.3.4. Avaliação da Capacidade de Fornecimento</w:t>
            </w:r>
          </w:p>
          <w:p w:rsidR="00000000" w:rsidDel="00000000" w:rsidP="00000000" w:rsidRDefault="00000000" w:rsidRPr="00000000" w14:paraId="00000A42">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4.3.5. Avaliação de Desempenho</w:t>
            </w:r>
          </w:p>
          <w:p w:rsidR="00000000" w:rsidDel="00000000" w:rsidP="00000000" w:rsidRDefault="00000000" w:rsidRPr="00000000" w14:paraId="00000A43">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5. Tratamento de Anomalias</w:t>
            </w:r>
          </w:p>
          <w:p w:rsidR="00000000" w:rsidDel="00000000" w:rsidP="00000000" w:rsidRDefault="00000000" w:rsidRPr="00000000" w14:paraId="00000A44">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5.1. Ferramentas para análise de causa</w:t>
            </w:r>
          </w:p>
          <w:p w:rsidR="00000000" w:rsidDel="00000000" w:rsidP="00000000" w:rsidRDefault="00000000" w:rsidRPr="00000000" w14:paraId="00000A45">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6. Documentos do Sistema de Gestão</w:t>
            </w:r>
          </w:p>
          <w:p w:rsidR="00000000" w:rsidDel="00000000" w:rsidP="00000000" w:rsidRDefault="00000000" w:rsidRPr="00000000" w14:paraId="00000A46">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6.1. Tipos</w:t>
            </w:r>
          </w:p>
          <w:p w:rsidR="00000000" w:rsidDel="00000000" w:rsidP="00000000" w:rsidRDefault="00000000" w:rsidRPr="00000000" w14:paraId="00000A47">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6.1.1. Política da Qualidade</w:t>
            </w:r>
          </w:p>
          <w:p w:rsidR="00000000" w:rsidDel="00000000" w:rsidP="00000000" w:rsidRDefault="00000000" w:rsidRPr="00000000" w14:paraId="00000A48">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6.1.2. Procedimentos</w:t>
            </w:r>
          </w:p>
          <w:p w:rsidR="00000000" w:rsidDel="00000000" w:rsidP="00000000" w:rsidRDefault="00000000" w:rsidRPr="00000000" w14:paraId="00000A49">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6.1.3. Formulários</w:t>
            </w:r>
          </w:p>
          <w:p w:rsidR="00000000" w:rsidDel="00000000" w:rsidP="00000000" w:rsidRDefault="00000000" w:rsidRPr="00000000" w14:paraId="00000A4A">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6.1.4. Registros</w:t>
            </w:r>
          </w:p>
          <w:p w:rsidR="00000000" w:rsidDel="00000000" w:rsidP="00000000" w:rsidRDefault="00000000" w:rsidRPr="00000000" w14:paraId="00000A4B">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6.1.5. Lista Mestra de Documentos</w:t>
            </w:r>
          </w:p>
          <w:p w:rsidR="00000000" w:rsidDel="00000000" w:rsidP="00000000" w:rsidRDefault="00000000" w:rsidRPr="00000000" w14:paraId="00000A4C">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7. Engajamento e Cooperação nas Relações Profissionais</w:t>
            </w:r>
          </w:p>
          <w:p w:rsidR="00000000" w:rsidDel="00000000" w:rsidP="00000000" w:rsidRDefault="00000000" w:rsidRPr="00000000" w14:paraId="00000A4D">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7.1. O papel da amabilidade</w:t>
            </w:r>
          </w:p>
          <w:p w:rsidR="00000000" w:rsidDel="00000000" w:rsidP="00000000" w:rsidRDefault="00000000" w:rsidRPr="00000000" w14:paraId="00000A4E">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7.2. Estratégias para o engajamento e a cooperação</w:t>
            </w:r>
          </w:p>
          <w:p w:rsidR="00000000" w:rsidDel="00000000" w:rsidP="00000000" w:rsidRDefault="00000000" w:rsidRPr="00000000" w14:paraId="00000A4F">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7.3. Benefícios do engajamento e da cooperação no trabalho</w:t>
            </w:r>
          </w:p>
          <w:p w:rsidR="00000000" w:rsidDel="00000000" w:rsidP="00000000" w:rsidRDefault="00000000" w:rsidRPr="00000000" w14:paraId="00000A50">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8. Autodesenvolvimento</w:t>
            </w:r>
          </w:p>
          <w:p w:rsidR="00000000" w:rsidDel="00000000" w:rsidP="00000000" w:rsidRDefault="00000000" w:rsidRPr="00000000" w14:paraId="00000A51">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8.1. Definição de objetivos e metas</w:t>
            </w:r>
          </w:p>
          <w:p w:rsidR="00000000" w:rsidDel="00000000" w:rsidP="00000000" w:rsidRDefault="00000000" w:rsidRPr="00000000" w14:paraId="00000A52">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8.2. Referências institucionais para o autodesenvolvimento</w:t>
            </w:r>
          </w:p>
          <w:p w:rsidR="00000000" w:rsidDel="00000000" w:rsidP="00000000" w:rsidRDefault="00000000" w:rsidRPr="00000000" w14:paraId="00000A53">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8.3. Valores pessoais e profissionais</w:t>
            </w:r>
          </w:p>
        </w:tc>
      </w:tr>
      <w:tr>
        <w:trPr>
          <w:cantSplit w:val="0"/>
          <w:trHeight w:val="755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A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A55">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1.2 Considerando Normas e Legislação  relacionadas a  Qualidade, Saúde e Segurança do Trabalho, Meio Ambiente e Proteção de dados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A56">
            <w:pPr>
              <w:numPr>
                <w:ilvl w:val="0"/>
                <w:numId w:val="76"/>
              </w:numPr>
              <w:tabs>
                <w:tab w:val="left" w:leader="none" w:pos="3549"/>
              </w:tabs>
              <w:ind w:left="780" w:hanging="360"/>
              <w:rPr/>
            </w:pPr>
            <w:r w:rsidDel="00000000" w:rsidR="00000000" w:rsidRPr="00000000">
              <w:rPr>
                <w:sz w:val="24"/>
                <w:szCs w:val="24"/>
                <w:rtl w:val="0"/>
              </w:rPr>
              <w:t xml:space="preserve">Aplicar requisitos normativos e legais referentes a certificação e registro das capacitações de funcionários, para evidenciar a competência necessária ao desempenho da função</w:t>
            </w:r>
            <w:r w:rsidDel="00000000" w:rsidR="00000000" w:rsidRPr="00000000">
              <w:rPr>
                <w:rtl w:val="0"/>
              </w:rPr>
            </w:r>
          </w:p>
          <w:p w:rsidR="00000000" w:rsidDel="00000000" w:rsidP="00000000" w:rsidRDefault="00000000" w:rsidRPr="00000000" w14:paraId="00000A57">
            <w:pPr>
              <w:numPr>
                <w:ilvl w:val="0"/>
                <w:numId w:val="76"/>
              </w:numPr>
              <w:tabs>
                <w:tab w:val="left" w:leader="none" w:pos="3549"/>
              </w:tabs>
              <w:spacing w:after="240" w:lineRule="auto"/>
              <w:ind w:left="780" w:hanging="360"/>
              <w:rPr/>
            </w:pPr>
            <w:r w:rsidDel="00000000" w:rsidR="00000000" w:rsidRPr="00000000">
              <w:rPr>
                <w:sz w:val="24"/>
                <w:szCs w:val="24"/>
                <w:rtl w:val="0"/>
              </w:rPr>
              <w:t xml:space="preserve">Identificar necessidades de treinamento em função dos requisitos normativos e legais, para garantia da competência necessária ao desempenho da função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A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672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A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A5A">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1.3 Considerando o Plano de Treinamento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A5B">
            <w:pPr>
              <w:numPr>
                <w:ilvl w:val="0"/>
                <w:numId w:val="144"/>
              </w:numPr>
              <w:tabs>
                <w:tab w:val="left" w:leader="none" w:pos="3549"/>
              </w:tabs>
              <w:ind w:left="780" w:hanging="360"/>
              <w:rPr/>
            </w:pPr>
            <w:r w:rsidDel="00000000" w:rsidR="00000000" w:rsidRPr="00000000">
              <w:rPr>
                <w:sz w:val="24"/>
                <w:szCs w:val="24"/>
                <w:rtl w:val="0"/>
              </w:rPr>
              <w:t xml:space="preserve">Identificar tipos e características dos treinamentos previstos, para viabilização dos recursos necessários</w:t>
            </w:r>
            <w:r w:rsidDel="00000000" w:rsidR="00000000" w:rsidRPr="00000000">
              <w:rPr>
                <w:rtl w:val="0"/>
              </w:rPr>
            </w:r>
          </w:p>
          <w:p w:rsidR="00000000" w:rsidDel="00000000" w:rsidP="00000000" w:rsidRDefault="00000000" w:rsidRPr="00000000" w14:paraId="00000A5C">
            <w:pPr>
              <w:numPr>
                <w:ilvl w:val="0"/>
                <w:numId w:val="144"/>
              </w:numPr>
              <w:tabs>
                <w:tab w:val="left" w:leader="none" w:pos="3549"/>
              </w:tabs>
              <w:spacing w:after="240" w:lineRule="auto"/>
              <w:ind w:left="780" w:hanging="360"/>
              <w:rPr/>
            </w:pPr>
            <w:r w:rsidDel="00000000" w:rsidR="00000000" w:rsidRPr="00000000">
              <w:rPr>
                <w:sz w:val="24"/>
                <w:szCs w:val="24"/>
                <w:rtl w:val="0"/>
              </w:rPr>
              <w:t xml:space="preserve">Definir conteúdos, metodologias, responsabilidades e condições de logística com base nas características do público alvo e do sistema de gestão da qualidade em questão, para elaboração do plano de capacitação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A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010"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A5E">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2 Operacionalizar o Sistema da Qualidade</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A5F">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2.1 Considerando Normas e Legislação  relacionadas a  Qualidade, Saúde e Segurança do Trabalho, Meio Ambiente e Proteção de dados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A60">
            <w:pPr>
              <w:numPr>
                <w:ilvl w:val="0"/>
                <w:numId w:val="13"/>
              </w:numPr>
              <w:tabs>
                <w:tab w:val="left" w:leader="none" w:pos="3549"/>
              </w:tabs>
              <w:spacing w:after="240" w:lineRule="auto"/>
              <w:ind w:left="780" w:hanging="360"/>
              <w:rPr/>
            </w:pPr>
            <w:r w:rsidDel="00000000" w:rsidR="00000000" w:rsidRPr="00000000">
              <w:rPr>
                <w:sz w:val="24"/>
                <w:szCs w:val="24"/>
                <w:rtl w:val="0"/>
              </w:rPr>
              <w:t xml:space="preserve">Garantir o cumprimento dos requisitos normativos e legais pertinentes aos processos descritos na documentação, para conformidade do  sistema de gestão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A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948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A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A63">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2.2 Considerando a Política da Qualidade e documentação do Sistema de Gestão da  Qualidade</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A64">
            <w:pPr>
              <w:numPr>
                <w:ilvl w:val="0"/>
                <w:numId w:val="98"/>
              </w:numPr>
              <w:tabs>
                <w:tab w:val="left" w:leader="none" w:pos="3549"/>
              </w:tabs>
              <w:ind w:left="780" w:hanging="360"/>
              <w:rPr/>
            </w:pPr>
            <w:r w:rsidDel="00000000" w:rsidR="00000000" w:rsidRPr="00000000">
              <w:rPr>
                <w:sz w:val="24"/>
                <w:szCs w:val="24"/>
                <w:rtl w:val="0"/>
              </w:rPr>
              <w:t xml:space="preserve">Executar as ações previstas nas documentações do sistema de gestão da qualidade, para garantia dos registros que servirão de evidência na etapa de análise</w:t>
            </w:r>
            <w:r w:rsidDel="00000000" w:rsidR="00000000" w:rsidRPr="00000000">
              <w:rPr>
                <w:rtl w:val="0"/>
              </w:rPr>
            </w:r>
          </w:p>
          <w:p w:rsidR="00000000" w:rsidDel="00000000" w:rsidP="00000000" w:rsidRDefault="00000000" w:rsidRPr="00000000" w14:paraId="00000A65">
            <w:pPr>
              <w:numPr>
                <w:ilvl w:val="0"/>
                <w:numId w:val="98"/>
              </w:numPr>
              <w:tabs>
                <w:tab w:val="left" w:leader="none" w:pos="3549"/>
              </w:tabs>
              <w:ind w:left="780" w:hanging="360"/>
              <w:rPr/>
            </w:pPr>
            <w:r w:rsidDel="00000000" w:rsidR="00000000" w:rsidRPr="00000000">
              <w:rPr>
                <w:sz w:val="24"/>
                <w:szCs w:val="24"/>
                <w:rtl w:val="0"/>
              </w:rPr>
              <w:t xml:space="preserve">Aplicar métodos e ferramentas para conter ou eliminar erros, desvios e não conformidades dos processos para garantia da conformidade do sistema de gestão</w:t>
            </w:r>
            <w:r w:rsidDel="00000000" w:rsidR="00000000" w:rsidRPr="00000000">
              <w:rPr>
                <w:rtl w:val="0"/>
              </w:rPr>
            </w:r>
          </w:p>
          <w:p w:rsidR="00000000" w:rsidDel="00000000" w:rsidP="00000000" w:rsidRDefault="00000000" w:rsidRPr="00000000" w14:paraId="00000A66">
            <w:pPr>
              <w:numPr>
                <w:ilvl w:val="0"/>
                <w:numId w:val="98"/>
              </w:numPr>
              <w:tabs>
                <w:tab w:val="left" w:leader="none" w:pos="3549"/>
              </w:tabs>
              <w:spacing w:after="240" w:lineRule="auto"/>
              <w:ind w:left="780" w:hanging="360"/>
              <w:rPr/>
            </w:pPr>
            <w:r w:rsidDel="00000000" w:rsidR="00000000" w:rsidRPr="00000000">
              <w:rPr>
                <w:sz w:val="24"/>
                <w:szCs w:val="24"/>
                <w:rtl w:val="0"/>
              </w:rPr>
              <w:t xml:space="preserve">Executar procedimentos de divulgação da política da qualidade junto as partes interessadas, para atendimento aos requisitos normativos do sistema de gestão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A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250"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A68">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3 Apoiar tecnicamente os processos de homologação de clientes e  fornecedores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A69">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3.1 Considerando Normas e Legislação  relacionadas a  Qualidade, Saúde e Segurança do Trabalho, Meio Ambiente e Proteção de dados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A6A">
            <w:pPr>
              <w:numPr>
                <w:ilvl w:val="0"/>
                <w:numId w:val="117"/>
              </w:numPr>
              <w:tabs>
                <w:tab w:val="left" w:leader="none" w:pos="3549"/>
              </w:tabs>
              <w:spacing w:after="240" w:lineRule="auto"/>
              <w:ind w:left="780" w:hanging="360"/>
              <w:rPr/>
            </w:pPr>
            <w:r w:rsidDel="00000000" w:rsidR="00000000" w:rsidRPr="00000000">
              <w:rPr>
                <w:sz w:val="24"/>
                <w:szCs w:val="24"/>
                <w:rtl w:val="0"/>
              </w:rPr>
              <w:t xml:space="preserve">Correlacionar as  informações de clientes e fornecedores com os requisitos normativos e de legislação, para garantia de atendimento das etapas previstas no sistema de gestão da empresa</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A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A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A6D">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3.2 Considerando os procedimentos internos da empresa</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A6E">
            <w:pPr>
              <w:numPr>
                <w:ilvl w:val="0"/>
                <w:numId w:val="39"/>
              </w:numPr>
              <w:tabs>
                <w:tab w:val="left" w:leader="none" w:pos="3549"/>
              </w:tabs>
              <w:ind w:left="780" w:hanging="360"/>
              <w:rPr/>
            </w:pPr>
            <w:r w:rsidDel="00000000" w:rsidR="00000000" w:rsidRPr="00000000">
              <w:rPr>
                <w:sz w:val="24"/>
                <w:szCs w:val="24"/>
                <w:rtl w:val="0"/>
              </w:rPr>
              <w:t xml:space="preserve">Identificar, nos procedimentos internos da empresa,  os métodos, ferramentas e critérios necessários à homologação de clientes e fornecedores, para execução das etapas previstas no sistema de gestão da empresa</w:t>
            </w:r>
            <w:r w:rsidDel="00000000" w:rsidR="00000000" w:rsidRPr="00000000">
              <w:rPr>
                <w:rtl w:val="0"/>
              </w:rPr>
            </w:r>
          </w:p>
          <w:p w:rsidR="00000000" w:rsidDel="00000000" w:rsidP="00000000" w:rsidRDefault="00000000" w:rsidRPr="00000000" w14:paraId="00000A6F">
            <w:pPr>
              <w:numPr>
                <w:ilvl w:val="0"/>
                <w:numId w:val="39"/>
              </w:numPr>
              <w:tabs>
                <w:tab w:val="left" w:leader="none" w:pos="3549"/>
              </w:tabs>
              <w:spacing w:after="240" w:lineRule="auto"/>
              <w:ind w:left="780" w:hanging="360"/>
              <w:rPr/>
            </w:pPr>
            <w:r w:rsidDel="00000000" w:rsidR="00000000" w:rsidRPr="00000000">
              <w:rPr>
                <w:sz w:val="24"/>
                <w:szCs w:val="24"/>
                <w:rtl w:val="0"/>
              </w:rPr>
              <w:t xml:space="preserve">Identificar nos procedimentos internos os requisitos de controle e atualização das informações documentadas relativas a clientes e fornecedores, para atendimento as etapas do sistema de gestão da empresa</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A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A71">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63"/>
        <w:tblW w:w="89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70"/>
        <w:gridCol w:w="220"/>
        <w:tblGridChange w:id="0">
          <w:tblGrid>
            <w:gridCol w:w="8770"/>
            <w:gridCol w:w="220"/>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864834" w:val="clear"/>
            <w:tcMar>
              <w:top w:w="220.0" w:type="dxa"/>
              <w:left w:w="60.0" w:type="dxa"/>
              <w:bottom w:w="40.0" w:type="dxa"/>
              <w:right w:w="60.0" w:type="dxa"/>
            </w:tcMar>
          </w:tcPr>
          <w:p w:rsidR="00000000" w:rsidDel="00000000" w:rsidP="00000000" w:rsidRDefault="00000000" w:rsidRPr="00000000" w14:paraId="00000A72">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A73">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261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A74">
            <w:pPr>
              <w:numPr>
                <w:ilvl w:val="0"/>
                <w:numId w:val="32"/>
              </w:numPr>
              <w:tabs>
                <w:tab w:val="left" w:leader="none" w:pos="3549"/>
              </w:tabs>
              <w:ind w:left="780" w:hanging="360"/>
              <w:rPr/>
            </w:pPr>
            <w:r w:rsidDel="00000000" w:rsidR="00000000" w:rsidRPr="00000000">
              <w:rPr>
                <w:sz w:val="24"/>
                <w:szCs w:val="24"/>
                <w:rtl w:val="0"/>
              </w:rPr>
              <w:t xml:space="preserve">Formular estratégias para o engajamento e a cooperação nas relações profissionais na equipe e entre equipes à luz da amabilidade.</w:t>
            </w:r>
            <w:r w:rsidDel="00000000" w:rsidR="00000000" w:rsidRPr="00000000">
              <w:rPr>
                <w:rtl w:val="0"/>
              </w:rPr>
            </w:r>
          </w:p>
          <w:p w:rsidR="00000000" w:rsidDel="00000000" w:rsidP="00000000" w:rsidRDefault="00000000" w:rsidRPr="00000000" w14:paraId="00000A75">
            <w:pPr>
              <w:numPr>
                <w:ilvl w:val="0"/>
                <w:numId w:val="32"/>
              </w:numPr>
              <w:tabs>
                <w:tab w:val="left" w:leader="none" w:pos="3549"/>
              </w:tabs>
              <w:spacing w:after="240" w:lineRule="auto"/>
              <w:ind w:left="780" w:hanging="360"/>
              <w:rPr/>
            </w:pPr>
            <w:r w:rsidDel="00000000" w:rsidR="00000000" w:rsidRPr="00000000">
              <w:rPr>
                <w:sz w:val="24"/>
                <w:szCs w:val="24"/>
                <w:rtl w:val="0"/>
              </w:rPr>
              <w:t xml:space="preserve">Refletir, a partir das suas próprias interpretações, os princípios de organização, disciplina, responsabilidade, concentração e gestão do tempo estabelecidos pelas diretrizes, normas e procedimentos organizacionais, na perspectiva de sua contribuição para o desenvolvimento de atitudes que conduzem ao autodesenvolvimento e à autogestão.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A76">
            <w:pPr>
              <w:tabs>
                <w:tab w:val="left" w:leader="none" w:pos="3549"/>
              </w:tabs>
              <w:spacing w:after="240" w:before="20" w:lineRule="auto"/>
              <w:ind w:left="60" w:firstLine="0"/>
              <w:jc w:val="center"/>
              <w:rPr>
                <w:sz w:val="24"/>
                <w:szCs w:val="24"/>
              </w:rPr>
            </w:pPr>
            <w:r w:rsidDel="00000000" w:rsidR="00000000" w:rsidRPr="00000000">
              <w:rPr>
                <w:rtl w:val="0"/>
              </w:rPr>
            </w:r>
          </w:p>
        </w:tc>
      </w:tr>
    </w:tbl>
    <w:p w:rsidR="00000000" w:rsidDel="00000000" w:rsidP="00000000" w:rsidRDefault="00000000" w:rsidRPr="00000000" w14:paraId="00000A77">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A78">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A79">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A7A">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A7B">
      <w:pPr>
        <w:tabs>
          <w:tab w:val="left" w:leader="none" w:pos="3549"/>
        </w:tabs>
        <w:spacing w:after="240" w:before="240" w:lineRule="auto"/>
        <w:jc w:val="center"/>
        <w:rPr>
          <w:sz w:val="24"/>
          <w:szCs w:val="24"/>
        </w:rPr>
      </w:pPr>
      <w:r w:rsidDel="00000000" w:rsidR="00000000" w:rsidRPr="00000000">
        <w:rPr>
          <w:rtl w:val="0"/>
        </w:rPr>
      </w:r>
    </w:p>
    <w:tbl>
      <w:tblPr>
        <w:tblStyle w:val="Table64"/>
        <w:tblW w:w="89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333"/>
        <w:gridCol w:w="4437"/>
        <w:gridCol w:w="220"/>
        <w:tblGridChange w:id="0">
          <w:tblGrid>
            <w:gridCol w:w="4333"/>
            <w:gridCol w:w="4437"/>
            <w:gridCol w:w="220"/>
          </w:tblGrid>
        </w:tblGridChange>
      </w:tblGrid>
      <w:tr>
        <w:trPr>
          <w:cantSplit w:val="0"/>
          <w:trHeight w:val="1010" w:hRule="atLeast"/>
          <w:tblHeader w:val="0"/>
        </w:trPr>
        <w:tc>
          <w:tcPr>
            <w:gridSpan w:val="2"/>
            <w:tcBorders>
              <w:top w:color="000000" w:space="0" w:sz="5" w:val="single"/>
              <w:left w:color="000000" w:space="0" w:sz="5" w:val="single"/>
              <w:bottom w:color="000000" w:space="0" w:sz="5" w:val="single"/>
              <w:right w:color="000000" w:space="0" w:sz="5" w:val="single"/>
            </w:tcBorders>
            <w:shd w:fill="864834" w:val="clear"/>
            <w:tcMar>
              <w:top w:w="220.0" w:type="dxa"/>
              <w:left w:w="60.0" w:type="dxa"/>
              <w:bottom w:w="40.0" w:type="dxa"/>
              <w:right w:w="60.0" w:type="dxa"/>
            </w:tcMar>
          </w:tcPr>
          <w:p w:rsidR="00000000" w:rsidDel="00000000" w:rsidP="00000000" w:rsidRDefault="00000000" w:rsidRPr="00000000" w14:paraId="00000A7C">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Ambientes pedagógicos, com relação de equipamentos, máquinas, ferramentas, instrumentos e materiais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A7E">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1235"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A7F">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Ambientes Pedagógicos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A80">
            <w:pPr>
              <w:numPr>
                <w:ilvl w:val="0"/>
                <w:numId w:val="134"/>
              </w:numPr>
              <w:tabs>
                <w:tab w:val="left" w:leader="none" w:pos="3549"/>
              </w:tabs>
              <w:spacing w:after="240" w:lineRule="auto"/>
              <w:ind w:left="780" w:hanging="360"/>
              <w:rPr/>
            </w:pPr>
            <w:r w:rsidDel="00000000" w:rsidR="00000000" w:rsidRPr="00000000">
              <w:rPr>
                <w:sz w:val="24"/>
                <w:szCs w:val="24"/>
                <w:rtl w:val="0"/>
              </w:rPr>
              <w:t xml:space="preserve">Sala de Aula, Laboratório de Informática e SENAI LAB</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A81">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2600"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A82">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Máquinas, Equipamentos, Instrumentos e Ferramentas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A83">
            <w:pPr>
              <w:numPr>
                <w:ilvl w:val="0"/>
                <w:numId w:val="60"/>
              </w:numPr>
              <w:tabs>
                <w:tab w:val="left" w:leader="none" w:pos="3549"/>
              </w:tabs>
              <w:spacing w:after="240" w:lineRule="auto"/>
              <w:ind w:left="780" w:hanging="360"/>
              <w:rPr/>
            </w:pPr>
            <w:r w:rsidDel="00000000" w:rsidR="00000000" w:rsidRPr="00000000">
              <w:rPr>
                <w:sz w:val="24"/>
                <w:szCs w:val="24"/>
                <w:rtl w:val="0"/>
              </w:rPr>
              <w:t xml:space="preserve">Computadores com acesso à internet equipados com programas de elaboração de planilhas e gráficos, edição de texto e apresentação multimídia; Kit multimídia (projetor, tela, computador), Software de Gestão de Projetos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A84">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150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A85">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Recursos didáticos</w:t>
            </w:r>
          </w:p>
        </w:tc>
        <w:tc>
          <w:tcPr>
            <w:tcBorders>
              <w:top w:color="000000" w:space="0" w:sz="0" w:val="nil"/>
              <w:left w:color="000000" w:space="0" w:sz="0" w:val="nil"/>
              <w:bottom w:color="000000" w:space="0" w:sz="5" w:val="single"/>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A86">
            <w:pPr>
              <w:numPr>
                <w:ilvl w:val="0"/>
                <w:numId w:val="129"/>
              </w:numPr>
              <w:tabs>
                <w:tab w:val="left" w:leader="none" w:pos="3549"/>
              </w:tabs>
              <w:spacing w:after="240" w:lineRule="auto"/>
              <w:ind w:left="780" w:hanging="360"/>
              <w:rPr/>
            </w:pPr>
            <w:r w:rsidDel="00000000" w:rsidR="00000000" w:rsidRPr="00000000">
              <w:rPr>
                <w:sz w:val="24"/>
                <w:szCs w:val="24"/>
                <w:rtl w:val="0"/>
              </w:rPr>
              <w:t xml:space="preserve">Catálogos, Livros, Manuais, Normas, Periódicos, Revistas e sites especializados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A87">
            <w:pPr>
              <w:tabs>
                <w:tab w:val="left" w:leader="none" w:pos="3549"/>
              </w:tabs>
              <w:spacing w:after="240" w:before="20" w:lineRule="auto"/>
              <w:ind w:left="60" w:firstLine="0"/>
              <w:jc w:val="center"/>
              <w:rPr>
                <w:sz w:val="24"/>
                <w:szCs w:val="24"/>
              </w:rPr>
            </w:pPr>
            <w:r w:rsidDel="00000000" w:rsidR="00000000" w:rsidRPr="00000000">
              <w:rPr>
                <w:rtl w:val="0"/>
              </w:rPr>
            </w:r>
          </w:p>
        </w:tc>
      </w:tr>
    </w:tbl>
    <w:p w:rsidR="00000000" w:rsidDel="00000000" w:rsidP="00000000" w:rsidRDefault="00000000" w:rsidRPr="00000000" w14:paraId="00000A88">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A89">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A8A">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A8B">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A8C">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A8D">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A8E">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A8F">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A90">
      <w:pPr>
        <w:tabs>
          <w:tab w:val="left" w:leader="none" w:pos="3549"/>
        </w:tabs>
        <w:spacing w:after="240" w:before="20" w:line="276"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91">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65"/>
        <w:tblW w:w="87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35"/>
        <w:gridCol w:w="4440"/>
        <w:tblGridChange w:id="0">
          <w:tblGrid>
            <w:gridCol w:w="4335"/>
            <w:gridCol w:w="4440"/>
          </w:tblGrid>
        </w:tblGridChange>
      </w:tblGrid>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864834" w:val="clear"/>
            <w:tcMar>
              <w:top w:w="220.0" w:type="dxa"/>
              <w:left w:w="60.0" w:type="dxa"/>
              <w:bottom w:w="40.0" w:type="dxa"/>
              <w:right w:w="60.0" w:type="dxa"/>
            </w:tcMar>
          </w:tcPr>
          <w:p w:rsidR="00000000" w:rsidDel="00000000" w:rsidP="00000000" w:rsidRDefault="00000000" w:rsidRPr="00000000" w14:paraId="00000A92">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Módulo: INOVAÇÃO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A94">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QUALIDADE</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A96">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Prototipagem de Projetos</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A98">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24h</w:t>
            </w:r>
          </w:p>
        </w:tc>
      </w:tr>
      <w:tr>
        <w:trPr>
          <w:cantSplit w:val="0"/>
          <w:trHeight w:val="284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A9A">
            <w:pPr>
              <w:tabs>
                <w:tab w:val="left" w:leader="none" w:pos="3549"/>
              </w:tabs>
              <w:spacing w:after="240" w:before="240" w:lineRule="auto"/>
              <w:ind w:left="60" w:firstLine="0"/>
              <w:rPr>
                <w:b w:val="1"/>
                <w:bCs w:val="1"/>
                <w:sz w:val="24"/>
                <w:szCs w:val="24"/>
              </w:rPr>
            </w:pPr>
            <w:r w:rsidDel="00000000" w:rsidR="00000000" w:rsidRPr="00000000">
              <w:rPr>
                <w:b w:val="1"/>
                <w:bCs w:val="1"/>
                <w:sz w:val="24"/>
                <w:szCs w:val="24"/>
                <w:rtl w:val="0"/>
              </w:rPr>
              <w:t xml:space="preserve">Função:</w:t>
            </w:r>
          </w:p>
          <w:p w:rsidR="00000000" w:rsidDel="00000000" w:rsidP="00000000" w:rsidRDefault="00000000" w:rsidRPr="00000000" w14:paraId="00000A9B">
            <w:pPr>
              <w:numPr>
                <w:ilvl w:val="0"/>
                <w:numId w:val="62"/>
              </w:numPr>
              <w:tabs>
                <w:tab w:val="left" w:leader="none" w:pos="3549"/>
              </w:tabs>
              <w:ind w:left="780" w:hanging="360"/>
              <w:rPr/>
            </w:pPr>
            <w:r w:rsidDel="00000000" w:rsidR="00000000" w:rsidRPr="00000000">
              <w:rPr>
                <w:sz w:val="24"/>
                <w:szCs w:val="24"/>
                <w:rtl w:val="0"/>
              </w:rPr>
              <w:t xml:space="preserve">F.1 : Planejar o Sistema de Gestão da Qualidade, seguindo Legislação e Normas da Qualidade, Saúde e Segurança, Meio Ambiente e Proteção de Dados.</w:t>
            </w:r>
            <w:r w:rsidDel="00000000" w:rsidR="00000000" w:rsidRPr="00000000">
              <w:rPr>
                <w:rtl w:val="0"/>
              </w:rPr>
            </w:r>
          </w:p>
          <w:p w:rsidR="00000000" w:rsidDel="00000000" w:rsidP="00000000" w:rsidRDefault="00000000" w:rsidRPr="00000000" w14:paraId="00000A9C">
            <w:pPr>
              <w:numPr>
                <w:ilvl w:val="0"/>
                <w:numId w:val="62"/>
              </w:numPr>
              <w:tabs>
                <w:tab w:val="left" w:leader="none" w:pos="3549"/>
              </w:tabs>
              <w:ind w:left="780" w:hanging="360"/>
              <w:rPr/>
            </w:pPr>
            <w:r w:rsidDel="00000000" w:rsidR="00000000" w:rsidRPr="00000000">
              <w:rPr>
                <w:sz w:val="24"/>
                <w:szCs w:val="24"/>
                <w:rtl w:val="0"/>
              </w:rPr>
              <w:t xml:space="preserve">F.2 : Implantar o Sistema de Gestão da Qualidade, seguindo Legislação e Normas da Qualidade, Saúde e Segurança, Meio Ambiente e Proteção de Dados.</w:t>
            </w:r>
            <w:r w:rsidDel="00000000" w:rsidR="00000000" w:rsidRPr="00000000">
              <w:rPr>
                <w:rtl w:val="0"/>
              </w:rPr>
            </w:r>
          </w:p>
          <w:p w:rsidR="00000000" w:rsidDel="00000000" w:rsidP="00000000" w:rsidRDefault="00000000" w:rsidRPr="00000000" w14:paraId="00000A9D">
            <w:pPr>
              <w:numPr>
                <w:ilvl w:val="0"/>
                <w:numId w:val="62"/>
              </w:numPr>
              <w:tabs>
                <w:tab w:val="left" w:leader="none" w:pos="3549"/>
              </w:tabs>
              <w:spacing w:after="240" w:lineRule="auto"/>
              <w:ind w:left="780" w:hanging="360"/>
              <w:rPr/>
            </w:pPr>
            <w:r w:rsidDel="00000000" w:rsidR="00000000" w:rsidRPr="00000000">
              <w:rPr>
                <w:sz w:val="24"/>
                <w:szCs w:val="24"/>
                <w:rtl w:val="0"/>
              </w:rPr>
              <w:t xml:space="preserve">F.3 : Controlar a qualidade de produtos e processos, seguindo Legislação e Normas da Qualidade, Saúde e Segurança, Meio Ambiente e Proteção de Dados.</w:t>
            </w:r>
            <w:r w:rsidDel="00000000" w:rsidR="00000000" w:rsidRPr="00000000">
              <w:rPr>
                <w:rtl w:val="0"/>
              </w:rPr>
            </w:r>
          </w:p>
        </w:tc>
      </w:tr>
      <w:tr>
        <w:trPr>
          <w:cantSplit w:val="0"/>
          <w:trHeight w:val="99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A9F">
            <w:pPr>
              <w:tabs>
                <w:tab w:val="left" w:leader="none" w:pos="3549"/>
              </w:tabs>
              <w:spacing w:after="240" w:before="240" w:lineRule="auto"/>
              <w:ind w:left="60" w:firstLine="0"/>
              <w:jc w:val="center"/>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Desenvolver capacidades Básicas e Socioemocionais necessárias a elaboração de protótipos para Projetos de Inovação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864834" w:val="clear"/>
            <w:tcMar>
              <w:top w:w="220.0" w:type="dxa"/>
              <w:left w:w="60.0" w:type="dxa"/>
              <w:bottom w:w="40.0" w:type="dxa"/>
              <w:right w:w="60.0" w:type="dxa"/>
            </w:tcMar>
          </w:tcPr>
          <w:p w:rsidR="00000000" w:rsidDel="00000000" w:rsidP="00000000" w:rsidRDefault="00000000" w:rsidRPr="00000000" w14:paraId="00000AA1">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735a" w:val="clear"/>
            <w:tcMar>
              <w:top w:w="220.0" w:type="dxa"/>
              <w:left w:w="60.0" w:type="dxa"/>
              <w:bottom w:w="40.0" w:type="dxa"/>
              <w:right w:w="60.0" w:type="dxa"/>
            </w:tcMar>
          </w:tcPr>
          <w:p w:rsidR="00000000" w:rsidDel="00000000" w:rsidP="00000000" w:rsidRDefault="00000000" w:rsidRPr="00000000" w14:paraId="00000AA3">
            <w:pPr>
              <w:tabs>
                <w:tab w:val="left" w:leader="none" w:pos="3549"/>
              </w:tabs>
              <w:spacing w:after="240" w:before="240" w:lineRule="auto"/>
              <w:ind w:left="60" w:firstLine="0"/>
              <w:jc w:val="center"/>
              <w:rPr>
                <w:b w:val="1"/>
                <w:bCs w:val="1"/>
                <w:sz w:val="18"/>
                <w:szCs w:val="18"/>
              </w:rPr>
            </w:pPr>
            <w:r w:rsidDel="00000000" w:rsidR="00000000" w:rsidRPr="00000000">
              <w:rPr>
                <w:b w:val="1"/>
                <w:bCs w:val="1"/>
                <w:sz w:val="18"/>
                <w:szCs w:val="18"/>
                <w:rtl w:val="0"/>
              </w:rPr>
              <w:t xml:space="preserve">Capacidades Básicas</w:t>
            </w:r>
          </w:p>
        </w:tc>
        <w:tc>
          <w:tcPr>
            <w:tcBorders>
              <w:top w:color="000000" w:space="0" w:sz="4" w:val="single"/>
              <w:left w:color="000000" w:space="0" w:sz="4" w:val="single"/>
              <w:bottom w:color="000000" w:space="0" w:sz="4" w:val="single"/>
              <w:right w:color="000000" w:space="0" w:sz="4" w:val="single"/>
            </w:tcBorders>
            <w:shd w:fill="bf735a" w:val="clear"/>
            <w:tcMar>
              <w:top w:w="220.0" w:type="dxa"/>
              <w:left w:w="60.0" w:type="dxa"/>
              <w:bottom w:w="40.0" w:type="dxa"/>
              <w:right w:w="60.0" w:type="dxa"/>
            </w:tcMar>
          </w:tcPr>
          <w:p w:rsidR="00000000" w:rsidDel="00000000" w:rsidP="00000000" w:rsidRDefault="00000000" w:rsidRPr="00000000" w14:paraId="00000AA4">
            <w:pPr>
              <w:tabs>
                <w:tab w:val="left" w:leader="none" w:pos="3549"/>
              </w:tabs>
              <w:spacing w:after="240" w:before="240" w:lineRule="auto"/>
              <w:ind w:left="60" w:firstLine="0"/>
              <w:jc w:val="center"/>
              <w:rPr>
                <w:b w:val="1"/>
                <w:bCs w:val="1"/>
                <w:sz w:val="18"/>
                <w:szCs w:val="18"/>
              </w:rPr>
            </w:pPr>
            <w:r w:rsidDel="00000000" w:rsidR="00000000" w:rsidRPr="00000000">
              <w:rPr>
                <w:b w:val="1"/>
                <w:bCs w:val="1"/>
                <w:sz w:val="18"/>
                <w:szCs w:val="18"/>
                <w:rtl w:val="0"/>
              </w:rPr>
              <w:t xml:space="preserve">Conhecimentos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AA5">
            <w:pPr>
              <w:numPr>
                <w:ilvl w:val="0"/>
                <w:numId w:val="69"/>
              </w:numPr>
              <w:tabs>
                <w:tab w:val="left" w:leader="none" w:pos="3549"/>
              </w:tabs>
              <w:ind w:left="780" w:hanging="360"/>
              <w:rPr/>
            </w:pPr>
            <w:r w:rsidDel="00000000" w:rsidR="00000000" w:rsidRPr="00000000">
              <w:rPr>
                <w:sz w:val="24"/>
                <w:szCs w:val="24"/>
                <w:rtl w:val="0"/>
              </w:rPr>
              <w:t xml:space="preserve">Identificar requisitos do projeto e necessidades do cliente, para a elaboração do protótipo</w:t>
            </w:r>
            <w:r w:rsidDel="00000000" w:rsidR="00000000" w:rsidRPr="00000000">
              <w:rPr>
                <w:rtl w:val="0"/>
              </w:rPr>
            </w:r>
          </w:p>
          <w:p w:rsidR="00000000" w:rsidDel="00000000" w:rsidP="00000000" w:rsidRDefault="00000000" w:rsidRPr="00000000" w14:paraId="00000AA6">
            <w:pPr>
              <w:numPr>
                <w:ilvl w:val="0"/>
                <w:numId w:val="69"/>
              </w:numPr>
              <w:tabs>
                <w:tab w:val="left" w:leader="none" w:pos="3549"/>
              </w:tabs>
              <w:ind w:left="780" w:hanging="360"/>
              <w:rPr/>
            </w:pPr>
            <w:r w:rsidDel="00000000" w:rsidR="00000000" w:rsidRPr="00000000">
              <w:rPr>
                <w:sz w:val="24"/>
                <w:szCs w:val="24"/>
                <w:rtl w:val="0"/>
              </w:rPr>
              <w:t xml:space="preserve">Identificar melhorias internas/externas de processos e ou produtos e ou empreender negócios</w:t>
            </w:r>
            <w:r w:rsidDel="00000000" w:rsidR="00000000" w:rsidRPr="00000000">
              <w:rPr>
                <w:rtl w:val="0"/>
              </w:rPr>
            </w:r>
          </w:p>
          <w:p w:rsidR="00000000" w:rsidDel="00000000" w:rsidP="00000000" w:rsidRDefault="00000000" w:rsidRPr="00000000" w14:paraId="00000AA7">
            <w:pPr>
              <w:numPr>
                <w:ilvl w:val="0"/>
                <w:numId w:val="69"/>
              </w:numPr>
              <w:tabs>
                <w:tab w:val="left" w:leader="none" w:pos="3549"/>
              </w:tabs>
              <w:ind w:left="780" w:hanging="360"/>
              <w:rPr/>
            </w:pPr>
            <w:r w:rsidDel="00000000" w:rsidR="00000000" w:rsidRPr="00000000">
              <w:rPr>
                <w:sz w:val="24"/>
                <w:szCs w:val="24"/>
                <w:rtl w:val="0"/>
              </w:rPr>
              <w:t xml:space="preserve">Validar proposta de valor por meio do protótipo</w:t>
            </w:r>
            <w:r w:rsidDel="00000000" w:rsidR="00000000" w:rsidRPr="00000000">
              <w:rPr>
                <w:rtl w:val="0"/>
              </w:rPr>
            </w:r>
          </w:p>
          <w:p w:rsidR="00000000" w:rsidDel="00000000" w:rsidP="00000000" w:rsidRDefault="00000000" w:rsidRPr="00000000" w14:paraId="00000AA8">
            <w:pPr>
              <w:numPr>
                <w:ilvl w:val="0"/>
                <w:numId w:val="69"/>
              </w:numPr>
              <w:tabs>
                <w:tab w:val="left" w:leader="none" w:pos="3549"/>
              </w:tabs>
              <w:spacing w:after="240" w:lineRule="auto"/>
              <w:ind w:left="780" w:hanging="360"/>
              <w:rPr/>
            </w:pPr>
            <w:r w:rsidDel="00000000" w:rsidR="00000000" w:rsidRPr="00000000">
              <w:rPr>
                <w:sz w:val="24"/>
                <w:szCs w:val="24"/>
                <w:rtl w:val="0"/>
              </w:rPr>
              <w:t xml:space="preserve">Aplicar técnicas de apresentação de projetos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AA9">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1. Empreendedor</w:t>
            </w:r>
          </w:p>
          <w:p w:rsidR="00000000" w:rsidDel="00000000" w:rsidP="00000000" w:rsidRDefault="00000000" w:rsidRPr="00000000" w14:paraId="00000AAA">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1.1. Características do empreendedor</w:t>
            </w:r>
          </w:p>
          <w:p w:rsidR="00000000" w:rsidDel="00000000" w:rsidP="00000000" w:rsidRDefault="00000000" w:rsidRPr="00000000" w14:paraId="00000AAB">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1.2. Tipos de empreendedor</w:t>
            </w:r>
          </w:p>
          <w:p w:rsidR="00000000" w:rsidDel="00000000" w:rsidP="00000000" w:rsidRDefault="00000000" w:rsidRPr="00000000" w14:paraId="00000AAC">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1.2.1. Informal</w:t>
            </w:r>
          </w:p>
          <w:p w:rsidR="00000000" w:rsidDel="00000000" w:rsidP="00000000" w:rsidRDefault="00000000" w:rsidRPr="00000000" w14:paraId="00000AAD">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1.2.2. Cooperado</w:t>
            </w:r>
          </w:p>
          <w:p w:rsidR="00000000" w:rsidDel="00000000" w:rsidP="00000000" w:rsidRDefault="00000000" w:rsidRPr="00000000" w14:paraId="00000AAE">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1.2.3. Individual</w:t>
            </w:r>
          </w:p>
          <w:p w:rsidR="00000000" w:rsidDel="00000000" w:rsidP="00000000" w:rsidRDefault="00000000" w:rsidRPr="00000000" w14:paraId="00000AAF">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1.2.4. Franquia</w:t>
            </w:r>
          </w:p>
          <w:p w:rsidR="00000000" w:rsidDel="00000000" w:rsidP="00000000" w:rsidRDefault="00000000" w:rsidRPr="00000000" w14:paraId="00000AB0">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1.2.5. Social</w:t>
            </w:r>
          </w:p>
          <w:p w:rsidR="00000000" w:rsidDel="00000000" w:rsidP="00000000" w:rsidRDefault="00000000" w:rsidRPr="00000000" w14:paraId="00000AB1">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1.2.6. Intraempreendedor.</w:t>
            </w:r>
          </w:p>
          <w:p w:rsidR="00000000" w:rsidDel="00000000" w:rsidP="00000000" w:rsidRDefault="00000000" w:rsidRPr="00000000" w14:paraId="00000AB2">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2. Empreendedorismo de cadeia de valor</w:t>
            </w:r>
          </w:p>
          <w:p w:rsidR="00000000" w:rsidDel="00000000" w:rsidP="00000000" w:rsidRDefault="00000000" w:rsidRPr="00000000" w14:paraId="00000AB3">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3. Start up</w:t>
            </w:r>
          </w:p>
          <w:p w:rsidR="00000000" w:rsidDel="00000000" w:rsidP="00000000" w:rsidRDefault="00000000" w:rsidRPr="00000000" w14:paraId="00000AB4">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3.1. Conceito</w:t>
            </w:r>
          </w:p>
          <w:p w:rsidR="00000000" w:rsidDel="00000000" w:rsidP="00000000" w:rsidRDefault="00000000" w:rsidRPr="00000000" w14:paraId="00000AB5">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3.2. Características</w:t>
            </w:r>
          </w:p>
          <w:p w:rsidR="00000000" w:rsidDel="00000000" w:rsidP="00000000" w:rsidRDefault="00000000" w:rsidRPr="00000000" w14:paraId="00000AB6">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3.2.1. Inovação</w:t>
            </w:r>
          </w:p>
          <w:p w:rsidR="00000000" w:rsidDel="00000000" w:rsidP="00000000" w:rsidRDefault="00000000" w:rsidRPr="00000000" w14:paraId="00000AB7">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3.2.2. Escalabilidade</w:t>
            </w:r>
          </w:p>
          <w:p w:rsidR="00000000" w:rsidDel="00000000" w:rsidP="00000000" w:rsidRDefault="00000000" w:rsidRPr="00000000" w14:paraId="00000AB8">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3.2.3. Repetição</w:t>
            </w:r>
          </w:p>
          <w:p w:rsidR="00000000" w:rsidDel="00000000" w:rsidP="00000000" w:rsidRDefault="00000000" w:rsidRPr="00000000" w14:paraId="00000AB9">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3.2.4. Potencial</w:t>
            </w:r>
          </w:p>
          <w:p w:rsidR="00000000" w:rsidDel="00000000" w:rsidP="00000000" w:rsidRDefault="00000000" w:rsidRPr="00000000" w14:paraId="00000ABA">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3.2.5. Flexibilidade</w:t>
            </w:r>
          </w:p>
          <w:p w:rsidR="00000000" w:rsidDel="00000000" w:rsidP="00000000" w:rsidRDefault="00000000" w:rsidRPr="00000000" w14:paraId="00000ABB">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3.2.6. Talentos</w:t>
            </w:r>
          </w:p>
          <w:p w:rsidR="00000000" w:rsidDel="00000000" w:rsidP="00000000" w:rsidRDefault="00000000" w:rsidRPr="00000000" w14:paraId="00000ABC">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3.3. Tipo</w:t>
            </w:r>
          </w:p>
          <w:p w:rsidR="00000000" w:rsidDel="00000000" w:rsidP="00000000" w:rsidRDefault="00000000" w:rsidRPr="00000000" w14:paraId="00000ABD">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3.3.1. Pequenas negócios</w:t>
            </w:r>
          </w:p>
          <w:p w:rsidR="00000000" w:rsidDel="00000000" w:rsidP="00000000" w:rsidRDefault="00000000" w:rsidRPr="00000000" w14:paraId="00000ABE">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3.3.2. Lifestyle</w:t>
            </w:r>
          </w:p>
          <w:p w:rsidR="00000000" w:rsidDel="00000000" w:rsidP="00000000" w:rsidRDefault="00000000" w:rsidRPr="00000000" w14:paraId="00000ABF">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3.3.3. Escaláveis</w:t>
            </w:r>
          </w:p>
          <w:p w:rsidR="00000000" w:rsidDel="00000000" w:rsidP="00000000" w:rsidRDefault="00000000" w:rsidRPr="00000000" w14:paraId="00000AC0">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3.3.4. Compráveis</w:t>
            </w:r>
          </w:p>
          <w:p w:rsidR="00000000" w:rsidDel="00000000" w:rsidP="00000000" w:rsidRDefault="00000000" w:rsidRPr="00000000" w14:paraId="00000AC1">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3.3.5. Sociais</w:t>
            </w:r>
          </w:p>
          <w:p w:rsidR="00000000" w:rsidDel="00000000" w:rsidP="00000000" w:rsidRDefault="00000000" w:rsidRPr="00000000" w14:paraId="00000AC2">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3.3.6. Corporativas</w:t>
            </w:r>
          </w:p>
          <w:p w:rsidR="00000000" w:rsidDel="00000000" w:rsidP="00000000" w:rsidRDefault="00000000" w:rsidRPr="00000000" w14:paraId="00000AC3">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4. Análise de Requisitos</w:t>
            </w:r>
          </w:p>
          <w:p w:rsidR="00000000" w:rsidDel="00000000" w:rsidP="00000000" w:rsidRDefault="00000000" w:rsidRPr="00000000" w14:paraId="00000AC4">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4.1. Cliente</w:t>
            </w:r>
          </w:p>
          <w:p w:rsidR="00000000" w:rsidDel="00000000" w:rsidP="00000000" w:rsidRDefault="00000000" w:rsidRPr="00000000" w14:paraId="00000AC5">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4.2. Produto ou Processo</w:t>
            </w:r>
          </w:p>
          <w:p w:rsidR="00000000" w:rsidDel="00000000" w:rsidP="00000000" w:rsidRDefault="00000000" w:rsidRPr="00000000" w14:paraId="00000AC6">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4.3. Escopo do Projeto</w:t>
            </w:r>
          </w:p>
          <w:p w:rsidR="00000000" w:rsidDel="00000000" w:rsidP="00000000" w:rsidRDefault="00000000" w:rsidRPr="00000000" w14:paraId="00000AC7">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4.4. Viabilidade do Protótipo</w:t>
            </w:r>
          </w:p>
          <w:p w:rsidR="00000000" w:rsidDel="00000000" w:rsidP="00000000" w:rsidRDefault="00000000" w:rsidRPr="00000000" w14:paraId="00000AC8">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4.5. Validação de recursos</w:t>
            </w:r>
          </w:p>
          <w:p w:rsidR="00000000" w:rsidDel="00000000" w:rsidP="00000000" w:rsidRDefault="00000000" w:rsidRPr="00000000" w14:paraId="00000AC9">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5. Protótipo</w:t>
            </w:r>
          </w:p>
          <w:p w:rsidR="00000000" w:rsidDel="00000000" w:rsidP="00000000" w:rsidRDefault="00000000" w:rsidRPr="00000000" w14:paraId="00000ACA">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5.1. Definição e importância</w:t>
            </w:r>
          </w:p>
          <w:p w:rsidR="00000000" w:rsidDel="00000000" w:rsidP="00000000" w:rsidRDefault="00000000" w:rsidRPr="00000000" w14:paraId="00000ACB">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5.2. Tipos de protótipos</w:t>
            </w:r>
          </w:p>
          <w:p w:rsidR="00000000" w:rsidDel="00000000" w:rsidP="00000000" w:rsidRDefault="00000000" w:rsidRPr="00000000" w14:paraId="00000ACC">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5.3. Etapas da Prototipação</w:t>
            </w:r>
          </w:p>
          <w:p w:rsidR="00000000" w:rsidDel="00000000" w:rsidP="00000000" w:rsidRDefault="00000000" w:rsidRPr="00000000" w14:paraId="00000ACD">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5.4. Técnicas de prototipação</w:t>
            </w:r>
          </w:p>
          <w:p w:rsidR="00000000" w:rsidDel="00000000" w:rsidP="00000000" w:rsidRDefault="00000000" w:rsidRPr="00000000" w14:paraId="00000ACE">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5.5. Ferramentas para Prototipação</w:t>
            </w:r>
          </w:p>
          <w:p w:rsidR="00000000" w:rsidDel="00000000" w:rsidP="00000000" w:rsidRDefault="00000000" w:rsidRPr="00000000" w14:paraId="00000ACF">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6. Pitch</w:t>
            </w:r>
          </w:p>
          <w:p w:rsidR="00000000" w:rsidDel="00000000" w:rsidP="00000000" w:rsidRDefault="00000000" w:rsidRPr="00000000" w14:paraId="00000AD0">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6.1. Definição</w:t>
            </w:r>
          </w:p>
          <w:p w:rsidR="00000000" w:rsidDel="00000000" w:rsidP="00000000" w:rsidRDefault="00000000" w:rsidRPr="00000000" w14:paraId="00000AD1">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6.2. Aplicação</w:t>
            </w:r>
          </w:p>
          <w:p w:rsidR="00000000" w:rsidDel="00000000" w:rsidP="00000000" w:rsidRDefault="00000000" w:rsidRPr="00000000" w14:paraId="00000AD2">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6.3. Dicas de oratória e dialética</w:t>
            </w:r>
          </w:p>
          <w:p w:rsidR="00000000" w:rsidDel="00000000" w:rsidP="00000000" w:rsidRDefault="00000000" w:rsidRPr="00000000" w14:paraId="00000AD3">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6.4. Técnicas</w:t>
            </w:r>
          </w:p>
          <w:p w:rsidR="00000000" w:rsidDel="00000000" w:rsidP="00000000" w:rsidRDefault="00000000" w:rsidRPr="00000000" w14:paraId="00000AD4">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7. Incubadoras e co-working</w:t>
            </w:r>
          </w:p>
          <w:p w:rsidR="00000000" w:rsidDel="00000000" w:rsidP="00000000" w:rsidRDefault="00000000" w:rsidRPr="00000000" w14:paraId="00000AD5">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8. Pensamento crítico e inovação</w:t>
            </w:r>
          </w:p>
          <w:p w:rsidR="00000000" w:rsidDel="00000000" w:rsidP="00000000" w:rsidRDefault="00000000" w:rsidRPr="00000000" w14:paraId="00000AD6">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8.1. Senso comum e senso crítico</w:t>
            </w:r>
          </w:p>
          <w:p w:rsidR="00000000" w:rsidDel="00000000" w:rsidP="00000000" w:rsidRDefault="00000000" w:rsidRPr="00000000" w14:paraId="00000AD7">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8.2. Pensamento crítico reflexivo</w:t>
            </w:r>
          </w:p>
          <w:p w:rsidR="00000000" w:rsidDel="00000000" w:rsidP="00000000" w:rsidRDefault="00000000" w:rsidRPr="00000000" w14:paraId="00000AD8">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8.3. Criatividade e pensamento crítico</w:t>
            </w:r>
          </w:p>
          <w:p w:rsidR="00000000" w:rsidDel="00000000" w:rsidP="00000000" w:rsidRDefault="00000000" w:rsidRPr="00000000" w14:paraId="00000AD9">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8.4. Análise crítica e posicionamento pessoal.</w:t>
            </w:r>
          </w:p>
        </w:tc>
      </w:tr>
    </w:tbl>
    <w:p w:rsidR="00000000" w:rsidDel="00000000" w:rsidP="00000000" w:rsidRDefault="00000000" w:rsidRPr="00000000" w14:paraId="00000ADA">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66"/>
        <w:tblW w:w="89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70"/>
        <w:gridCol w:w="220"/>
        <w:tblGridChange w:id="0">
          <w:tblGrid>
            <w:gridCol w:w="8770"/>
            <w:gridCol w:w="220"/>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864834" w:val="clear"/>
            <w:tcMar>
              <w:top w:w="220.0" w:type="dxa"/>
              <w:left w:w="60.0" w:type="dxa"/>
              <w:bottom w:w="40.0" w:type="dxa"/>
              <w:right w:w="60.0" w:type="dxa"/>
            </w:tcMar>
          </w:tcPr>
          <w:p w:rsidR="00000000" w:rsidDel="00000000" w:rsidP="00000000" w:rsidRDefault="00000000" w:rsidRPr="00000000" w14:paraId="00000ADB">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ADC">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152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ADD">
            <w:pPr>
              <w:numPr>
                <w:ilvl w:val="0"/>
                <w:numId w:val="14"/>
              </w:numPr>
              <w:tabs>
                <w:tab w:val="left" w:leader="none" w:pos="3549"/>
              </w:tabs>
              <w:spacing w:after="240" w:lineRule="auto"/>
              <w:ind w:left="780" w:hanging="360"/>
              <w:rPr/>
            </w:pPr>
            <w:r w:rsidDel="00000000" w:rsidR="00000000" w:rsidRPr="00000000">
              <w:rPr>
                <w:sz w:val="24"/>
                <w:szCs w:val="24"/>
                <w:rtl w:val="0"/>
              </w:rPr>
              <w:t xml:space="preserve">Demonstrar, em seus comportamentos profissionais, pensamento crítico em relação a diferentes fatos, ideias, opiniões, visões e perspectivas apresentadas pelos seus pares sobre as atividades sob sua responsabilidade.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ADE">
            <w:pPr>
              <w:tabs>
                <w:tab w:val="left" w:leader="none" w:pos="3549"/>
              </w:tabs>
              <w:spacing w:after="240" w:before="20" w:lineRule="auto"/>
              <w:ind w:left="60" w:firstLine="0"/>
              <w:jc w:val="center"/>
              <w:rPr>
                <w:sz w:val="24"/>
                <w:szCs w:val="24"/>
              </w:rPr>
            </w:pPr>
            <w:r w:rsidDel="00000000" w:rsidR="00000000" w:rsidRPr="00000000">
              <w:rPr>
                <w:rtl w:val="0"/>
              </w:rPr>
            </w:r>
          </w:p>
        </w:tc>
      </w:tr>
    </w:tbl>
    <w:p w:rsidR="00000000" w:rsidDel="00000000" w:rsidP="00000000" w:rsidRDefault="00000000" w:rsidRPr="00000000" w14:paraId="00000ADF">
      <w:pPr>
        <w:tabs>
          <w:tab w:val="left" w:leader="none" w:pos="3549"/>
        </w:tabs>
        <w:spacing w:after="240" w:before="240" w:lineRule="auto"/>
        <w:jc w:val="center"/>
        <w:rPr>
          <w:sz w:val="24"/>
          <w:szCs w:val="24"/>
        </w:rPr>
      </w:pPr>
      <w:r w:rsidDel="00000000" w:rsidR="00000000" w:rsidRPr="00000000">
        <w:rPr>
          <w:rtl w:val="0"/>
        </w:rPr>
      </w:r>
    </w:p>
    <w:tbl>
      <w:tblPr>
        <w:tblStyle w:val="Table67"/>
        <w:tblW w:w="89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958"/>
        <w:gridCol w:w="4812"/>
        <w:gridCol w:w="220"/>
        <w:tblGridChange w:id="0">
          <w:tblGrid>
            <w:gridCol w:w="3958"/>
            <w:gridCol w:w="4812"/>
            <w:gridCol w:w="220"/>
          </w:tblGrid>
        </w:tblGridChange>
      </w:tblGrid>
      <w:tr>
        <w:trPr>
          <w:cantSplit w:val="0"/>
          <w:trHeight w:val="1010" w:hRule="atLeast"/>
          <w:tblHeader w:val="0"/>
        </w:trPr>
        <w:tc>
          <w:tcPr>
            <w:gridSpan w:val="2"/>
            <w:tcBorders>
              <w:top w:color="000000" w:space="0" w:sz="5" w:val="single"/>
              <w:left w:color="000000" w:space="0" w:sz="5" w:val="single"/>
              <w:bottom w:color="000000" w:space="0" w:sz="5" w:val="single"/>
              <w:right w:color="000000" w:space="0" w:sz="5" w:val="single"/>
            </w:tcBorders>
            <w:shd w:fill="864834" w:val="clear"/>
            <w:tcMar>
              <w:top w:w="220.0" w:type="dxa"/>
              <w:left w:w="60.0" w:type="dxa"/>
              <w:bottom w:w="40.0" w:type="dxa"/>
              <w:right w:w="60.0" w:type="dxa"/>
            </w:tcMar>
          </w:tcPr>
          <w:p w:rsidR="00000000" w:rsidDel="00000000" w:rsidP="00000000" w:rsidRDefault="00000000" w:rsidRPr="00000000" w14:paraId="00000AE0">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Ambientes pedagógicos, com relação de equipamentos, máquinas, ferramentas, instrumentos e materiais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AE2">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1235"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AE3">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Ambientes Pedagógicos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AE4">
            <w:pPr>
              <w:numPr>
                <w:ilvl w:val="0"/>
                <w:numId w:val="36"/>
              </w:numPr>
              <w:tabs>
                <w:tab w:val="left" w:leader="none" w:pos="3549"/>
              </w:tabs>
              <w:spacing w:after="240" w:lineRule="auto"/>
              <w:ind w:left="780" w:hanging="360"/>
              <w:rPr/>
            </w:pPr>
            <w:r w:rsidDel="00000000" w:rsidR="00000000" w:rsidRPr="00000000">
              <w:rPr>
                <w:sz w:val="24"/>
                <w:szCs w:val="24"/>
                <w:rtl w:val="0"/>
              </w:rPr>
              <w:t xml:space="preserve">Sala de aula, laboratório de informática, Biblioteca, SENAI Lab</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AE5">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3155"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AE6">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Máquinas, Equipamentos, Instrumentos e Ferramentas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AE7">
            <w:pPr>
              <w:numPr>
                <w:ilvl w:val="0"/>
                <w:numId w:val="41"/>
              </w:numPr>
              <w:tabs>
                <w:tab w:val="left" w:leader="none" w:pos="3549"/>
              </w:tabs>
              <w:spacing w:after="240" w:lineRule="auto"/>
              <w:ind w:left="780" w:hanging="360"/>
              <w:rPr/>
            </w:pPr>
            <w:r w:rsidDel="00000000" w:rsidR="00000000" w:rsidRPr="00000000">
              <w:rPr>
                <w:sz w:val="24"/>
                <w:szCs w:val="24"/>
                <w:rtl w:val="0"/>
              </w:rPr>
              <w:t xml:space="preserve">Computadores com acesso à internet equipados com programas de elaboração de planilhas e gráficos, edição de texto e apresentação multimídia; Kit multimídia (projetor, tela, computador), Software de Gestão de Projetos, Transferidor, Trena, Paquímetro, Régua, Calculadora,Goniômetro,Impressora 3D, Rolter CNC</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AE8">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AE9">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Recursos didáticos</w:t>
            </w:r>
          </w:p>
        </w:tc>
        <w:tc>
          <w:tcPr>
            <w:tcBorders>
              <w:top w:color="000000" w:space="0" w:sz="0" w:val="nil"/>
              <w:left w:color="000000" w:space="0" w:sz="0" w:val="nil"/>
              <w:bottom w:color="000000" w:space="0" w:sz="5" w:val="single"/>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AEA">
            <w:pPr>
              <w:numPr>
                <w:ilvl w:val="0"/>
                <w:numId w:val="149"/>
              </w:numPr>
              <w:tabs>
                <w:tab w:val="left" w:leader="none" w:pos="3549"/>
              </w:tabs>
              <w:spacing w:after="240" w:lineRule="auto"/>
              <w:ind w:left="780" w:hanging="360"/>
              <w:rPr/>
            </w:pPr>
            <w:r w:rsidDel="00000000" w:rsidR="00000000" w:rsidRPr="00000000">
              <w:rPr>
                <w:sz w:val="24"/>
                <w:szCs w:val="24"/>
                <w:rtl w:val="0"/>
              </w:rPr>
              <w:t xml:space="preserve">Catálogos, Livros, Manuais, Normas, Periódicos,   Revistas e sites especializados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AEB">
            <w:pPr>
              <w:tabs>
                <w:tab w:val="left" w:leader="none" w:pos="3549"/>
              </w:tabs>
              <w:spacing w:after="240" w:before="20" w:lineRule="auto"/>
              <w:ind w:left="60" w:firstLine="0"/>
              <w:jc w:val="center"/>
              <w:rPr>
                <w:sz w:val="24"/>
                <w:szCs w:val="24"/>
              </w:rPr>
            </w:pPr>
            <w:r w:rsidDel="00000000" w:rsidR="00000000" w:rsidRPr="00000000">
              <w:rPr>
                <w:rtl w:val="0"/>
              </w:rPr>
            </w:r>
          </w:p>
        </w:tc>
      </w:tr>
    </w:tbl>
    <w:p w:rsidR="00000000" w:rsidDel="00000000" w:rsidP="00000000" w:rsidRDefault="00000000" w:rsidRPr="00000000" w14:paraId="00000AEC">
      <w:pPr>
        <w:tabs>
          <w:tab w:val="left" w:leader="none" w:pos="3549"/>
        </w:tabs>
        <w:spacing w:after="240" w:before="240" w:lineRule="auto"/>
        <w:jc w:val="center"/>
        <w:rPr>
          <w:sz w:val="24"/>
          <w:szCs w:val="24"/>
        </w:rPr>
      </w:pPr>
      <w:r w:rsidDel="00000000" w:rsidR="00000000" w:rsidRPr="00000000">
        <w:rPr>
          <w:rtl w:val="0"/>
        </w:rPr>
      </w:r>
    </w:p>
    <w:tbl>
      <w:tblPr>
        <w:tblStyle w:val="Table68"/>
        <w:tblW w:w="87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770"/>
        <w:gridCol w:w="1995"/>
        <w:gridCol w:w="2385"/>
        <w:gridCol w:w="2610"/>
        <w:tblGridChange w:id="0">
          <w:tblGrid>
            <w:gridCol w:w="1770"/>
            <w:gridCol w:w="1995"/>
            <w:gridCol w:w="2385"/>
            <w:gridCol w:w="2610"/>
          </w:tblGrid>
        </w:tblGridChange>
      </w:tblGrid>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864834" w:val="clear"/>
            <w:tcMar>
              <w:top w:w="220.0" w:type="dxa"/>
              <w:left w:w="60.0" w:type="dxa"/>
              <w:bottom w:w="40.0" w:type="dxa"/>
              <w:right w:w="60.0" w:type="dxa"/>
            </w:tcMar>
          </w:tcPr>
          <w:p w:rsidR="00000000" w:rsidDel="00000000" w:rsidP="00000000" w:rsidRDefault="00000000" w:rsidRPr="00000000" w14:paraId="00000AED">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Módulo: ESPECÍFICO III</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AF1">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QUALIDADE</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AF5">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Auditoria do Sistema de Gestão da Qualidade</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AF9">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60h</w:t>
            </w:r>
          </w:p>
        </w:tc>
      </w:tr>
      <w:tr>
        <w:trPr>
          <w:cantSplit w:val="0"/>
          <w:trHeight w:val="174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AFD">
            <w:pPr>
              <w:tabs>
                <w:tab w:val="left" w:leader="none" w:pos="3549"/>
              </w:tabs>
              <w:spacing w:after="240" w:before="240" w:lineRule="auto"/>
              <w:ind w:left="60" w:firstLine="0"/>
              <w:rPr>
                <w:b w:val="1"/>
                <w:bCs w:val="1"/>
                <w:sz w:val="24"/>
                <w:szCs w:val="24"/>
              </w:rPr>
            </w:pPr>
            <w:r w:rsidDel="00000000" w:rsidR="00000000" w:rsidRPr="00000000">
              <w:rPr>
                <w:b w:val="1"/>
                <w:bCs w:val="1"/>
                <w:sz w:val="24"/>
                <w:szCs w:val="24"/>
                <w:rtl w:val="0"/>
              </w:rPr>
              <w:t xml:space="preserve">Função:</w:t>
            </w:r>
          </w:p>
          <w:p w:rsidR="00000000" w:rsidDel="00000000" w:rsidP="00000000" w:rsidRDefault="00000000" w:rsidRPr="00000000" w14:paraId="00000AFE">
            <w:pPr>
              <w:numPr>
                <w:ilvl w:val="0"/>
                <w:numId w:val="7"/>
              </w:numPr>
              <w:tabs>
                <w:tab w:val="left" w:leader="none" w:pos="3549"/>
              </w:tabs>
              <w:spacing w:after="240" w:lineRule="auto"/>
              <w:ind w:left="780" w:hanging="360"/>
              <w:rPr/>
            </w:pPr>
            <w:r w:rsidDel="00000000" w:rsidR="00000000" w:rsidRPr="00000000">
              <w:rPr>
                <w:sz w:val="24"/>
                <w:szCs w:val="24"/>
                <w:rtl w:val="0"/>
              </w:rPr>
              <w:t xml:space="preserve">F.3 : Controlar a qualidade de produtos e processos, seguindo Legislação e Normas da Qualidade, Saúde e Segurança, Meio Ambiente e Proteção de Dados.</w:t>
            </w:r>
            <w:r w:rsidDel="00000000" w:rsidR="00000000" w:rsidRPr="00000000">
              <w:rPr>
                <w:rtl w:val="0"/>
              </w:rPr>
            </w:r>
          </w:p>
        </w:tc>
      </w:tr>
      <w:tr>
        <w:trPr>
          <w:cantSplit w:val="0"/>
          <w:trHeight w:val="126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B02">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Desenvolver capacidades técnicas e socioemocionais relativas à realização de auditorias, tendo em vista a verificação da conformidade do produto, do processo e do sistema de gestão de acordo com o que foi planejado ou estabelecido.</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864834" w:val="clear"/>
            <w:tcMar>
              <w:top w:w="220.0" w:type="dxa"/>
              <w:left w:w="60.0" w:type="dxa"/>
              <w:bottom w:w="40.0" w:type="dxa"/>
              <w:right w:w="60.0" w:type="dxa"/>
            </w:tcMar>
          </w:tcPr>
          <w:p w:rsidR="00000000" w:rsidDel="00000000" w:rsidP="00000000" w:rsidRDefault="00000000" w:rsidRPr="00000000" w14:paraId="00000B06">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735a" w:val="clear"/>
            <w:tcMar>
              <w:top w:w="220.0" w:type="dxa"/>
              <w:left w:w="60.0" w:type="dxa"/>
              <w:bottom w:w="40.0" w:type="dxa"/>
              <w:right w:w="60.0" w:type="dxa"/>
            </w:tcMar>
          </w:tcPr>
          <w:p w:rsidR="00000000" w:rsidDel="00000000" w:rsidP="00000000" w:rsidRDefault="00000000" w:rsidRPr="00000000" w14:paraId="00000B0A">
            <w:pPr>
              <w:tabs>
                <w:tab w:val="left" w:leader="none" w:pos="3549"/>
              </w:tabs>
              <w:spacing w:after="240" w:before="240" w:lineRule="auto"/>
              <w:ind w:left="60" w:firstLine="0"/>
              <w:jc w:val="center"/>
              <w:rPr>
                <w:b w:val="1"/>
                <w:bCs w:val="1"/>
                <w:sz w:val="18"/>
                <w:szCs w:val="18"/>
              </w:rPr>
            </w:pPr>
            <w:r w:rsidDel="00000000" w:rsidR="00000000" w:rsidRPr="00000000">
              <w:rPr>
                <w:b w:val="1"/>
                <w:bCs w:val="1"/>
                <w:sz w:val="18"/>
                <w:szCs w:val="18"/>
                <w:rtl w:val="0"/>
              </w:rPr>
              <w:t xml:space="preserve">Subfunção</w:t>
            </w:r>
          </w:p>
        </w:tc>
        <w:tc>
          <w:tcPr>
            <w:tcBorders>
              <w:top w:color="000000" w:space="0" w:sz="4" w:val="single"/>
              <w:left w:color="000000" w:space="0" w:sz="4" w:val="single"/>
              <w:bottom w:color="000000" w:space="0" w:sz="4" w:val="single"/>
              <w:right w:color="000000" w:space="0" w:sz="4" w:val="single"/>
            </w:tcBorders>
            <w:shd w:fill="bf735a" w:val="clear"/>
            <w:tcMar>
              <w:top w:w="220.0" w:type="dxa"/>
              <w:left w:w="60.0" w:type="dxa"/>
              <w:bottom w:w="40.0" w:type="dxa"/>
              <w:right w:w="60.0" w:type="dxa"/>
            </w:tcMar>
          </w:tcPr>
          <w:p w:rsidR="00000000" w:rsidDel="00000000" w:rsidP="00000000" w:rsidRDefault="00000000" w:rsidRPr="00000000" w14:paraId="00000B0B">
            <w:pPr>
              <w:tabs>
                <w:tab w:val="left" w:leader="none" w:pos="3549"/>
              </w:tabs>
              <w:spacing w:after="240" w:before="240" w:lineRule="auto"/>
              <w:ind w:left="60" w:firstLine="0"/>
              <w:jc w:val="center"/>
              <w:rPr>
                <w:b w:val="1"/>
                <w:bCs w:val="1"/>
                <w:sz w:val="18"/>
                <w:szCs w:val="18"/>
              </w:rPr>
            </w:pPr>
            <w:r w:rsidDel="00000000" w:rsidR="00000000" w:rsidRPr="00000000">
              <w:rPr>
                <w:b w:val="1"/>
                <w:bCs w:val="1"/>
                <w:sz w:val="18"/>
                <w:szCs w:val="18"/>
                <w:rtl w:val="0"/>
              </w:rPr>
              <w:t xml:space="preserve">Padrão de Desempenho</w:t>
            </w:r>
          </w:p>
        </w:tc>
        <w:tc>
          <w:tcPr>
            <w:tcBorders>
              <w:top w:color="000000" w:space="0" w:sz="4" w:val="single"/>
              <w:left w:color="000000" w:space="0" w:sz="4" w:val="single"/>
              <w:bottom w:color="000000" w:space="0" w:sz="4" w:val="single"/>
              <w:right w:color="000000" w:space="0" w:sz="4" w:val="single"/>
            </w:tcBorders>
            <w:shd w:fill="bf735a" w:val="clear"/>
            <w:tcMar>
              <w:top w:w="220.0" w:type="dxa"/>
              <w:left w:w="60.0" w:type="dxa"/>
              <w:bottom w:w="40.0" w:type="dxa"/>
              <w:right w:w="60.0" w:type="dxa"/>
            </w:tcMar>
          </w:tcPr>
          <w:p w:rsidR="00000000" w:rsidDel="00000000" w:rsidP="00000000" w:rsidRDefault="00000000" w:rsidRPr="00000000" w14:paraId="00000B0C">
            <w:pPr>
              <w:tabs>
                <w:tab w:val="left" w:leader="none" w:pos="3549"/>
              </w:tabs>
              <w:spacing w:after="240" w:before="240" w:lineRule="auto"/>
              <w:ind w:left="60" w:firstLine="0"/>
              <w:jc w:val="center"/>
              <w:rPr>
                <w:b w:val="1"/>
                <w:bCs w:val="1"/>
                <w:sz w:val="18"/>
                <w:szCs w:val="18"/>
              </w:rPr>
            </w:pPr>
            <w:r w:rsidDel="00000000" w:rsidR="00000000" w:rsidRPr="00000000">
              <w:rPr>
                <w:b w:val="1"/>
                <w:bCs w:val="1"/>
                <w:sz w:val="18"/>
                <w:szCs w:val="18"/>
                <w:rtl w:val="0"/>
              </w:rPr>
              <w:t xml:space="preserve">Capacidades Técnicas</w:t>
            </w:r>
          </w:p>
        </w:tc>
        <w:tc>
          <w:tcPr>
            <w:tcBorders>
              <w:top w:color="000000" w:space="0" w:sz="4" w:val="single"/>
              <w:left w:color="000000" w:space="0" w:sz="4" w:val="single"/>
              <w:bottom w:color="000000" w:space="0" w:sz="4" w:val="single"/>
              <w:right w:color="000000" w:space="0" w:sz="4" w:val="single"/>
            </w:tcBorders>
            <w:shd w:fill="bf735a" w:val="clear"/>
            <w:tcMar>
              <w:top w:w="220.0" w:type="dxa"/>
              <w:left w:w="60.0" w:type="dxa"/>
              <w:bottom w:w="40.0" w:type="dxa"/>
              <w:right w:w="60.0" w:type="dxa"/>
            </w:tcMar>
          </w:tcPr>
          <w:p w:rsidR="00000000" w:rsidDel="00000000" w:rsidP="00000000" w:rsidRDefault="00000000" w:rsidRPr="00000000" w14:paraId="00000B0D">
            <w:pPr>
              <w:tabs>
                <w:tab w:val="left" w:leader="none" w:pos="3549"/>
              </w:tabs>
              <w:spacing w:after="240" w:before="240" w:lineRule="auto"/>
              <w:ind w:left="60" w:firstLine="0"/>
              <w:jc w:val="center"/>
              <w:rPr>
                <w:b w:val="1"/>
                <w:bCs w:val="1"/>
                <w:sz w:val="18"/>
                <w:szCs w:val="18"/>
              </w:rPr>
            </w:pPr>
            <w:r w:rsidDel="00000000" w:rsidR="00000000" w:rsidRPr="00000000">
              <w:rPr>
                <w:b w:val="1"/>
                <w:bCs w:val="1"/>
                <w:sz w:val="18"/>
                <w:szCs w:val="18"/>
                <w:rtl w:val="0"/>
              </w:rPr>
              <w:t xml:space="preserve">Conhecimentos</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B0E">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1 Realizar auditorias do Sistema de Gestão da Qualidade</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B0F">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1.1 Considerando relatórios de auditorias anteriores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B10">
            <w:pPr>
              <w:numPr>
                <w:ilvl w:val="0"/>
                <w:numId w:val="102"/>
              </w:numPr>
              <w:tabs>
                <w:tab w:val="left" w:leader="none" w:pos="3549"/>
              </w:tabs>
              <w:spacing w:after="240" w:lineRule="auto"/>
              <w:ind w:left="780" w:hanging="360"/>
              <w:rPr/>
            </w:pPr>
            <w:r w:rsidDel="00000000" w:rsidR="00000000" w:rsidRPr="00000000">
              <w:rPr>
                <w:sz w:val="24"/>
                <w:szCs w:val="24"/>
                <w:rtl w:val="0"/>
              </w:rPr>
              <w:t xml:space="preserve">Correlacionar os apontamentos de auditorias anteriores com as ações especificadas pela empresa, para certificação da eficácia das ações implementadas</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B11">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1. Auditoria</w:t>
            </w:r>
          </w:p>
          <w:p w:rsidR="00000000" w:rsidDel="00000000" w:rsidP="00000000" w:rsidRDefault="00000000" w:rsidRPr="00000000" w14:paraId="00000B12">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1.1. Definição</w:t>
            </w:r>
          </w:p>
          <w:p w:rsidR="00000000" w:rsidDel="00000000" w:rsidP="00000000" w:rsidRDefault="00000000" w:rsidRPr="00000000" w14:paraId="00000B13">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1.2. Papel do Auditor</w:t>
            </w:r>
          </w:p>
          <w:p w:rsidR="00000000" w:rsidDel="00000000" w:rsidP="00000000" w:rsidRDefault="00000000" w:rsidRPr="00000000" w14:paraId="00000B14">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1.3. Objetivo da Auditoria</w:t>
            </w:r>
          </w:p>
          <w:p w:rsidR="00000000" w:rsidDel="00000000" w:rsidP="00000000" w:rsidRDefault="00000000" w:rsidRPr="00000000" w14:paraId="00000B15">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2. Norma NBR 19011</w:t>
            </w:r>
          </w:p>
          <w:p w:rsidR="00000000" w:rsidDel="00000000" w:rsidP="00000000" w:rsidRDefault="00000000" w:rsidRPr="00000000" w14:paraId="00000B16">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2.1. Definição</w:t>
            </w:r>
          </w:p>
          <w:p w:rsidR="00000000" w:rsidDel="00000000" w:rsidP="00000000" w:rsidRDefault="00000000" w:rsidRPr="00000000" w14:paraId="00000B17">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2.2. Princípios</w:t>
            </w:r>
          </w:p>
          <w:p w:rsidR="00000000" w:rsidDel="00000000" w:rsidP="00000000" w:rsidRDefault="00000000" w:rsidRPr="00000000" w14:paraId="00000B18">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2.3. Gerenciamento</w:t>
            </w:r>
          </w:p>
          <w:p w:rsidR="00000000" w:rsidDel="00000000" w:rsidP="00000000" w:rsidRDefault="00000000" w:rsidRPr="00000000" w14:paraId="00000B19">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2.4. Atividades</w:t>
            </w:r>
          </w:p>
          <w:p w:rsidR="00000000" w:rsidDel="00000000" w:rsidP="00000000" w:rsidRDefault="00000000" w:rsidRPr="00000000" w14:paraId="00000B1A">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2.4.1. Preparo</w:t>
            </w:r>
          </w:p>
          <w:p w:rsidR="00000000" w:rsidDel="00000000" w:rsidP="00000000" w:rsidRDefault="00000000" w:rsidRPr="00000000" w14:paraId="00000B1B">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2.4.2. Condução</w:t>
            </w:r>
          </w:p>
          <w:p w:rsidR="00000000" w:rsidDel="00000000" w:rsidP="00000000" w:rsidRDefault="00000000" w:rsidRPr="00000000" w14:paraId="00000B1C">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2.5. Competências e comportamento do auditor</w:t>
            </w:r>
          </w:p>
          <w:p w:rsidR="00000000" w:rsidDel="00000000" w:rsidP="00000000" w:rsidRDefault="00000000" w:rsidRPr="00000000" w14:paraId="00000B1D">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2.6. Número de auditores</w:t>
            </w:r>
          </w:p>
          <w:p w:rsidR="00000000" w:rsidDel="00000000" w:rsidP="00000000" w:rsidRDefault="00000000" w:rsidRPr="00000000" w14:paraId="00000B1E">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3. Tipos de Auditoria</w:t>
            </w:r>
          </w:p>
          <w:p w:rsidR="00000000" w:rsidDel="00000000" w:rsidP="00000000" w:rsidRDefault="00000000" w:rsidRPr="00000000" w14:paraId="00000B1F">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3.1. Produto</w:t>
            </w:r>
          </w:p>
          <w:p w:rsidR="00000000" w:rsidDel="00000000" w:rsidP="00000000" w:rsidRDefault="00000000" w:rsidRPr="00000000" w14:paraId="00000B20">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3.2. Processos</w:t>
            </w:r>
          </w:p>
          <w:p w:rsidR="00000000" w:rsidDel="00000000" w:rsidP="00000000" w:rsidRDefault="00000000" w:rsidRPr="00000000" w14:paraId="00000B21">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3.3. Primeira Parte</w:t>
            </w:r>
          </w:p>
          <w:p w:rsidR="00000000" w:rsidDel="00000000" w:rsidP="00000000" w:rsidRDefault="00000000" w:rsidRPr="00000000" w14:paraId="00000B22">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3.4. Segunda Parte</w:t>
            </w:r>
          </w:p>
          <w:p w:rsidR="00000000" w:rsidDel="00000000" w:rsidP="00000000" w:rsidRDefault="00000000" w:rsidRPr="00000000" w14:paraId="00000B23">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3.5. Terceira Parte</w:t>
            </w:r>
          </w:p>
          <w:p w:rsidR="00000000" w:rsidDel="00000000" w:rsidP="00000000" w:rsidRDefault="00000000" w:rsidRPr="00000000" w14:paraId="00000B24">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4. Etapas da Auditoria</w:t>
            </w:r>
          </w:p>
          <w:p w:rsidR="00000000" w:rsidDel="00000000" w:rsidP="00000000" w:rsidRDefault="00000000" w:rsidRPr="00000000" w14:paraId="00000B25">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4.1. Planejamento</w:t>
            </w:r>
          </w:p>
          <w:p w:rsidR="00000000" w:rsidDel="00000000" w:rsidP="00000000" w:rsidRDefault="00000000" w:rsidRPr="00000000" w14:paraId="00000B26">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4.1.1. Auditorias anteriores</w:t>
            </w:r>
          </w:p>
          <w:p w:rsidR="00000000" w:rsidDel="00000000" w:rsidP="00000000" w:rsidRDefault="00000000" w:rsidRPr="00000000" w14:paraId="00000B27">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4.1.2. Itinerário</w:t>
            </w:r>
          </w:p>
          <w:p w:rsidR="00000000" w:rsidDel="00000000" w:rsidP="00000000" w:rsidRDefault="00000000" w:rsidRPr="00000000" w14:paraId="00000B28">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4.1.3. Cronograma</w:t>
            </w:r>
          </w:p>
          <w:p w:rsidR="00000000" w:rsidDel="00000000" w:rsidP="00000000" w:rsidRDefault="00000000" w:rsidRPr="00000000" w14:paraId="00000B29">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4.2. Reunião de Abertura (Kickoff)</w:t>
            </w:r>
          </w:p>
          <w:p w:rsidR="00000000" w:rsidDel="00000000" w:rsidP="00000000" w:rsidRDefault="00000000" w:rsidRPr="00000000" w14:paraId="00000B2A">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4.3. Condução da Auditoria</w:t>
            </w:r>
          </w:p>
          <w:p w:rsidR="00000000" w:rsidDel="00000000" w:rsidP="00000000" w:rsidRDefault="00000000" w:rsidRPr="00000000" w14:paraId="00000B2B">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4.3.1. Postura do Auditor</w:t>
            </w:r>
          </w:p>
          <w:p w:rsidR="00000000" w:rsidDel="00000000" w:rsidP="00000000" w:rsidRDefault="00000000" w:rsidRPr="00000000" w14:paraId="00000B2C">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4.3.2. Comunicação entre auditores e auditados</w:t>
            </w:r>
          </w:p>
          <w:p w:rsidR="00000000" w:rsidDel="00000000" w:rsidP="00000000" w:rsidRDefault="00000000" w:rsidRPr="00000000" w14:paraId="00000B2D">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4.3.3. Formulação de perguntas para entrevista (abertas)</w:t>
            </w:r>
          </w:p>
          <w:p w:rsidR="00000000" w:rsidDel="00000000" w:rsidP="00000000" w:rsidRDefault="00000000" w:rsidRPr="00000000" w14:paraId="00000B2E">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4.3.4. Checklist</w:t>
            </w:r>
          </w:p>
          <w:p w:rsidR="00000000" w:rsidDel="00000000" w:rsidP="00000000" w:rsidRDefault="00000000" w:rsidRPr="00000000" w14:paraId="00000B2F">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4.4. Reunião de Encerramento</w:t>
            </w:r>
          </w:p>
          <w:p w:rsidR="00000000" w:rsidDel="00000000" w:rsidP="00000000" w:rsidRDefault="00000000" w:rsidRPr="00000000" w14:paraId="00000B30">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5. Relatórios da Auditoria</w:t>
            </w:r>
          </w:p>
          <w:p w:rsidR="00000000" w:rsidDel="00000000" w:rsidP="00000000" w:rsidRDefault="00000000" w:rsidRPr="00000000" w14:paraId="00000B31">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5.1. Descrição de Não Conformidade</w:t>
            </w:r>
          </w:p>
          <w:p w:rsidR="00000000" w:rsidDel="00000000" w:rsidP="00000000" w:rsidRDefault="00000000" w:rsidRPr="00000000" w14:paraId="00000B32">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5.2. Descrição de Conformidades e ocorrências</w:t>
            </w:r>
          </w:p>
          <w:p w:rsidR="00000000" w:rsidDel="00000000" w:rsidP="00000000" w:rsidRDefault="00000000" w:rsidRPr="00000000" w14:paraId="00000B33">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5.3. Descrição de oportunidade de melhoria</w:t>
            </w:r>
          </w:p>
          <w:p w:rsidR="00000000" w:rsidDel="00000000" w:rsidP="00000000" w:rsidRDefault="00000000" w:rsidRPr="00000000" w14:paraId="00000B34">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6. Autoempreendedorismo</w:t>
            </w:r>
          </w:p>
          <w:p w:rsidR="00000000" w:rsidDel="00000000" w:rsidP="00000000" w:rsidRDefault="00000000" w:rsidRPr="00000000" w14:paraId="00000B35">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6.1. Características empreendedoras</w:t>
            </w:r>
          </w:p>
          <w:p w:rsidR="00000000" w:rsidDel="00000000" w:rsidP="00000000" w:rsidRDefault="00000000" w:rsidRPr="00000000" w14:paraId="00000B36">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6.2. Atitudes empreendedoras</w:t>
            </w:r>
          </w:p>
          <w:p w:rsidR="00000000" w:rsidDel="00000000" w:rsidP="00000000" w:rsidRDefault="00000000" w:rsidRPr="00000000" w14:paraId="00000B37">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6.3. Autorresponsabilidade e empreendedorismo</w:t>
            </w:r>
          </w:p>
          <w:p w:rsidR="00000000" w:rsidDel="00000000" w:rsidP="00000000" w:rsidRDefault="00000000" w:rsidRPr="00000000" w14:paraId="00000B38">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6.4. A construção da missão pessoal</w:t>
            </w:r>
          </w:p>
          <w:p w:rsidR="00000000" w:rsidDel="00000000" w:rsidP="00000000" w:rsidRDefault="00000000" w:rsidRPr="00000000" w14:paraId="00000B39">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6.5. Valores do empreendedor: persistência e comprometimento</w:t>
            </w:r>
          </w:p>
          <w:p w:rsidR="00000000" w:rsidDel="00000000" w:rsidP="00000000" w:rsidRDefault="00000000" w:rsidRPr="00000000" w14:paraId="00000B3A">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6.6. Persuasão e rede de contatos</w:t>
            </w:r>
          </w:p>
          <w:p w:rsidR="00000000" w:rsidDel="00000000" w:rsidP="00000000" w:rsidRDefault="00000000" w:rsidRPr="00000000" w14:paraId="00000B3B">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6.7. Independência e autoconfiança</w:t>
            </w:r>
          </w:p>
          <w:p w:rsidR="00000000" w:rsidDel="00000000" w:rsidP="00000000" w:rsidRDefault="00000000" w:rsidRPr="00000000" w14:paraId="00000B3C">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6.8. Cooperação como ferramenta de desenvolvimento</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B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B3E">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1.2 Considerando a documentação do Sistema de Gestão da Qualidade</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B3F">
            <w:pPr>
              <w:numPr>
                <w:ilvl w:val="0"/>
                <w:numId w:val="93"/>
              </w:numPr>
              <w:tabs>
                <w:tab w:val="left" w:leader="none" w:pos="3549"/>
              </w:tabs>
              <w:ind w:left="780" w:hanging="360"/>
              <w:rPr/>
            </w:pPr>
            <w:r w:rsidDel="00000000" w:rsidR="00000000" w:rsidRPr="00000000">
              <w:rPr>
                <w:sz w:val="24"/>
                <w:szCs w:val="24"/>
                <w:rtl w:val="0"/>
              </w:rPr>
              <w:t xml:space="preserve">Analisar, por meio da correlação entre documentos e registros realizados com os previstos, para atestar a conformidade do sistema da qualidade</w:t>
            </w:r>
            <w:r w:rsidDel="00000000" w:rsidR="00000000" w:rsidRPr="00000000">
              <w:rPr>
                <w:rtl w:val="0"/>
              </w:rPr>
            </w:r>
          </w:p>
          <w:p w:rsidR="00000000" w:rsidDel="00000000" w:rsidP="00000000" w:rsidRDefault="00000000" w:rsidRPr="00000000" w14:paraId="00000B40">
            <w:pPr>
              <w:numPr>
                <w:ilvl w:val="0"/>
                <w:numId w:val="93"/>
              </w:numPr>
              <w:tabs>
                <w:tab w:val="left" w:leader="none" w:pos="3549"/>
              </w:tabs>
              <w:ind w:left="780" w:hanging="360"/>
              <w:rPr/>
            </w:pPr>
            <w:r w:rsidDel="00000000" w:rsidR="00000000" w:rsidRPr="00000000">
              <w:rPr>
                <w:sz w:val="24"/>
                <w:szCs w:val="24"/>
                <w:rtl w:val="0"/>
              </w:rPr>
              <w:t xml:space="preserve">Executar a abertura e encerramento do processo de auditoria, em conformidade com os procedimentos internos da empresa</w:t>
            </w:r>
            <w:r w:rsidDel="00000000" w:rsidR="00000000" w:rsidRPr="00000000">
              <w:rPr>
                <w:rtl w:val="0"/>
              </w:rPr>
            </w:r>
          </w:p>
          <w:p w:rsidR="00000000" w:rsidDel="00000000" w:rsidP="00000000" w:rsidRDefault="00000000" w:rsidRPr="00000000" w14:paraId="00000B41">
            <w:pPr>
              <w:numPr>
                <w:ilvl w:val="0"/>
                <w:numId w:val="93"/>
              </w:numPr>
              <w:tabs>
                <w:tab w:val="left" w:leader="none" w:pos="3549"/>
              </w:tabs>
              <w:ind w:left="780" w:hanging="360"/>
              <w:rPr/>
            </w:pPr>
            <w:r w:rsidDel="00000000" w:rsidR="00000000" w:rsidRPr="00000000">
              <w:rPr>
                <w:sz w:val="24"/>
                <w:szCs w:val="24"/>
                <w:rtl w:val="0"/>
              </w:rPr>
              <w:t xml:space="preserve">Aplicar técnicas para elaboração de relatório de auditoria em conformidade com a documentação do sistema de gestão, para comunicação dos resultados</w:t>
            </w:r>
            <w:r w:rsidDel="00000000" w:rsidR="00000000" w:rsidRPr="00000000">
              <w:rPr>
                <w:rtl w:val="0"/>
              </w:rPr>
            </w:r>
          </w:p>
          <w:p w:rsidR="00000000" w:rsidDel="00000000" w:rsidP="00000000" w:rsidRDefault="00000000" w:rsidRPr="00000000" w14:paraId="00000B42">
            <w:pPr>
              <w:numPr>
                <w:ilvl w:val="0"/>
                <w:numId w:val="93"/>
              </w:numPr>
              <w:tabs>
                <w:tab w:val="left" w:leader="none" w:pos="3549"/>
              </w:tabs>
              <w:ind w:left="780" w:hanging="360"/>
              <w:rPr/>
            </w:pPr>
            <w:r w:rsidDel="00000000" w:rsidR="00000000" w:rsidRPr="00000000">
              <w:rPr>
                <w:sz w:val="24"/>
                <w:szCs w:val="24"/>
                <w:rtl w:val="0"/>
              </w:rPr>
              <w:t xml:space="preserve">Selecionar a linguagem e a terminologia técnica para formulação de perguntas com base nas especificidades do procedimento e nas características e variáveis que constituem o processo a ser auditado e informações quanto a eventuais não conformidades observadas na documentação</w:t>
            </w:r>
            <w:r w:rsidDel="00000000" w:rsidR="00000000" w:rsidRPr="00000000">
              <w:rPr>
                <w:rtl w:val="0"/>
              </w:rPr>
            </w:r>
          </w:p>
          <w:p w:rsidR="00000000" w:rsidDel="00000000" w:rsidP="00000000" w:rsidRDefault="00000000" w:rsidRPr="00000000" w14:paraId="00000B43">
            <w:pPr>
              <w:numPr>
                <w:ilvl w:val="0"/>
                <w:numId w:val="93"/>
              </w:numPr>
              <w:tabs>
                <w:tab w:val="left" w:leader="none" w:pos="3549"/>
              </w:tabs>
              <w:spacing w:after="240" w:lineRule="auto"/>
              <w:ind w:left="780" w:hanging="360"/>
              <w:rPr/>
            </w:pPr>
            <w:r w:rsidDel="00000000" w:rsidR="00000000" w:rsidRPr="00000000">
              <w:rPr>
                <w:sz w:val="24"/>
                <w:szCs w:val="24"/>
                <w:rtl w:val="0"/>
              </w:rPr>
              <w:t xml:space="preserve">Definir, com base nas indicações da norma de auditoria, o perfil e o número de auditores conforme as características e complexidade dos processos a serem auditados, para programação da auditoria e garantia de sua confiabilidade</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B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398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B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B46">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1.3 Considerando Normas e Legislação  relacionadas a  Qualidade, Saúde e Segurança do Trabalho, Meio Ambiente e Proteção de dados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B47">
            <w:pPr>
              <w:numPr>
                <w:ilvl w:val="0"/>
                <w:numId w:val="16"/>
              </w:numPr>
              <w:tabs>
                <w:tab w:val="left" w:leader="none" w:pos="3549"/>
              </w:tabs>
              <w:spacing w:after="240" w:lineRule="auto"/>
              <w:ind w:left="780" w:hanging="360"/>
              <w:rPr/>
            </w:pPr>
            <w:r w:rsidDel="00000000" w:rsidR="00000000" w:rsidRPr="00000000">
              <w:rPr>
                <w:sz w:val="24"/>
                <w:szCs w:val="24"/>
                <w:rtl w:val="0"/>
              </w:rPr>
              <w:t xml:space="preserve">Correlacionar os requisitos normativos e legais aplicáveis aos processos da empresa com as atividades realizadas, para garantia da conformidade do sistema de gestão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B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672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B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B4A">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1.4 Considerando o cronograma de auditorias internas e externas em todos os seus tipos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B4B">
            <w:pPr>
              <w:numPr>
                <w:ilvl w:val="0"/>
                <w:numId w:val="9"/>
              </w:numPr>
              <w:tabs>
                <w:tab w:val="left" w:leader="none" w:pos="3549"/>
              </w:tabs>
              <w:ind w:left="780" w:hanging="360"/>
              <w:rPr/>
            </w:pPr>
            <w:r w:rsidDel="00000000" w:rsidR="00000000" w:rsidRPr="00000000">
              <w:rPr>
                <w:sz w:val="24"/>
                <w:szCs w:val="24"/>
                <w:rtl w:val="0"/>
              </w:rPr>
              <w:t xml:space="preserve">Identificar nos cronogramas os períodos e a periodicidade relativos a realização das auditorias, para execução dos processos de auditoria</w:t>
            </w:r>
            <w:r w:rsidDel="00000000" w:rsidR="00000000" w:rsidRPr="00000000">
              <w:rPr>
                <w:rtl w:val="0"/>
              </w:rPr>
            </w:r>
          </w:p>
          <w:p w:rsidR="00000000" w:rsidDel="00000000" w:rsidP="00000000" w:rsidRDefault="00000000" w:rsidRPr="00000000" w14:paraId="00000B4C">
            <w:pPr>
              <w:numPr>
                <w:ilvl w:val="0"/>
                <w:numId w:val="9"/>
              </w:numPr>
              <w:tabs>
                <w:tab w:val="left" w:leader="none" w:pos="3549"/>
              </w:tabs>
              <w:spacing w:after="240" w:lineRule="auto"/>
              <w:ind w:left="780" w:hanging="360"/>
              <w:rPr/>
            </w:pPr>
            <w:r w:rsidDel="00000000" w:rsidR="00000000" w:rsidRPr="00000000">
              <w:rPr>
                <w:sz w:val="24"/>
                <w:szCs w:val="24"/>
                <w:rtl w:val="0"/>
              </w:rPr>
              <w:t xml:space="preserve">Dimensionar os tempos necessários para a auditoria de cada processo de acordo com as suas características e complexidades, para execução dos processos de auditoria</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B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B4E">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69"/>
        <w:tblW w:w="89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70"/>
        <w:gridCol w:w="220"/>
        <w:tblGridChange w:id="0">
          <w:tblGrid>
            <w:gridCol w:w="8770"/>
            <w:gridCol w:w="220"/>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864834" w:val="clear"/>
            <w:tcMar>
              <w:top w:w="220.0" w:type="dxa"/>
              <w:left w:w="60.0" w:type="dxa"/>
              <w:bottom w:w="40.0" w:type="dxa"/>
              <w:right w:w="60.0" w:type="dxa"/>
            </w:tcMar>
          </w:tcPr>
          <w:p w:rsidR="00000000" w:rsidDel="00000000" w:rsidP="00000000" w:rsidRDefault="00000000" w:rsidRPr="00000000" w14:paraId="00000B4F">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B50">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206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B51">
            <w:pPr>
              <w:numPr>
                <w:ilvl w:val="0"/>
                <w:numId w:val="150"/>
              </w:numPr>
              <w:tabs>
                <w:tab w:val="left" w:leader="none" w:pos="3549"/>
              </w:tabs>
              <w:ind w:left="780" w:hanging="360"/>
              <w:rPr/>
            </w:pPr>
            <w:r w:rsidDel="00000000" w:rsidR="00000000" w:rsidRPr="00000000">
              <w:rPr>
                <w:sz w:val="24"/>
                <w:szCs w:val="24"/>
                <w:rtl w:val="0"/>
              </w:rPr>
              <w:t xml:space="preserve">Demonstrar postura flexível, proativa e aberta ao feedback, buscando novos aprendizados e experiências para incrementar seu desempenho pessoal e profissional, assim como o da equipe nos processos de trabalho em que atua.</w:t>
            </w:r>
            <w:r w:rsidDel="00000000" w:rsidR="00000000" w:rsidRPr="00000000">
              <w:rPr>
                <w:rtl w:val="0"/>
              </w:rPr>
            </w:r>
          </w:p>
          <w:p w:rsidR="00000000" w:rsidDel="00000000" w:rsidP="00000000" w:rsidRDefault="00000000" w:rsidRPr="00000000" w14:paraId="00000B52">
            <w:pPr>
              <w:numPr>
                <w:ilvl w:val="0"/>
                <w:numId w:val="150"/>
              </w:numPr>
              <w:tabs>
                <w:tab w:val="left" w:leader="none" w:pos="3549"/>
              </w:tabs>
              <w:spacing w:after="240" w:lineRule="auto"/>
              <w:ind w:left="780" w:hanging="360"/>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B53">
            <w:pPr>
              <w:tabs>
                <w:tab w:val="left" w:leader="none" w:pos="3549"/>
              </w:tabs>
              <w:spacing w:after="240" w:before="20" w:lineRule="auto"/>
              <w:ind w:left="60" w:firstLine="0"/>
              <w:jc w:val="center"/>
              <w:rPr>
                <w:sz w:val="24"/>
                <w:szCs w:val="24"/>
              </w:rPr>
            </w:pPr>
            <w:r w:rsidDel="00000000" w:rsidR="00000000" w:rsidRPr="00000000">
              <w:rPr>
                <w:rtl w:val="0"/>
              </w:rPr>
            </w:r>
          </w:p>
        </w:tc>
      </w:tr>
    </w:tbl>
    <w:p w:rsidR="00000000" w:rsidDel="00000000" w:rsidP="00000000" w:rsidRDefault="00000000" w:rsidRPr="00000000" w14:paraId="00000B54">
      <w:pPr>
        <w:tabs>
          <w:tab w:val="left" w:leader="none" w:pos="3549"/>
        </w:tabs>
        <w:spacing w:after="240" w:before="20" w:line="276" w:lineRule="auto"/>
        <w:jc w:val="center"/>
        <w:rPr>
          <w:sz w:val="24"/>
          <w:szCs w:val="24"/>
        </w:rPr>
      </w:pPr>
      <w:r w:rsidDel="00000000" w:rsidR="00000000" w:rsidRPr="00000000">
        <w:rPr>
          <w:rtl w:val="0"/>
        </w:rPr>
      </w:r>
    </w:p>
    <w:p w:rsidR="00000000" w:rsidDel="00000000" w:rsidP="00000000" w:rsidRDefault="00000000" w:rsidRPr="00000000" w14:paraId="00000B55">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B56">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70"/>
        <w:tblW w:w="89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318"/>
        <w:gridCol w:w="4437"/>
        <w:gridCol w:w="220"/>
        <w:tblGridChange w:id="0">
          <w:tblGrid>
            <w:gridCol w:w="4318"/>
            <w:gridCol w:w="4437"/>
            <w:gridCol w:w="220"/>
          </w:tblGrid>
        </w:tblGridChange>
      </w:tblGrid>
      <w:tr>
        <w:trPr>
          <w:cantSplit w:val="0"/>
          <w:trHeight w:val="1010" w:hRule="atLeast"/>
          <w:tblHeader w:val="0"/>
        </w:trPr>
        <w:tc>
          <w:tcPr>
            <w:gridSpan w:val="2"/>
            <w:tcBorders>
              <w:top w:color="000000" w:space="0" w:sz="5" w:val="single"/>
              <w:left w:color="000000" w:space="0" w:sz="5" w:val="single"/>
              <w:bottom w:color="000000" w:space="0" w:sz="5" w:val="single"/>
              <w:right w:color="000000" w:space="0" w:sz="5" w:val="single"/>
            </w:tcBorders>
            <w:shd w:fill="864834" w:val="clear"/>
            <w:tcMar>
              <w:top w:w="220.0" w:type="dxa"/>
              <w:left w:w="60.0" w:type="dxa"/>
              <w:bottom w:w="40.0" w:type="dxa"/>
              <w:right w:w="60.0" w:type="dxa"/>
            </w:tcMar>
          </w:tcPr>
          <w:p w:rsidR="00000000" w:rsidDel="00000000" w:rsidP="00000000" w:rsidRDefault="00000000" w:rsidRPr="00000000" w14:paraId="00000B57">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Ambientes pedagógicos, com relação de equipamentos, máquinas, ferramentas, instrumentos e materiais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B59">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1235"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B5A">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Ambientes Pedagógicos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B5B">
            <w:pPr>
              <w:numPr>
                <w:ilvl w:val="0"/>
                <w:numId w:val="6"/>
              </w:numPr>
              <w:tabs>
                <w:tab w:val="left" w:leader="none" w:pos="3549"/>
              </w:tabs>
              <w:spacing w:after="240" w:lineRule="auto"/>
              <w:ind w:left="780" w:hanging="360"/>
              <w:rPr/>
            </w:pPr>
            <w:r w:rsidDel="00000000" w:rsidR="00000000" w:rsidRPr="00000000">
              <w:rPr>
                <w:sz w:val="24"/>
                <w:szCs w:val="24"/>
                <w:rtl w:val="0"/>
              </w:rPr>
              <w:t xml:space="preserve">Sala de aula - Laboratório de Informática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B5C">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995"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B5D">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Máquinas, Equipamentos, Instrumentos e Ferramentas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B5E">
            <w:pPr>
              <w:numPr>
                <w:ilvl w:val="0"/>
                <w:numId w:val="97"/>
              </w:numPr>
              <w:tabs>
                <w:tab w:val="left" w:leader="none" w:pos="3549"/>
              </w:tabs>
              <w:spacing w:after="240" w:lineRule="auto"/>
              <w:ind w:left="780" w:hanging="360"/>
              <w:rPr/>
            </w:pPr>
            <w:r w:rsidDel="00000000" w:rsidR="00000000" w:rsidRPr="00000000">
              <w:rPr>
                <w:sz w:val="24"/>
                <w:szCs w:val="24"/>
                <w:rtl w:val="0"/>
              </w:rPr>
              <w:t xml:space="preserve">Computadores, projetor multimídia.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B5F">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96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B60">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Recursos didáticos</w:t>
            </w:r>
          </w:p>
        </w:tc>
        <w:tc>
          <w:tcPr>
            <w:tcBorders>
              <w:top w:color="000000" w:space="0" w:sz="0" w:val="nil"/>
              <w:left w:color="000000" w:space="0" w:sz="0" w:val="nil"/>
              <w:bottom w:color="000000" w:space="0" w:sz="5" w:val="single"/>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B61">
            <w:pPr>
              <w:numPr>
                <w:ilvl w:val="0"/>
                <w:numId w:val="142"/>
              </w:numPr>
              <w:tabs>
                <w:tab w:val="left" w:leader="none" w:pos="3549"/>
              </w:tabs>
              <w:spacing w:after="240" w:lineRule="auto"/>
              <w:ind w:left="780" w:hanging="360"/>
              <w:rPr/>
            </w:pPr>
            <w:r w:rsidDel="00000000" w:rsidR="00000000" w:rsidRPr="00000000">
              <w:rPr>
                <w:sz w:val="24"/>
                <w:szCs w:val="24"/>
                <w:rtl w:val="0"/>
              </w:rPr>
              <w:t xml:space="preserve">Bibliografia específica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B62">
            <w:pPr>
              <w:tabs>
                <w:tab w:val="left" w:leader="none" w:pos="3549"/>
              </w:tabs>
              <w:spacing w:after="240" w:before="20" w:lineRule="auto"/>
              <w:ind w:left="60" w:firstLine="0"/>
              <w:jc w:val="center"/>
              <w:rPr>
                <w:sz w:val="24"/>
                <w:szCs w:val="24"/>
              </w:rPr>
            </w:pPr>
            <w:r w:rsidDel="00000000" w:rsidR="00000000" w:rsidRPr="00000000">
              <w:rPr>
                <w:rtl w:val="0"/>
              </w:rPr>
            </w:r>
          </w:p>
        </w:tc>
      </w:tr>
    </w:tbl>
    <w:p w:rsidR="00000000" w:rsidDel="00000000" w:rsidP="00000000" w:rsidRDefault="00000000" w:rsidRPr="00000000" w14:paraId="00000B63">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B64">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B65">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B66">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B67">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B68">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B69">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B6A">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B6B">
      <w:pPr>
        <w:tabs>
          <w:tab w:val="left" w:leader="none" w:pos="3549"/>
        </w:tabs>
        <w:spacing w:after="240" w:before="20" w:line="276"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B6C">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71"/>
        <w:tblW w:w="87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920"/>
        <w:gridCol w:w="1935"/>
        <w:gridCol w:w="2310"/>
        <w:gridCol w:w="2595"/>
        <w:tblGridChange w:id="0">
          <w:tblGrid>
            <w:gridCol w:w="1920"/>
            <w:gridCol w:w="1935"/>
            <w:gridCol w:w="2310"/>
            <w:gridCol w:w="2595"/>
          </w:tblGrid>
        </w:tblGridChange>
      </w:tblGrid>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864834" w:val="clear"/>
            <w:tcMar>
              <w:top w:w="220.0" w:type="dxa"/>
              <w:left w:w="60.0" w:type="dxa"/>
              <w:bottom w:w="40.0" w:type="dxa"/>
              <w:right w:w="60.0" w:type="dxa"/>
            </w:tcMar>
          </w:tcPr>
          <w:p w:rsidR="00000000" w:rsidDel="00000000" w:rsidP="00000000" w:rsidRDefault="00000000" w:rsidRPr="00000000" w14:paraId="00000B6D">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Módulo: ESPECÍFICO III</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B71">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QUALIDADE</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B75">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Monitoramento de Produtos e Processos</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B79">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120h</w:t>
            </w:r>
          </w:p>
        </w:tc>
      </w:tr>
      <w:tr>
        <w:trPr>
          <w:cantSplit w:val="0"/>
          <w:trHeight w:val="174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B7D">
            <w:pPr>
              <w:tabs>
                <w:tab w:val="left" w:leader="none" w:pos="3549"/>
              </w:tabs>
              <w:spacing w:after="240" w:before="240" w:lineRule="auto"/>
              <w:ind w:left="60" w:firstLine="0"/>
              <w:rPr>
                <w:b w:val="1"/>
                <w:bCs w:val="1"/>
                <w:sz w:val="24"/>
                <w:szCs w:val="24"/>
              </w:rPr>
            </w:pPr>
            <w:r w:rsidDel="00000000" w:rsidR="00000000" w:rsidRPr="00000000">
              <w:rPr>
                <w:b w:val="1"/>
                <w:bCs w:val="1"/>
                <w:sz w:val="24"/>
                <w:szCs w:val="24"/>
                <w:rtl w:val="0"/>
              </w:rPr>
              <w:t xml:space="preserve">Função:</w:t>
            </w:r>
          </w:p>
          <w:p w:rsidR="00000000" w:rsidDel="00000000" w:rsidP="00000000" w:rsidRDefault="00000000" w:rsidRPr="00000000" w14:paraId="00000B7E">
            <w:pPr>
              <w:numPr>
                <w:ilvl w:val="0"/>
                <w:numId w:val="35"/>
              </w:numPr>
              <w:tabs>
                <w:tab w:val="left" w:leader="none" w:pos="3549"/>
              </w:tabs>
              <w:spacing w:after="240" w:lineRule="auto"/>
              <w:ind w:left="780" w:hanging="360"/>
              <w:rPr/>
            </w:pPr>
            <w:r w:rsidDel="00000000" w:rsidR="00000000" w:rsidRPr="00000000">
              <w:rPr>
                <w:sz w:val="24"/>
                <w:szCs w:val="24"/>
                <w:rtl w:val="0"/>
              </w:rPr>
              <w:t xml:space="preserve">F.3 : Controlar a qualidade de produtos e processos, seguindo Legislação e Normas da Qualidade, Saúde e Segurança, Meio Ambiente e Proteção de Dados.</w:t>
            </w:r>
            <w:r w:rsidDel="00000000" w:rsidR="00000000" w:rsidRPr="00000000">
              <w:rPr>
                <w:rtl w:val="0"/>
              </w:rPr>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B82">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vazio</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864834" w:val="clear"/>
            <w:tcMar>
              <w:top w:w="220.0" w:type="dxa"/>
              <w:left w:w="60.0" w:type="dxa"/>
              <w:bottom w:w="40.0" w:type="dxa"/>
              <w:right w:w="60.0" w:type="dxa"/>
            </w:tcMar>
          </w:tcPr>
          <w:p w:rsidR="00000000" w:rsidDel="00000000" w:rsidP="00000000" w:rsidRDefault="00000000" w:rsidRPr="00000000" w14:paraId="00000B86">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735a" w:val="clear"/>
            <w:tcMar>
              <w:top w:w="220.0" w:type="dxa"/>
              <w:left w:w="60.0" w:type="dxa"/>
              <w:bottom w:w="40.0" w:type="dxa"/>
              <w:right w:w="60.0" w:type="dxa"/>
            </w:tcMar>
          </w:tcPr>
          <w:p w:rsidR="00000000" w:rsidDel="00000000" w:rsidP="00000000" w:rsidRDefault="00000000" w:rsidRPr="00000000" w14:paraId="00000B8A">
            <w:pPr>
              <w:tabs>
                <w:tab w:val="left" w:leader="none" w:pos="3549"/>
              </w:tabs>
              <w:spacing w:after="240" w:before="240" w:lineRule="auto"/>
              <w:ind w:left="60" w:firstLine="0"/>
              <w:jc w:val="center"/>
              <w:rPr>
                <w:b w:val="1"/>
                <w:bCs w:val="1"/>
                <w:sz w:val="18"/>
                <w:szCs w:val="18"/>
              </w:rPr>
            </w:pPr>
            <w:r w:rsidDel="00000000" w:rsidR="00000000" w:rsidRPr="00000000">
              <w:rPr>
                <w:b w:val="1"/>
                <w:bCs w:val="1"/>
                <w:sz w:val="18"/>
                <w:szCs w:val="18"/>
                <w:rtl w:val="0"/>
              </w:rPr>
              <w:t xml:space="preserve">Subfunção</w:t>
            </w:r>
          </w:p>
        </w:tc>
        <w:tc>
          <w:tcPr>
            <w:tcBorders>
              <w:top w:color="000000" w:space="0" w:sz="4" w:val="single"/>
              <w:left w:color="000000" w:space="0" w:sz="4" w:val="single"/>
              <w:bottom w:color="000000" w:space="0" w:sz="4" w:val="single"/>
              <w:right w:color="000000" w:space="0" w:sz="4" w:val="single"/>
            </w:tcBorders>
            <w:shd w:fill="bf735a" w:val="clear"/>
            <w:tcMar>
              <w:top w:w="220.0" w:type="dxa"/>
              <w:left w:w="60.0" w:type="dxa"/>
              <w:bottom w:w="40.0" w:type="dxa"/>
              <w:right w:w="60.0" w:type="dxa"/>
            </w:tcMar>
          </w:tcPr>
          <w:p w:rsidR="00000000" w:rsidDel="00000000" w:rsidP="00000000" w:rsidRDefault="00000000" w:rsidRPr="00000000" w14:paraId="00000B8B">
            <w:pPr>
              <w:tabs>
                <w:tab w:val="left" w:leader="none" w:pos="3549"/>
              </w:tabs>
              <w:spacing w:after="240" w:before="240" w:lineRule="auto"/>
              <w:ind w:left="60" w:firstLine="0"/>
              <w:jc w:val="center"/>
              <w:rPr>
                <w:b w:val="1"/>
                <w:bCs w:val="1"/>
                <w:sz w:val="18"/>
                <w:szCs w:val="18"/>
              </w:rPr>
            </w:pPr>
            <w:r w:rsidDel="00000000" w:rsidR="00000000" w:rsidRPr="00000000">
              <w:rPr>
                <w:b w:val="1"/>
                <w:bCs w:val="1"/>
                <w:sz w:val="18"/>
                <w:szCs w:val="18"/>
                <w:rtl w:val="0"/>
              </w:rPr>
              <w:t xml:space="preserve">Padrão de Desempenho</w:t>
            </w:r>
          </w:p>
        </w:tc>
        <w:tc>
          <w:tcPr>
            <w:tcBorders>
              <w:top w:color="000000" w:space="0" w:sz="4" w:val="single"/>
              <w:left w:color="000000" w:space="0" w:sz="4" w:val="single"/>
              <w:bottom w:color="000000" w:space="0" w:sz="4" w:val="single"/>
              <w:right w:color="000000" w:space="0" w:sz="4" w:val="single"/>
            </w:tcBorders>
            <w:shd w:fill="bf735a" w:val="clear"/>
            <w:tcMar>
              <w:top w:w="220.0" w:type="dxa"/>
              <w:left w:w="60.0" w:type="dxa"/>
              <w:bottom w:w="40.0" w:type="dxa"/>
              <w:right w:w="60.0" w:type="dxa"/>
            </w:tcMar>
          </w:tcPr>
          <w:p w:rsidR="00000000" w:rsidDel="00000000" w:rsidP="00000000" w:rsidRDefault="00000000" w:rsidRPr="00000000" w14:paraId="00000B8C">
            <w:pPr>
              <w:tabs>
                <w:tab w:val="left" w:leader="none" w:pos="3549"/>
              </w:tabs>
              <w:spacing w:after="240" w:before="240" w:lineRule="auto"/>
              <w:ind w:left="60" w:firstLine="0"/>
              <w:jc w:val="center"/>
              <w:rPr>
                <w:b w:val="1"/>
                <w:bCs w:val="1"/>
                <w:sz w:val="18"/>
                <w:szCs w:val="18"/>
              </w:rPr>
            </w:pPr>
            <w:r w:rsidDel="00000000" w:rsidR="00000000" w:rsidRPr="00000000">
              <w:rPr>
                <w:b w:val="1"/>
                <w:bCs w:val="1"/>
                <w:sz w:val="18"/>
                <w:szCs w:val="18"/>
                <w:rtl w:val="0"/>
              </w:rPr>
              <w:t xml:space="preserve">Capacidades Técnicas</w:t>
            </w:r>
          </w:p>
        </w:tc>
        <w:tc>
          <w:tcPr>
            <w:tcBorders>
              <w:top w:color="000000" w:space="0" w:sz="4" w:val="single"/>
              <w:left w:color="000000" w:space="0" w:sz="4" w:val="single"/>
              <w:bottom w:color="000000" w:space="0" w:sz="4" w:val="single"/>
              <w:right w:color="000000" w:space="0" w:sz="4" w:val="single"/>
            </w:tcBorders>
            <w:shd w:fill="bf735a" w:val="clear"/>
            <w:tcMar>
              <w:top w:w="220.0" w:type="dxa"/>
              <w:left w:w="60.0" w:type="dxa"/>
              <w:bottom w:w="40.0" w:type="dxa"/>
              <w:right w:w="60.0" w:type="dxa"/>
            </w:tcMar>
          </w:tcPr>
          <w:p w:rsidR="00000000" w:rsidDel="00000000" w:rsidP="00000000" w:rsidRDefault="00000000" w:rsidRPr="00000000" w14:paraId="00000B8D">
            <w:pPr>
              <w:tabs>
                <w:tab w:val="left" w:leader="none" w:pos="3549"/>
              </w:tabs>
              <w:spacing w:after="240" w:before="240" w:lineRule="auto"/>
              <w:ind w:left="60" w:firstLine="0"/>
              <w:jc w:val="center"/>
              <w:rPr>
                <w:b w:val="1"/>
                <w:bCs w:val="1"/>
                <w:sz w:val="18"/>
                <w:szCs w:val="18"/>
              </w:rPr>
            </w:pPr>
            <w:r w:rsidDel="00000000" w:rsidR="00000000" w:rsidRPr="00000000">
              <w:rPr>
                <w:b w:val="1"/>
                <w:bCs w:val="1"/>
                <w:sz w:val="18"/>
                <w:szCs w:val="18"/>
                <w:rtl w:val="0"/>
              </w:rPr>
              <w:t xml:space="preserve">Conhecimentos</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B8E">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1 Realizar o monitoramento dos padrões técnicos de produtos e processos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B8F">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1.1 Considerando a documentação interna e externa relativas as especificações de produto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B90">
            <w:pPr>
              <w:numPr>
                <w:ilvl w:val="0"/>
                <w:numId w:val="95"/>
              </w:numPr>
              <w:tabs>
                <w:tab w:val="left" w:leader="none" w:pos="3549"/>
              </w:tabs>
              <w:spacing w:after="240" w:lineRule="auto"/>
              <w:ind w:left="780" w:hanging="360"/>
              <w:rPr/>
            </w:pPr>
            <w:r w:rsidDel="00000000" w:rsidR="00000000" w:rsidRPr="00000000">
              <w:rPr>
                <w:sz w:val="24"/>
                <w:szCs w:val="24"/>
                <w:rtl w:val="0"/>
              </w:rPr>
              <w:t xml:space="preserve">Correlacionar as especificações apresentadas na documentação interna e externa com os resultado da inspeção do produto, para garantia da conformidade</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B91">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1. Sistema de Referência</w:t>
            </w:r>
          </w:p>
          <w:p w:rsidR="00000000" w:rsidDel="00000000" w:rsidP="00000000" w:rsidRDefault="00000000" w:rsidRPr="00000000" w14:paraId="00000B92">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1.1. Normas</w:t>
            </w:r>
          </w:p>
          <w:p w:rsidR="00000000" w:rsidDel="00000000" w:rsidP="00000000" w:rsidRDefault="00000000" w:rsidRPr="00000000" w14:paraId="00000B93">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1.2. Legislação</w:t>
            </w:r>
          </w:p>
          <w:p w:rsidR="00000000" w:rsidDel="00000000" w:rsidP="00000000" w:rsidRDefault="00000000" w:rsidRPr="00000000" w14:paraId="00000B94">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1.3. Requisitos de Clientes</w:t>
            </w:r>
          </w:p>
          <w:p w:rsidR="00000000" w:rsidDel="00000000" w:rsidP="00000000" w:rsidRDefault="00000000" w:rsidRPr="00000000" w14:paraId="00000B95">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1.4. Procedimentos Internos</w:t>
            </w:r>
          </w:p>
          <w:p w:rsidR="00000000" w:rsidDel="00000000" w:rsidP="00000000" w:rsidRDefault="00000000" w:rsidRPr="00000000" w14:paraId="00000B96">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1.5. Temporalidade de Normas e Documentos</w:t>
            </w:r>
          </w:p>
          <w:p w:rsidR="00000000" w:rsidDel="00000000" w:rsidP="00000000" w:rsidRDefault="00000000" w:rsidRPr="00000000" w14:paraId="00000B97">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2. Inspeção</w:t>
            </w:r>
          </w:p>
          <w:p w:rsidR="00000000" w:rsidDel="00000000" w:rsidP="00000000" w:rsidRDefault="00000000" w:rsidRPr="00000000" w14:paraId="00000B98">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2.1. Inspeção do Produto</w:t>
            </w:r>
          </w:p>
          <w:p w:rsidR="00000000" w:rsidDel="00000000" w:rsidP="00000000" w:rsidRDefault="00000000" w:rsidRPr="00000000" w14:paraId="00000B99">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2.1.1. Tipos e Definições</w:t>
            </w:r>
          </w:p>
          <w:p w:rsidR="00000000" w:rsidDel="00000000" w:rsidP="00000000" w:rsidRDefault="00000000" w:rsidRPr="00000000" w14:paraId="00000B9A">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2.2. Inspeção do Processo</w:t>
            </w:r>
          </w:p>
          <w:p w:rsidR="00000000" w:rsidDel="00000000" w:rsidP="00000000" w:rsidRDefault="00000000" w:rsidRPr="00000000" w14:paraId="00000B9B">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2.2.1. Tipos e Definições</w:t>
            </w:r>
          </w:p>
          <w:p w:rsidR="00000000" w:rsidDel="00000000" w:rsidP="00000000" w:rsidRDefault="00000000" w:rsidRPr="00000000" w14:paraId="00000B9C">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2.3. Inspeção por análise de requisitos em relação a padrões estabelecidos</w:t>
            </w:r>
          </w:p>
          <w:p w:rsidR="00000000" w:rsidDel="00000000" w:rsidP="00000000" w:rsidRDefault="00000000" w:rsidRPr="00000000" w14:paraId="00000B9D">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2.4. Inspeção por análise de laudos, procedimentos, instruções, normas, regulamentos</w:t>
            </w:r>
          </w:p>
          <w:p w:rsidR="00000000" w:rsidDel="00000000" w:rsidP="00000000" w:rsidRDefault="00000000" w:rsidRPr="00000000" w14:paraId="00000B9E">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2.5. Registro das validações das inspeções realizadas</w:t>
            </w:r>
          </w:p>
          <w:p w:rsidR="00000000" w:rsidDel="00000000" w:rsidP="00000000" w:rsidRDefault="00000000" w:rsidRPr="00000000" w14:paraId="00000B9F">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2.5.1. tipos e características</w:t>
            </w:r>
          </w:p>
          <w:p w:rsidR="00000000" w:rsidDel="00000000" w:rsidP="00000000" w:rsidRDefault="00000000" w:rsidRPr="00000000" w14:paraId="00000BA0">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3. Metrologia</w:t>
            </w:r>
          </w:p>
          <w:p w:rsidR="00000000" w:rsidDel="00000000" w:rsidP="00000000" w:rsidRDefault="00000000" w:rsidRPr="00000000" w14:paraId="00000BA1">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3.1. Definição</w:t>
            </w:r>
          </w:p>
          <w:p w:rsidR="00000000" w:rsidDel="00000000" w:rsidP="00000000" w:rsidRDefault="00000000" w:rsidRPr="00000000" w14:paraId="00000BA2">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3.2. Aplicação</w:t>
            </w:r>
          </w:p>
          <w:p w:rsidR="00000000" w:rsidDel="00000000" w:rsidP="00000000" w:rsidRDefault="00000000" w:rsidRPr="00000000" w14:paraId="00000BA3">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3.3. Normas técnicas de metrologia</w:t>
            </w:r>
          </w:p>
          <w:p w:rsidR="00000000" w:rsidDel="00000000" w:rsidP="00000000" w:rsidRDefault="00000000" w:rsidRPr="00000000" w14:paraId="00000BA4">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3.4. Unidades do sistema métrico</w:t>
            </w:r>
          </w:p>
          <w:p w:rsidR="00000000" w:rsidDel="00000000" w:rsidP="00000000" w:rsidRDefault="00000000" w:rsidRPr="00000000" w14:paraId="00000BA5">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3.5. Tipos, características, aplicações, uso e conservação dos instrumentos</w:t>
            </w:r>
          </w:p>
          <w:p w:rsidR="00000000" w:rsidDel="00000000" w:rsidP="00000000" w:rsidRDefault="00000000" w:rsidRPr="00000000" w14:paraId="00000BA6">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3.5.1. Balança</w:t>
            </w:r>
          </w:p>
          <w:p w:rsidR="00000000" w:rsidDel="00000000" w:rsidP="00000000" w:rsidRDefault="00000000" w:rsidRPr="00000000" w14:paraId="00000BA7">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3.5.2. Durômetro</w:t>
            </w:r>
          </w:p>
          <w:p w:rsidR="00000000" w:rsidDel="00000000" w:rsidP="00000000" w:rsidRDefault="00000000" w:rsidRPr="00000000" w14:paraId="00000BA8">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3.5.3. Esquadro</w:t>
            </w:r>
          </w:p>
          <w:p w:rsidR="00000000" w:rsidDel="00000000" w:rsidP="00000000" w:rsidRDefault="00000000" w:rsidRPr="00000000" w14:paraId="00000BA9">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3.5.4. Gabaritos de verificação</w:t>
            </w:r>
          </w:p>
          <w:p w:rsidR="00000000" w:rsidDel="00000000" w:rsidP="00000000" w:rsidRDefault="00000000" w:rsidRPr="00000000" w14:paraId="00000BAA">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3.5.5. Goniômetro</w:t>
            </w:r>
          </w:p>
          <w:p w:rsidR="00000000" w:rsidDel="00000000" w:rsidP="00000000" w:rsidRDefault="00000000" w:rsidRPr="00000000" w14:paraId="00000BAB">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3.5.6. Manômetro</w:t>
            </w:r>
          </w:p>
          <w:p w:rsidR="00000000" w:rsidDel="00000000" w:rsidP="00000000" w:rsidRDefault="00000000" w:rsidRPr="00000000" w14:paraId="00000BAC">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3.5.7. Mesa de desempeno</w:t>
            </w:r>
          </w:p>
          <w:p w:rsidR="00000000" w:rsidDel="00000000" w:rsidP="00000000" w:rsidRDefault="00000000" w:rsidRPr="00000000" w14:paraId="00000BAD">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3.5.8. Micrômetros</w:t>
            </w:r>
          </w:p>
          <w:p w:rsidR="00000000" w:rsidDel="00000000" w:rsidP="00000000" w:rsidRDefault="00000000" w:rsidRPr="00000000" w14:paraId="00000BAE">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3.5.9. Paquímetros</w:t>
            </w:r>
          </w:p>
          <w:p w:rsidR="00000000" w:rsidDel="00000000" w:rsidP="00000000" w:rsidRDefault="00000000" w:rsidRPr="00000000" w14:paraId="00000BAF">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3.5.10. Régua graduada</w:t>
            </w:r>
          </w:p>
          <w:p w:rsidR="00000000" w:rsidDel="00000000" w:rsidP="00000000" w:rsidRDefault="00000000" w:rsidRPr="00000000" w14:paraId="00000BB0">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3.5.11. Relógio apalpador</w:t>
            </w:r>
          </w:p>
          <w:p w:rsidR="00000000" w:rsidDel="00000000" w:rsidP="00000000" w:rsidRDefault="00000000" w:rsidRPr="00000000" w14:paraId="00000BB1">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3.5.12. Relógio comparador</w:t>
            </w:r>
          </w:p>
          <w:p w:rsidR="00000000" w:rsidDel="00000000" w:rsidP="00000000" w:rsidRDefault="00000000" w:rsidRPr="00000000" w14:paraId="00000BB2">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3.5.13. Traçador de altura</w:t>
            </w:r>
          </w:p>
          <w:p w:rsidR="00000000" w:rsidDel="00000000" w:rsidP="00000000" w:rsidRDefault="00000000" w:rsidRPr="00000000" w14:paraId="00000BB3">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3.5.14. Trena</w:t>
            </w:r>
          </w:p>
          <w:p w:rsidR="00000000" w:rsidDel="00000000" w:rsidP="00000000" w:rsidRDefault="00000000" w:rsidRPr="00000000" w14:paraId="00000BB4">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3.6. Medição tridimensional</w:t>
            </w:r>
          </w:p>
          <w:p w:rsidR="00000000" w:rsidDel="00000000" w:rsidP="00000000" w:rsidRDefault="00000000" w:rsidRPr="00000000" w14:paraId="00000BB5">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3.6.1. Conceitos e funções</w:t>
            </w:r>
          </w:p>
          <w:p w:rsidR="00000000" w:rsidDel="00000000" w:rsidP="00000000" w:rsidRDefault="00000000" w:rsidRPr="00000000" w14:paraId="00000BB6">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3.7. Tolerâncias e erros</w:t>
            </w:r>
          </w:p>
          <w:p w:rsidR="00000000" w:rsidDel="00000000" w:rsidP="00000000" w:rsidRDefault="00000000" w:rsidRPr="00000000" w14:paraId="00000BB7">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4. Análise de Indicadores para  Monitoramento de Produtos e Processos</w:t>
            </w:r>
          </w:p>
          <w:p w:rsidR="00000000" w:rsidDel="00000000" w:rsidP="00000000" w:rsidRDefault="00000000" w:rsidRPr="00000000" w14:paraId="00000BB8">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4.1. Análise de tendência</w:t>
            </w:r>
          </w:p>
          <w:p w:rsidR="00000000" w:rsidDel="00000000" w:rsidP="00000000" w:rsidRDefault="00000000" w:rsidRPr="00000000" w14:paraId="00000BB9">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4.2. Tomada de ação</w:t>
            </w:r>
          </w:p>
          <w:p w:rsidR="00000000" w:rsidDel="00000000" w:rsidP="00000000" w:rsidRDefault="00000000" w:rsidRPr="00000000" w14:paraId="00000BBA">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4.2.1. Definição</w:t>
            </w:r>
          </w:p>
          <w:p w:rsidR="00000000" w:rsidDel="00000000" w:rsidP="00000000" w:rsidRDefault="00000000" w:rsidRPr="00000000" w14:paraId="00000BBB">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4.2.2. Tipos Ações: Adequação, Corretiva, Preventiva e Preditiva</w:t>
            </w:r>
          </w:p>
          <w:p w:rsidR="00000000" w:rsidDel="00000000" w:rsidP="00000000" w:rsidRDefault="00000000" w:rsidRPr="00000000" w14:paraId="00000BBC">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4.2.3. Identificação de Recursos</w:t>
            </w:r>
          </w:p>
          <w:p w:rsidR="00000000" w:rsidDel="00000000" w:rsidP="00000000" w:rsidRDefault="00000000" w:rsidRPr="00000000" w14:paraId="00000BBD">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4.2.4. Software específicos</w:t>
            </w:r>
          </w:p>
          <w:p w:rsidR="00000000" w:rsidDel="00000000" w:rsidP="00000000" w:rsidRDefault="00000000" w:rsidRPr="00000000" w14:paraId="00000BBE">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4.3. Impacto ambiental</w:t>
            </w:r>
          </w:p>
          <w:p w:rsidR="00000000" w:rsidDel="00000000" w:rsidP="00000000" w:rsidRDefault="00000000" w:rsidRPr="00000000" w14:paraId="00000BBF">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4.3.1. Gerenciamento de resíduos</w:t>
            </w:r>
          </w:p>
          <w:p w:rsidR="00000000" w:rsidDel="00000000" w:rsidP="00000000" w:rsidRDefault="00000000" w:rsidRPr="00000000" w14:paraId="00000BC0">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4.4. Custos da Qualidade</w:t>
            </w:r>
          </w:p>
          <w:p w:rsidR="00000000" w:rsidDel="00000000" w:rsidP="00000000" w:rsidRDefault="00000000" w:rsidRPr="00000000" w14:paraId="00000BC1">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5. Metodologias e Ferramentas da Qualidade</w:t>
            </w:r>
          </w:p>
          <w:p w:rsidR="00000000" w:rsidDel="00000000" w:rsidP="00000000" w:rsidRDefault="00000000" w:rsidRPr="00000000" w14:paraId="00000BC2">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5.1. Ferramentas de controle do produto e processo (CEP - Cartas por atributo e variável)</w:t>
            </w:r>
          </w:p>
          <w:p w:rsidR="00000000" w:rsidDel="00000000" w:rsidP="00000000" w:rsidRDefault="00000000" w:rsidRPr="00000000" w14:paraId="00000BC3">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5.1.1. Análise de resultados de processo</w:t>
            </w:r>
          </w:p>
          <w:p w:rsidR="00000000" w:rsidDel="00000000" w:rsidP="00000000" w:rsidRDefault="00000000" w:rsidRPr="00000000" w14:paraId="00000BC4">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5.1.2. Relatórios de não conformidade</w:t>
            </w:r>
          </w:p>
          <w:p w:rsidR="00000000" w:rsidDel="00000000" w:rsidP="00000000" w:rsidRDefault="00000000" w:rsidRPr="00000000" w14:paraId="00000BC5">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5.1.3. Tomada de decisão</w:t>
            </w:r>
          </w:p>
          <w:p w:rsidR="00000000" w:rsidDel="00000000" w:rsidP="00000000" w:rsidRDefault="00000000" w:rsidRPr="00000000" w14:paraId="00000BC6">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5.1.4. Acompanhamento</w:t>
            </w:r>
          </w:p>
          <w:p w:rsidR="00000000" w:rsidDel="00000000" w:rsidP="00000000" w:rsidRDefault="00000000" w:rsidRPr="00000000" w14:paraId="00000BC7">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6. Ética</w:t>
            </w:r>
          </w:p>
          <w:p w:rsidR="00000000" w:rsidDel="00000000" w:rsidP="00000000" w:rsidRDefault="00000000" w:rsidRPr="00000000" w14:paraId="00000BC8">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6.1. Códigos de conduta nas organizações</w:t>
            </w:r>
          </w:p>
          <w:p w:rsidR="00000000" w:rsidDel="00000000" w:rsidP="00000000" w:rsidRDefault="00000000" w:rsidRPr="00000000" w14:paraId="00000BC9">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6.2. Respeito às individualidades pessoais</w:t>
            </w:r>
          </w:p>
          <w:p w:rsidR="00000000" w:rsidDel="00000000" w:rsidP="00000000" w:rsidRDefault="00000000" w:rsidRPr="00000000" w14:paraId="00000BCA">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6.3. Ética nas relações interpessoais</w:t>
            </w:r>
          </w:p>
          <w:p w:rsidR="00000000" w:rsidDel="00000000" w:rsidP="00000000" w:rsidRDefault="00000000" w:rsidRPr="00000000" w14:paraId="00000BCB">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6.4. Ética nos relacionamentos profissionais</w:t>
            </w:r>
          </w:p>
          <w:p w:rsidR="00000000" w:rsidDel="00000000" w:rsidP="00000000" w:rsidRDefault="00000000" w:rsidRPr="00000000" w14:paraId="00000BCC">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6.5. Ética no desenvolvimento das atividades profissionais</w:t>
            </w:r>
          </w:p>
        </w:tc>
      </w:tr>
      <w:tr>
        <w:trPr>
          <w:cantSplit w:val="0"/>
          <w:trHeight w:val="1002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B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BCE">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1.2 Considerando a documentação do Sistema de Gestão da Qualidade</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BCF">
            <w:pPr>
              <w:numPr>
                <w:ilvl w:val="0"/>
                <w:numId w:val="81"/>
              </w:numPr>
              <w:tabs>
                <w:tab w:val="left" w:leader="none" w:pos="3549"/>
              </w:tabs>
              <w:ind w:left="780" w:hanging="360"/>
              <w:rPr/>
            </w:pPr>
            <w:r w:rsidDel="00000000" w:rsidR="00000000" w:rsidRPr="00000000">
              <w:rPr>
                <w:sz w:val="24"/>
                <w:szCs w:val="24"/>
                <w:rtl w:val="0"/>
              </w:rPr>
              <w:t xml:space="preserve">Avaliar a conformidade dos produtos e processos, por meio da correlação das informações descritas na documentação, dentro da periodicidade definida no sistema de gestão, com as ações a serem realizadas, para atendimento aos requisitos do sistema</w:t>
            </w:r>
            <w:r w:rsidDel="00000000" w:rsidR="00000000" w:rsidRPr="00000000">
              <w:rPr>
                <w:rtl w:val="0"/>
              </w:rPr>
            </w:r>
          </w:p>
          <w:p w:rsidR="00000000" w:rsidDel="00000000" w:rsidP="00000000" w:rsidRDefault="00000000" w:rsidRPr="00000000" w14:paraId="00000BD0">
            <w:pPr>
              <w:numPr>
                <w:ilvl w:val="0"/>
                <w:numId w:val="81"/>
              </w:numPr>
              <w:tabs>
                <w:tab w:val="left" w:leader="none" w:pos="3549"/>
              </w:tabs>
              <w:spacing w:after="240" w:lineRule="auto"/>
              <w:ind w:left="780" w:hanging="360"/>
              <w:rPr/>
            </w:pPr>
            <w:r w:rsidDel="00000000" w:rsidR="00000000" w:rsidRPr="00000000">
              <w:rPr>
                <w:sz w:val="24"/>
                <w:szCs w:val="24"/>
                <w:rtl w:val="0"/>
              </w:rPr>
              <w:t xml:space="preserve">Executar procedimentos relativos a ajuste, calibração e aferição de equipamentos e instrumentos de medição para garantia de resultados confiáveis da leitura dos elementos dos processos</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B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507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B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BD3">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1.3 Considerando os relatórios de evidências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BD4">
            <w:pPr>
              <w:numPr>
                <w:ilvl w:val="0"/>
                <w:numId w:val="87"/>
              </w:numPr>
              <w:tabs>
                <w:tab w:val="left" w:leader="none" w:pos="3549"/>
              </w:tabs>
              <w:spacing w:after="240" w:lineRule="auto"/>
              <w:ind w:left="780" w:hanging="360"/>
              <w:rPr/>
            </w:pPr>
            <w:r w:rsidDel="00000000" w:rsidR="00000000" w:rsidRPr="00000000">
              <w:rPr>
                <w:sz w:val="24"/>
                <w:szCs w:val="24"/>
                <w:rtl w:val="0"/>
              </w:rPr>
              <w:t xml:space="preserve">Avaliar os relatórios de evidências do sistema de gestão da empresa, por meio de aplicação de metodologias e ferramentas da qualidade, para identificação de desvios do processo e ou oportunidades de melhoria</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B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86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B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BD7">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1.4 Considerando Normas e Legislação  relacionadas a  Qualidade, Saúde e Segurança do Trabalho, Meio Ambiente e Proteção de dados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BD8">
            <w:pPr>
              <w:numPr>
                <w:ilvl w:val="0"/>
                <w:numId w:val="34"/>
              </w:numPr>
              <w:tabs>
                <w:tab w:val="left" w:leader="none" w:pos="3549"/>
              </w:tabs>
              <w:ind w:left="780" w:hanging="360"/>
              <w:rPr/>
            </w:pPr>
            <w:r w:rsidDel="00000000" w:rsidR="00000000" w:rsidRPr="00000000">
              <w:rPr>
                <w:sz w:val="24"/>
                <w:szCs w:val="24"/>
                <w:rtl w:val="0"/>
              </w:rPr>
              <w:t xml:space="preserve">Correlacionar as atualizações das normas e legislação pertinentes aos produtos e processos com a documentação da qualidade, para conformidade do sistema de gestão</w:t>
            </w:r>
            <w:r w:rsidDel="00000000" w:rsidR="00000000" w:rsidRPr="00000000">
              <w:rPr>
                <w:rtl w:val="0"/>
              </w:rPr>
            </w:r>
          </w:p>
          <w:p w:rsidR="00000000" w:rsidDel="00000000" w:rsidP="00000000" w:rsidRDefault="00000000" w:rsidRPr="00000000" w14:paraId="00000BD9">
            <w:pPr>
              <w:numPr>
                <w:ilvl w:val="0"/>
                <w:numId w:val="34"/>
              </w:numPr>
              <w:tabs>
                <w:tab w:val="left" w:leader="none" w:pos="3549"/>
              </w:tabs>
              <w:spacing w:after="240" w:lineRule="auto"/>
              <w:ind w:left="780" w:hanging="360"/>
              <w:rPr/>
            </w:pPr>
            <w:r w:rsidDel="00000000" w:rsidR="00000000" w:rsidRPr="00000000">
              <w:rPr>
                <w:sz w:val="24"/>
                <w:szCs w:val="24"/>
                <w:rtl w:val="0"/>
              </w:rPr>
              <w:t xml:space="preserve">Identificar, na legislação e normas, requisitos técnicos estabelecidos pelos órgãos competentes relativos a temporalidade de documentos, para definição do ciclo de vida dos documentos do sistema de gestão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B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535"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BDB">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2 Elaborar Planos de Ação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BDC">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2.1 Considerando os resultados dos indicadores de desempenho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BDD">
            <w:pPr>
              <w:numPr>
                <w:ilvl w:val="0"/>
                <w:numId w:val="10"/>
              </w:numPr>
              <w:tabs>
                <w:tab w:val="left" w:leader="none" w:pos="3549"/>
              </w:tabs>
              <w:spacing w:after="240" w:lineRule="auto"/>
              <w:ind w:left="780" w:hanging="360"/>
              <w:rPr/>
            </w:pPr>
            <w:r w:rsidDel="00000000" w:rsidR="00000000" w:rsidRPr="00000000">
              <w:rPr>
                <w:sz w:val="24"/>
                <w:szCs w:val="24"/>
                <w:rtl w:val="0"/>
              </w:rPr>
              <w:t xml:space="preserve">Analisar o resultado dos indicadores, por meio da correlação dos resultados dos indicadores com as metas estabelecidas,  para definição de correções e melhorias a serem implementadas</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B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920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B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BE0">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2.2 Considerando Normas e Legislação  relacionadas a  Qualidade, Saúde e Segurança do Trabalho, Meio Ambiente e Proteção de dados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BE1">
            <w:pPr>
              <w:numPr>
                <w:ilvl w:val="0"/>
                <w:numId w:val="5"/>
              </w:numPr>
              <w:tabs>
                <w:tab w:val="left" w:leader="none" w:pos="3549"/>
              </w:tabs>
              <w:ind w:left="780" w:hanging="360"/>
              <w:rPr/>
            </w:pPr>
            <w:r w:rsidDel="00000000" w:rsidR="00000000" w:rsidRPr="00000000">
              <w:rPr>
                <w:sz w:val="24"/>
                <w:szCs w:val="24"/>
                <w:rtl w:val="0"/>
              </w:rPr>
              <w:t xml:space="preserve">Identificar os requisitos normativos e legais aplicáveis as ações previstas nos planos, para garantia da conformidade do sistema de gestão</w:t>
            </w:r>
            <w:r w:rsidDel="00000000" w:rsidR="00000000" w:rsidRPr="00000000">
              <w:rPr>
                <w:rtl w:val="0"/>
              </w:rPr>
            </w:r>
          </w:p>
          <w:p w:rsidR="00000000" w:rsidDel="00000000" w:rsidP="00000000" w:rsidRDefault="00000000" w:rsidRPr="00000000" w14:paraId="00000BE2">
            <w:pPr>
              <w:numPr>
                <w:ilvl w:val="0"/>
                <w:numId w:val="5"/>
              </w:numPr>
              <w:tabs>
                <w:tab w:val="left" w:leader="none" w:pos="3549"/>
              </w:tabs>
              <w:ind w:left="780" w:hanging="360"/>
              <w:rPr/>
            </w:pPr>
            <w:r w:rsidDel="00000000" w:rsidR="00000000" w:rsidRPr="00000000">
              <w:rPr>
                <w:sz w:val="24"/>
                <w:szCs w:val="24"/>
                <w:rtl w:val="0"/>
              </w:rPr>
              <w:t xml:space="preserve">Identificar os impactos e aspectos ambientais aplicáveis as ações previstas nos planos, para garantia da conformidade do sistema de gestão</w:t>
            </w:r>
            <w:r w:rsidDel="00000000" w:rsidR="00000000" w:rsidRPr="00000000">
              <w:rPr>
                <w:rtl w:val="0"/>
              </w:rPr>
            </w:r>
          </w:p>
          <w:p w:rsidR="00000000" w:rsidDel="00000000" w:rsidP="00000000" w:rsidRDefault="00000000" w:rsidRPr="00000000" w14:paraId="00000BE3">
            <w:pPr>
              <w:numPr>
                <w:ilvl w:val="0"/>
                <w:numId w:val="5"/>
              </w:numPr>
              <w:tabs>
                <w:tab w:val="left" w:leader="none" w:pos="3549"/>
              </w:tabs>
              <w:spacing w:after="240" w:lineRule="auto"/>
              <w:ind w:left="780" w:hanging="360"/>
              <w:rPr/>
            </w:pPr>
            <w:r w:rsidDel="00000000" w:rsidR="00000000" w:rsidRPr="00000000">
              <w:rPr>
                <w:sz w:val="24"/>
                <w:szCs w:val="24"/>
                <w:rtl w:val="0"/>
              </w:rPr>
              <w:t xml:space="preserve">Caracterizar os riscos inerentes as ações previstas nos planos, para garantia da conformidade do sistema de gestão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B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B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BE6">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2.3 Considerando os Procedimentos Internos e  Relatórios de não Conformidades da Empresa</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BE7">
            <w:pPr>
              <w:numPr>
                <w:ilvl w:val="0"/>
                <w:numId w:val="71"/>
              </w:numPr>
              <w:tabs>
                <w:tab w:val="left" w:leader="none" w:pos="3549"/>
              </w:tabs>
              <w:ind w:left="780" w:hanging="360"/>
              <w:rPr/>
            </w:pPr>
            <w:r w:rsidDel="00000000" w:rsidR="00000000" w:rsidRPr="00000000">
              <w:rPr>
                <w:sz w:val="24"/>
                <w:szCs w:val="24"/>
                <w:rtl w:val="0"/>
              </w:rPr>
              <w:t xml:space="preserve">Aplicar metodologias e ferramentas da qualidade, especificada pela empresa, para identificação de causas de não conformidade e tomada de decisão</w:t>
            </w:r>
            <w:r w:rsidDel="00000000" w:rsidR="00000000" w:rsidRPr="00000000">
              <w:rPr>
                <w:rtl w:val="0"/>
              </w:rPr>
            </w:r>
          </w:p>
          <w:p w:rsidR="00000000" w:rsidDel="00000000" w:rsidP="00000000" w:rsidRDefault="00000000" w:rsidRPr="00000000" w14:paraId="00000BE8">
            <w:pPr>
              <w:numPr>
                <w:ilvl w:val="0"/>
                <w:numId w:val="71"/>
              </w:numPr>
              <w:tabs>
                <w:tab w:val="left" w:leader="none" w:pos="3549"/>
              </w:tabs>
              <w:ind w:left="780" w:hanging="360"/>
              <w:rPr/>
            </w:pPr>
            <w:r w:rsidDel="00000000" w:rsidR="00000000" w:rsidRPr="00000000">
              <w:rPr>
                <w:sz w:val="24"/>
                <w:szCs w:val="24"/>
                <w:rtl w:val="0"/>
              </w:rPr>
              <w:t xml:space="preserve">Identificar os recursos necessários às atividades dos planos, inclusive por meio do uso de softwares específicos, para definição de cronograma e garantia da realização das ações previstas em conformidade com os procedimentos</w:t>
            </w:r>
            <w:r w:rsidDel="00000000" w:rsidR="00000000" w:rsidRPr="00000000">
              <w:rPr>
                <w:rtl w:val="0"/>
              </w:rPr>
            </w:r>
          </w:p>
          <w:p w:rsidR="00000000" w:rsidDel="00000000" w:rsidP="00000000" w:rsidRDefault="00000000" w:rsidRPr="00000000" w14:paraId="00000BE9">
            <w:pPr>
              <w:numPr>
                <w:ilvl w:val="0"/>
                <w:numId w:val="71"/>
              </w:numPr>
              <w:tabs>
                <w:tab w:val="left" w:leader="none" w:pos="3549"/>
              </w:tabs>
              <w:ind w:left="780" w:hanging="360"/>
              <w:rPr/>
            </w:pPr>
            <w:r w:rsidDel="00000000" w:rsidR="00000000" w:rsidRPr="00000000">
              <w:rPr>
                <w:sz w:val="24"/>
                <w:szCs w:val="24"/>
                <w:rtl w:val="0"/>
              </w:rPr>
              <w:t xml:space="preserve">Executar os cálculos para previsão dos custos relacionados às atividades dos planos, inclusive por meio do uso de softwares específicos, para garantia da realização das ações previstas em conformidade com os procedimentos</w:t>
            </w:r>
            <w:r w:rsidDel="00000000" w:rsidR="00000000" w:rsidRPr="00000000">
              <w:rPr>
                <w:rtl w:val="0"/>
              </w:rPr>
            </w:r>
          </w:p>
          <w:p w:rsidR="00000000" w:rsidDel="00000000" w:rsidP="00000000" w:rsidRDefault="00000000" w:rsidRPr="00000000" w14:paraId="00000BEA">
            <w:pPr>
              <w:numPr>
                <w:ilvl w:val="0"/>
                <w:numId w:val="71"/>
              </w:numPr>
              <w:tabs>
                <w:tab w:val="left" w:leader="none" w:pos="3549"/>
              </w:tabs>
              <w:spacing w:after="240" w:lineRule="auto"/>
              <w:ind w:left="780" w:hanging="360"/>
              <w:rPr/>
            </w:pPr>
            <w:r w:rsidDel="00000000" w:rsidR="00000000" w:rsidRPr="00000000">
              <w:rPr>
                <w:sz w:val="24"/>
                <w:szCs w:val="24"/>
                <w:rtl w:val="0"/>
              </w:rPr>
              <w:t xml:space="preserve">Definir ações, em conformidade com os procedimentos internos, para  tratamento das não conformidades identificadas</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tcPr>
          <w:p w:rsidR="00000000" w:rsidDel="00000000" w:rsidP="00000000" w:rsidRDefault="00000000" w:rsidRPr="00000000" w14:paraId="00000B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BEC">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72"/>
        <w:tblW w:w="89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70"/>
        <w:gridCol w:w="220"/>
        <w:tblGridChange w:id="0">
          <w:tblGrid>
            <w:gridCol w:w="8770"/>
            <w:gridCol w:w="220"/>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864834" w:val="clear"/>
            <w:tcMar>
              <w:top w:w="220.0" w:type="dxa"/>
              <w:left w:w="60.0" w:type="dxa"/>
              <w:bottom w:w="40.0" w:type="dxa"/>
              <w:right w:w="60.0" w:type="dxa"/>
            </w:tcMar>
          </w:tcPr>
          <w:p w:rsidR="00000000" w:rsidDel="00000000" w:rsidP="00000000" w:rsidRDefault="00000000" w:rsidRPr="00000000" w14:paraId="00000BED">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BEE">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206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BEF">
            <w:pPr>
              <w:numPr>
                <w:ilvl w:val="0"/>
                <w:numId w:val="47"/>
              </w:numPr>
              <w:tabs>
                <w:tab w:val="left" w:leader="none" w:pos="3549"/>
              </w:tabs>
              <w:ind w:left="780" w:hanging="360"/>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0BF0">
            <w:pPr>
              <w:numPr>
                <w:ilvl w:val="0"/>
                <w:numId w:val="47"/>
              </w:numPr>
              <w:tabs>
                <w:tab w:val="left" w:leader="none" w:pos="3549"/>
              </w:tabs>
              <w:spacing w:after="240" w:lineRule="auto"/>
              <w:ind w:left="780" w:hanging="360"/>
              <w:rPr/>
            </w:pPr>
            <w:r w:rsidDel="00000000" w:rsidR="00000000" w:rsidRPr="00000000">
              <w:rPr>
                <w:sz w:val="24"/>
                <w:szCs w:val="24"/>
                <w:rtl w:val="0"/>
              </w:rPr>
              <w:t xml:space="preserve">Demonstrar postura flexível, proativa e aberta ao feedback, buscando novos aprendizados e experiências para incrementar seu desempenho pessoal e profissional, assim como o da equipe nos processos de trabalho em que atua.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BF1">
            <w:pPr>
              <w:tabs>
                <w:tab w:val="left" w:leader="none" w:pos="3549"/>
              </w:tabs>
              <w:spacing w:after="240" w:before="20" w:lineRule="auto"/>
              <w:ind w:left="60" w:firstLine="0"/>
              <w:jc w:val="center"/>
              <w:rPr>
                <w:sz w:val="24"/>
                <w:szCs w:val="24"/>
              </w:rPr>
            </w:pPr>
            <w:r w:rsidDel="00000000" w:rsidR="00000000" w:rsidRPr="00000000">
              <w:rPr>
                <w:rtl w:val="0"/>
              </w:rPr>
            </w:r>
          </w:p>
        </w:tc>
      </w:tr>
    </w:tbl>
    <w:p w:rsidR="00000000" w:rsidDel="00000000" w:rsidP="00000000" w:rsidRDefault="00000000" w:rsidRPr="00000000" w14:paraId="00000BF2">
      <w:pPr>
        <w:tabs>
          <w:tab w:val="left" w:leader="none" w:pos="3549"/>
        </w:tabs>
        <w:spacing w:after="240" w:before="20" w:line="276" w:lineRule="auto"/>
        <w:jc w:val="center"/>
        <w:rPr>
          <w:sz w:val="24"/>
          <w:szCs w:val="24"/>
        </w:rPr>
      </w:pPr>
      <w:r w:rsidDel="00000000" w:rsidR="00000000" w:rsidRPr="00000000">
        <w:rPr>
          <w:rtl w:val="0"/>
        </w:rPr>
      </w:r>
    </w:p>
    <w:p w:rsidR="00000000" w:rsidDel="00000000" w:rsidP="00000000" w:rsidRDefault="00000000" w:rsidRPr="00000000" w14:paraId="00000BF3">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BF4">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BF5">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73"/>
        <w:tblW w:w="89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333"/>
        <w:gridCol w:w="4437"/>
        <w:gridCol w:w="220"/>
        <w:tblGridChange w:id="0">
          <w:tblGrid>
            <w:gridCol w:w="4333"/>
            <w:gridCol w:w="4437"/>
            <w:gridCol w:w="220"/>
          </w:tblGrid>
        </w:tblGridChange>
      </w:tblGrid>
      <w:tr>
        <w:trPr>
          <w:cantSplit w:val="0"/>
          <w:trHeight w:val="1010" w:hRule="atLeast"/>
          <w:tblHeader w:val="0"/>
        </w:trPr>
        <w:tc>
          <w:tcPr>
            <w:gridSpan w:val="2"/>
            <w:tcBorders>
              <w:top w:color="000000" w:space="0" w:sz="5" w:val="single"/>
              <w:left w:color="000000" w:space="0" w:sz="5" w:val="single"/>
              <w:bottom w:color="000000" w:space="0" w:sz="5" w:val="single"/>
              <w:right w:color="000000" w:space="0" w:sz="5" w:val="single"/>
            </w:tcBorders>
            <w:shd w:fill="864834" w:val="clear"/>
            <w:tcMar>
              <w:top w:w="220.0" w:type="dxa"/>
              <w:left w:w="60.0" w:type="dxa"/>
              <w:bottom w:w="40.0" w:type="dxa"/>
              <w:right w:w="60.0" w:type="dxa"/>
            </w:tcMar>
          </w:tcPr>
          <w:p w:rsidR="00000000" w:rsidDel="00000000" w:rsidP="00000000" w:rsidRDefault="00000000" w:rsidRPr="00000000" w14:paraId="00000BF6">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Ambientes pedagógicos, com relação de equipamentos, máquinas, ferramentas, instrumentos e materiais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BF8">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1790"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BF9">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Ambientes Pedagógicos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BFA">
            <w:pPr>
              <w:numPr>
                <w:ilvl w:val="0"/>
                <w:numId w:val="38"/>
              </w:numPr>
              <w:tabs>
                <w:tab w:val="left" w:leader="none" w:pos="3549"/>
              </w:tabs>
              <w:spacing w:after="240" w:lineRule="auto"/>
              <w:ind w:left="780" w:hanging="360"/>
              <w:rPr/>
            </w:pPr>
            <w:r w:rsidDel="00000000" w:rsidR="00000000" w:rsidRPr="00000000">
              <w:rPr>
                <w:sz w:val="24"/>
                <w:szCs w:val="24"/>
                <w:rtl w:val="0"/>
              </w:rPr>
              <w:t xml:space="preserve">sala de aula, biblioteca, laboratório de Informática e Metrologia   Recursos Didáticos: Bibliografia específica, sites específicos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BFB">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2600"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BFC">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Máquinas, Equipamentos, Instrumentos e Ferramentas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BFD">
            <w:pPr>
              <w:numPr>
                <w:ilvl w:val="0"/>
                <w:numId w:val="128"/>
              </w:numPr>
              <w:tabs>
                <w:tab w:val="left" w:leader="none" w:pos="3549"/>
              </w:tabs>
              <w:spacing w:after="240" w:lineRule="auto"/>
              <w:ind w:left="780" w:hanging="360"/>
              <w:rPr/>
            </w:pPr>
            <w:r w:rsidDel="00000000" w:rsidR="00000000" w:rsidRPr="00000000">
              <w:rPr>
                <w:sz w:val="24"/>
                <w:szCs w:val="24"/>
                <w:rtl w:val="0"/>
              </w:rPr>
              <w:t xml:space="preserve">Durômetro,  Esquadro,   Gabaritos de verificação,   Goniômetro,   Manômetro,   Mesa de desempeno,   Micrômetros,   Paquímetros,   Régua graduada,   Relógio apalpador,   Relógio comparador,   Traçador de altura,   Trena e</w:t>
              <w:tab/>
              <w:t xml:space="preserve">Computadores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BFE">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96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BFF">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Recursos didáticos</w:t>
            </w:r>
          </w:p>
        </w:tc>
        <w:tc>
          <w:tcPr>
            <w:tcBorders>
              <w:top w:color="000000" w:space="0" w:sz="0" w:val="nil"/>
              <w:left w:color="000000" w:space="0" w:sz="0" w:val="nil"/>
              <w:bottom w:color="000000" w:space="0" w:sz="5" w:val="single"/>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C00">
            <w:pPr>
              <w:numPr>
                <w:ilvl w:val="0"/>
                <w:numId w:val="86"/>
              </w:numPr>
              <w:tabs>
                <w:tab w:val="left" w:leader="none" w:pos="3549"/>
              </w:tabs>
              <w:spacing w:after="240" w:lineRule="auto"/>
              <w:ind w:left="780" w:hanging="360"/>
              <w:rPr/>
            </w:pPr>
            <w:r w:rsidDel="00000000" w:rsidR="00000000" w:rsidRPr="00000000">
              <w:rPr>
                <w:sz w:val="24"/>
                <w:szCs w:val="24"/>
                <w:rtl w:val="0"/>
              </w:rPr>
              <w:t xml:space="preserve">Livros, apostilas, sites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C01">
            <w:pPr>
              <w:tabs>
                <w:tab w:val="left" w:leader="none" w:pos="3549"/>
              </w:tabs>
              <w:spacing w:after="240" w:before="20" w:lineRule="auto"/>
              <w:ind w:left="60" w:firstLine="0"/>
              <w:jc w:val="center"/>
              <w:rPr>
                <w:sz w:val="24"/>
                <w:szCs w:val="24"/>
              </w:rPr>
            </w:pPr>
            <w:r w:rsidDel="00000000" w:rsidR="00000000" w:rsidRPr="00000000">
              <w:rPr>
                <w:rtl w:val="0"/>
              </w:rPr>
            </w:r>
          </w:p>
        </w:tc>
      </w:tr>
    </w:tbl>
    <w:p w:rsidR="00000000" w:rsidDel="00000000" w:rsidP="00000000" w:rsidRDefault="00000000" w:rsidRPr="00000000" w14:paraId="00000C02">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C03">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C04">
      <w:pPr>
        <w:tabs>
          <w:tab w:val="left" w:leader="none" w:pos="3549"/>
        </w:tabs>
        <w:spacing w:after="240" w:before="20" w:line="276"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05">
      <w:pPr>
        <w:tabs>
          <w:tab w:val="left" w:leader="none" w:pos="3549"/>
        </w:tabs>
        <w:spacing w:after="240" w:before="20" w:line="276"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06">
      <w:pPr>
        <w:tabs>
          <w:tab w:val="left" w:leader="none" w:pos="3549"/>
        </w:tabs>
        <w:spacing w:after="240" w:before="20" w:line="276"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07">
      <w:pPr>
        <w:tabs>
          <w:tab w:val="left" w:leader="none" w:pos="3549"/>
        </w:tabs>
        <w:spacing w:after="240" w:before="20" w:line="276"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08">
      <w:pPr>
        <w:tabs>
          <w:tab w:val="left" w:leader="none" w:pos="3549"/>
        </w:tabs>
        <w:spacing w:after="240" w:before="20" w:line="276"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09">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C0A">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74"/>
        <w:tblW w:w="89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821"/>
        <w:gridCol w:w="1949"/>
        <w:gridCol w:w="220"/>
        <w:tblGridChange w:id="0">
          <w:tblGrid>
            <w:gridCol w:w="6821"/>
            <w:gridCol w:w="1949"/>
            <w:gridCol w:w="220"/>
          </w:tblGrid>
        </w:tblGridChange>
      </w:tblGrid>
      <w:tr>
        <w:trPr>
          <w:cantSplit w:val="0"/>
          <w:trHeight w:val="725" w:hRule="atLeast"/>
          <w:tblHeader w:val="0"/>
        </w:trPr>
        <w:tc>
          <w:tcPr>
            <w:gridSpan w:val="2"/>
            <w:tcBorders>
              <w:top w:color="000000" w:space="0" w:sz="5" w:val="single"/>
              <w:left w:color="000000" w:space="0" w:sz="5" w:val="single"/>
              <w:bottom w:color="000000" w:space="0" w:sz="0" w:val="nil"/>
              <w:right w:color="000000" w:space="0" w:sz="5" w:val="single"/>
            </w:tcBorders>
            <w:shd w:fill="864834" w:val="clear"/>
            <w:tcMar>
              <w:top w:w="220.0" w:type="dxa"/>
              <w:left w:w="60.0" w:type="dxa"/>
              <w:bottom w:w="40.0" w:type="dxa"/>
              <w:right w:w="60.0" w:type="dxa"/>
            </w:tcMar>
          </w:tcPr>
          <w:p w:rsidR="00000000" w:rsidDel="00000000" w:rsidP="00000000" w:rsidRDefault="00000000" w:rsidRPr="00000000" w14:paraId="00000C0B">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INFORMAÇÕES SOBRE A VERSÃO DA OCUPAÇÃO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C0D">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710" w:hRule="atLeast"/>
          <w:tblHeader w:val="0"/>
        </w:trPr>
        <w:tc>
          <w:tcPr>
            <w:tcBorders>
              <w:top w:color="000000" w:space="0" w:sz="0" w:val="nil"/>
              <w:left w:color="000000" w:space="0" w:sz="5" w:val="single"/>
              <w:bottom w:color="000000" w:space="0" w:sz="0" w:val="nil"/>
              <w:right w:color="000000" w:space="0" w:sz="5" w:val="single"/>
            </w:tcBorders>
            <w:shd w:fill="bf735a" w:val="clear"/>
            <w:tcMar>
              <w:top w:w="220.0" w:type="dxa"/>
              <w:left w:w="60.0" w:type="dxa"/>
              <w:bottom w:w="40.0" w:type="dxa"/>
              <w:right w:w="60.0" w:type="dxa"/>
            </w:tcMar>
          </w:tcPr>
          <w:p w:rsidR="00000000" w:rsidDel="00000000" w:rsidP="00000000" w:rsidRDefault="00000000" w:rsidRPr="00000000" w14:paraId="00000C0E">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Data de Validação</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C0F">
            <w:pPr>
              <w:tabs>
                <w:tab w:val="left" w:leader="none" w:pos="3549"/>
              </w:tabs>
              <w:spacing w:after="240" w:before="240" w:lineRule="auto"/>
              <w:ind w:left="60" w:firstLine="0"/>
              <w:jc w:val="center"/>
              <w:rPr>
                <w:sz w:val="24"/>
                <w:szCs w:val="24"/>
              </w:rPr>
            </w:pPr>
            <w:r w:rsidDel="00000000" w:rsidR="00000000" w:rsidRPr="00000000">
              <w:rPr>
                <w:sz w:val="24"/>
                <w:szCs w:val="24"/>
                <w:rtl w:val="0"/>
              </w:rPr>
              <w:t xml:space="preserve">31/05/2021</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C10">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710" w:hRule="atLeast"/>
          <w:tblHeader w:val="0"/>
        </w:trPr>
        <w:tc>
          <w:tcPr>
            <w:tcBorders>
              <w:top w:color="000000" w:space="0" w:sz="0" w:val="nil"/>
              <w:left w:color="000000" w:space="0" w:sz="5" w:val="single"/>
              <w:bottom w:color="000000" w:space="0" w:sz="0" w:val="nil"/>
              <w:right w:color="000000" w:space="0" w:sz="5" w:val="single"/>
            </w:tcBorders>
            <w:shd w:fill="bf735a" w:val="clear"/>
            <w:tcMar>
              <w:top w:w="220.0" w:type="dxa"/>
              <w:left w:w="60.0" w:type="dxa"/>
              <w:bottom w:w="40.0" w:type="dxa"/>
              <w:right w:w="60.0" w:type="dxa"/>
            </w:tcMar>
          </w:tcPr>
          <w:p w:rsidR="00000000" w:rsidDel="00000000" w:rsidP="00000000" w:rsidRDefault="00000000" w:rsidRPr="00000000" w14:paraId="00000C11">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Data de Validade</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C12">
            <w:pPr>
              <w:tabs>
                <w:tab w:val="left" w:leader="none" w:pos="3549"/>
              </w:tabs>
              <w:spacing w:after="240" w:before="240" w:lineRule="auto"/>
              <w:ind w:left="60" w:firstLine="0"/>
              <w:jc w:val="center"/>
              <w:rPr>
                <w:sz w:val="24"/>
                <w:szCs w:val="24"/>
              </w:rPr>
            </w:pPr>
            <w:r w:rsidDel="00000000" w:rsidR="00000000" w:rsidRPr="00000000">
              <w:rPr>
                <w:sz w:val="24"/>
                <w:szCs w:val="24"/>
                <w:rtl w:val="0"/>
              </w:rPr>
              <w:t xml:space="preserve">31/12/2026</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C13">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725" w:hRule="atLeast"/>
          <w:tblHeader w:val="0"/>
        </w:trPr>
        <w:tc>
          <w:tcPr>
            <w:tcBorders>
              <w:top w:color="000000" w:space="0" w:sz="0" w:val="nil"/>
              <w:left w:color="000000" w:space="0" w:sz="5" w:val="single"/>
              <w:bottom w:color="000000" w:space="0" w:sz="5" w:val="single"/>
              <w:right w:color="000000" w:space="0" w:sz="5" w:val="single"/>
            </w:tcBorders>
            <w:shd w:fill="bf735a" w:val="clear"/>
            <w:tcMar>
              <w:top w:w="220.0" w:type="dxa"/>
              <w:left w:w="60.0" w:type="dxa"/>
              <w:bottom w:w="40.0" w:type="dxa"/>
              <w:right w:w="60.0" w:type="dxa"/>
            </w:tcMar>
          </w:tcPr>
          <w:p w:rsidR="00000000" w:rsidDel="00000000" w:rsidP="00000000" w:rsidRDefault="00000000" w:rsidRPr="00000000" w14:paraId="00000C14">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Local</w:t>
            </w:r>
          </w:p>
        </w:tc>
        <w:tc>
          <w:tcPr>
            <w:tcBorders>
              <w:top w:color="000000" w:space="0" w:sz="0" w:val="nil"/>
              <w:left w:color="000000" w:space="0" w:sz="0" w:val="nil"/>
              <w:bottom w:color="000000" w:space="0" w:sz="5" w:val="single"/>
              <w:right w:color="000000" w:space="0" w:sz="5" w:val="single"/>
            </w:tcBorders>
            <w:shd w:fill="auto" w:val="clear"/>
            <w:tcMar>
              <w:top w:w="220.0" w:type="dxa"/>
              <w:left w:w="60.0" w:type="dxa"/>
              <w:bottom w:w="40.0" w:type="dxa"/>
              <w:right w:w="60.0" w:type="dxa"/>
            </w:tcMar>
          </w:tcPr>
          <w:p w:rsidR="00000000" w:rsidDel="00000000" w:rsidP="00000000" w:rsidRDefault="00000000" w:rsidRPr="00000000" w14:paraId="00000C15">
            <w:pPr>
              <w:tabs>
                <w:tab w:val="left" w:leader="none" w:pos="3549"/>
              </w:tabs>
              <w:spacing w:after="240" w:before="240" w:lineRule="auto"/>
              <w:ind w:left="60" w:firstLine="0"/>
              <w:jc w:val="center"/>
              <w:rPr>
                <w:sz w:val="24"/>
                <w:szCs w:val="24"/>
              </w:rPr>
            </w:pPr>
            <w:r w:rsidDel="00000000" w:rsidR="00000000" w:rsidRPr="00000000">
              <w:rPr>
                <w:sz w:val="24"/>
                <w:szCs w:val="24"/>
                <w:rtl w:val="0"/>
              </w:rPr>
              <w:t xml:space="preserve">Brasília</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C16">
            <w:pPr>
              <w:tabs>
                <w:tab w:val="left" w:leader="none" w:pos="3549"/>
              </w:tabs>
              <w:spacing w:after="240" w:before="20" w:lineRule="auto"/>
              <w:ind w:left="60" w:firstLine="0"/>
              <w:jc w:val="center"/>
              <w:rPr>
                <w:sz w:val="24"/>
                <w:szCs w:val="24"/>
              </w:rPr>
            </w:pPr>
            <w:r w:rsidDel="00000000" w:rsidR="00000000" w:rsidRPr="00000000">
              <w:rPr>
                <w:rtl w:val="0"/>
              </w:rPr>
            </w:r>
          </w:p>
        </w:tc>
      </w:tr>
    </w:tbl>
    <w:p w:rsidR="00000000" w:rsidDel="00000000" w:rsidP="00000000" w:rsidRDefault="00000000" w:rsidRPr="00000000" w14:paraId="00000C17">
      <w:pPr>
        <w:tabs>
          <w:tab w:val="left" w:leader="none" w:pos="3549"/>
        </w:tabs>
        <w:spacing w:after="240" w:before="20" w:lineRule="auto"/>
        <w:jc w:val="center"/>
        <w:rPr>
          <w:rFonts w:ascii="Arial" w:cs="Arial" w:eastAsia="Arial" w:hAnsi="Arial"/>
          <w:sz w:val="20"/>
          <w:szCs w:val="20"/>
        </w:rPr>
      </w:pPr>
      <w:r w:rsidDel="00000000" w:rsidR="00000000" w:rsidRPr="00000000">
        <w:rPr>
          <w:rtl w:val="0"/>
        </w:rPr>
      </w:r>
    </w:p>
    <w:sectPr>
      <w:type w:val="nextPage"/>
      <w:pgSz w:h="16837" w:w="11905" w:orient="portrait"/>
      <w:pgMar w:bottom="1100" w:top="1420" w:left="1280" w:right="1280" w:header="0" w:footer="83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C1B">
    <w:pPr>
      <w:rPr/>
    </w:pP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5133975</wp:posOffset>
          </wp:positionH>
          <wp:positionV relativeFrom="paragraph">
            <wp:posOffset>8241</wp:posOffset>
          </wp:positionV>
          <wp:extent cx="1179830" cy="450850"/>
          <wp:effectExtent b="0" l="0" r="0" t="0"/>
          <wp:wrapSquare wrapText="bothSides" distB="0" distT="0" distL="114300" distR="114300"/>
          <wp:docPr descr="Uma imagem contendo Ícone&#10;&#10;Descrição gerada automaticamente" id="95" name="image3.png"/>
          <a:graphic>
            <a:graphicData uri="http://schemas.openxmlformats.org/drawingml/2006/picture">
              <pic:pic>
                <pic:nvPicPr>
                  <pic:cNvPr descr="Uma imagem contendo Ícone&#10;&#10;Descrição gerada automaticamente" id="0" name="image3.png"/>
                  <pic:cNvPicPr preferRelativeResize="0"/>
                </pic:nvPicPr>
                <pic:blipFill>
                  <a:blip r:embed="rId1"/>
                  <a:srcRect b="0" l="0" r="0" t="0"/>
                  <a:stretch>
                    <a:fillRect/>
                  </a:stretch>
                </pic:blipFill>
                <pic:spPr>
                  <a:xfrm>
                    <a:off x="0" y="0"/>
                    <a:ext cx="1179830" cy="450850"/>
                  </a:xfrm>
                  <a:prstGeom prst="rect"/>
                  <a:ln/>
                </pic:spPr>
              </pic:pic>
            </a:graphicData>
          </a:graphic>
        </wp:anchor>
      </w:drawing>
    </w:r>
  </w:p>
  <w:p w:rsidR="00000000" w:rsidDel="00000000" w:rsidP="00000000" w:rsidRDefault="00000000" w:rsidRPr="00000000" w14:paraId="00000C1C">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C1D">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C1E">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C1F">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C20">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C21">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C18">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Itinerário Formativo: nova nomenclatura conforme nova Metodologia Senai de Educação Profissional – MSEP.</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C19">
    <w:pPr>
      <w:pBdr>
        <w:top w:space="0" w:sz="0" w:val="nil"/>
        <w:left w:space="0" w:sz="0" w:val="nil"/>
        <w:bottom w:space="0" w:sz="0" w:val="nil"/>
        <w:right w:space="0" w:sz="0" w:val="nil"/>
        <w:between w:space="0" w:sz="0" w:val="nil"/>
      </w:pBdr>
      <w:tabs>
        <w:tab w:val="center" w:leader="none" w:pos="4419"/>
        <w:tab w:val="right" w:leader="none" w:pos="8838"/>
      </w:tabs>
      <w:jc w:val="both"/>
      <w:rPr>
        <w:color w:val="000000"/>
        <w:sz w:val="16"/>
        <w:szCs w:val="16"/>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C1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0"/>
      <w:numFmt w:val="bullet"/>
      <w:lvlText w:val="●"/>
      <w:lvlJc w:val="left"/>
      <w:pPr>
        <w:ind w:left="769" w:hanging="358.9999999999999"/>
      </w:pPr>
      <w:rPr>
        <w:u w:val="none"/>
      </w:rPr>
    </w:lvl>
    <w:lvl w:ilvl="1">
      <w:start w:val="0"/>
      <w:numFmt w:val="bullet"/>
      <w:lvlText w:val="•"/>
      <w:lvlJc w:val="left"/>
      <w:pPr>
        <w:ind w:left="1141" w:hanging="360"/>
      </w:pPr>
      <w:rPr>
        <w:u w:val="none"/>
      </w:rPr>
    </w:lvl>
    <w:lvl w:ilvl="2">
      <w:start w:val="0"/>
      <w:numFmt w:val="bullet"/>
      <w:lvlText w:val="•"/>
      <w:lvlJc w:val="left"/>
      <w:pPr>
        <w:ind w:left="1522" w:hanging="360"/>
      </w:pPr>
      <w:rPr>
        <w:u w:val="none"/>
      </w:rPr>
    </w:lvl>
    <w:lvl w:ilvl="3">
      <w:start w:val="0"/>
      <w:numFmt w:val="bullet"/>
      <w:lvlText w:val="•"/>
      <w:lvlJc w:val="left"/>
      <w:pPr>
        <w:ind w:left="1903" w:hanging="360"/>
      </w:pPr>
      <w:rPr>
        <w:u w:val="none"/>
      </w:rPr>
    </w:lvl>
    <w:lvl w:ilvl="4">
      <w:start w:val="0"/>
      <w:numFmt w:val="bullet"/>
      <w:lvlText w:val="•"/>
      <w:lvlJc w:val="left"/>
      <w:pPr>
        <w:ind w:left="2285" w:hanging="360"/>
      </w:pPr>
      <w:rPr>
        <w:u w:val="none"/>
      </w:rPr>
    </w:lvl>
    <w:lvl w:ilvl="5">
      <w:start w:val="0"/>
      <w:numFmt w:val="bullet"/>
      <w:lvlText w:val="•"/>
      <w:lvlJc w:val="left"/>
      <w:pPr>
        <w:ind w:left="2666" w:hanging="360"/>
      </w:pPr>
      <w:rPr>
        <w:u w:val="none"/>
      </w:rPr>
    </w:lvl>
    <w:lvl w:ilvl="6">
      <w:start w:val="0"/>
      <w:numFmt w:val="bullet"/>
      <w:lvlText w:val="•"/>
      <w:lvlJc w:val="left"/>
      <w:pPr>
        <w:ind w:left="3047" w:hanging="360"/>
      </w:pPr>
      <w:rPr>
        <w:u w:val="none"/>
      </w:rPr>
    </w:lvl>
    <w:lvl w:ilvl="7">
      <w:start w:val="0"/>
      <w:numFmt w:val="bullet"/>
      <w:lvlText w:val="•"/>
      <w:lvlJc w:val="left"/>
      <w:pPr>
        <w:ind w:left="3429" w:hanging="360"/>
      </w:pPr>
      <w:rPr>
        <w:u w:val="none"/>
      </w:rPr>
    </w:lvl>
    <w:lvl w:ilvl="8">
      <w:start w:val="0"/>
      <w:numFmt w:val="bullet"/>
      <w:lvlText w:val="•"/>
      <w:lvlJc w:val="left"/>
      <w:pPr>
        <w:ind w:left="381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0"/>
      <w:numFmt w:val="bullet"/>
      <w:lvlText w:val="●"/>
      <w:lvlJc w:val="left"/>
      <w:pPr>
        <w:ind w:left="770" w:hanging="360"/>
      </w:pPr>
      <w:rPr>
        <w:u w:val="none"/>
      </w:rPr>
    </w:lvl>
    <w:lvl w:ilvl="1">
      <w:start w:val="0"/>
      <w:numFmt w:val="bullet"/>
      <w:lvlText w:val="•"/>
      <w:lvlJc w:val="left"/>
      <w:pPr>
        <w:ind w:left="1151" w:hanging="360"/>
      </w:pPr>
      <w:rPr>
        <w:u w:val="none"/>
      </w:rPr>
    </w:lvl>
    <w:lvl w:ilvl="2">
      <w:start w:val="0"/>
      <w:numFmt w:val="bullet"/>
      <w:lvlText w:val="•"/>
      <w:lvlJc w:val="left"/>
      <w:pPr>
        <w:ind w:left="1522" w:hanging="360"/>
      </w:pPr>
      <w:rPr>
        <w:u w:val="none"/>
      </w:rPr>
    </w:lvl>
    <w:lvl w:ilvl="3">
      <w:start w:val="0"/>
      <w:numFmt w:val="bullet"/>
      <w:lvlText w:val="•"/>
      <w:lvlJc w:val="left"/>
      <w:pPr>
        <w:ind w:left="1894" w:hanging="360"/>
      </w:pPr>
      <w:rPr>
        <w:u w:val="none"/>
      </w:rPr>
    </w:lvl>
    <w:lvl w:ilvl="4">
      <w:start w:val="0"/>
      <w:numFmt w:val="bullet"/>
      <w:lvlText w:val="•"/>
      <w:lvlJc w:val="left"/>
      <w:pPr>
        <w:ind w:left="2265" w:hanging="360"/>
      </w:pPr>
      <w:rPr>
        <w:u w:val="none"/>
      </w:rPr>
    </w:lvl>
    <w:lvl w:ilvl="5">
      <w:start w:val="0"/>
      <w:numFmt w:val="bullet"/>
      <w:lvlText w:val="•"/>
      <w:lvlJc w:val="left"/>
      <w:pPr>
        <w:ind w:left="2637" w:hanging="360"/>
      </w:pPr>
      <w:rPr>
        <w:u w:val="none"/>
      </w:rPr>
    </w:lvl>
    <w:lvl w:ilvl="6">
      <w:start w:val="0"/>
      <w:numFmt w:val="bullet"/>
      <w:lvlText w:val="•"/>
      <w:lvlJc w:val="left"/>
      <w:pPr>
        <w:ind w:left="3008" w:hanging="360"/>
      </w:pPr>
      <w:rPr>
        <w:u w:val="none"/>
      </w:rPr>
    </w:lvl>
    <w:lvl w:ilvl="7">
      <w:start w:val="0"/>
      <w:numFmt w:val="bullet"/>
      <w:lvlText w:val="•"/>
      <w:lvlJc w:val="left"/>
      <w:pPr>
        <w:ind w:left="3379" w:hanging="360"/>
      </w:pPr>
      <w:rPr>
        <w:u w:val="none"/>
      </w:rPr>
    </w:lvl>
    <w:lvl w:ilvl="8">
      <w:start w:val="0"/>
      <w:numFmt w:val="bullet"/>
      <w:lvlText w:val="•"/>
      <w:lvlJc w:val="left"/>
      <w:pPr>
        <w:ind w:left="3751"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0"/>
      <w:numFmt w:val="bullet"/>
      <w:lvlText w:val="●"/>
      <w:lvlJc w:val="left"/>
      <w:pPr>
        <w:ind w:left="770" w:hanging="360"/>
      </w:pPr>
      <w:rPr>
        <w:u w:val="none"/>
      </w:rPr>
    </w:lvl>
    <w:lvl w:ilvl="1">
      <w:start w:val="0"/>
      <w:numFmt w:val="bullet"/>
      <w:lvlText w:val="•"/>
      <w:lvlJc w:val="left"/>
      <w:pPr>
        <w:ind w:left="1153" w:hanging="360"/>
      </w:pPr>
      <w:rPr>
        <w:u w:val="none"/>
      </w:rPr>
    </w:lvl>
    <w:lvl w:ilvl="2">
      <w:start w:val="0"/>
      <w:numFmt w:val="bullet"/>
      <w:lvlText w:val="•"/>
      <w:lvlJc w:val="left"/>
      <w:pPr>
        <w:ind w:left="1527" w:hanging="360"/>
      </w:pPr>
      <w:rPr>
        <w:u w:val="none"/>
      </w:rPr>
    </w:lvl>
    <w:lvl w:ilvl="3">
      <w:start w:val="0"/>
      <w:numFmt w:val="bullet"/>
      <w:lvlText w:val="•"/>
      <w:lvlJc w:val="left"/>
      <w:pPr>
        <w:ind w:left="1901" w:hanging="360"/>
      </w:pPr>
      <w:rPr>
        <w:u w:val="none"/>
      </w:rPr>
    </w:lvl>
    <w:lvl w:ilvl="4">
      <w:start w:val="0"/>
      <w:numFmt w:val="bullet"/>
      <w:lvlText w:val="•"/>
      <w:lvlJc w:val="left"/>
      <w:pPr>
        <w:ind w:left="2275" w:hanging="360"/>
      </w:pPr>
      <w:rPr>
        <w:u w:val="none"/>
      </w:rPr>
    </w:lvl>
    <w:lvl w:ilvl="5">
      <w:start w:val="0"/>
      <w:numFmt w:val="bullet"/>
      <w:lvlText w:val="•"/>
      <w:lvlJc w:val="left"/>
      <w:pPr>
        <w:ind w:left="2649" w:hanging="360"/>
      </w:pPr>
      <w:rPr>
        <w:u w:val="none"/>
      </w:rPr>
    </w:lvl>
    <w:lvl w:ilvl="6">
      <w:start w:val="0"/>
      <w:numFmt w:val="bullet"/>
      <w:lvlText w:val="•"/>
      <w:lvlJc w:val="left"/>
      <w:pPr>
        <w:ind w:left="3022" w:hanging="360"/>
      </w:pPr>
      <w:rPr>
        <w:u w:val="none"/>
      </w:rPr>
    </w:lvl>
    <w:lvl w:ilvl="7">
      <w:start w:val="0"/>
      <w:numFmt w:val="bullet"/>
      <w:lvlText w:val="•"/>
      <w:lvlJc w:val="left"/>
      <w:pPr>
        <w:ind w:left="3396" w:hanging="360"/>
      </w:pPr>
      <w:rPr>
        <w:u w:val="none"/>
      </w:rPr>
    </w:lvl>
    <w:lvl w:ilvl="8">
      <w:start w:val="0"/>
      <w:numFmt w:val="bullet"/>
      <w:lvlText w:val="•"/>
      <w:lvlJc w:val="left"/>
      <w:pPr>
        <w:ind w:left="377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0"/>
      <w:numFmt w:val="bullet"/>
      <w:lvlText w:val="●"/>
      <w:lvlJc w:val="left"/>
      <w:pPr>
        <w:ind w:left="770" w:hanging="360"/>
      </w:pPr>
      <w:rPr>
        <w:u w:val="none"/>
      </w:rPr>
    </w:lvl>
    <w:lvl w:ilvl="1">
      <w:start w:val="0"/>
      <w:numFmt w:val="bullet"/>
      <w:lvlText w:val="•"/>
      <w:lvlJc w:val="left"/>
      <w:pPr>
        <w:ind w:left="1153" w:hanging="360"/>
      </w:pPr>
      <w:rPr>
        <w:u w:val="none"/>
      </w:rPr>
    </w:lvl>
    <w:lvl w:ilvl="2">
      <w:start w:val="0"/>
      <w:numFmt w:val="bullet"/>
      <w:lvlText w:val="•"/>
      <w:lvlJc w:val="left"/>
      <w:pPr>
        <w:ind w:left="1527" w:hanging="360"/>
      </w:pPr>
      <w:rPr>
        <w:u w:val="none"/>
      </w:rPr>
    </w:lvl>
    <w:lvl w:ilvl="3">
      <w:start w:val="0"/>
      <w:numFmt w:val="bullet"/>
      <w:lvlText w:val="•"/>
      <w:lvlJc w:val="left"/>
      <w:pPr>
        <w:ind w:left="1901" w:hanging="360"/>
      </w:pPr>
      <w:rPr>
        <w:u w:val="none"/>
      </w:rPr>
    </w:lvl>
    <w:lvl w:ilvl="4">
      <w:start w:val="0"/>
      <w:numFmt w:val="bullet"/>
      <w:lvlText w:val="•"/>
      <w:lvlJc w:val="left"/>
      <w:pPr>
        <w:ind w:left="2275" w:hanging="360"/>
      </w:pPr>
      <w:rPr>
        <w:u w:val="none"/>
      </w:rPr>
    </w:lvl>
    <w:lvl w:ilvl="5">
      <w:start w:val="0"/>
      <w:numFmt w:val="bullet"/>
      <w:lvlText w:val="•"/>
      <w:lvlJc w:val="left"/>
      <w:pPr>
        <w:ind w:left="2649" w:hanging="360"/>
      </w:pPr>
      <w:rPr>
        <w:u w:val="none"/>
      </w:rPr>
    </w:lvl>
    <w:lvl w:ilvl="6">
      <w:start w:val="0"/>
      <w:numFmt w:val="bullet"/>
      <w:lvlText w:val="•"/>
      <w:lvlJc w:val="left"/>
      <w:pPr>
        <w:ind w:left="3022" w:hanging="360"/>
      </w:pPr>
      <w:rPr>
        <w:u w:val="none"/>
      </w:rPr>
    </w:lvl>
    <w:lvl w:ilvl="7">
      <w:start w:val="0"/>
      <w:numFmt w:val="bullet"/>
      <w:lvlText w:val="•"/>
      <w:lvlJc w:val="left"/>
      <w:pPr>
        <w:ind w:left="3396" w:hanging="360"/>
      </w:pPr>
      <w:rPr>
        <w:u w:val="none"/>
      </w:rPr>
    </w:lvl>
    <w:lvl w:ilvl="8">
      <w:start w:val="0"/>
      <w:numFmt w:val="bullet"/>
      <w:lvlText w:val="•"/>
      <w:lvlJc w:val="left"/>
      <w:pPr>
        <w:ind w:left="377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0"/>
      <w:numFmt w:val="bullet"/>
      <w:lvlText w:val="●"/>
      <w:lvlJc w:val="left"/>
      <w:pPr>
        <w:ind w:left="770" w:hanging="360"/>
      </w:pPr>
      <w:rPr>
        <w:u w:val="none"/>
      </w:rPr>
    </w:lvl>
    <w:lvl w:ilvl="1">
      <w:start w:val="0"/>
      <w:numFmt w:val="bullet"/>
      <w:lvlText w:val="•"/>
      <w:lvlJc w:val="left"/>
      <w:pPr>
        <w:ind w:left="1156" w:hanging="360"/>
      </w:pPr>
      <w:rPr>
        <w:u w:val="none"/>
      </w:rPr>
    </w:lvl>
    <w:lvl w:ilvl="2">
      <w:start w:val="0"/>
      <w:numFmt w:val="bullet"/>
      <w:lvlText w:val="•"/>
      <w:lvlJc w:val="left"/>
      <w:pPr>
        <w:ind w:left="1533" w:hanging="360"/>
      </w:pPr>
      <w:rPr>
        <w:u w:val="none"/>
      </w:rPr>
    </w:lvl>
    <w:lvl w:ilvl="3">
      <w:start w:val="0"/>
      <w:numFmt w:val="bullet"/>
      <w:lvlText w:val="•"/>
      <w:lvlJc w:val="left"/>
      <w:pPr>
        <w:ind w:left="1910" w:hanging="360"/>
      </w:pPr>
      <w:rPr>
        <w:u w:val="none"/>
      </w:rPr>
    </w:lvl>
    <w:lvl w:ilvl="4">
      <w:start w:val="0"/>
      <w:numFmt w:val="bullet"/>
      <w:lvlText w:val="•"/>
      <w:lvlJc w:val="left"/>
      <w:pPr>
        <w:ind w:left="2287" w:hanging="360"/>
      </w:pPr>
      <w:rPr>
        <w:u w:val="none"/>
      </w:rPr>
    </w:lvl>
    <w:lvl w:ilvl="5">
      <w:start w:val="0"/>
      <w:numFmt w:val="bullet"/>
      <w:lvlText w:val="•"/>
      <w:lvlJc w:val="left"/>
      <w:pPr>
        <w:ind w:left="2664" w:hanging="360"/>
      </w:pPr>
      <w:rPr>
        <w:u w:val="none"/>
      </w:rPr>
    </w:lvl>
    <w:lvl w:ilvl="6">
      <w:start w:val="0"/>
      <w:numFmt w:val="bullet"/>
      <w:lvlText w:val="•"/>
      <w:lvlJc w:val="left"/>
      <w:pPr>
        <w:ind w:left="3041" w:hanging="360"/>
      </w:pPr>
      <w:rPr>
        <w:u w:val="none"/>
      </w:rPr>
    </w:lvl>
    <w:lvl w:ilvl="7">
      <w:start w:val="0"/>
      <w:numFmt w:val="bullet"/>
      <w:lvlText w:val="•"/>
      <w:lvlJc w:val="left"/>
      <w:pPr>
        <w:ind w:left="3418" w:hanging="360"/>
      </w:pPr>
      <w:rPr>
        <w:u w:val="none"/>
      </w:rPr>
    </w:lvl>
    <w:lvl w:ilvl="8">
      <w:start w:val="0"/>
      <w:numFmt w:val="bullet"/>
      <w:lvlText w:val="•"/>
      <w:lvlJc w:val="left"/>
      <w:pPr>
        <w:ind w:left="3795"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rFonts w:ascii="Noto Sans" w:cs="Noto Sans" w:eastAsia="Noto Sans" w:hAnsi="Noto Sans"/>
      </w:rPr>
    </w:lvl>
    <w:lvl w:ilvl="1">
      <w:start w:val="1"/>
      <w:numFmt w:val="decimal"/>
      <w:lvlText w:val="●.%2"/>
      <w:lvlJc w:val="left"/>
      <w:pPr>
        <w:ind w:left="720" w:hanging="360"/>
      </w:pPr>
      <w:rPr/>
    </w:lvl>
    <w:lvl w:ilvl="2">
      <w:start w:val="1"/>
      <w:numFmt w:val="decimal"/>
      <w:lvlText w:val="●.%2.%3"/>
      <w:lvlJc w:val="left"/>
      <w:pPr>
        <w:ind w:left="1080" w:hanging="720"/>
      </w:pPr>
      <w:rPr/>
    </w:lvl>
    <w:lvl w:ilvl="3">
      <w:start w:val="1"/>
      <w:numFmt w:val="decimal"/>
      <w:lvlText w:val="●.%2.%3.%4"/>
      <w:lvlJc w:val="left"/>
      <w:pPr>
        <w:ind w:left="1080" w:hanging="720"/>
      </w:pPr>
      <w:rPr/>
    </w:lvl>
    <w:lvl w:ilvl="4">
      <w:start w:val="1"/>
      <w:numFmt w:val="decimal"/>
      <w:lvlText w:val="●.%2.%3.%4.%5"/>
      <w:lvlJc w:val="left"/>
      <w:pPr>
        <w:ind w:left="1440" w:hanging="1080"/>
      </w:pPr>
      <w:rPr/>
    </w:lvl>
    <w:lvl w:ilvl="5">
      <w:start w:val="1"/>
      <w:numFmt w:val="decimal"/>
      <w:lvlText w:val="●.%2.%3.%4.%5.%6"/>
      <w:lvlJc w:val="left"/>
      <w:pPr>
        <w:ind w:left="1440" w:hanging="1080"/>
      </w:pPr>
      <w:rPr/>
    </w:lvl>
    <w:lvl w:ilvl="6">
      <w:start w:val="1"/>
      <w:numFmt w:val="decimal"/>
      <w:lvlText w:val="●.%2.%3.%4.%5.%6.%7"/>
      <w:lvlJc w:val="left"/>
      <w:pPr>
        <w:ind w:left="1800" w:hanging="1440"/>
      </w:pPr>
      <w:rPr/>
    </w:lvl>
    <w:lvl w:ilvl="7">
      <w:start w:val="1"/>
      <w:numFmt w:val="decimal"/>
      <w:lvlText w:val="●.%2.%3.%4.%5.%6.%7.%8"/>
      <w:lvlJc w:val="left"/>
      <w:pPr>
        <w:ind w:left="1800" w:hanging="1440"/>
      </w:pPr>
      <w:rPr/>
    </w:lvl>
    <w:lvl w:ilvl="8">
      <w:start w:val="1"/>
      <w:numFmt w:val="decimal"/>
      <w:lvlText w:val="●.%2.%3.%4.%5.%6.%7.%8.%9"/>
      <w:lvlJc w:val="left"/>
      <w:pPr>
        <w:ind w:left="2160" w:hanging="1800"/>
      </w:pPr>
      <w:rPr/>
    </w:lvl>
  </w:abstractNum>
  <w:abstractNum w:abstractNumId="53">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54">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55">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0"/>
      <w:numFmt w:val="bullet"/>
      <w:lvlText w:val="●"/>
      <w:lvlJc w:val="left"/>
      <w:pPr>
        <w:ind w:left="770" w:hanging="360"/>
      </w:pPr>
      <w:rPr>
        <w:u w:val="none"/>
      </w:rPr>
    </w:lvl>
    <w:lvl w:ilvl="1">
      <w:start w:val="0"/>
      <w:numFmt w:val="bullet"/>
      <w:lvlText w:val="•"/>
      <w:lvlJc w:val="left"/>
      <w:pPr>
        <w:ind w:left="1609" w:hanging="360"/>
      </w:pPr>
      <w:rPr>
        <w:u w:val="none"/>
      </w:rPr>
    </w:lvl>
    <w:lvl w:ilvl="2">
      <w:start w:val="0"/>
      <w:numFmt w:val="bullet"/>
      <w:lvlText w:val="•"/>
      <w:lvlJc w:val="left"/>
      <w:pPr>
        <w:ind w:left="2438" w:hanging="360"/>
      </w:pPr>
      <w:rPr>
        <w:u w:val="none"/>
      </w:rPr>
    </w:lvl>
    <w:lvl w:ilvl="3">
      <w:start w:val="0"/>
      <w:numFmt w:val="bullet"/>
      <w:lvlText w:val="•"/>
      <w:lvlJc w:val="left"/>
      <w:pPr>
        <w:ind w:left="3267" w:hanging="360"/>
      </w:pPr>
      <w:rPr>
        <w:u w:val="none"/>
      </w:rPr>
    </w:lvl>
    <w:lvl w:ilvl="4">
      <w:start w:val="0"/>
      <w:numFmt w:val="bullet"/>
      <w:lvlText w:val="•"/>
      <w:lvlJc w:val="left"/>
      <w:pPr>
        <w:ind w:left="4096" w:hanging="360"/>
      </w:pPr>
      <w:rPr>
        <w:u w:val="none"/>
      </w:rPr>
    </w:lvl>
    <w:lvl w:ilvl="5">
      <w:start w:val="0"/>
      <w:numFmt w:val="bullet"/>
      <w:lvlText w:val="•"/>
      <w:lvlJc w:val="left"/>
      <w:pPr>
        <w:ind w:left="4925" w:hanging="360"/>
      </w:pPr>
      <w:rPr>
        <w:u w:val="none"/>
      </w:rPr>
    </w:lvl>
    <w:lvl w:ilvl="6">
      <w:start w:val="0"/>
      <w:numFmt w:val="bullet"/>
      <w:lvlText w:val="•"/>
      <w:lvlJc w:val="left"/>
      <w:pPr>
        <w:ind w:left="5754" w:hanging="360"/>
      </w:pPr>
      <w:rPr>
        <w:u w:val="none"/>
      </w:rPr>
    </w:lvl>
    <w:lvl w:ilvl="7">
      <w:start w:val="0"/>
      <w:numFmt w:val="bullet"/>
      <w:lvlText w:val="•"/>
      <w:lvlJc w:val="left"/>
      <w:pPr>
        <w:ind w:left="6583" w:hanging="360"/>
      </w:pPr>
      <w:rPr>
        <w:u w:val="none"/>
      </w:rPr>
    </w:lvl>
    <w:lvl w:ilvl="8">
      <w:start w:val="0"/>
      <w:numFmt w:val="bullet"/>
      <w:lvlText w:val="•"/>
      <w:lvlJc w:val="left"/>
      <w:pPr>
        <w:ind w:left="7412" w:hanging="360"/>
      </w:pPr>
      <w:rPr>
        <w:u w:val="none"/>
      </w:rPr>
    </w:lvl>
  </w:abstractNum>
  <w:abstractNum w:abstractNumId="58">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59">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0"/>
      <w:numFmt w:val="bullet"/>
      <w:lvlText w:val="●"/>
      <w:lvlJc w:val="left"/>
      <w:pPr>
        <w:ind w:left="770" w:hanging="360"/>
      </w:pPr>
      <w:rPr>
        <w:u w:val="none"/>
      </w:rPr>
    </w:lvl>
    <w:lvl w:ilvl="1">
      <w:start w:val="0"/>
      <w:numFmt w:val="bullet"/>
      <w:lvlText w:val="•"/>
      <w:lvlJc w:val="left"/>
      <w:pPr>
        <w:ind w:left="1609" w:hanging="360"/>
      </w:pPr>
      <w:rPr>
        <w:u w:val="none"/>
      </w:rPr>
    </w:lvl>
    <w:lvl w:ilvl="2">
      <w:start w:val="0"/>
      <w:numFmt w:val="bullet"/>
      <w:lvlText w:val="•"/>
      <w:lvlJc w:val="left"/>
      <w:pPr>
        <w:ind w:left="2438" w:hanging="360"/>
      </w:pPr>
      <w:rPr>
        <w:u w:val="none"/>
      </w:rPr>
    </w:lvl>
    <w:lvl w:ilvl="3">
      <w:start w:val="0"/>
      <w:numFmt w:val="bullet"/>
      <w:lvlText w:val="•"/>
      <w:lvlJc w:val="left"/>
      <w:pPr>
        <w:ind w:left="3267" w:hanging="360"/>
      </w:pPr>
      <w:rPr>
        <w:u w:val="none"/>
      </w:rPr>
    </w:lvl>
    <w:lvl w:ilvl="4">
      <w:start w:val="0"/>
      <w:numFmt w:val="bullet"/>
      <w:lvlText w:val="•"/>
      <w:lvlJc w:val="left"/>
      <w:pPr>
        <w:ind w:left="4096" w:hanging="360"/>
      </w:pPr>
      <w:rPr>
        <w:u w:val="none"/>
      </w:rPr>
    </w:lvl>
    <w:lvl w:ilvl="5">
      <w:start w:val="0"/>
      <w:numFmt w:val="bullet"/>
      <w:lvlText w:val="•"/>
      <w:lvlJc w:val="left"/>
      <w:pPr>
        <w:ind w:left="4925" w:hanging="360"/>
      </w:pPr>
      <w:rPr>
        <w:u w:val="none"/>
      </w:rPr>
    </w:lvl>
    <w:lvl w:ilvl="6">
      <w:start w:val="0"/>
      <w:numFmt w:val="bullet"/>
      <w:lvlText w:val="•"/>
      <w:lvlJc w:val="left"/>
      <w:pPr>
        <w:ind w:left="5754" w:hanging="360"/>
      </w:pPr>
      <w:rPr>
        <w:u w:val="none"/>
      </w:rPr>
    </w:lvl>
    <w:lvl w:ilvl="7">
      <w:start w:val="0"/>
      <w:numFmt w:val="bullet"/>
      <w:lvlText w:val="•"/>
      <w:lvlJc w:val="left"/>
      <w:pPr>
        <w:ind w:left="6583" w:hanging="360"/>
      </w:pPr>
      <w:rPr>
        <w:u w:val="none"/>
      </w:rPr>
    </w:lvl>
    <w:lvl w:ilvl="8">
      <w:start w:val="0"/>
      <w:numFmt w:val="bullet"/>
      <w:lvlText w:val="•"/>
      <w:lvlJc w:val="left"/>
      <w:pPr>
        <w:ind w:left="7412"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0"/>
      <w:numFmt w:val="bullet"/>
      <w:lvlText w:val="●"/>
      <w:lvlJc w:val="left"/>
      <w:pPr>
        <w:ind w:left="769" w:hanging="358.9999999999999"/>
      </w:pPr>
      <w:rPr>
        <w:u w:val="none"/>
      </w:rPr>
    </w:lvl>
    <w:lvl w:ilvl="1">
      <w:start w:val="0"/>
      <w:numFmt w:val="bullet"/>
      <w:lvlText w:val="•"/>
      <w:lvlJc w:val="left"/>
      <w:pPr>
        <w:ind w:left="1141" w:hanging="360"/>
      </w:pPr>
      <w:rPr>
        <w:u w:val="none"/>
      </w:rPr>
    </w:lvl>
    <w:lvl w:ilvl="2">
      <w:start w:val="0"/>
      <w:numFmt w:val="bullet"/>
      <w:lvlText w:val="•"/>
      <w:lvlJc w:val="left"/>
      <w:pPr>
        <w:ind w:left="1522" w:hanging="360"/>
      </w:pPr>
      <w:rPr>
        <w:u w:val="none"/>
      </w:rPr>
    </w:lvl>
    <w:lvl w:ilvl="3">
      <w:start w:val="0"/>
      <w:numFmt w:val="bullet"/>
      <w:lvlText w:val="•"/>
      <w:lvlJc w:val="left"/>
      <w:pPr>
        <w:ind w:left="1903" w:hanging="360"/>
      </w:pPr>
      <w:rPr>
        <w:u w:val="none"/>
      </w:rPr>
    </w:lvl>
    <w:lvl w:ilvl="4">
      <w:start w:val="0"/>
      <w:numFmt w:val="bullet"/>
      <w:lvlText w:val="•"/>
      <w:lvlJc w:val="left"/>
      <w:pPr>
        <w:ind w:left="2285" w:hanging="360"/>
      </w:pPr>
      <w:rPr>
        <w:u w:val="none"/>
      </w:rPr>
    </w:lvl>
    <w:lvl w:ilvl="5">
      <w:start w:val="0"/>
      <w:numFmt w:val="bullet"/>
      <w:lvlText w:val="•"/>
      <w:lvlJc w:val="left"/>
      <w:pPr>
        <w:ind w:left="2666" w:hanging="360"/>
      </w:pPr>
      <w:rPr>
        <w:u w:val="none"/>
      </w:rPr>
    </w:lvl>
    <w:lvl w:ilvl="6">
      <w:start w:val="0"/>
      <w:numFmt w:val="bullet"/>
      <w:lvlText w:val="•"/>
      <w:lvlJc w:val="left"/>
      <w:pPr>
        <w:ind w:left="3047" w:hanging="360"/>
      </w:pPr>
      <w:rPr>
        <w:u w:val="none"/>
      </w:rPr>
    </w:lvl>
    <w:lvl w:ilvl="7">
      <w:start w:val="0"/>
      <w:numFmt w:val="bullet"/>
      <w:lvlText w:val="•"/>
      <w:lvlJc w:val="left"/>
      <w:pPr>
        <w:ind w:left="3429" w:hanging="360"/>
      </w:pPr>
      <w:rPr>
        <w:u w:val="none"/>
      </w:rPr>
    </w:lvl>
    <w:lvl w:ilvl="8">
      <w:start w:val="0"/>
      <w:numFmt w:val="bullet"/>
      <w:lvlText w:val="•"/>
      <w:lvlJc w:val="left"/>
      <w:pPr>
        <w:ind w:left="3810" w:hanging="360"/>
      </w:pPr>
      <w:rPr>
        <w:u w:val="none"/>
      </w:rPr>
    </w:lvl>
  </w:abstractNum>
  <w:abstractNum w:abstractNumI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lvl w:ilvl="0">
      <w:start w:val="0"/>
      <w:numFmt w:val="bullet"/>
      <w:lvlText w:val="●"/>
      <w:lvlJc w:val="left"/>
      <w:pPr>
        <w:ind w:left="770" w:hanging="360"/>
      </w:pPr>
      <w:rPr>
        <w:u w:val="none"/>
      </w:rPr>
    </w:lvl>
    <w:lvl w:ilvl="1">
      <w:start w:val="0"/>
      <w:numFmt w:val="bullet"/>
      <w:lvlText w:val="•"/>
      <w:lvlJc w:val="left"/>
      <w:pPr>
        <w:ind w:left="1151" w:hanging="360"/>
      </w:pPr>
      <w:rPr>
        <w:u w:val="none"/>
      </w:rPr>
    </w:lvl>
    <w:lvl w:ilvl="2">
      <w:start w:val="0"/>
      <w:numFmt w:val="bullet"/>
      <w:lvlText w:val="•"/>
      <w:lvlJc w:val="left"/>
      <w:pPr>
        <w:ind w:left="1522" w:hanging="360"/>
      </w:pPr>
      <w:rPr>
        <w:u w:val="none"/>
      </w:rPr>
    </w:lvl>
    <w:lvl w:ilvl="3">
      <w:start w:val="0"/>
      <w:numFmt w:val="bullet"/>
      <w:lvlText w:val="•"/>
      <w:lvlJc w:val="left"/>
      <w:pPr>
        <w:ind w:left="1894" w:hanging="360"/>
      </w:pPr>
      <w:rPr>
        <w:u w:val="none"/>
      </w:rPr>
    </w:lvl>
    <w:lvl w:ilvl="4">
      <w:start w:val="0"/>
      <w:numFmt w:val="bullet"/>
      <w:lvlText w:val="•"/>
      <w:lvlJc w:val="left"/>
      <w:pPr>
        <w:ind w:left="2265" w:hanging="360"/>
      </w:pPr>
      <w:rPr>
        <w:u w:val="none"/>
      </w:rPr>
    </w:lvl>
    <w:lvl w:ilvl="5">
      <w:start w:val="0"/>
      <w:numFmt w:val="bullet"/>
      <w:lvlText w:val="•"/>
      <w:lvlJc w:val="left"/>
      <w:pPr>
        <w:ind w:left="2637" w:hanging="360"/>
      </w:pPr>
      <w:rPr>
        <w:u w:val="none"/>
      </w:rPr>
    </w:lvl>
    <w:lvl w:ilvl="6">
      <w:start w:val="0"/>
      <w:numFmt w:val="bullet"/>
      <w:lvlText w:val="•"/>
      <w:lvlJc w:val="left"/>
      <w:pPr>
        <w:ind w:left="3008" w:hanging="360"/>
      </w:pPr>
      <w:rPr>
        <w:u w:val="none"/>
      </w:rPr>
    </w:lvl>
    <w:lvl w:ilvl="7">
      <w:start w:val="0"/>
      <w:numFmt w:val="bullet"/>
      <w:lvlText w:val="•"/>
      <w:lvlJc w:val="left"/>
      <w:pPr>
        <w:ind w:left="3379" w:hanging="360"/>
      </w:pPr>
      <w:rPr>
        <w:u w:val="none"/>
      </w:rPr>
    </w:lvl>
    <w:lvl w:ilvl="8">
      <w:start w:val="0"/>
      <w:numFmt w:val="bullet"/>
      <w:lvlText w:val="•"/>
      <w:lvlJc w:val="left"/>
      <w:pPr>
        <w:ind w:left="3751" w:hanging="360"/>
      </w:pPr>
      <w:rPr>
        <w:u w:val="none"/>
      </w:rPr>
    </w:lvl>
  </w:abstractNum>
  <w:abstractNum w:abstractNumId="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lvl w:ilvl="0">
      <w:start w:val="0"/>
      <w:numFmt w:val="bullet"/>
      <w:lvlText w:val="●"/>
      <w:lvlJc w:val="left"/>
      <w:pPr>
        <w:ind w:left="770" w:hanging="360"/>
      </w:pPr>
      <w:rPr>
        <w:u w:val="none"/>
      </w:rPr>
    </w:lvl>
    <w:lvl w:ilvl="1">
      <w:start w:val="0"/>
      <w:numFmt w:val="bullet"/>
      <w:lvlText w:val="•"/>
      <w:lvlJc w:val="left"/>
      <w:pPr>
        <w:ind w:left="1151" w:hanging="360"/>
      </w:pPr>
      <w:rPr>
        <w:u w:val="none"/>
      </w:rPr>
    </w:lvl>
    <w:lvl w:ilvl="2">
      <w:start w:val="0"/>
      <w:numFmt w:val="bullet"/>
      <w:lvlText w:val="•"/>
      <w:lvlJc w:val="left"/>
      <w:pPr>
        <w:ind w:left="1522" w:hanging="360"/>
      </w:pPr>
      <w:rPr>
        <w:u w:val="none"/>
      </w:rPr>
    </w:lvl>
    <w:lvl w:ilvl="3">
      <w:start w:val="0"/>
      <w:numFmt w:val="bullet"/>
      <w:lvlText w:val="•"/>
      <w:lvlJc w:val="left"/>
      <w:pPr>
        <w:ind w:left="1894" w:hanging="360"/>
      </w:pPr>
      <w:rPr>
        <w:u w:val="none"/>
      </w:rPr>
    </w:lvl>
    <w:lvl w:ilvl="4">
      <w:start w:val="0"/>
      <w:numFmt w:val="bullet"/>
      <w:lvlText w:val="•"/>
      <w:lvlJc w:val="left"/>
      <w:pPr>
        <w:ind w:left="2265" w:hanging="360"/>
      </w:pPr>
      <w:rPr>
        <w:u w:val="none"/>
      </w:rPr>
    </w:lvl>
    <w:lvl w:ilvl="5">
      <w:start w:val="0"/>
      <w:numFmt w:val="bullet"/>
      <w:lvlText w:val="•"/>
      <w:lvlJc w:val="left"/>
      <w:pPr>
        <w:ind w:left="2637" w:hanging="360"/>
      </w:pPr>
      <w:rPr>
        <w:u w:val="none"/>
      </w:rPr>
    </w:lvl>
    <w:lvl w:ilvl="6">
      <w:start w:val="0"/>
      <w:numFmt w:val="bullet"/>
      <w:lvlText w:val="•"/>
      <w:lvlJc w:val="left"/>
      <w:pPr>
        <w:ind w:left="3008" w:hanging="360"/>
      </w:pPr>
      <w:rPr>
        <w:u w:val="none"/>
      </w:rPr>
    </w:lvl>
    <w:lvl w:ilvl="7">
      <w:start w:val="0"/>
      <w:numFmt w:val="bullet"/>
      <w:lvlText w:val="•"/>
      <w:lvlJc w:val="left"/>
      <w:pPr>
        <w:ind w:left="3379" w:hanging="360"/>
      </w:pPr>
      <w:rPr>
        <w:u w:val="none"/>
      </w:rPr>
    </w:lvl>
    <w:lvl w:ilvl="8">
      <w:start w:val="0"/>
      <w:numFmt w:val="bullet"/>
      <w:lvlText w:val="•"/>
      <w:lvlJc w:val="left"/>
      <w:pPr>
        <w:ind w:left="3751" w:hanging="360"/>
      </w:pPr>
      <w:rPr>
        <w:u w:val="none"/>
      </w:rPr>
    </w:lvl>
  </w:abstractNum>
  <w:abstractNum w:abstractNumId="91">
    <w:lvl w:ilvl="0">
      <w:start w:val="0"/>
      <w:numFmt w:val="bullet"/>
      <w:lvlText w:val="●"/>
      <w:lvlJc w:val="left"/>
      <w:pPr>
        <w:ind w:left="769" w:hanging="358.9999999999999"/>
      </w:pPr>
      <w:rPr>
        <w:u w:val="none"/>
      </w:rPr>
    </w:lvl>
    <w:lvl w:ilvl="1">
      <w:start w:val="0"/>
      <w:numFmt w:val="bullet"/>
      <w:lvlText w:val="•"/>
      <w:lvlJc w:val="left"/>
      <w:pPr>
        <w:ind w:left="1141" w:hanging="360"/>
      </w:pPr>
      <w:rPr>
        <w:u w:val="none"/>
      </w:rPr>
    </w:lvl>
    <w:lvl w:ilvl="2">
      <w:start w:val="0"/>
      <w:numFmt w:val="bullet"/>
      <w:lvlText w:val="•"/>
      <w:lvlJc w:val="left"/>
      <w:pPr>
        <w:ind w:left="1522" w:hanging="360"/>
      </w:pPr>
      <w:rPr>
        <w:u w:val="none"/>
      </w:rPr>
    </w:lvl>
    <w:lvl w:ilvl="3">
      <w:start w:val="0"/>
      <w:numFmt w:val="bullet"/>
      <w:lvlText w:val="•"/>
      <w:lvlJc w:val="left"/>
      <w:pPr>
        <w:ind w:left="1903" w:hanging="360"/>
      </w:pPr>
      <w:rPr>
        <w:u w:val="none"/>
      </w:rPr>
    </w:lvl>
    <w:lvl w:ilvl="4">
      <w:start w:val="0"/>
      <w:numFmt w:val="bullet"/>
      <w:lvlText w:val="•"/>
      <w:lvlJc w:val="left"/>
      <w:pPr>
        <w:ind w:left="2285" w:hanging="360"/>
      </w:pPr>
      <w:rPr>
        <w:u w:val="none"/>
      </w:rPr>
    </w:lvl>
    <w:lvl w:ilvl="5">
      <w:start w:val="0"/>
      <w:numFmt w:val="bullet"/>
      <w:lvlText w:val="•"/>
      <w:lvlJc w:val="left"/>
      <w:pPr>
        <w:ind w:left="2666" w:hanging="360"/>
      </w:pPr>
      <w:rPr>
        <w:u w:val="none"/>
      </w:rPr>
    </w:lvl>
    <w:lvl w:ilvl="6">
      <w:start w:val="0"/>
      <w:numFmt w:val="bullet"/>
      <w:lvlText w:val="•"/>
      <w:lvlJc w:val="left"/>
      <w:pPr>
        <w:ind w:left="3047" w:hanging="360"/>
      </w:pPr>
      <w:rPr>
        <w:u w:val="none"/>
      </w:rPr>
    </w:lvl>
    <w:lvl w:ilvl="7">
      <w:start w:val="0"/>
      <w:numFmt w:val="bullet"/>
      <w:lvlText w:val="•"/>
      <w:lvlJc w:val="left"/>
      <w:pPr>
        <w:ind w:left="3429" w:hanging="360"/>
      </w:pPr>
      <w:rPr>
        <w:u w:val="none"/>
      </w:rPr>
    </w:lvl>
    <w:lvl w:ilvl="8">
      <w:start w:val="0"/>
      <w:numFmt w:val="bullet"/>
      <w:lvlText w:val="•"/>
      <w:lvlJc w:val="left"/>
      <w:pPr>
        <w:ind w:left="3810" w:hanging="360"/>
      </w:pPr>
      <w:rPr>
        <w:u w:val="none"/>
      </w:rPr>
    </w:lvl>
  </w:abstractNum>
  <w:abstractNum w:abstractNumId="92">
    <w:lvl w:ilvl="0">
      <w:start w:val="0"/>
      <w:numFmt w:val="bullet"/>
      <w:lvlText w:val="●"/>
      <w:lvlJc w:val="left"/>
      <w:pPr>
        <w:ind w:left="770" w:hanging="360"/>
      </w:pPr>
      <w:rPr>
        <w:u w:val="none"/>
      </w:rPr>
    </w:lvl>
    <w:lvl w:ilvl="1">
      <w:start w:val="0"/>
      <w:numFmt w:val="bullet"/>
      <w:lvlText w:val="•"/>
      <w:lvlJc w:val="left"/>
      <w:pPr>
        <w:ind w:left="1609" w:hanging="360"/>
      </w:pPr>
      <w:rPr>
        <w:u w:val="none"/>
      </w:rPr>
    </w:lvl>
    <w:lvl w:ilvl="2">
      <w:start w:val="0"/>
      <w:numFmt w:val="bullet"/>
      <w:lvlText w:val="•"/>
      <w:lvlJc w:val="left"/>
      <w:pPr>
        <w:ind w:left="2438" w:hanging="360"/>
      </w:pPr>
      <w:rPr>
        <w:u w:val="none"/>
      </w:rPr>
    </w:lvl>
    <w:lvl w:ilvl="3">
      <w:start w:val="0"/>
      <w:numFmt w:val="bullet"/>
      <w:lvlText w:val="•"/>
      <w:lvlJc w:val="left"/>
      <w:pPr>
        <w:ind w:left="3267" w:hanging="360"/>
      </w:pPr>
      <w:rPr>
        <w:u w:val="none"/>
      </w:rPr>
    </w:lvl>
    <w:lvl w:ilvl="4">
      <w:start w:val="0"/>
      <w:numFmt w:val="bullet"/>
      <w:lvlText w:val="•"/>
      <w:lvlJc w:val="left"/>
      <w:pPr>
        <w:ind w:left="4096" w:hanging="360"/>
      </w:pPr>
      <w:rPr>
        <w:u w:val="none"/>
      </w:rPr>
    </w:lvl>
    <w:lvl w:ilvl="5">
      <w:start w:val="0"/>
      <w:numFmt w:val="bullet"/>
      <w:lvlText w:val="•"/>
      <w:lvlJc w:val="left"/>
      <w:pPr>
        <w:ind w:left="4925" w:hanging="360"/>
      </w:pPr>
      <w:rPr>
        <w:u w:val="none"/>
      </w:rPr>
    </w:lvl>
    <w:lvl w:ilvl="6">
      <w:start w:val="0"/>
      <w:numFmt w:val="bullet"/>
      <w:lvlText w:val="•"/>
      <w:lvlJc w:val="left"/>
      <w:pPr>
        <w:ind w:left="5754" w:hanging="360"/>
      </w:pPr>
      <w:rPr>
        <w:u w:val="none"/>
      </w:rPr>
    </w:lvl>
    <w:lvl w:ilvl="7">
      <w:start w:val="0"/>
      <w:numFmt w:val="bullet"/>
      <w:lvlText w:val="•"/>
      <w:lvlJc w:val="left"/>
      <w:pPr>
        <w:ind w:left="6583" w:hanging="360"/>
      </w:pPr>
      <w:rPr>
        <w:u w:val="none"/>
      </w:rPr>
    </w:lvl>
    <w:lvl w:ilvl="8">
      <w:start w:val="0"/>
      <w:numFmt w:val="bullet"/>
      <w:lvlText w:val="•"/>
      <w:lvlJc w:val="left"/>
      <w:pPr>
        <w:ind w:left="7412" w:hanging="360"/>
      </w:pPr>
      <w:rPr>
        <w:u w:val="none"/>
      </w:rPr>
    </w:lvl>
  </w:abstractNum>
  <w:abstractNum w:abstractNumId="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lvl w:ilvl="0">
      <w:start w:val="0"/>
      <w:numFmt w:val="bullet"/>
      <w:lvlText w:val="●"/>
      <w:lvlJc w:val="left"/>
      <w:pPr>
        <w:ind w:left="770" w:hanging="360"/>
      </w:pPr>
      <w:rPr>
        <w:u w:val="none"/>
      </w:rPr>
    </w:lvl>
    <w:lvl w:ilvl="1">
      <w:start w:val="0"/>
      <w:numFmt w:val="bullet"/>
      <w:lvlText w:val="•"/>
      <w:lvlJc w:val="left"/>
      <w:pPr>
        <w:ind w:left="1156" w:hanging="360"/>
      </w:pPr>
      <w:rPr>
        <w:u w:val="none"/>
      </w:rPr>
    </w:lvl>
    <w:lvl w:ilvl="2">
      <w:start w:val="0"/>
      <w:numFmt w:val="bullet"/>
      <w:lvlText w:val="•"/>
      <w:lvlJc w:val="left"/>
      <w:pPr>
        <w:ind w:left="1533" w:hanging="360"/>
      </w:pPr>
      <w:rPr>
        <w:u w:val="none"/>
      </w:rPr>
    </w:lvl>
    <w:lvl w:ilvl="3">
      <w:start w:val="0"/>
      <w:numFmt w:val="bullet"/>
      <w:lvlText w:val="•"/>
      <w:lvlJc w:val="left"/>
      <w:pPr>
        <w:ind w:left="1910" w:hanging="360"/>
      </w:pPr>
      <w:rPr>
        <w:u w:val="none"/>
      </w:rPr>
    </w:lvl>
    <w:lvl w:ilvl="4">
      <w:start w:val="0"/>
      <w:numFmt w:val="bullet"/>
      <w:lvlText w:val="•"/>
      <w:lvlJc w:val="left"/>
      <w:pPr>
        <w:ind w:left="2287" w:hanging="360"/>
      </w:pPr>
      <w:rPr>
        <w:u w:val="none"/>
      </w:rPr>
    </w:lvl>
    <w:lvl w:ilvl="5">
      <w:start w:val="0"/>
      <w:numFmt w:val="bullet"/>
      <w:lvlText w:val="•"/>
      <w:lvlJc w:val="left"/>
      <w:pPr>
        <w:ind w:left="2664" w:hanging="360"/>
      </w:pPr>
      <w:rPr>
        <w:u w:val="none"/>
      </w:rPr>
    </w:lvl>
    <w:lvl w:ilvl="6">
      <w:start w:val="0"/>
      <w:numFmt w:val="bullet"/>
      <w:lvlText w:val="•"/>
      <w:lvlJc w:val="left"/>
      <w:pPr>
        <w:ind w:left="3041" w:hanging="360"/>
      </w:pPr>
      <w:rPr>
        <w:u w:val="none"/>
      </w:rPr>
    </w:lvl>
    <w:lvl w:ilvl="7">
      <w:start w:val="0"/>
      <w:numFmt w:val="bullet"/>
      <w:lvlText w:val="•"/>
      <w:lvlJc w:val="left"/>
      <w:pPr>
        <w:ind w:left="3418" w:hanging="360"/>
      </w:pPr>
      <w:rPr>
        <w:u w:val="none"/>
      </w:rPr>
    </w:lvl>
    <w:lvl w:ilvl="8">
      <w:start w:val="0"/>
      <w:numFmt w:val="bullet"/>
      <w:lvlText w:val="•"/>
      <w:lvlJc w:val="left"/>
      <w:pPr>
        <w:ind w:left="3795" w:hanging="360"/>
      </w:pPr>
      <w:rPr>
        <w:u w:val="none"/>
      </w:rPr>
    </w:lvl>
  </w:abstractNum>
  <w:abstractNum w:abstractNumId="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lvl w:ilvl="0">
      <w:start w:val="0"/>
      <w:numFmt w:val="bullet"/>
      <w:lvlText w:val="●"/>
      <w:lvlJc w:val="left"/>
      <w:pPr>
        <w:ind w:left="770" w:hanging="360"/>
      </w:pPr>
      <w:rPr>
        <w:u w:val="none"/>
      </w:rPr>
    </w:lvl>
    <w:lvl w:ilvl="1">
      <w:start w:val="0"/>
      <w:numFmt w:val="bullet"/>
      <w:lvlText w:val="•"/>
      <w:lvlJc w:val="left"/>
      <w:pPr>
        <w:ind w:left="1609" w:hanging="360"/>
      </w:pPr>
      <w:rPr>
        <w:u w:val="none"/>
      </w:rPr>
    </w:lvl>
    <w:lvl w:ilvl="2">
      <w:start w:val="0"/>
      <w:numFmt w:val="bullet"/>
      <w:lvlText w:val="•"/>
      <w:lvlJc w:val="left"/>
      <w:pPr>
        <w:ind w:left="2438" w:hanging="360"/>
      </w:pPr>
      <w:rPr>
        <w:u w:val="none"/>
      </w:rPr>
    </w:lvl>
    <w:lvl w:ilvl="3">
      <w:start w:val="0"/>
      <w:numFmt w:val="bullet"/>
      <w:lvlText w:val="•"/>
      <w:lvlJc w:val="left"/>
      <w:pPr>
        <w:ind w:left="3267" w:hanging="360"/>
      </w:pPr>
      <w:rPr>
        <w:u w:val="none"/>
      </w:rPr>
    </w:lvl>
    <w:lvl w:ilvl="4">
      <w:start w:val="0"/>
      <w:numFmt w:val="bullet"/>
      <w:lvlText w:val="•"/>
      <w:lvlJc w:val="left"/>
      <w:pPr>
        <w:ind w:left="4096" w:hanging="360"/>
      </w:pPr>
      <w:rPr>
        <w:u w:val="none"/>
      </w:rPr>
    </w:lvl>
    <w:lvl w:ilvl="5">
      <w:start w:val="0"/>
      <w:numFmt w:val="bullet"/>
      <w:lvlText w:val="•"/>
      <w:lvlJc w:val="left"/>
      <w:pPr>
        <w:ind w:left="4925" w:hanging="360"/>
      </w:pPr>
      <w:rPr>
        <w:u w:val="none"/>
      </w:rPr>
    </w:lvl>
    <w:lvl w:ilvl="6">
      <w:start w:val="0"/>
      <w:numFmt w:val="bullet"/>
      <w:lvlText w:val="•"/>
      <w:lvlJc w:val="left"/>
      <w:pPr>
        <w:ind w:left="5754" w:hanging="360"/>
      </w:pPr>
      <w:rPr>
        <w:u w:val="none"/>
      </w:rPr>
    </w:lvl>
    <w:lvl w:ilvl="7">
      <w:start w:val="0"/>
      <w:numFmt w:val="bullet"/>
      <w:lvlText w:val="•"/>
      <w:lvlJc w:val="left"/>
      <w:pPr>
        <w:ind w:left="6583" w:hanging="360"/>
      </w:pPr>
      <w:rPr>
        <w:u w:val="none"/>
      </w:rPr>
    </w:lvl>
    <w:lvl w:ilvl="8">
      <w:start w:val="0"/>
      <w:numFmt w:val="bullet"/>
      <w:lvlText w:val="•"/>
      <w:lvlJc w:val="left"/>
      <w:pPr>
        <w:ind w:left="7412" w:hanging="360"/>
      </w:pPr>
      <w:rPr>
        <w:u w:val="none"/>
      </w:rPr>
    </w:lvl>
  </w:abstractNum>
  <w:abstractNum w:abstractNumId="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lvl w:ilvl="0">
      <w:start w:val="0"/>
      <w:numFmt w:val="bullet"/>
      <w:lvlText w:val="●"/>
      <w:lvlJc w:val="left"/>
      <w:pPr>
        <w:ind w:left="770" w:hanging="360"/>
      </w:pPr>
      <w:rPr>
        <w:u w:val="none"/>
      </w:rPr>
    </w:lvl>
    <w:lvl w:ilvl="1">
      <w:start w:val="0"/>
      <w:numFmt w:val="bullet"/>
      <w:lvlText w:val="•"/>
      <w:lvlJc w:val="left"/>
      <w:pPr>
        <w:ind w:left="1151" w:hanging="360"/>
      </w:pPr>
      <w:rPr>
        <w:u w:val="none"/>
      </w:rPr>
    </w:lvl>
    <w:lvl w:ilvl="2">
      <w:start w:val="0"/>
      <w:numFmt w:val="bullet"/>
      <w:lvlText w:val="•"/>
      <w:lvlJc w:val="left"/>
      <w:pPr>
        <w:ind w:left="1522" w:hanging="360"/>
      </w:pPr>
      <w:rPr>
        <w:u w:val="none"/>
      </w:rPr>
    </w:lvl>
    <w:lvl w:ilvl="3">
      <w:start w:val="0"/>
      <w:numFmt w:val="bullet"/>
      <w:lvlText w:val="•"/>
      <w:lvlJc w:val="left"/>
      <w:pPr>
        <w:ind w:left="1894" w:hanging="360"/>
      </w:pPr>
      <w:rPr>
        <w:u w:val="none"/>
      </w:rPr>
    </w:lvl>
    <w:lvl w:ilvl="4">
      <w:start w:val="0"/>
      <w:numFmt w:val="bullet"/>
      <w:lvlText w:val="•"/>
      <w:lvlJc w:val="left"/>
      <w:pPr>
        <w:ind w:left="2265" w:hanging="360"/>
      </w:pPr>
      <w:rPr>
        <w:u w:val="none"/>
      </w:rPr>
    </w:lvl>
    <w:lvl w:ilvl="5">
      <w:start w:val="0"/>
      <w:numFmt w:val="bullet"/>
      <w:lvlText w:val="•"/>
      <w:lvlJc w:val="left"/>
      <w:pPr>
        <w:ind w:left="2637" w:hanging="360"/>
      </w:pPr>
      <w:rPr>
        <w:u w:val="none"/>
      </w:rPr>
    </w:lvl>
    <w:lvl w:ilvl="6">
      <w:start w:val="0"/>
      <w:numFmt w:val="bullet"/>
      <w:lvlText w:val="•"/>
      <w:lvlJc w:val="left"/>
      <w:pPr>
        <w:ind w:left="3008" w:hanging="360"/>
      </w:pPr>
      <w:rPr>
        <w:u w:val="none"/>
      </w:rPr>
    </w:lvl>
    <w:lvl w:ilvl="7">
      <w:start w:val="0"/>
      <w:numFmt w:val="bullet"/>
      <w:lvlText w:val="•"/>
      <w:lvlJc w:val="left"/>
      <w:pPr>
        <w:ind w:left="3379" w:hanging="360"/>
      </w:pPr>
      <w:rPr>
        <w:u w:val="none"/>
      </w:rPr>
    </w:lvl>
    <w:lvl w:ilvl="8">
      <w:start w:val="0"/>
      <w:numFmt w:val="bullet"/>
      <w:lvlText w:val="•"/>
      <w:lvlJc w:val="left"/>
      <w:pPr>
        <w:ind w:left="3751" w:hanging="360"/>
      </w:pPr>
      <w:rPr>
        <w:u w:val="none"/>
      </w:rPr>
    </w:lvl>
  </w:abstractNum>
  <w:abstractNum w:abstractNumId="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lvl w:ilvl="0">
      <w:start w:val="0"/>
      <w:numFmt w:val="bullet"/>
      <w:lvlText w:val="●"/>
      <w:lvlJc w:val="left"/>
      <w:pPr>
        <w:ind w:left="770" w:hanging="360"/>
      </w:pPr>
      <w:rPr>
        <w:u w:val="none"/>
      </w:rPr>
    </w:lvl>
    <w:lvl w:ilvl="1">
      <w:start w:val="0"/>
      <w:numFmt w:val="bullet"/>
      <w:lvlText w:val="•"/>
      <w:lvlJc w:val="left"/>
      <w:pPr>
        <w:ind w:left="1151" w:hanging="360"/>
      </w:pPr>
      <w:rPr>
        <w:u w:val="none"/>
      </w:rPr>
    </w:lvl>
    <w:lvl w:ilvl="2">
      <w:start w:val="0"/>
      <w:numFmt w:val="bullet"/>
      <w:lvlText w:val="•"/>
      <w:lvlJc w:val="left"/>
      <w:pPr>
        <w:ind w:left="1522" w:hanging="360"/>
      </w:pPr>
      <w:rPr>
        <w:u w:val="none"/>
      </w:rPr>
    </w:lvl>
    <w:lvl w:ilvl="3">
      <w:start w:val="0"/>
      <w:numFmt w:val="bullet"/>
      <w:lvlText w:val="•"/>
      <w:lvlJc w:val="left"/>
      <w:pPr>
        <w:ind w:left="1894" w:hanging="360"/>
      </w:pPr>
      <w:rPr>
        <w:u w:val="none"/>
      </w:rPr>
    </w:lvl>
    <w:lvl w:ilvl="4">
      <w:start w:val="0"/>
      <w:numFmt w:val="bullet"/>
      <w:lvlText w:val="•"/>
      <w:lvlJc w:val="left"/>
      <w:pPr>
        <w:ind w:left="2265" w:hanging="360"/>
      </w:pPr>
      <w:rPr>
        <w:u w:val="none"/>
      </w:rPr>
    </w:lvl>
    <w:lvl w:ilvl="5">
      <w:start w:val="0"/>
      <w:numFmt w:val="bullet"/>
      <w:lvlText w:val="•"/>
      <w:lvlJc w:val="left"/>
      <w:pPr>
        <w:ind w:left="2637" w:hanging="360"/>
      </w:pPr>
      <w:rPr>
        <w:u w:val="none"/>
      </w:rPr>
    </w:lvl>
    <w:lvl w:ilvl="6">
      <w:start w:val="0"/>
      <w:numFmt w:val="bullet"/>
      <w:lvlText w:val="•"/>
      <w:lvlJc w:val="left"/>
      <w:pPr>
        <w:ind w:left="3008" w:hanging="360"/>
      </w:pPr>
      <w:rPr>
        <w:u w:val="none"/>
      </w:rPr>
    </w:lvl>
    <w:lvl w:ilvl="7">
      <w:start w:val="0"/>
      <w:numFmt w:val="bullet"/>
      <w:lvlText w:val="•"/>
      <w:lvlJc w:val="left"/>
      <w:pPr>
        <w:ind w:left="3379" w:hanging="360"/>
      </w:pPr>
      <w:rPr>
        <w:u w:val="none"/>
      </w:rPr>
    </w:lvl>
    <w:lvl w:ilvl="8">
      <w:start w:val="0"/>
      <w:numFmt w:val="bullet"/>
      <w:lvlText w:val="•"/>
      <w:lvlJc w:val="left"/>
      <w:pPr>
        <w:ind w:left="3751" w:hanging="360"/>
      </w:pPr>
      <w:rPr>
        <w:u w:val="none"/>
      </w:rPr>
    </w:lvl>
  </w:abstractNum>
  <w:abstractNum w:abstractNumId="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lvl w:ilvl="0">
      <w:start w:val="0"/>
      <w:numFmt w:val="bullet"/>
      <w:lvlText w:val="●"/>
      <w:lvlJc w:val="left"/>
      <w:pPr>
        <w:ind w:left="769" w:hanging="358.9999999999999"/>
      </w:pPr>
      <w:rPr>
        <w:u w:val="none"/>
      </w:rPr>
    </w:lvl>
    <w:lvl w:ilvl="1">
      <w:start w:val="0"/>
      <w:numFmt w:val="bullet"/>
      <w:lvlText w:val="•"/>
      <w:lvlJc w:val="left"/>
      <w:pPr>
        <w:ind w:left="1141" w:hanging="360"/>
      </w:pPr>
      <w:rPr>
        <w:u w:val="none"/>
      </w:rPr>
    </w:lvl>
    <w:lvl w:ilvl="2">
      <w:start w:val="0"/>
      <w:numFmt w:val="bullet"/>
      <w:lvlText w:val="•"/>
      <w:lvlJc w:val="left"/>
      <w:pPr>
        <w:ind w:left="1522" w:hanging="360"/>
      </w:pPr>
      <w:rPr>
        <w:u w:val="none"/>
      </w:rPr>
    </w:lvl>
    <w:lvl w:ilvl="3">
      <w:start w:val="0"/>
      <w:numFmt w:val="bullet"/>
      <w:lvlText w:val="•"/>
      <w:lvlJc w:val="left"/>
      <w:pPr>
        <w:ind w:left="1903" w:hanging="360"/>
      </w:pPr>
      <w:rPr>
        <w:u w:val="none"/>
      </w:rPr>
    </w:lvl>
    <w:lvl w:ilvl="4">
      <w:start w:val="0"/>
      <w:numFmt w:val="bullet"/>
      <w:lvlText w:val="•"/>
      <w:lvlJc w:val="left"/>
      <w:pPr>
        <w:ind w:left="2285" w:hanging="360"/>
      </w:pPr>
      <w:rPr>
        <w:u w:val="none"/>
      </w:rPr>
    </w:lvl>
    <w:lvl w:ilvl="5">
      <w:start w:val="0"/>
      <w:numFmt w:val="bullet"/>
      <w:lvlText w:val="•"/>
      <w:lvlJc w:val="left"/>
      <w:pPr>
        <w:ind w:left="2666" w:hanging="360"/>
      </w:pPr>
      <w:rPr>
        <w:u w:val="none"/>
      </w:rPr>
    </w:lvl>
    <w:lvl w:ilvl="6">
      <w:start w:val="0"/>
      <w:numFmt w:val="bullet"/>
      <w:lvlText w:val="•"/>
      <w:lvlJc w:val="left"/>
      <w:pPr>
        <w:ind w:left="3047" w:hanging="360"/>
      </w:pPr>
      <w:rPr>
        <w:u w:val="none"/>
      </w:rPr>
    </w:lvl>
    <w:lvl w:ilvl="7">
      <w:start w:val="0"/>
      <w:numFmt w:val="bullet"/>
      <w:lvlText w:val="•"/>
      <w:lvlJc w:val="left"/>
      <w:pPr>
        <w:ind w:left="3429" w:hanging="360"/>
      </w:pPr>
      <w:rPr>
        <w:u w:val="none"/>
      </w:rPr>
    </w:lvl>
    <w:lvl w:ilvl="8">
      <w:start w:val="0"/>
      <w:numFmt w:val="bullet"/>
      <w:lvlText w:val="•"/>
      <w:lvlJc w:val="left"/>
      <w:pPr>
        <w:ind w:left="3810" w:hanging="360"/>
      </w:pPr>
      <w:rPr>
        <w:u w:val="none"/>
      </w:rPr>
    </w:lvl>
  </w:abstractNum>
  <w:abstractNum w:abstractNumId="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lvl w:ilvl="0">
      <w:start w:val="1"/>
      <w:numFmt w:val="decimal"/>
      <w:lvlText w:val="%1"/>
      <w:lvlJc w:val="left"/>
      <w:pPr>
        <w:ind w:left="420" w:hanging="420"/>
      </w:pPr>
      <w:rPr>
        <w:u w:val="none"/>
      </w:rPr>
    </w:lvl>
    <w:lvl w:ilvl="1">
      <w:start w:val="1"/>
      <w:numFmt w:val="decimal"/>
      <w:lvlText w:val="%1.%2"/>
      <w:lvlJc w:val="left"/>
      <w:pPr>
        <w:ind w:left="720" w:hanging="720"/>
      </w:pPr>
      <w:rPr>
        <w:u w:val="none"/>
      </w:rPr>
    </w:lvl>
    <w:lvl w:ilvl="2">
      <w:start w:val="1"/>
      <w:numFmt w:val="decimal"/>
      <w:lvlText w:val="%1.%2.%3"/>
      <w:lvlJc w:val="left"/>
      <w:pPr>
        <w:ind w:left="1020" w:hanging="102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lvl w:ilvl="0">
      <w:start w:val="0"/>
      <w:numFmt w:val="bullet"/>
      <w:lvlText w:val="●"/>
      <w:lvlJc w:val="left"/>
      <w:pPr>
        <w:ind w:left="769" w:hanging="358.9999999999999"/>
      </w:pPr>
      <w:rPr>
        <w:u w:val="none"/>
      </w:rPr>
    </w:lvl>
    <w:lvl w:ilvl="1">
      <w:start w:val="0"/>
      <w:numFmt w:val="bullet"/>
      <w:lvlText w:val="•"/>
      <w:lvlJc w:val="left"/>
      <w:pPr>
        <w:ind w:left="1141" w:hanging="360"/>
      </w:pPr>
      <w:rPr>
        <w:u w:val="none"/>
      </w:rPr>
    </w:lvl>
    <w:lvl w:ilvl="2">
      <w:start w:val="0"/>
      <w:numFmt w:val="bullet"/>
      <w:lvlText w:val="•"/>
      <w:lvlJc w:val="left"/>
      <w:pPr>
        <w:ind w:left="1522" w:hanging="360"/>
      </w:pPr>
      <w:rPr>
        <w:u w:val="none"/>
      </w:rPr>
    </w:lvl>
    <w:lvl w:ilvl="3">
      <w:start w:val="0"/>
      <w:numFmt w:val="bullet"/>
      <w:lvlText w:val="•"/>
      <w:lvlJc w:val="left"/>
      <w:pPr>
        <w:ind w:left="1903" w:hanging="360"/>
      </w:pPr>
      <w:rPr>
        <w:u w:val="none"/>
      </w:rPr>
    </w:lvl>
    <w:lvl w:ilvl="4">
      <w:start w:val="0"/>
      <w:numFmt w:val="bullet"/>
      <w:lvlText w:val="•"/>
      <w:lvlJc w:val="left"/>
      <w:pPr>
        <w:ind w:left="2285" w:hanging="360"/>
      </w:pPr>
      <w:rPr>
        <w:u w:val="none"/>
      </w:rPr>
    </w:lvl>
    <w:lvl w:ilvl="5">
      <w:start w:val="0"/>
      <w:numFmt w:val="bullet"/>
      <w:lvlText w:val="•"/>
      <w:lvlJc w:val="left"/>
      <w:pPr>
        <w:ind w:left="2666" w:hanging="360"/>
      </w:pPr>
      <w:rPr>
        <w:u w:val="none"/>
      </w:rPr>
    </w:lvl>
    <w:lvl w:ilvl="6">
      <w:start w:val="0"/>
      <w:numFmt w:val="bullet"/>
      <w:lvlText w:val="•"/>
      <w:lvlJc w:val="left"/>
      <w:pPr>
        <w:ind w:left="3047" w:hanging="360"/>
      </w:pPr>
      <w:rPr>
        <w:u w:val="none"/>
      </w:rPr>
    </w:lvl>
    <w:lvl w:ilvl="7">
      <w:start w:val="0"/>
      <w:numFmt w:val="bullet"/>
      <w:lvlText w:val="•"/>
      <w:lvlJc w:val="left"/>
      <w:pPr>
        <w:ind w:left="3429" w:hanging="360"/>
      </w:pPr>
      <w:rPr>
        <w:u w:val="none"/>
      </w:rPr>
    </w:lvl>
    <w:lvl w:ilvl="8">
      <w:start w:val="0"/>
      <w:numFmt w:val="bullet"/>
      <w:lvlText w:val="•"/>
      <w:lvlJc w:val="left"/>
      <w:pPr>
        <w:ind w:left="3810" w:hanging="360"/>
      </w:pPr>
      <w:rPr>
        <w:u w:val="none"/>
      </w:rPr>
    </w:lvl>
  </w:abstractNum>
  <w:abstractNum w:abstractNumId="1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2">
    <w:lvl w:ilvl="0">
      <w:start w:val="1"/>
      <w:numFmt w:val="decimal"/>
      <w:lvlText w:val="%1"/>
      <w:lvlJc w:val="left"/>
      <w:pPr>
        <w:ind w:left="420" w:hanging="420"/>
      </w:pPr>
      <w:rPr>
        <w:u w:val="none"/>
      </w:rPr>
    </w:lvl>
    <w:lvl w:ilvl="1">
      <w:start w:val="0"/>
      <w:numFmt w:val="decimal"/>
      <w:lvlText w:val=""/>
      <w:lvlJc w:val="left"/>
      <w:pPr>
        <w:ind w:left="0" w:firstLine="0"/>
      </w:pPr>
      <w:rPr>
        <w:u w:val="none"/>
      </w:rPr>
    </w:lvl>
    <w:lvl w:ilvl="2">
      <w:start w:val="0"/>
      <w:numFmt w:val="decimal"/>
      <w:lvlText w:val=""/>
      <w:lvlJc w:val="left"/>
      <w:pPr>
        <w:ind w:left="0" w:firstLine="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1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9">
    <w:lvl w:ilvl="0">
      <w:start w:val="0"/>
      <w:numFmt w:val="bullet"/>
      <w:lvlText w:val="●"/>
      <w:lvlJc w:val="left"/>
      <w:pPr>
        <w:ind w:left="770" w:hanging="360"/>
      </w:pPr>
      <w:rPr>
        <w:u w:val="none"/>
      </w:rPr>
    </w:lvl>
    <w:lvl w:ilvl="1">
      <w:start w:val="0"/>
      <w:numFmt w:val="bullet"/>
      <w:lvlText w:val="•"/>
      <w:lvlJc w:val="left"/>
      <w:pPr>
        <w:ind w:left="1156" w:hanging="360"/>
      </w:pPr>
      <w:rPr>
        <w:u w:val="none"/>
      </w:rPr>
    </w:lvl>
    <w:lvl w:ilvl="2">
      <w:start w:val="0"/>
      <w:numFmt w:val="bullet"/>
      <w:lvlText w:val="•"/>
      <w:lvlJc w:val="left"/>
      <w:pPr>
        <w:ind w:left="1533" w:hanging="360"/>
      </w:pPr>
      <w:rPr>
        <w:u w:val="none"/>
      </w:rPr>
    </w:lvl>
    <w:lvl w:ilvl="3">
      <w:start w:val="0"/>
      <w:numFmt w:val="bullet"/>
      <w:lvlText w:val="•"/>
      <w:lvlJc w:val="left"/>
      <w:pPr>
        <w:ind w:left="1910" w:hanging="360"/>
      </w:pPr>
      <w:rPr>
        <w:u w:val="none"/>
      </w:rPr>
    </w:lvl>
    <w:lvl w:ilvl="4">
      <w:start w:val="0"/>
      <w:numFmt w:val="bullet"/>
      <w:lvlText w:val="•"/>
      <w:lvlJc w:val="left"/>
      <w:pPr>
        <w:ind w:left="2287" w:hanging="360"/>
      </w:pPr>
      <w:rPr>
        <w:u w:val="none"/>
      </w:rPr>
    </w:lvl>
    <w:lvl w:ilvl="5">
      <w:start w:val="0"/>
      <w:numFmt w:val="bullet"/>
      <w:lvlText w:val="•"/>
      <w:lvlJc w:val="left"/>
      <w:pPr>
        <w:ind w:left="2664" w:hanging="360"/>
      </w:pPr>
      <w:rPr>
        <w:u w:val="none"/>
      </w:rPr>
    </w:lvl>
    <w:lvl w:ilvl="6">
      <w:start w:val="0"/>
      <w:numFmt w:val="bullet"/>
      <w:lvlText w:val="•"/>
      <w:lvlJc w:val="left"/>
      <w:pPr>
        <w:ind w:left="3041" w:hanging="360"/>
      </w:pPr>
      <w:rPr>
        <w:u w:val="none"/>
      </w:rPr>
    </w:lvl>
    <w:lvl w:ilvl="7">
      <w:start w:val="0"/>
      <w:numFmt w:val="bullet"/>
      <w:lvlText w:val="•"/>
      <w:lvlJc w:val="left"/>
      <w:pPr>
        <w:ind w:left="3418" w:hanging="360"/>
      </w:pPr>
      <w:rPr>
        <w:u w:val="none"/>
      </w:rPr>
    </w:lvl>
    <w:lvl w:ilvl="8">
      <w:start w:val="0"/>
      <w:numFmt w:val="bullet"/>
      <w:lvlText w:val="•"/>
      <w:lvlJc w:val="left"/>
      <w:pPr>
        <w:ind w:left="3795" w:hanging="360"/>
      </w:pPr>
      <w:rPr>
        <w:u w:val="none"/>
      </w:rPr>
    </w:lvl>
  </w:abstractNum>
  <w:abstractNum w:abstractNumId="1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5">
    <w:lvl w:ilvl="0">
      <w:start w:val="0"/>
      <w:numFmt w:val="bullet"/>
      <w:lvlText w:val="●"/>
      <w:lvlJc w:val="left"/>
      <w:pPr>
        <w:ind w:left="770" w:hanging="360"/>
      </w:pPr>
      <w:rPr>
        <w:u w:val="none"/>
      </w:rPr>
    </w:lvl>
    <w:lvl w:ilvl="1">
      <w:start w:val="0"/>
      <w:numFmt w:val="bullet"/>
      <w:lvlText w:val="•"/>
      <w:lvlJc w:val="left"/>
      <w:pPr>
        <w:ind w:left="1153" w:hanging="360"/>
      </w:pPr>
      <w:rPr>
        <w:u w:val="none"/>
      </w:rPr>
    </w:lvl>
    <w:lvl w:ilvl="2">
      <w:start w:val="0"/>
      <w:numFmt w:val="bullet"/>
      <w:lvlText w:val="•"/>
      <w:lvlJc w:val="left"/>
      <w:pPr>
        <w:ind w:left="1527" w:hanging="360"/>
      </w:pPr>
      <w:rPr>
        <w:u w:val="none"/>
      </w:rPr>
    </w:lvl>
    <w:lvl w:ilvl="3">
      <w:start w:val="0"/>
      <w:numFmt w:val="bullet"/>
      <w:lvlText w:val="•"/>
      <w:lvlJc w:val="left"/>
      <w:pPr>
        <w:ind w:left="1901" w:hanging="360"/>
      </w:pPr>
      <w:rPr>
        <w:u w:val="none"/>
      </w:rPr>
    </w:lvl>
    <w:lvl w:ilvl="4">
      <w:start w:val="0"/>
      <w:numFmt w:val="bullet"/>
      <w:lvlText w:val="•"/>
      <w:lvlJc w:val="left"/>
      <w:pPr>
        <w:ind w:left="2275" w:hanging="360"/>
      </w:pPr>
      <w:rPr>
        <w:u w:val="none"/>
      </w:rPr>
    </w:lvl>
    <w:lvl w:ilvl="5">
      <w:start w:val="0"/>
      <w:numFmt w:val="bullet"/>
      <w:lvlText w:val="•"/>
      <w:lvlJc w:val="left"/>
      <w:pPr>
        <w:ind w:left="2649" w:hanging="360"/>
      </w:pPr>
      <w:rPr>
        <w:u w:val="none"/>
      </w:rPr>
    </w:lvl>
    <w:lvl w:ilvl="6">
      <w:start w:val="0"/>
      <w:numFmt w:val="bullet"/>
      <w:lvlText w:val="•"/>
      <w:lvlJc w:val="left"/>
      <w:pPr>
        <w:ind w:left="3022" w:hanging="360"/>
      </w:pPr>
      <w:rPr>
        <w:u w:val="none"/>
      </w:rPr>
    </w:lvl>
    <w:lvl w:ilvl="7">
      <w:start w:val="0"/>
      <w:numFmt w:val="bullet"/>
      <w:lvlText w:val="•"/>
      <w:lvlJc w:val="left"/>
      <w:pPr>
        <w:ind w:left="3396" w:hanging="360"/>
      </w:pPr>
      <w:rPr>
        <w:u w:val="none"/>
      </w:rPr>
    </w:lvl>
    <w:lvl w:ilvl="8">
      <w:start w:val="0"/>
      <w:numFmt w:val="bullet"/>
      <w:lvlText w:val="•"/>
      <w:lvlJc w:val="left"/>
      <w:pPr>
        <w:ind w:left="3770" w:hanging="360"/>
      </w:pPr>
      <w:rPr>
        <w:u w:val="none"/>
      </w:rPr>
    </w:lvl>
  </w:abstractNum>
  <w:abstractNum w:abstractNumId="1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7">
    <w:lvl w:ilvl="0">
      <w:start w:val="0"/>
      <w:numFmt w:val="bullet"/>
      <w:lvlText w:val="●"/>
      <w:lvlJc w:val="left"/>
      <w:pPr>
        <w:ind w:left="769" w:hanging="358.9999999999999"/>
      </w:pPr>
      <w:rPr>
        <w:u w:val="none"/>
      </w:rPr>
    </w:lvl>
    <w:lvl w:ilvl="1">
      <w:start w:val="0"/>
      <w:numFmt w:val="bullet"/>
      <w:lvlText w:val="•"/>
      <w:lvlJc w:val="left"/>
      <w:pPr>
        <w:ind w:left="1141" w:hanging="360"/>
      </w:pPr>
      <w:rPr>
        <w:u w:val="none"/>
      </w:rPr>
    </w:lvl>
    <w:lvl w:ilvl="2">
      <w:start w:val="0"/>
      <w:numFmt w:val="bullet"/>
      <w:lvlText w:val="•"/>
      <w:lvlJc w:val="left"/>
      <w:pPr>
        <w:ind w:left="1522" w:hanging="360"/>
      </w:pPr>
      <w:rPr>
        <w:u w:val="none"/>
      </w:rPr>
    </w:lvl>
    <w:lvl w:ilvl="3">
      <w:start w:val="0"/>
      <w:numFmt w:val="bullet"/>
      <w:lvlText w:val="•"/>
      <w:lvlJc w:val="left"/>
      <w:pPr>
        <w:ind w:left="1903" w:hanging="360"/>
      </w:pPr>
      <w:rPr>
        <w:u w:val="none"/>
      </w:rPr>
    </w:lvl>
    <w:lvl w:ilvl="4">
      <w:start w:val="0"/>
      <w:numFmt w:val="bullet"/>
      <w:lvlText w:val="•"/>
      <w:lvlJc w:val="left"/>
      <w:pPr>
        <w:ind w:left="2285" w:hanging="360"/>
      </w:pPr>
      <w:rPr>
        <w:u w:val="none"/>
      </w:rPr>
    </w:lvl>
    <w:lvl w:ilvl="5">
      <w:start w:val="0"/>
      <w:numFmt w:val="bullet"/>
      <w:lvlText w:val="•"/>
      <w:lvlJc w:val="left"/>
      <w:pPr>
        <w:ind w:left="2666" w:hanging="360"/>
      </w:pPr>
      <w:rPr>
        <w:u w:val="none"/>
      </w:rPr>
    </w:lvl>
    <w:lvl w:ilvl="6">
      <w:start w:val="0"/>
      <w:numFmt w:val="bullet"/>
      <w:lvlText w:val="•"/>
      <w:lvlJc w:val="left"/>
      <w:pPr>
        <w:ind w:left="3047" w:hanging="360"/>
      </w:pPr>
      <w:rPr>
        <w:u w:val="none"/>
      </w:rPr>
    </w:lvl>
    <w:lvl w:ilvl="7">
      <w:start w:val="0"/>
      <w:numFmt w:val="bullet"/>
      <w:lvlText w:val="•"/>
      <w:lvlJc w:val="left"/>
      <w:pPr>
        <w:ind w:left="3429" w:hanging="360"/>
      </w:pPr>
      <w:rPr>
        <w:u w:val="none"/>
      </w:rPr>
    </w:lvl>
    <w:lvl w:ilvl="8">
      <w:start w:val="0"/>
      <w:numFmt w:val="bullet"/>
      <w:lvlText w:val="•"/>
      <w:lvlJc w:val="left"/>
      <w:pPr>
        <w:ind w:left="3810" w:hanging="360"/>
      </w:pPr>
      <w:rPr>
        <w:u w:val="none"/>
      </w:rPr>
    </w:lvl>
  </w:abstractNum>
  <w:abstractNum w:abstractNumId="1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5">
    <w:lvl w:ilvl="0">
      <w:start w:val="0"/>
      <w:numFmt w:val="bullet"/>
      <w:lvlText w:val="●"/>
      <w:lvlJc w:val="left"/>
      <w:pPr>
        <w:ind w:left="930" w:hanging="360"/>
      </w:pPr>
      <w:rPr>
        <w:u w:val="none"/>
      </w:rPr>
    </w:lvl>
    <w:lvl w:ilvl="1">
      <w:start w:val="0"/>
      <w:numFmt w:val="bullet"/>
      <w:lvlText w:val="•"/>
      <w:lvlJc w:val="left"/>
      <w:pPr>
        <w:ind w:left="1780" w:hanging="360"/>
      </w:pPr>
      <w:rPr>
        <w:u w:val="none"/>
      </w:rPr>
    </w:lvl>
    <w:lvl w:ilvl="2">
      <w:start w:val="0"/>
      <w:numFmt w:val="bullet"/>
      <w:lvlText w:val="•"/>
      <w:lvlJc w:val="left"/>
      <w:pPr>
        <w:ind w:left="2620" w:hanging="360"/>
      </w:pPr>
      <w:rPr>
        <w:u w:val="none"/>
      </w:rPr>
    </w:lvl>
    <w:lvl w:ilvl="3">
      <w:start w:val="0"/>
      <w:numFmt w:val="bullet"/>
      <w:lvlText w:val="•"/>
      <w:lvlJc w:val="left"/>
      <w:pPr>
        <w:ind w:left="3461" w:hanging="360"/>
      </w:pPr>
      <w:rPr>
        <w:u w:val="none"/>
      </w:rPr>
    </w:lvl>
    <w:lvl w:ilvl="4">
      <w:start w:val="0"/>
      <w:numFmt w:val="bullet"/>
      <w:lvlText w:val="•"/>
      <w:lvlJc w:val="left"/>
      <w:pPr>
        <w:ind w:left="4301" w:hanging="360"/>
      </w:pPr>
      <w:rPr>
        <w:u w:val="none"/>
      </w:rPr>
    </w:lvl>
    <w:lvl w:ilvl="5">
      <w:start w:val="0"/>
      <w:numFmt w:val="bullet"/>
      <w:lvlText w:val="•"/>
      <w:lvlJc w:val="left"/>
      <w:pPr>
        <w:ind w:left="5142" w:hanging="360"/>
      </w:pPr>
      <w:rPr>
        <w:u w:val="none"/>
      </w:rPr>
    </w:lvl>
    <w:lvl w:ilvl="6">
      <w:start w:val="0"/>
      <w:numFmt w:val="bullet"/>
      <w:lvlText w:val="•"/>
      <w:lvlJc w:val="left"/>
      <w:pPr>
        <w:ind w:left="5982" w:hanging="360"/>
      </w:pPr>
      <w:rPr>
        <w:u w:val="none"/>
      </w:rPr>
    </w:lvl>
    <w:lvl w:ilvl="7">
      <w:start w:val="0"/>
      <w:numFmt w:val="bullet"/>
      <w:lvlText w:val="•"/>
      <w:lvlJc w:val="left"/>
      <w:pPr>
        <w:ind w:left="6822" w:hanging="360"/>
      </w:pPr>
      <w:rPr>
        <w:u w:val="none"/>
      </w:rPr>
    </w:lvl>
    <w:lvl w:ilvl="8">
      <w:start w:val="0"/>
      <w:numFmt w:val="bullet"/>
      <w:lvlText w:val="•"/>
      <w:lvlJc w:val="left"/>
      <w:pPr>
        <w:ind w:left="7663"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spacing w:line="360" w:lineRule="auto"/>
      <w:jc w:val="center"/>
    </w:pPr>
    <w:rPr>
      <w:b w:val="1"/>
      <w:bCs w:val="1"/>
      <w:sz w:val="24"/>
      <w:szCs w:val="24"/>
    </w:rPr>
  </w:style>
  <w:style w:type="paragraph" w:styleId="Heading2">
    <w:name w:val="heading 2"/>
    <w:basedOn w:val="Normal"/>
    <w:next w:val="Normal"/>
    <w:pPr>
      <w:keepNext w:val="1"/>
      <w:jc w:val="center"/>
    </w:pPr>
    <w:rPr>
      <w:b w:val="1"/>
      <w:bCs w:val="1"/>
    </w:rPr>
  </w:style>
  <w:style w:type="paragraph" w:styleId="Heading3">
    <w:name w:val="heading 3"/>
    <w:basedOn w:val="Normal"/>
    <w:next w:val="Normal"/>
    <w:pPr>
      <w:keepNext w:val="1"/>
      <w:spacing w:line="360" w:lineRule="auto"/>
      <w:jc w:val="both"/>
    </w:pPr>
    <w:rPr>
      <w:b w:val="1"/>
      <w:bCs w:val="1"/>
      <w:smallCaps w:val="1"/>
      <w:sz w:val="26"/>
      <w:szCs w:val="26"/>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spacing w:after="60" w:before="60" w:lineRule="auto"/>
      <w:jc w:val="center"/>
    </w:pPr>
    <w:rPr>
      <w:b w:val="1"/>
      <w:bCs w:val="1"/>
    </w:rPr>
  </w:style>
  <w:style w:type="paragraph" w:styleId="Title">
    <w:name w:val="Title"/>
    <w:basedOn w:val="Normal"/>
    <w:next w:val="Normal"/>
    <w:pPr>
      <w:spacing w:after="120" w:before="120" w:lineRule="auto"/>
      <w:ind w:left="720" w:hanging="360"/>
    </w:pPr>
    <w:rPr>
      <w:b w:val="1"/>
      <w:bCs w:val="1"/>
      <w:sz w:val="28"/>
      <w:szCs w:val="28"/>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Ttulo8">
    <w:name w:val="heading 8"/>
    <w:basedOn w:val="Normal"/>
    <w:next w:val="Normal"/>
    <w:qFormat w:val="1"/>
    <w:pPr>
      <w:keepNext w:val="1"/>
      <w:spacing w:after="240" w:before="240"/>
      <w:outlineLvl w:val="7"/>
    </w:pPr>
    <w:rPr>
      <w:b w:val="1"/>
      <w:szCs w:val="20"/>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Normal"/>
    <w:tblPr>
      <w:tblCellMar>
        <w:top w:w="100.0" w:type="dxa"/>
        <w:left w:w="100.0" w:type="dxa"/>
        <w:bottom w:w="100.0" w:type="dxa"/>
        <w:right w:w="100.0" w:type="dxa"/>
      </w:tblCellMar>
    </w:tblPr>
  </w:style>
  <w:style w:type="table" w:styleId="TableNormal0" w:customStyle="1">
    <w:name w:val="TableNormal"/>
    <w:tblPr>
      <w:tblCellMar>
        <w:top w:w="100.0" w:type="dxa"/>
        <w:left w:w="100.0" w:type="dxa"/>
        <w:bottom w:w="100.0" w:type="dxa"/>
        <w:right w:w="100.0" w:type="dxa"/>
      </w:tblCellMar>
    </w:tblPr>
  </w:style>
  <w:style w:type="table" w:styleId="TableNormal1" w:customStyle="1">
    <w:name w:val="TableNormal"/>
    <w:tblPr>
      <w:tblCellMar>
        <w:top w:w="100.0" w:type="dxa"/>
        <w:left w:w="100.0" w:type="dxa"/>
        <w:bottom w:w="100.0" w:type="dxa"/>
        <w:right w:w="10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table" w:styleId="TableNormal7" w:customStyle="1">
    <w:name w:val="Table Normal"/>
    <w:tblPr>
      <w:tblCellMar>
        <w:top w:w="0.0" w:type="dxa"/>
        <w:left w:w="0.0" w:type="dxa"/>
        <w:bottom w:w="0.0" w:type="dxa"/>
        <w:right w:w="0.0" w:type="dxa"/>
      </w:tblCellMar>
    </w:tblPr>
  </w:style>
  <w:style w:type="table" w:styleId="TableNormal8" w:customStyle="1">
    <w:name w:val="Table Normal"/>
    <w:tblPr>
      <w:tblCellMar>
        <w:top w:w="0.0" w:type="dxa"/>
        <w:left w:w="0.0" w:type="dxa"/>
        <w:bottom w:w="0.0" w:type="dxa"/>
        <w:right w:w="0.0" w:type="dxa"/>
      </w:tblCellMar>
    </w:tblPr>
  </w:style>
  <w:style w:type="table" w:styleId="TableNormal9" w:customStyle="1">
    <w:name w:val="Table Normal"/>
    <w:tblPr>
      <w:tblCellMar>
        <w:top w:w="0.0" w:type="dxa"/>
        <w:left w:w="0.0" w:type="dxa"/>
        <w:bottom w:w="0.0" w:type="dxa"/>
        <w:right w:w="0.0" w:type="dxa"/>
      </w:tblCellMar>
    </w:tblPr>
  </w:style>
  <w:style w:type="table" w:styleId="TableNormala" w:customStyle="1">
    <w:name w:val="Table Normal"/>
    <w:tblPr>
      <w:tblCellMar>
        <w:top w:w="0.0" w:type="dxa"/>
        <w:left w:w="0.0" w:type="dxa"/>
        <w:bottom w:w="0.0" w:type="dxa"/>
        <w:right w:w="0.0" w:type="dxa"/>
      </w:tblCellMar>
    </w:tblPr>
  </w:style>
  <w:style w:type="table" w:styleId="TableNormalb" w:customStyle="1">
    <w:name w:val="Table Normal"/>
    <w:tblPr>
      <w:tblCellMar>
        <w:top w:w="0.0" w:type="dxa"/>
        <w:left w:w="0.0" w:type="dxa"/>
        <w:bottom w:w="0.0" w:type="dxa"/>
        <w:right w:w="0.0" w:type="dxa"/>
      </w:tblCellMar>
    </w:tblPr>
  </w:style>
  <w:style w:type="table" w:styleId="TableNormalc" w:customStyle="1">
    <w:name w:val="Table Normal"/>
    <w:tblPr>
      <w:tblCellMar>
        <w:top w:w="0.0" w:type="dxa"/>
        <w:left w:w="0.0" w:type="dxa"/>
        <w:bottom w:w="0.0" w:type="dxa"/>
        <w:right w:w="0.0" w:type="dxa"/>
      </w:tblCellMar>
    </w:tblPr>
  </w:style>
  <w:style w:type="table" w:styleId="TableNormald" w:customStyle="1">
    <w:name w:val="Table Normal"/>
    <w:tblPr>
      <w:tblCellMar>
        <w:top w:w="0.0" w:type="dxa"/>
        <w:left w:w="0.0" w:type="dxa"/>
        <w:bottom w:w="0.0" w:type="dxa"/>
        <w:right w:w="0.0" w:type="dxa"/>
      </w:tblCellMar>
    </w:tblPr>
  </w:style>
  <w:style w:type="table" w:styleId="TableNormale" w:customStyle="1">
    <w:name w:val="Table Normal"/>
    <w:tblPr>
      <w:tblCellMar>
        <w:top w:w="0.0" w:type="dxa"/>
        <w:left w:w="0.0" w:type="dxa"/>
        <w:bottom w:w="0.0" w:type="dxa"/>
        <w:right w:w="0.0" w:type="dxa"/>
      </w:tblCellMar>
    </w:tblPr>
  </w:style>
  <w:style w:type="table" w:styleId="TableNormalf" w:customStyle="1">
    <w:name w:val="Table Normal"/>
    <w:tblPr>
      <w:tblCellMar>
        <w:top w:w="0.0" w:type="dxa"/>
        <w:left w:w="0.0" w:type="dxa"/>
        <w:bottom w:w="0.0" w:type="dxa"/>
        <w:right w:w="0.0" w:type="dxa"/>
      </w:tblCellMar>
    </w:tblPr>
  </w:style>
  <w:style w:type="table" w:styleId="TableNormalf0" w:customStyle="1">
    <w:name w:val="Table Normal"/>
    <w:tblPr>
      <w:tblCellMar>
        <w:top w:w="0.0" w:type="dxa"/>
        <w:left w:w="0.0" w:type="dxa"/>
        <w:bottom w:w="0.0" w:type="dxa"/>
        <w:right w:w="0.0" w:type="dxa"/>
      </w:tblCellMar>
    </w:tblPr>
  </w:style>
  <w:style w:type="table" w:styleId="TableNormalf1" w:customStyle="1">
    <w:name w:val="Table Normal"/>
    <w:tblPr>
      <w:tblCellMar>
        <w:top w:w="0.0" w:type="dxa"/>
        <w:left w:w="0.0" w:type="dxa"/>
        <w:bottom w:w="0.0" w:type="dxa"/>
        <w:right w:w="0.0" w:type="dxa"/>
      </w:tblCellMar>
    </w:tblPr>
  </w:style>
  <w:style w:type="table" w:styleId="TableNormalf2" w:customStyle="1">
    <w:name w:val="Table Normal"/>
    <w:tblPr>
      <w:tblCellMar>
        <w:top w:w="0.0" w:type="dxa"/>
        <w:left w:w="0.0" w:type="dxa"/>
        <w:bottom w:w="0.0" w:type="dxa"/>
        <w:right w:w="0.0" w:type="dxa"/>
      </w:tblCellMar>
    </w:tblPr>
  </w:style>
  <w:style w:type="paragraph" w:styleId="texto" w:customStyle="1">
    <w:name w:val="texto"/>
    <w:basedOn w:val="Normal"/>
    <w:link w:val="textoChar"/>
    <w:pPr>
      <w:autoSpaceDE w:val="0"/>
      <w:autoSpaceDN w:val="0"/>
      <w:spacing w:before="120" w:line="360" w:lineRule="auto"/>
      <w:jc w:val="both"/>
    </w:pPr>
    <w:rPr>
      <w:sz w:val="24"/>
    </w:rPr>
  </w:style>
  <w:style w:type="paragraph" w:styleId="Descrio" w:customStyle="1">
    <w:name w:val="Descrição"/>
    <w:basedOn w:val="texto"/>
    <w:next w:val="Normal"/>
    <w:autoRedefine w:val="1"/>
    <w:rsid w:val="009E7C00"/>
    <w:pPr>
      <w:numPr>
        <w:numId w:val="1"/>
      </w:numPr>
      <w:autoSpaceDE w:val="1"/>
      <w:autoSpaceDN w:val="1"/>
      <w:spacing w:before="60" w:line="240" w:lineRule="auto"/>
      <w:ind w:left="1276" w:hanging="374"/>
    </w:pPr>
    <w:rPr>
      <w:i w:val="1"/>
      <w:sz w:val="18"/>
      <w:szCs w:val="18"/>
    </w:rPr>
  </w:style>
  <w:style w:type="paragraph" w:styleId="Captulo" w:customStyle="1">
    <w:name w:val="Capítulo"/>
    <w:basedOn w:val="Normal"/>
    <w:next w:val="Normal"/>
    <w:pPr>
      <w:widowControl w:val="0"/>
      <w:spacing w:after="120" w:before="240"/>
      <w:jc w:val="both"/>
    </w:pPr>
    <w:rPr>
      <w:b w:val="1"/>
      <w:caps w:val="1"/>
      <w:snapToGrid w:val="0"/>
      <w:szCs w:val="20"/>
    </w:rPr>
  </w:style>
  <w:style w:type="paragraph" w:styleId="Cabealho">
    <w:name w:val="header"/>
    <w:basedOn w:val="Normal"/>
    <w:link w:val="CabealhoChar"/>
    <w:uiPriority w:val="99"/>
    <w:pPr>
      <w:tabs>
        <w:tab w:val="center" w:pos="4419"/>
        <w:tab w:val="right" w:pos="8838"/>
      </w:tabs>
      <w:jc w:val="both"/>
    </w:pPr>
    <w:rPr>
      <w:szCs w:val="20"/>
    </w:rPr>
  </w:style>
  <w:style w:type="paragraph" w:styleId="Rodap">
    <w:name w:val="footer"/>
    <w:basedOn w:val="Normal"/>
    <w:link w:val="RodapChar"/>
    <w:uiPriority w:val="99"/>
    <w:pPr>
      <w:tabs>
        <w:tab w:val="center" w:pos="4419"/>
        <w:tab w:val="right" w:pos="8838"/>
      </w:tabs>
      <w:jc w:val="both"/>
    </w:pPr>
    <w:rPr>
      <w:szCs w:val="20"/>
    </w:rPr>
  </w:style>
  <w:style w:type="paragraph" w:styleId="Corpodetexto2">
    <w:name w:val="Body Text 2"/>
    <w:basedOn w:val="Normal"/>
    <w:pPr>
      <w:spacing w:line="360" w:lineRule="auto"/>
      <w:jc w:val="both"/>
    </w:pPr>
    <w:rPr>
      <w:szCs w:val="20"/>
    </w:rPr>
  </w:style>
  <w:style w:type="character" w:styleId="Nmerodepgina">
    <w:name w:val="page number"/>
    <w:basedOn w:val="Fontepargpadro"/>
  </w:style>
  <w:style w:type="paragraph" w:styleId="Textogeral" w:customStyle="1">
    <w:name w:val="Texto geral"/>
    <w:basedOn w:val="Normal"/>
    <w:pPr>
      <w:jc w:val="both"/>
    </w:pPr>
    <w:rPr>
      <w:szCs w:val="20"/>
    </w:rPr>
  </w:style>
  <w:style w:type="paragraph" w:styleId="Sumrio1">
    <w:name w:val="toc 1"/>
    <w:basedOn w:val="Normal"/>
    <w:next w:val="Normal"/>
    <w:autoRedefine w:val="1"/>
    <w:uiPriority w:val="39"/>
    <w:pPr>
      <w:spacing w:after="120" w:before="120"/>
    </w:pPr>
    <w:rPr>
      <w:b w:val="1"/>
      <w:bCs w:val="1"/>
      <w:szCs w:val="28"/>
    </w:rPr>
  </w:style>
  <w:style w:type="paragraph" w:styleId="Sumrio2">
    <w:name w:val="toc 2"/>
    <w:basedOn w:val="Normal"/>
    <w:next w:val="Normal"/>
    <w:autoRedefine w:val="1"/>
    <w:uiPriority w:val="39"/>
    <w:pPr>
      <w:spacing w:after="120" w:before="120"/>
    </w:pPr>
    <w:rPr>
      <w:bCs w:val="1"/>
    </w:rPr>
  </w:style>
  <w:style w:type="paragraph" w:styleId="Sumrio3">
    <w:name w:val="toc 3"/>
    <w:basedOn w:val="Normal"/>
    <w:next w:val="Normal"/>
    <w:autoRedefine w:val="1"/>
    <w:semiHidden w:val="1"/>
    <w:pPr>
      <w:ind w:left="220"/>
    </w:pPr>
    <w:rPr>
      <w:rFonts w:ascii="Times New Roman" w:hAnsi="Times New Roman"/>
    </w:rPr>
  </w:style>
  <w:style w:type="paragraph" w:styleId="Sumrio4">
    <w:name w:val="toc 4"/>
    <w:basedOn w:val="Normal"/>
    <w:next w:val="Normal"/>
    <w:autoRedefine w:val="1"/>
    <w:semiHidden w:val="1"/>
    <w:pPr>
      <w:ind w:left="440"/>
    </w:pPr>
    <w:rPr>
      <w:rFonts w:ascii="Times New Roman" w:hAnsi="Times New Roman"/>
    </w:rPr>
  </w:style>
  <w:style w:type="paragraph" w:styleId="Sumrio5">
    <w:name w:val="toc 5"/>
    <w:basedOn w:val="Normal"/>
    <w:next w:val="Normal"/>
    <w:autoRedefine w:val="1"/>
    <w:semiHidden w:val="1"/>
    <w:pPr>
      <w:ind w:left="660"/>
    </w:pPr>
    <w:rPr>
      <w:rFonts w:ascii="Times New Roman" w:hAnsi="Times New Roman"/>
    </w:rPr>
  </w:style>
  <w:style w:type="paragraph" w:styleId="Sumrio6">
    <w:name w:val="toc 6"/>
    <w:basedOn w:val="Normal"/>
    <w:next w:val="Normal"/>
    <w:autoRedefine w:val="1"/>
    <w:semiHidden w:val="1"/>
    <w:pPr>
      <w:ind w:left="880"/>
    </w:pPr>
    <w:rPr>
      <w:rFonts w:ascii="Times New Roman" w:hAnsi="Times New Roman"/>
    </w:rPr>
  </w:style>
  <w:style w:type="paragraph" w:styleId="Sumrio7">
    <w:name w:val="toc 7"/>
    <w:basedOn w:val="Normal"/>
    <w:next w:val="Normal"/>
    <w:autoRedefine w:val="1"/>
    <w:semiHidden w:val="1"/>
    <w:pPr>
      <w:ind w:left="1100"/>
    </w:pPr>
    <w:rPr>
      <w:rFonts w:ascii="Times New Roman" w:hAnsi="Times New Roman"/>
    </w:rPr>
  </w:style>
  <w:style w:type="paragraph" w:styleId="Sumrio8">
    <w:name w:val="toc 8"/>
    <w:basedOn w:val="Normal"/>
    <w:next w:val="Normal"/>
    <w:autoRedefine w:val="1"/>
    <w:semiHidden w:val="1"/>
    <w:pPr>
      <w:ind w:left="1320"/>
    </w:pPr>
    <w:rPr>
      <w:rFonts w:ascii="Times New Roman" w:hAnsi="Times New Roman"/>
    </w:rPr>
  </w:style>
  <w:style w:type="paragraph" w:styleId="Sumrio9">
    <w:name w:val="toc 9"/>
    <w:basedOn w:val="Normal"/>
    <w:next w:val="Normal"/>
    <w:autoRedefine w:val="1"/>
    <w:semiHidden w:val="1"/>
    <w:pPr>
      <w:ind w:left="1540"/>
    </w:pPr>
    <w:rPr>
      <w:rFonts w:ascii="Times New Roman" w:hAnsi="Times New Roman"/>
    </w:rPr>
  </w:style>
  <w:style w:type="character" w:styleId="Hyperlink">
    <w:name w:val="Hyperlink"/>
    <w:uiPriority w:val="99"/>
    <w:rPr>
      <w:color w:val="0000ff"/>
      <w:u w:val="single"/>
    </w:rPr>
  </w:style>
  <w:style w:type="paragraph" w:styleId="Textodenotaderodap">
    <w:name w:val="footnote text"/>
    <w:basedOn w:val="Normal"/>
    <w:semiHidden w:val="1"/>
    <w:rPr>
      <w:rFonts w:ascii="Times New Roman" w:hAnsi="Times New Roman"/>
      <w:sz w:val="20"/>
      <w:szCs w:val="20"/>
    </w:rPr>
  </w:style>
  <w:style w:type="paragraph" w:styleId="subsubtitulo" w:customStyle="1">
    <w:name w:val="subsubtitulo"/>
    <w:basedOn w:val="texto"/>
    <w:next w:val="Normal"/>
    <w:autoRedefine w:val="1"/>
    <w:pPr>
      <w:numPr>
        <w:ilvl w:val="2"/>
        <w:numId w:val="2"/>
      </w:numPr>
      <w:spacing w:after="120" w:line="240" w:lineRule="auto"/>
      <w:ind w:left="993" w:hanging="993"/>
      <w:jc w:val="left"/>
    </w:pPr>
    <w:rPr>
      <w:b w:val="1"/>
      <w:bCs w:val="1"/>
      <w:sz w:val="20"/>
      <w:szCs w:val="20"/>
    </w:rPr>
  </w:style>
  <w:style w:type="paragraph" w:styleId="SubSubSubTtulo" w:customStyle="1">
    <w:name w:val="SubSubSubTítulo"/>
    <w:basedOn w:val="subsubtitulo"/>
    <w:next w:val="Normal"/>
    <w:autoRedefine w:val="1"/>
    <w:pPr>
      <w:numPr>
        <w:ilvl w:val="3"/>
      </w:numPr>
      <w:tabs>
        <w:tab w:val="num" w:pos="360"/>
      </w:tabs>
      <w:ind w:left="851" w:hanging="851"/>
      <w:jc w:val="both"/>
    </w:pPr>
  </w:style>
  <w:style w:type="paragraph" w:styleId="Corpo" w:customStyle="1">
    <w:name w:val="Corpo"/>
    <w:basedOn w:val="Normal"/>
    <w:rPr>
      <w:rFonts w:ascii="Times New Roman" w:hAnsi="Times New Roman"/>
      <w:sz w:val="24"/>
      <w:szCs w:val="20"/>
      <w:lang w:val="en-US"/>
    </w:rPr>
  </w:style>
  <w:style w:type="character" w:styleId="RodapChar" w:customStyle="1">
    <w:name w:val="Rodapé Char"/>
    <w:link w:val="Rodap"/>
    <w:uiPriority w:val="99"/>
    <w:rsid w:val="00A44DCF"/>
    <w:rPr>
      <w:rFonts w:ascii="Arial" w:hAnsi="Arial"/>
      <w:sz w:val="22"/>
    </w:rPr>
  </w:style>
  <w:style w:type="paragraph" w:styleId="Textodebalo">
    <w:name w:val="Balloon Text"/>
    <w:basedOn w:val="Normal"/>
    <w:link w:val="TextodebaloChar"/>
    <w:uiPriority w:val="99"/>
    <w:semiHidden w:val="1"/>
    <w:unhideWhenUsed w:val="1"/>
    <w:rsid w:val="00A44DCF"/>
    <w:rPr>
      <w:rFonts w:ascii="Tahoma" w:cs="Tahoma" w:hAnsi="Tahoma"/>
      <w:sz w:val="16"/>
      <w:szCs w:val="16"/>
    </w:rPr>
  </w:style>
  <w:style w:type="character" w:styleId="TextodebaloChar" w:customStyle="1">
    <w:name w:val="Texto de balão Char"/>
    <w:link w:val="Textodebalo"/>
    <w:uiPriority w:val="99"/>
    <w:semiHidden w:val="1"/>
    <w:rsid w:val="00A44DCF"/>
    <w:rPr>
      <w:rFonts w:ascii="Tahoma" w:cs="Tahoma" w:hAnsi="Tahoma"/>
      <w:sz w:val="16"/>
      <w:szCs w:val="16"/>
    </w:rPr>
  </w:style>
  <w:style w:type="character" w:styleId="Refdecomentrio">
    <w:name w:val="annotation reference"/>
    <w:uiPriority w:val="99"/>
    <w:semiHidden w:val="1"/>
    <w:rsid w:val="00201250"/>
    <w:rPr>
      <w:sz w:val="16"/>
      <w:szCs w:val="16"/>
    </w:rPr>
  </w:style>
  <w:style w:type="paragraph" w:styleId="Textodecomentrio">
    <w:name w:val="annotation text"/>
    <w:basedOn w:val="Normal"/>
    <w:link w:val="TextodecomentrioChar"/>
    <w:uiPriority w:val="99"/>
    <w:semiHidden w:val="1"/>
    <w:rsid w:val="00201250"/>
    <w:rPr>
      <w:sz w:val="20"/>
      <w:szCs w:val="20"/>
    </w:rPr>
  </w:style>
  <w:style w:type="paragraph" w:styleId="Assuntodocomentrio">
    <w:name w:val="annotation subject"/>
    <w:basedOn w:val="Textodecomentrio"/>
    <w:next w:val="Textodecomentrio"/>
    <w:link w:val="AssuntodocomentrioChar"/>
    <w:uiPriority w:val="99"/>
    <w:semiHidden w:val="1"/>
    <w:rsid w:val="00201250"/>
    <w:rPr>
      <w:b w:val="1"/>
      <w:bCs w:val="1"/>
    </w:rPr>
  </w:style>
  <w:style w:type="table" w:styleId="ListaColorida-nfase1">
    <w:name w:val="Colorful List Accent 1"/>
    <w:basedOn w:val="Tabelanormal"/>
    <w:uiPriority w:val="72"/>
    <w:rsid w:val="00362B8C"/>
    <w:rPr>
      <w:color w:val="000000"/>
    </w:rPr>
    <w:tblPr>
      <w:tblStyleRowBandSize w:val="1"/>
      <w:tblStyleColBandSize w:val="1"/>
    </w:tblPr>
    <w:tcPr>
      <w:shd w:color="auto" w:fill="edf2f8" w:val="clear"/>
    </w:tcPr>
    <w:tblStylePr w:type="firstRow">
      <w:rPr>
        <w:b w:val="1"/>
        <w:bCs w:val="1"/>
        <w:color w:val="ffffff"/>
      </w:rPr>
      <w:tblPr/>
      <w:tcPr>
        <w:tcBorders>
          <w:bottom w:color="ffffff" w:space="0" w:sz="12" w:val="single"/>
        </w:tcBorders>
        <w:shd w:color="auto" w:fill="9e3a38" w:val="clear"/>
      </w:tcPr>
    </w:tblStylePr>
    <w:tblStylePr w:type="lastRow">
      <w:rPr>
        <w:b w:val="1"/>
        <w:bCs w:val="1"/>
        <w:color w:val="9e3a38"/>
      </w:rPr>
      <w:tblPr/>
      <w:tcPr>
        <w:tcBorders>
          <w:top w:color="000000" w:space="0" w:sz="12" w:val="single"/>
        </w:tcBorders>
        <w:shd w:color="auto" w:fill="ffffff"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3dfee" w:val="clear"/>
      </w:tcPr>
    </w:tblStylePr>
    <w:tblStylePr w:type="band1Horz">
      <w:tblPr/>
      <w:tcPr>
        <w:shd w:color="auto" w:fill="dbe5f1" w:val="clear"/>
      </w:tcPr>
    </w:tblStylePr>
  </w:style>
  <w:style w:type="table" w:styleId="ListaClara-nfase1">
    <w:name w:val="Light List Accent 1"/>
    <w:basedOn w:val="Tabelanormal"/>
    <w:uiPriority w:val="61"/>
    <w:rsid w:val="00362B8C"/>
    <w:tblPr>
      <w:tblStyleRowBandSize w:val="1"/>
      <w:tblStyleColBandSize w:val="1"/>
      <w:tblBorders>
        <w:top w:color="4f81bd" w:space="0" w:sz="8" w:val="single"/>
        <w:left w:color="4f81bd" w:space="0" w:sz="8" w:val="single"/>
        <w:bottom w:color="4f81bd" w:space="0" w:sz="8" w:val="single"/>
        <w:right w:color="4f81bd" w:space="0" w:sz="8" w:val="single"/>
      </w:tblBorders>
    </w:tblPr>
    <w:tblStylePr w:type="firstRow">
      <w:pPr>
        <w:spacing w:after="0" w:before="0" w:line="240" w:lineRule="auto"/>
      </w:pPr>
      <w:rPr>
        <w:b w:val="1"/>
        <w:bCs w:val="1"/>
        <w:color w:val="ffffff"/>
      </w:rPr>
      <w:tblPr/>
      <w:tcPr>
        <w:shd w:color="auto" w:fill="4f81bd" w:val="clear"/>
      </w:tcPr>
    </w:tblStylePr>
    <w:tblStylePr w:type="lastRow">
      <w:pPr>
        <w:spacing w:after="0" w:before="0" w:line="240" w:lineRule="auto"/>
      </w:pPr>
      <w:rPr>
        <w:b w:val="1"/>
        <w:bCs w:val="1"/>
      </w:rPr>
      <w:tblPr/>
      <w:tcPr>
        <w:tcBorders>
          <w:top w:color="4f81bd" w:space="0" w:sz="6" w:val="double"/>
          <w:left w:color="4f81bd" w:space="0" w:sz="8" w:val="single"/>
          <w:bottom w:color="4f81bd" w:space="0" w:sz="8" w:val="single"/>
          <w:right w:color="4f81bd" w:space="0" w:sz="8" w:val="single"/>
        </w:tcBorders>
      </w:tcPr>
    </w:tblStylePr>
    <w:tblStylePr w:type="firstCol">
      <w:rPr>
        <w:b w:val="1"/>
        <w:bCs w:val="1"/>
      </w:rPr>
    </w:tblStylePr>
    <w:tblStylePr w:type="lastCol">
      <w:rPr>
        <w:b w:val="1"/>
        <w:bCs w:val="1"/>
      </w:rPr>
    </w:tblStylePr>
    <w:tblStylePr w:type="band1Vert">
      <w:tblPr/>
      <w:tcPr>
        <w:tcBorders>
          <w:top w:color="4f81bd" w:space="0" w:sz="8" w:val="single"/>
          <w:left w:color="4f81bd" w:space="0" w:sz="8" w:val="single"/>
          <w:bottom w:color="4f81bd" w:space="0" w:sz="8" w:val="single"/>
          <w:right w:color="4f81bd" w:space="0" w:sz="8" w:val="single"/>
        </w:tcBorders>
      </w:tcPr>
    </w:tblStylePr>
    <w:tblStylePr w:type="band1Horz">
      <w:tblPr/>
      <w:tcPr>
        <w:tcBorders>
          <w:top w:color="4f81bd" w:space="0" w:sz="8" w:val="single"/>
          <w:left w:color="4f81bd" w:space="0" w:sz="8" w:val="single"/>
          <w:bottom w:color="4f81bd" w:space="0" w:sz="8" w:val="single"/>
          <w:right w:color="4f81bd" w:space="0" w:sz="8" w:val="single"/>
        </w:tcBorders>
      </w:tcPr>
    </w:tblStylePr>
  </w:style>
  <w:style w:type="character" w:styleId="CabealhoChar" w:customStyle="1">
    <w:name w:val="Cabeçalho Char"/>
    <w:link w:val="Cabealho"/>
    <w:uiPriority w:val="99"/>
    <w:rsid w:val="00DB3D36"/>
    <w:rPr>
      <w:rFonts w:ascii="Arial" w:hAnsi="Arial"/>
      <w:sz w:val="22"/>
    </w:rPr>
  </w:style>
  <w:style w:type="character" w:styleId="Refdenotaderodap">
    <w:name w:val="footnote reference"/>
    <w:semiHidden w:val="1"/>
    <w:unhideWhenUsed w:val="1"/>
    <w:rsid w:val="00350F1D"/>
    <w:rPr>
      <w:vertAlign w:val="superscript"/>
    </w:rPr>
  </w:style>
  <w:style w:type="character" w:styleId="textoChar" w:customStyle="1">
    <w:name w:val="texto Char"/>
    <w:link w:val="texto"/>
    <w:locked w:val="1"/>
    <w:rsid w:val="00AA7CFB"/>
    <w:rPr>
      <w:rFonts w:ascii="Arial" w:cs="Arial" w:hAnsi="Arial"/>
      <w:sz w:val="24"/>
      <w:szCs w:val="24"/>
    </w:rPr>
  </w:style>
  <w:style w:type="character" w:styleId="Ttulo2Char" w:customStyle="1">
    <w:name w:val="Título 2 Char"/>
    <w:rsid w:val="004F473C"/>
    <w:rPr>
      <w:rFonts w:ascii="Arial" w:hAnsi="Arial"/>
      <w:b w:val="1"/>
      <w:bCs w:val="1"/>
      <w:sz w:val="22"/>
    </w:rPr>
  </w:style>
  <w:style w:type="character" w:styleId="TextodoEspaoReservado">
    <w:name w:val="Placeholder Text"/>
    <w:basedOn w:val="Fontepargpadro"/>
    <w:uiPriority w:val="99"/>
    <w:semiHidden w:val="1"/>
    <w:rsid w:val="008C00EF"/>
    <w:rPr>
      <w:color w:val="808080"/>
    </w:rPr>
  </w:style>
  <w:style w:type="character" w:styleId="Estilo1" w:customStyle="1">
    <w:name w:val="Estilo1"/>
    <w:basedOn w:val="Fontepargpadro"/>
    <w:uiPriority w:val="1"/>
    <w:rsid w:val="008C00EF"/>
    <w:rPr>
      <w:caps w:val="1"/>
      <w:smallCaps w:val="0"/>
    </w:rPr>
  </w:style>
  <w:style w:type="character" w:styleId="Estilo2" w:customStyle="1">
    <w:name w:val="Estilo2"/>
    <w:basedOn w:val="Fontepargpadro"/>
    <w:uiPriority w:val="1"/>
    <w:rsid w:val="008C00EF"/>
    <w:rPr>
      <w:rFonts w:ascii="Arial" w:hAnsi="Arial"/>
      <w:b w:val="1"/>
      <w:caps w:val="1"/>
      <w:smallCaps w:val="0"/>
      <w:strike w:val="0"/>
      <w:dstrike w:val="0"/>
      <w:vanish w:val="0"/>
      <w:sz w:val="28"/>
      <w:vertAlign w:val="baseline"/>
    </w:rPr>
  </w:style>
  <w:style w:type="character" w:styleId="Estilo3" w:customStyle="1">
    <w:name w:val="Estilo3"/>
    <w:basedOn w:val="Fontepargpadro"/>
    <w:uiPriority w:val="1"/>
    <w:rsid w:val="008C00EF"/>
    <w:rPr>
      <w:rFonts w:ascii="Arial" w:hAnsi="Arial"/>
      <w:b w:val="1"/>
      <w:caps w:val="1"/>
      <w:smallCaps w:val="0"/>
      <w:strike w:val="0"/>
      <w:dstrike w:val="0"/>
      <w:vanish w:val="0"/>
      <w:sz w:val="28"/>
      <w:vertAlign w:val="baseline"/>
    </w:rPr>
  </w:style>
  <w:style w:type="character" w:styleId="Estilo4" w:customStyle="1">
    <w:name w:val="Estilo4"/>
    <w:basedOn w:val="Fontepargpadro"/>
    <w:uiPriority w:val="1"/>
    <w:rsid w:val="008C00EF"/>
    <w:rPr>
      <w:rFonts w:ascii="Arial" w:hAnsi="Arial"/>
      <w:b w:val="1"/>
      <w:caps w:val="0"/>
      <w:smallCaps w:val="0"/>
      <w:strike w:val="0"/>
      <w:dstrike w:val="0"/>
      <w:vanish w:val="0"/>
      <w:sz w:val="22"/>
      <w:vertAlign w:val="baseline"/>
    </w:rPr>
  </w:style>
  <w:style w:type="character" w:styleId="Estilo5" w:customStyle="1">
    <w:name w:val="Estilo5"/>
    <w:basedOn w:val="Fontepargpadro"/>
    <w:uiPriority w:val="1"/>
    <w:rsid w:val="008C00EF"/>
    <w:rPr>
      <w:rFonts w:ascii="Arial" w:hAnsi="Arial"/>
      <w:b w:val="1"/>
      <w:caps w:val="1"/>
      <w:smallCaps w:val="0"/>
      <w:strike w:val="0"/>
      <w:dstrike w:val="0"/>
      <w:vanish w:val="0"/>
      <w:sz w:val="28"/>
      <w:vertAlign w:val="baseline"/>
    </w:rPr>
  </w:style>
  <w:style w:type="character" w:styleId="Estilo6" w:customStyle="1">
    <w:name w:val="Estilo6"/>
    <w:basedOn w:val="Fontepargpadro"/>
    <w:uiPriority w:val="1"/>
    <w:rsid w:val="008C00EF"/>
    <w:rPr>
      <w:rFonts w:ascii="Arial" w:hAnsi="Arial"/>
      <w:b w:val="1"/>
      <w:caps w:val="1"/>
      <w:smallCaps w:val="0"/>
      <w:strike w:val="0"/>
      <w:dstrike w:val="0"/>
      <w:vanish w:val="0"/>
      <w:sz w:val="28"/>
      <w:vertAlign w:val="baseline"/>
    </w:rPr>
  </w:style>
  <w:style w:type="character" w:styleId="Estilo7" w:customStyle="1">
    <w:name w:val="Estilo7"/>
    <w:basedOn w:val="Fontepargpadro"/>
    <w:uiPriority w:val="1"/>
    <w:rsid w:val="008C00EF"/>
    <w:rPr>
      <w:rFonts w:ascii="Arial" w:hAnsi="Arial"/>
      <w:b w:val="1"/>
      <w:sz w:val="16"/>
    </w:rPr>
  </w:style>
  <w:style w:type="character" w:styleId="Estilo8" w:customStyle="1">
    <w:name w:val="Estilo8"/>
    <w:basedOn w:val="Fontepargpadro"/>
    <w:uiPriority w:val="1"/>
    <w:rsid w:val="008C00EF"/>
    <w:rPr>
      <w:rFonts w:ascii="Arial" w:hAnsi="Arial"/>
      <w:b w:val="0"/>
      <w:i w:val="0"/>
      <w:sz w:val="22"/>
    </w:rPr>
  </w:style>
  <w:style w:type="character" w:styleId="Estilo9" w:customStyle="1">
    <w:name w:val="Estilo9"/>
    <w:basedOn w:val="Fontepargpadro"/>
    <w:uiPriority w:val="1"/>
    <w:rsid w:val="008C00EF"/>
    <w:rPr>
      <w:rFonts w:ascii="Arial" w:hAnsi="Arial"/>
      <w:b w:val="0"/>
      <w:i w:val="0"/>
      <w:sz w:val="24"/>
    </w:rPr>
  </w:style>
  <w:style w:type="character" w:styleId="Estilo10" w:customStyle="1">
    <w:name w:val="Estilo10"/>
    <w:basedOn w:val="Fontepargpadro"/>
    <w:uiPriority w:val="1"/>
    <w:rsid w:val="008C00EF"/>
    <w:rPr>
      <w:rFonts w:ascii="Arial" w:hAnsi="Arial"/>
      <w:b w:val="0"/>
      <w:i w:val="0"/>
      <w:sz w:val="24"/>
    </w:rPr>
  </w:style>
  <w:style w:type="table" w:styleId="Tabelacomgrade">
    <w:name w:val="Table Grid"/>
    <w:basedOn w:val="Tabelanormal"/>
    <w:uiPriority w:val="59"/>
    <w:rsid w:val="006B18FD"/>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argrafodaLista">
    <w:name w:val="List Paragraph"/>
    <w:basedOn w:val="Normal"/>
    <w:uiPriority w:val="34"/>
    <w:qFormat w:val="1"/>
    <w:rsid w:val="006B18FD"/>
    <w:pPr>
      <w:ind w:left="720"/>
      <w:contextualSpacing w:val="1"/>
    </w:pPr>
  </w:style>
  <w:style w:type="character" w:styleId="TtuloChar" w:customStyle="1">
    <w:name w:val="Título Char"/>
    <w:basedOn w:val="Fontepargpadro"/>
    <w:uiPriority w:val="10"/>
    <w:rsid w:val="00C20D77"/>
    <w:rPr>
      <w:b w:val="1"/>
      <w:bCs w:val="1"/>
      <w:kern w:val="28"/>
      <w:sz w:val="28"/>
      <w:szCs w:val="28"/>
    </w:rPr>
  </w:style>
  <w:style w:type="paragraph" w:styleId="pStyle" w:customStyle="1">
    <w:name w:val="pStyle"/>
    <w:basedOn w:val="Normal"/>
    <w:rsid w:val="00C20D77"/>
    <w:pPr>
      <w:spacing w:after="160" w:line="24000" w:lineRule="auto"/>
      <w:jc w:val="both"/>
    </w:pPr>
    <w:rPr>
      <w:sz w:val="20"/>
      <w:szCs w:val="20"/>
    </w:rPr>
  </w:style>
  <w:style w:type="table" w:styleId="tabelaSlim" w:customStyle="1">
    <w:name w:val="tabelaSlim"/>
    <w:uiPriority w:val="99"/>
    <w:rsid w:val="00C20D77"/>
    <w:pPr>
      <w:spacing w:after="160" w:line="259" w:lineRule="auto"/>
    </w:pPr>
    <w:tblPr>
      <w:tblBorders>
        <w:top w:color="auto" w:space="0" w:sz="1" w:val="single"/>
        <w:left w:color="auto" w:space="0" w:sz="1" w:val="single"/>
        <w:bottom w:color="auto" w:space="0" w:sz="1" w:val="single"/>
        <w:right w:color="auto" w:space="0" w:sz="1" w:val="single"/>
        <w:insideH w:color="auto" w:space="0" w:sz="1" w:val="single"/>
        <w:insideV w:color="auto" w:space="0" w:sz="1" w:val="single"/>
      </w:tblBorders>
      <w:tblCellMar>
        <w:top w:w="210.0" w:type="dxa"/>
        <w:left w:w="50.0" w:type="dxa"/>
        <w:bottom w:w="30.0" w:type="dxa"/>
        <w:right w:w="50.0" w:type="dxa"/>
      </w:tblCellMar>
    </w:tblPr>
  </w:style>
  <w:style w:type="table" w:styleId="tabela" w:customStyle="1">
    <w:name w:val="tabela"/>
    <w:uiPriority w:val="99"/>
    <w:rsid w:val="00C20D77"/>
    <w:pPr>
      <w:spacing w:after="160" w:line="259" w:lineRule="auto"/>
    </w:pPr>
    <w:tblPr>
      <w:tblBorders>
        <w:top w:color="auto" w:space="0" w:sz="2" w:val="single"/>
        <w:left w:color="auto" w:space="0" w:sz="2" w:val="single"/>
        <w:bottom w:color="auto" w:space="0" w:sz="2" w:val="single"/>
        <w:right w:color="auto" w:space="0" w:sz="2" w:val="single"/>
        <w:insideH w:color="auto" w:space="0" w:sz="2" w:val="single"/>
        <w:insideV w:color="auto" w:space="0" w:sz="2" w:val="single"/>
      </w:tblBorders>
      <w:tblCellMar>
        <w:top w:w="300.0" w:type="dxa"/>
        <w:left w:w="80.0" w:type="dxa"/>
        <w:bottom w:w="80.0" w:type="dxa"/>
        <w:right w:w="0.0" w:type="dxa"/>
      </w:tblCellMar>
    </w:tblPr>
  </w:style>
  <w:style w:type="table" w:styleId="TableNormalf3" w:customStyle="1">
    <w:name w:val="Table Normal"/>
    <w:rsid w:val="00396D9B"/>
    <w:pPr>
      <w:spacing w:after="160" w:line="259" w:lineRule="auto"/>
    </w:pPr>
    <w:rPr>
      <w:rFonts w:ascii="Calibri" w:cs="Calibri" w:eastAsia="Calibri" w:hAnsi="Calibri"/>
    </w:rPr>
    <w:tblPr>
      <w:tblCellMar>
        <w:top w:w="0.0" w:type="dxa"/>
        <w:left w:w="0.0" w:type="dxa"/>
        <w:bottom w:w="0.0" w:type="dxa"/>
        <w:right w:w="0.0" w:type="dxa"/>
      </w:tblCellMar>
    </w:tblPr>
  </w:style>
  <w:style w:type="paragraph" w:styleId="NormalWeb">
    <w:name w:val="Normal (Web)"/>
    <w:basedOn w:val="Normal"/>
    <w:uiPriority w:val="99"/>
    <w:unhideWhenUsed w:val="1"/>
    <w:rsid w:val="00002361"/>
    <w:pPr>
      <w:spacing w:after="100" w:afterAutospacing="1" w:before="100" w:beforeAutospacing="1"/>
    </w:pPr>
    <w:rPr>
      <w:rFonts w:ascii="Times New Roman" w:hAnsi="Times New Roman"/>
      <w:sz w:val="24"/>
    </w:rPr>
  </w:style>
  <w:style w:type="table" w:styleId="a" w:customStyle="1">
    <w:basedOn w:val="TableNormalf3"/>
    <w:tblPr>
      <w:tblStyleRowBandSize w:val="1"/>
      <w:tblStyleColBandSize w:val="1"/>
      <w:tblCellMar>
        <w:left w:w="70.0" w:type="dxa"/>
        <w:right w:w="70.0" w:type="dxa"/>
      </w:tblCellMar>
    </w:tblPr>
  </w:style>
  <w:style w:type="table" w:styleId="a0" w:customStyle="1">
    <w:basedOn w:val="TableNormalf3"/>
    <w:tblPr>
      <w:tblStyleRowBandSize w:val="1"/>
      <w:tblStyleColBandSize w:val="1"/>
      <w:tblCellMar>
        <w:left w:w="70.0" w:type="dxa"/>
        <w:right w:w="70.0" w:type="dxa"/>
      </w:tblCellMar>
    </w:tblPr>
  </w:style>
  <w:style w:type="table" w:styleId="a1" w:customStyle="1">
    <w:basedOn w:val="TableNormalf3"/>
    <w:tblPr>
      <w:tblStyleRowBandSize w:val="1"/>
      <w:tblStyleColBandSize w:val="1"/>
      <w:tblCellMar>
        <w:left w:w="70.0" w:type="dxa"/>
        <w:right w:w="70.0" w:type="dxa"/>
      </w:tblCellMar>
    </w:tblPr>
  </w:style>
  <w:style w:type="table" w:styleId="a2" w:customStyle="1">
    <w:basedOn w:val="TableNormalf3"/>
    <w:tblPr>
      <w:tblStyleRowBandSize w:val="1"/>
      <w:tblStyleColBandSize w:val="1"/>
      <w:tblCellMar>
        <w:left w:w="70.0" w:type="dxa"/>
        <w:right w:w="70.0" w:type="dxa"/>
      </w:tblCellMar>
    </w:tblPr>
  </w:style>
  <w:style w:type="table" w:styleId="a3" w:customStyle="1">
    <w:basedOn w:val="TableNormalf3"/>
    <w:tblPr>
      <w:tblStyleRowBandSize w:val="1"/>
      <w:tblStyleColBandSize w:val="1"/>
      <w:tblCellMar>
        <w:left w:w="70.0" w:type="dxa"/>
        <w:right w:w="70.0" w:type="dxa"/>
      </w:tblCellMar>
    </w:tblPr>
  </w:style>
  <w:style w:type="table" w:styleId="a4" w:customStyle="1">
    <w:basedOn w:val="TableNormalf3"/>
    <w:tblPr>
      <w:tblStyleRowBandSize w:val="1"/>
      <w:tblStyleColBandSize w:val="1"/>
      <w:tblCellMar>
        <w:left w:w="115.0" w:type="dxa"/>
        <w:right w:w="115.0" w:type="dxa"/>
      </w:tblCellMar>
    </w:tblPr>
  </w:style>
  <w:style w:type="table" w:styleId="a5" w:customStyle="1">
    <w:basedOn w:val="TableNormalf3"/>
    <w:tblPr>
      <w:tblStyleRowBandSize w:val="1"/>
      <w:tblStyleColBandSize w:val="1"/>
      <w:tblCellMar>
        <w:left w:w="115.0" w:type="dxa"/>
        <w:right w:w="115.0" w:type="dxa"/>
      </w:tblCellMar>
    </w:tblPr>
  </w:style>
  <w:style w:type="table" w:styleId="a6" w:customStyle="1">
    <w:basedOn w:val="TableNormalf3"/>
    <w:tblPr>
      <w:tblStyleRowBandSize w:val="1"/>
      <w:tblStyleColBandSize w:val="1"/>
      <w:tblCellMar>
        <w:left w:w="115.0" w:type="dxa"/>
        <w:right w:w="115.0" w:type="dxa"/>
      </w:tblCellMar>
    </w:tblPr>
  </w:style>
  <w:style w:type="table" w:styleId="a7" w:customStyle="1">
    <w:basedOn w:val="TableNormalf3"/>
    <w:tblPr>
      <w:tblStyleRowBandSize w:val="1"/>
      <w:tblStyleColBandSize w:val="1"/>
      <w:tblCellMar>
        <w:left w:w="115.0" w:type="dxa"/>
        <w:right w:w="115.0" w:type="dxa"/>
      </w:tblCellMar>
    </w:tblPr>
  </w:style>
  <w:style w:type="table" w:styleId="a8" w:customStyle="1">
    <w:basedOn w:val="TableNormalf3"/>
    <w:tblPr>
      <w:tblStyleRowBandSize w:val="1"/>
      <w:tblStyleColBandSize w:val="1"/>
      <w:tblCellMar>
        <w:left w:w="115.0" w:type="dxa"/>
        <w:right w:w="115.0" w:type="dxa"/>
      </w:tblCellMar>
    </w:tblPr>
  </w:style>
  <w:style w:type="table" w:styleId="a9" w:customStyle="1">
    <w:basedOn w:val="TableNormalf3"/>
    <w:tblPr>
      <w:tblStyleRowBandSize w:val="1"/>
      <w:tblStyleColBandSize w:val="1"/>
      <w:tblCellMar>
        <w:left w:w="115.0" w:type="dxa"/>
        <w:right w:w="115.0" w:type="dxa"/>
      </w:tblCellMar>
    </w:tblPr>
  </w:style>
  <w:style w:type="table" w:styleId="aa" w:customStyle="1">
    <w:basedOn w:val="TableNormalf3"/>
    <w:tblPr>
      <w:tblStyleRowBandSize w:val="1"/>
      <w:tblStyleColBandSize w:val="1"/>
      <w:tblCellMar>
        <w:left w:w="115.0" w:type="dxa"/>
        <w:right w:w="115.0" w:type="dxa"/>
      </w:tblCellMar>
    </w:tblPr>
  </w:style>
  <w:style w:type="table" w:styleId="ab" w:customStyle="1">
    <w:basedOn w:val="TableNormalf3"/>
    <w:tblPr>
      <w:tblStyleRowBandSize w:val="1"/>
      <w:tblStyleColBandSize w:val="1"/>
      <w:tblCellMar>
        <w:left w:w="115.0" w:type="dxa"/>
        <w:right w:w="115.0" w:type="dxa"/>
      </w:tblCellMar>
    </w:tblPr>
  </w:style>
  <w:style w:type="table" w:styleId="ac" w:customStyle="1">
    <w:basedOn w:val="TableNormalf3"/>
    <w:tblPr>
      <w:tblStyleRowBandSize w:val="1"/>
      <w:tblStyleColBandSize w:val="1"/>
      <w:tblCellMar>
        <w:left w:w="115.0" w:type="dxa"/>
        <w:right w:w="115.0" w:type="dxa"/>
      </w:tblCellMar>
    </w:tblPr>
  </w:style>
  <w:style w:type="table" w:styleId="ad" w:customStyle="1">
    <w:basedOn w:val="TableNormalf3"/>
    <w:tblPr>
      <w:tblStyleRowBandSize w:val="1"/>
      <w:tblStyleColBandSize w:val="1"/>
      <w:tblCellMar>
        <w:left w:w="115.0" w:type="dxa"/>
        <w:right w:w="115.0" w:type="dxa"/>
      </w:tblCellMar>
    </w:tblPr>
  </w:style>
  <w:style w:type="table" w:styleId="ae" w:customStyle="1">
    <w:basedOn w:val="TableNormalf3"/>
    <w:tblPr>
      <w:tblStyleRowBandSize w:val="1"/>
      <w:tblStyleColBandSize w:val="1"/>
      <w:tblCellMar>
        <w:left w:w="115.0" w:type="dxa"/>
        <w:right w:w="115.0" w:type="dxa"/>
      </w:tblCellMar>
    </w:tblPr>
  </w:style>
  <w:style w:type="table" w:styleId="af" w:customStyle="1">
    <w:basedOn w:val="TableNormalf3"/>
    <w:tblPr>
      <w:tblStyleRowBandSize w:val="1"/>
      <w:tblStyleColBandSize w:val="1"/>
      <w:tblCellMar>
        <w:left w:w="115.0" w:type="dxa"/>
        <w:right w:w="115.0" w:type="dxa"/>
      </w:tblCellMar>
    </w:tblPr>
  </w:style>
  <w:style w:type="table" w:styleId="af0" w:customStyle="1">
    <w:basedOn w:val="TableNormalf3"/>
    <w:tblPr>
      <w:tblStyleRowBandSize w:val="1"/>
      <w:tblStyleColBandSize w:val="1"/>
      <w:tblCellMar>
        <w:top w:w="15.0" w:type="dxa"/>
        <w:left w:w="15.0" w:type="dxa"/>
        <w:bottom w:w="15.0" w:type="dxa"/>
        <w:right w:w="15.0" w:type="dxa"/>
      </w:tblCellMar>
    </w:tblPr>
  </w:style>
  <w:style w:type="table" w:styleId="af1" w:customStyle="1">
    <w:basedOn w:val="TableNormalf3"/>
    <w:tblPr>
      <w:tblStyleRowBandSize w:val="1"/>
      <w:tblStyleColBandSize w:val="1"/>
      <w:tblCellMar>
        <w:top w:w="15.0" w:type="dxa"/>
        <w:left w:w="15.0" w:type="dxa"/>
        <w:bottom w:w="15.0" w:type="dxa"/>
        <w:right w:w="15.0" w:type="dxa"/>
      </w:tblCellMar>
    </w:tblPr>
  </w:style>
  <w:style w:type="table" w:styleId="af2" w:customStyle="1">
    <w:basedOn w:val="TableNormalf3"/>
    <w:tblPr>
      <w:tblStyleRowBandSize w:val="1"/>
      <w:tblStyleColBandSize w:val="1"/>
      <w:tblCellMar>
        <w:top w:w="15.0" w:type="dxa"/>
        <w:left w:w="15.0" w:type="dxa"/>
        <w:bottom w:w="15.0" w:type="dxa"/>
        <w:right w:w="15.0" w:type="dxa"/>
      </w:tblCellMar>
    </w:tblPr>
  </w:style>
  <w:style w:type="table" w:styleId="af3" w:customStyle="1">
    <w:basedOn w:val="TableNormalf3"/>
    <w:tblPr>
      <w:tblStyleRowBandSize w:val="1"/>
      <w:tblStyleColBandSize w:val="1"/>
      <w:tblCellMar>
        <w:top w:w="100.0" w:type="dxa"/>
        <w:left w:w="100.0" w:type="dxa"/>
        <w:bottom w:w="100.0" w:type="dxa"/>
        <w:right w:w="100.0" w:type="dxa"/>
      </w:tblCellMar>
    </w:tblPr>
  </w:style>
  <w:style w:type="table" w:styleId="af4" w:customStyle="1">
    <w:basedOn w:val="TableNormalf3"/>
    <w:tblPr>
      <w:tblStyleRowBandSize w:val="1"/>
      <w:tblStyleColBandSize w:val="1"/>
      <w:tblCellMar>
        <w:left w:w="70.0" w:type="dxa"/>
        <w:right w:w="70.0" w:type="dxa"/>
      </w:tblCellMar>
    </w:tblPr>
  </w:style>
  <w:style w:type="table" w:styleId="af5" w:customStyle="1">
    <w:basedOn w:val="TableNormalf3"/>
    <w:tblPr>
      <w:tblStyleRowBandSize w:val="1"/>
      <w:tblStyleColBandSize w:val="1"/>
      <w:tblCellMar>
        <w:top w:w="15.0" w:type="dxa"/>
        <w:left w:w="15.0" w:type="dxa"/>
        <w:bottom w:w="15.0" w:type="dxa"/>
        <w:right w:w="15.0" w:type="dxa"/>
      </w:tblCellMar>
    </w:tblPr>
  </w:style>
  <w:style w:type="table" w:styleId="af6" w:customStyle="1">
    <w:basedOn w:val="TableNormalf3"/>
    <w:tblPr>
      <w:tblStyleRowBandSize w:val="1"/>
      <w:tblStyleColBandSize w:val="1"/>
      <w:tblCellMar>
        <w:top w:w="15.0" w:type="dxa"/>
        <w:left w:w="15.0" w:type="dxa"/>
        <w:bottom w:w="15.0" w:type="dxa"/>
        <w:right w:w="15.0" w:type="dxa"/>
      </w:tblCellMar>
    </w:tblPr>
  </w:style>
  <w:style w:type="table" w:styleId="af7" w:customStyle="1">
    <w:basedOn w:val="TableNormalf3"/>
    <w:tblPr>
      <w:tblStyleRowBandSize w:val="1"/>
      <w:tblStyleColBandSize w:val="1"/>
      <w:tblCellMar>
        <w:left w:w="115.0" w:type="dxa"/>
        <w:right w:w="115.0" w:type="dxa"/>
      </w:tblCellMar>
    </w:tblPr>
  </w:style>
  <w:style w:type="paragraph" w:styleId="Textodenotadefim">
    <w:name w:val="endnote text"/>
    <w:basedOn w:val="Normal"/>
    <w:link w:val="TextodenotadefimChar"/>
    <w:uiPriority w:val="99"/>
    <w:semiHidden w:val="1"/>
    <w:unhideWhenUsed w:val="1"/>
    <w:rsid w:val="00767EB3"/>
    <w:rPr>
      <w:sz w:val="20"/>
      <w:szCs w:val="20"/>
    </w:rPr>
  </w:style>
  <w:style w:type="character" w:styleId="TextodenotadefimChar" w:customStyle="1">
    <w:name w:val="Texto de nota de fim Char"/>
    <w:basedOn w:val="Fontepargpadro"/>
    <w:link w:val="Textodenotadefim"/>
    <w:uiPriority w:val="99"/>
    <w:semiHidden w:val="1"/>
    <w:rsid w:val="00767EB3"/>
    <w:rPr>
      <w:sz w:val="20"/>
      <w:szCs w:val="20"/>
    </w:rPr>
  </w:style>
  <w:style w:type="character" w:styleId="Refdenotadefim">
    <w:name w:val="endnote reference"/>
    <w:basedOn w:val="Fontepargpadro"/>
    <w:uiPriority w:val="99"/>
    <w:semiHidden w:val="1"/>
    <w:unhideWhenUsed w:val="1"/>
    <w:rsid w:val="00767EB3"/>
    <w:rPr>
      <w:vertAlign w:val="superscript"/>
    </w:rPr>
  </w:style>
  <w:style w:type="table" w:styleId="af8" w:customStyle="1">
    <w:basedOn w:val="TableNormalf2"/>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9" w:customStyle="1">
    <w:basedOn w:val="TableNormalf2"/>
    <w:tblPr>
      <w:tblStyleRowBandSize w:val="1"/>
      <w:tblStyleColBandSize w:val="1"/>
      <w:tblCellMar>
        <w:left w:w="70.0" w:type="dxa"/>
        <w:right w:w="70.0" w:type="dxa"/>
      </w:tblCellMar>
    </w:tblPr>
  </w:style>
  <w:style w:type="table" w:styleId="afa" w:customStyle="1">
    <w:basedOn w:val="TableNormalf2"/>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b" w:customStyle="1">
    <w:basedOn w:val="TableNormalf2"/>
    <w:tblPr>
      <w:tblStyleRowBandSize w:val="1"/>
      <w:tblStyleColBandSize w:val="1"/>
      <w:tblCellMar>
        <w:left w:w="70.0" w:type="dxa"/>
        <w:right w:w="70.0" w:type="dxa"/>
      </w:tblCellMar>
    </w:tblPr>
  </w:style>
  <w:style w:type="table" w:styleId="afc" w:customStyle="1">
    <w:basedOn w:val="TableNormalf2"/>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d" w:customStyle="1">
    <w:basedOn w:val="TableNormalf2"/>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e" w:customStyle="1">
    <w:basedOn w:val="TableNormalf2"/>
    <w:tblPr>
      <w:tblStyleRowBandSize w:val="1"/>
      <w:tblStyleColBandSize w:val="1"/>
      <w:tblCellMar>
        <w:top w:w="100.0" w:type="dxa"/>
        <w:left w:w="100.0" w:type="dxa"/>
        <w:bottom w:w="100.0" w:type="dxa"/>
        <w:right w:w="100.0" w:type="dxa"/>
      </w:tblCellMar>
    </w:tblPr>
  </w:style>
  <w:style w:type="table" w:styleId="aff" w:customStyle="1">
    <w:basedOn w:val="TableNormalf2"/>
    <w:tblPr>
      <w:tblStyleRowBandSize w:val="1"/>
      <w:tblStyleColBandSize w:val="1"/>
      <w:tblCellMar>
        <w:top w:w="100.0" w:type="dxa"/>
        <w:left w:w="100.0" w:type="dxa"/>
        <w:bottom w:w="100.0" w:type="dxa"/>
        <w:right w:w="100.0" w:type="dxa"/>
      </w:tblCellMar>
    </w:tblPr>
  </w:style>
  <w:style w:type="table" w:styleId="aff0" w:customStyle="1">
    <w:basedOn w:val="TableNormalf2"/>
    <w:tblPr>
      <w:tblStyleRowBandSize w:val="1"/>
      <w:tblStyleColBandSize w:val="1"/>
      <w:tblCellMar>
        <w:top w:w="100.0" w:type="dxa"/>
        <w:left w:w="100.0" w:type="dxa"/>
        <w:bottom w:w="100.0" w:type="dxa"/>
        <w:right w:w="100.0" w:type="dxa"/>
      </w:tblCellMar>
    </w:tblPr>
  </w:style>
  <w:style w:type="table" w:styleId="aff1" w:customStyle="1">
    <w:basedOn w:val="TableNormalf2"/>
    <w:tblPr>
      <w:tblStyleRowBandSize w:val="1"/>
      <w:tblStyleColBandSize w:val="1"/>
      <w:tblCellMar>
        <w:top w:w="100.0" w:type="dxa"/>
        <w:left w:w="100.0" w:type="dxa"/>
        <w:bottom w:w="100.0" w:type="dxa"/>
        <w:right w:w="100.0" w:type="dxa"/>
      </w:tblCellMar>
    </w:tblPr>
  </w:style>
  <w:style w:type="table" w:styleId="aff2" w:customStyle="1">
    <w:basedOn w:val="TableNormalf2"/>
    <w:tblPr>
      <w:tblStyleRowBandSize w:val="1"/>
      <w:tblStyleColBandSize w:val="1"/>
      <w:tblCellMar>
        <w:top w:w="100.0" w:type="dxa"/>
        <w:left w:w="100.0" w:type="dxa"/>
        <w:bottom w:w="100.0" w:type="dxa"/>
        <w:right w:w="100.0" w:type="dxa"/>
      </w:tblCellMar>
    </w:tblPr>
  </w:style>
  <w:style w:type="table" w:styleId="aff3" w:customStyle="1">
    <w:basedOn w:val="TableNormalf2"/>
    <w:rPr>
      <w:color w:val="000000"/>
    </w:rPr>
    <w:tblPr>
      <w:tblStyleRowBandSize w:val="1"/>
      <w:tblStyleColBandSize w:val="1"/>
      <w:tblCellMar>
        <w:left w:w="115.0" w:type="dxa"/>
        <w:right w:w="115.0" w:type="dxa"/>
      </w:tblCellMar>
    </w:tblPr>
    <w:tcPr>
      <w:shd w:color="auto" w:fill="edf2f8" w:val="clear"/>
    </w:tcPr>
  </w:style>
  <w:style w:type="table" w:styleId="aff4" w:customStyle="1">
    <w:basedOn w:val="TableNormalf2"/>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5" w:customStyle="1">
    <w:basedOn w:val="TableNormalf2"/>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6" w:customStyle="1">
    <w:basedOn w:val="TableNormalf2"/>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7" w:customStyle="1">
    <w:basedOn w:val="TableNormalf2"/>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8" w:customStyle="1">
    <w:basedOn w:val="TableNormalf2"/>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9" w:customStyle="1">
    <w:basedOn w:val="TableNormalf2"/>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a" w:customStyle="1">
    <w:basedOn w:val="TableNormalf2"/>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b" w:customStyle="1">
    <w:basedOn w:val="TableNormalf2"/>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c" w:customStyle="1">
    <w:basedOn w:val="TableNormalf2"/>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d" w:customStyle="1">
    <w:basedOn w:val="TableNormalf2"/>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e" w:customStyle="1">
    <w:basedOn w:val="TableNormalf2"/>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f" w:customStyle="1">
    <w:basedOn w:val="TableNormalf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0" w:customStyle="1">
    <w:basedOn w:val="TableNormalf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1" w:customStyle="1">
    <w:basedOn w:val="TableNormalf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2" w:customStyle="1">
    <w:basedOn w:val="TableNormalf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3" w:customStyle="1">
    <w:basedOn w:val="TableNormalf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4" w:customStyle="1">
    <w:basedOn w:val="TableNormalf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5" w:customStyle="1">
    <w:basedOn w:val="TableNormalf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6" w:customStyle="1">
    <w:basedOn w:val="TableNormalf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7" w:customStyle="1">
    <w:basedOn w:val="TableNormalf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8" w:customStyle="1">
    <w:basedOn w:val="TableNormalf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9" w:customStyle="1">
    <w:basedOn w:val="TableNormalf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a" w:customStyle="1">
    <w:basedOn w:val="TableNormalf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b" w:customStyle="1">
    <w:basedOn w:val="TableNormalf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c" w:customStyle="1">
    <w:basedOn w:val="TableNormalf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d" w:customStyle="1">
    <w:basedOn w:val="TableNormalf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e" w:customStyle="1">
    <w:basedOn w:val="TableNormalf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 w:customStyle="1">
    <w:basedOn w:val="TableNormalf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0" w:customStyle="1">
    <w:basedOn w:val="TableNormalf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1" w:customStyle="1">
    <w:basedOn w:val="TableNormalf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2" w:customStyle="1">
    <w:basedOn w:val="TableNormalf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3" w:customStyle="1">
    <w:basedOn w:val="TableNormalf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4" w:customStyle="1">
    <w:basedOn w:val="TableNormalf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5" w:customStyle="1">
    <w:basedOn w:val="TableNormalf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6" w:customStyle="1">
    <w:basedOn w:val="TableNormalf1"/>
    <w:tblPr>
      <w:tblStyleRowBandSize w:val="1"/>
      <w:tblStyleColBandSize w:val="1"/>
      <w:tblCellMar>
        <w:top w:w="15.0" w:type="dxa"/>
        <w:left w:w="15.0" w:type="dxa"/>
        <w:bottom w:w="15.0" w:type="dxa"/>
        <w:right w:w="15.0" w:type="dxa"/>
      </w:tblCellMar>
    </w:tblPr>
  </w:style>
  <w:style w:type="table" w:styleId="affff7" w:customStyle="1">
    <w:basedOn w:val="TableNormalf1"/>
    <w:tblPr>
      <w:tblStyleRowBandSize w:val="1"/>
      <w:tblStyleColBandSize w:val="1"/>
      <w:tblCellMar>
        <w:top w:w="15.0" w:type="dxa"/>
        <w:left w:w="15.0" w:type="dxa"/>
        <w:bottom w:w="15.0" w:type="dxa"/>
        <w:right w:w="15.0" w:type="dxa"/>
      </w:tblCellMar>
    </w:tblPr>
  </w:style>
  <w:style w:type="table" w:styleId="affff8" w:customStyle="1">
    <w:basedOn w:val="TableNormalf1"/>
    <w:tblPr>
      <w:tblStyleRowBandSize w:val="1"/>
      <w:tblStyleColBandSize w:val="1"/>
      <w:tblCellMar>
        <w:top w:w="15.0" w:type="dxa"/>
        <w:left w:w="15.0" w:type="dxa"/>
        <w:bottom w:w="15.0" w:type="dxa"/>
        <w:right w:w="15.0" w:type="dxa"/>
      </w:tblCellMar>
    </w:tblPr>
  </w:style>
  <w:style w:type="table" w:styleId="affff9" w:customStyle="1">
    <w:basedOn w:val="TableNormalf1"/>
    <w:tblPr>
      <w:tblStyleRowBandSize w:val="1"/>
      <w:tblStyleColBandSize w:val="1"/>
      <w:tblCellMar>
        <w:top w:w="15.0" w:type="dxa"/>
        <w:left w:w="15.0" w:type="dxa"/>
        <w:bottom w:w="15.0" w:type="dxa"/>
        <w:right w:w="15.0" w:type="dxa"/>
      </w:tblCellMar>
    </w:tblPr>
  </w:style>
  <w:style w:type="table" w:styleId="affffa" w:customStyle="1">
    <w:basedOn w:val="TableNormalf1"/>
    <w:tblPr>
      <w:tblStyleRowBandSize w:val="1"/>
      <w:tblStyleColBandSize w:val="1"/>
      <w:tblCellMar>
        <w:top w:w="15.0" w:type="dxa"/>
        <w:left w:w="15.0" w:type="dxa"/>
        <w:bottom w:w="15.0" w:type="dxa"/>
        <w:right w:w="15.0" w:type="dxa"/>
      </w:tblCellMar>
    </w:tblPr>
  </w:style>
  <w:style w:type="table" w:styleId="affffb" w:customStyle="1">
    <w:basedOn w:val="TableNormalf1"/>
    <w:tblPr>
      <w:tblStyleRowBandSize w:val="1"/>
      <w:tblStyleColBandSize w:val="1"/>
      <w:tblCellMar>
        <w:top w:w="15.0" w:type="dxa"/>
        <w:left w:w="15.0" w:type="dxa"/>
        <w:bottom w:w="15.0" w:type="dxa"/>
        <w:right w:w="15.0" w:type="dxa"/>
      </w:tblCellMar>
    </w:tblPr>
  </w:style>
  <w:style w:type="table" w:styleId="affffc" w:customStyle="1">
    <w:basedOn w:val="TableNormalf1"/>
    <w:tblPr>
      <w:tblStyleRowBandSize w:val="1"/>
      <w:tblStyleColBandSize w:val="1"/>
      <w:tblCellMar>
        <w:top w:w="15.0" w:type="dxa"/>
        <w:left w:w="15.0" w:type="dxa"/>
        <w:bottom w:w="15.0" w:type="dxa"/>
        <w:right w:w="15.0" w:type="dxa"/>
      </w:tblCellMar>
    </w:tblPr>
  </w:style>
  <w:style w:type="table" w:styleId="affffd" w:customStyle="1">
    <w:basedOn w:val="TableNormalf1"/>
    <w:tblPr>
      <w:tblStyleRowBandSize w:val="1"/>
      <w:tblStyleColBandSize w:val="1"/>
      <w:tblCellMar>
        <w:top w:w="15.0" w:type="dxa"/>
        <w:left w:w="15.0" w:type="dxa"/>
        <w:bottom w:w="15.0" w:type="dxa"/>
        <w:right w:w="15.0" w:type="dxa"/>
      </w:tblCellMar>
    </w:tblPr>
  </w:style>
  <w:style w:type="table" w:styleId="affffe" w:customStyle="1">
    <w:basedOn w:val="TableNormalf1"/>
    <w:tblPr>
      <w:tblStyleRowBandSize w:val="1"/>
      <w:tblStyleColBandSize w:val="1"/>
      <w:tblCellMar>
        <w:top w:w="15.0" w:type="dxa"/>
        <w:left w:w="15.0" w:type="dxa"/>
        <w:bottom w:w="15.0" w:type="dxa"/>
        <w:right w:w="15.0" w:type="dxa"/>
      </w:tblCellMar>
    </w:tblPr>
  </w:style>
  <w:style w:type="table" w:styleId="afffff" w:customStyle="1">
    <w:basedOn w:val="TableNormalf1"/>
    <w:tblPr>
      <w:tblStyleRowBandSize w:val="1"/>
      <w:tblStyleColBandSize w:val="1"/>
      <w:tblCellMar>
        <w:top w:w="15.0" w:type="dxa"/>
        <w:left w:w="15.0" w:type="dxa"/>
        <w:bottom w:w="15.0" w:type="dxa"/>
        <w:right w:w="15.0" w:type="dxa"/>
      </w:tblCellMar>
    </w:tblPr>
  </w:style>
  <w:style w:type="table" w:styleId="afffff0" w:customStyle="1">
    <w:basedOn w:val="TableNormalf1"/>
    <w:tblPr>
      <w:tblStyleRowBandSize w:val="1"/>
      <w:tblStyleColBandSize w:val="1"/>
      <w:tblCellMar>
        <w:top w:w="15.0" w:type="dxa"/>
        <w:left w:w="15.0" w:type="dxa"/>
        <w:bottom w:w="15.0" w:type="dxa"/>
        <w:right w:w="15.0" w:type="dxa"/>
      </w:tblCellMar>
    </w:tblPr>
  </w:style>
  <w:style w:type="table" w:styleId="afffff1" w:customStyle="1">
    <w:basedOn w:val="TableNormalf1"/>
    <w:tblPr>
      <w:tblStyleRowBandSize w:val="1"/>
      <w:tblStyleColBandSize w:val="1"/>
      <w:tblCellMar>
        <w:top w:w="15.0" w:type="dxa"/>
        <w:left w:w="15.0" w:type="dxa"/>
        <w:bottom w:w="15.0" w:type="dxa"/>
        <w:right w:w="15.0" w:type="dxa"/>
      </w:tblCellMar>
    </w:tblPr>
  </w:style>
  <w:style w:type="table" w:styleId="afffff2" w:customStyle="1">
    <w:basedOn w:val="TableNormalf1"/>
    <w:tblPr>
      <w:tblStyleRowBandSize w:val="1"/>
      <w:tblStyleColBandSize w:val="1"/>
      <w:tblCellMar>
        <w:top w:w="15.0" w:type="dxa"/>
        <w:left w:w="15.0" w:type="dxa"/>
        <w:bottom w:w="15.0" w:type="dxa"/>
        <w:right w:w="15.0" w:type="dxa"/>
      </w:tblCellMar>
    </w:tblPr>
  </w:style>
  <w:style w:type="table" w:styleId="afffff3" w:customStyle="1">
    <w:basedOn w:val="TableNormalf1"/>
    <w:tblPr>
      <w:tblStyleRowBandSize w:val="1"/>
      <w:tblStyleColBandSize w:val="1"/>
      <w:tblCellMar>
        <w:top w:w="15.0" w:type="dxa"/>
        <w:left w:w="15.0" w:type="dxa"/>
        <w:bottom w:w="15.0" w:type="dxa"/>
        <w:right w:w="15.0" w:type="dxa"/>
      </w:tblCellMar>
    </w:tblPr>
  </w:style>
  <w:style w:type="table" w:styleId="afffff4" w:customStyle="1">
    <w:basedOn w:val="TableNormalf1"/>
    <w:tblPr>
      <w:tblStyleRowBandSize w:val="1"/>
      <w:tblStyleColBandSize w:val="1"/>
      <w:tblCellMar>
        <w:top w:w="15.0" w:type="dxa"/>
        <w:left w:w="15.0" w:type="dxa"/>
        <w:bottom w:w="15.0" w:type="dxa"/>
        <w:right w:w="15.0" w:type="dxa"/>
      </w:tblCellMar>
    </w:tblPr>
  </w:style>
  <w:style w:type="table" w:styleId="afffff5" w:customStyle="1">
    <w:basedOn w:val="TableNormalf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f6" w:customStyle="1">
    <w:basedOn w:val="TableNormalf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7" w:customStyle="1">
    <w:basedOn w:val="TableNormalf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8" w:customStyle="1">
    <w:basedOn w:val="TableNormalf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9" w:customStyle="1">
    <w:basedOn w:val="TableNormalf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a" w:customStyle="1">
    <w:basedOn w:val="TableNormalf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b" w:customStyle="1">
    <w:basedOn w:val="TableNormalf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c" w:customStyle="1">
    <w:basedOn w:val="TableNormalf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d" w:customStyle="1">
    <w:basedOn w:val="TableNormalf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e" w:customStyle="1">
    <w:basedOn w:val="TableNormalf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 w:customStyle="1">
    <w:basedOn w:val="TableNormalf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0" w:customStyle="1">
    <w:basedOn w:val="TableNormalf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1" w:customStyle="1">
    <w:basedOn w:val="TableNormalf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2" w:customStyle="1">
    <w:basedOn w:val="TableNormalf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3" w:customStyle="1">
    <w:basedOn w:val="TableNormalf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4" w:customStyle="1">
    <w:basedOn w:val="TableNormalf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5" w:customStyle="1">
    <w:basedOn w:val="TableNormalf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6" w:customStyle="1">
    <w:basedOn w:val="TableNormalf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7" w:customStyle="1">
    <w:basedOn w:val="TableNormalf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8" w:customStyle="1">
    <w:basedOn w:val="TableNormalf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9" w:customStyle="1">
    <w:basedOn w:val="TableNormalf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a" w:customStyle="1">
    <w:basedOn w:val="TableNormalf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b" w:customStyle="1">
    <w:basedOn w:val="TableNormalf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c" w:customStyle="1">
    <w:basedOn w:val="TableNormalf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d" w:customStyle="1">
    <w:basedOn w:val="TableNormalf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e" w:customStyle="1">
    <w:basedOn w:val="TableNormalf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 w:customStyle="1">
    <w:basedOn w:val="TableNormalf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0" w:customStyle="1">
    <w:basedOn w:val="TableNormalf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1" w:customStyle="1">
    <w:basedOn w:val="TableNormalf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2" w:customStyle="1">
    <w:basedOn w:val="TableNormalf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3" w:customStyle="1">
    <w:basedOn w:val="TableNormalf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4" w:customStyle="1">
    <w:basedOn w:val="TableNormalf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5" w:customStyle="1">
    <w:basedOn w:val="TableNormalf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6" w:customStyle="1">
    <w:basedOn w:val="TableNormalf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7" w:customStyle="1">
    <w:basedOn w:val="TableNormalf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8" w:customStyle="1">
    <w:basedOn w:val="TableNormalf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9" w:customStyle="1">
    <w:basedOn w:val="TableNormalf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a" w:customStyle="1">
    <w:basedOn w:val="TableNormalf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b" w:customStyle="1">
    <w:basedOn w:val="TableNormalf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c" w:customStyle="1">
    <w:basedOn w:val="TableNormalf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character" w:styleId="apple-tab-span" w:customStyle="1">
    <w:name w:val="apple-tab-span"/>
    <w:basedOn w:val="Fontepargpadro"/>
    <w:rsid w:val="004114E7"/>
  </w:style>
  <w:style w:type="table" w:styleId="afffffffd" w:customStyle="1">
    <w:basedOn w:val="TableNormalf"/>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e" w:customStyle="1">
    <w:basedOn w:val="TableNormalf"/>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 w:customStyle="1">
    <w:basedOn w:val="TableNormalf"/>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0" w:customStyle="1">
    <w:basedOn w:val="TableNormalf"/>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1" w:customStyle="1">
    <w:basedOn w:val="TableNormalf"/>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2" w:customStyle="1">
    <w:basedOn w:val="TableNormalf"/>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3" w:customStyle="1">
    <w:basedOn w:val="TableNormalf"/>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4" w:customStyle="1">
    <w:basedOn w:val="TableNormalf"/>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5" w:customStyle="1">
    <w:basedOn w:val="TableNormalf"/>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6" w:customStyle="1">
    <w:basedOn w:val="TableNormalf"/>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7" w:customStyle="1">
    <w:basedOn w:val="TableNormalf"/>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8" w:customStyle="1">
    <w:basedOn w:val="TableNormalf"/>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9" w:customStyle="1">
    <w:basedOn w:val="TableNormalf"/>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a" w:customStyle="1">
    <w:basedOn w:val="TableNormalf"/>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b" w:customStyle="1">
    <w:basedOn w:val="TableNormalf"/>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c" w:customStyle="1">
    <w:basedOn w:val="TableNormalf"/>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d" w:customStyle="1">
    <w:basedOn w:val="TableNormalf"/>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e" w:customStyle="1">
    <w:basedOn w:val="TableNormalf"/>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 w:customStyle="1">
    <w:basedOn w:val="TableNormalf"/>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0" w:customStyle="1">
    <w:basedOn w:val="TableNormalf"/>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1" w:customStyle="1">
    <w:basedOn w:val="TableNormalf"/>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2" w:customStyle="1">
    <w:basedOn w:val="TableNormalf"/>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3" w:customStyle="1">
    <w:basedOn w:val="TableNormalf"/>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4" w:customStyle="1">
    <w:basedOn w:val="TableNormalf"/>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5" w:customStyle="1">
    <w:basedOn w:val="TableNormalf"/>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6" w:customStyle="1">
    <w:basedOn w:val="TableNormalf"/>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7" w:customStyle="1">
    <w:basedOn w:val="TableNormalf"/>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8" w:customStyle="1">
    <w:basedOn w:val="TableNormalf"/>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9" w:customStyle="1">
    <w:basedOn w:val="TableNormalf"/>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a" w:customStyle="1">
    <w:basedOn w:val="TableNormalf"/>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b" w:customStyle="1">
    <w:basedOn w:val="TableNormalf"/>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c" w:customStyle="1">
    <w:basedOn w:val="TableNormalf"/>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d" w:customStyle="1">
    <w:basedOn w:val="TableNormalf"/>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e" w:customStyle="1">
    <w:basedOn w:val="TableNormalf"/>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 w:customStyle="1">
    <w:basedOn w:val="TableNormalf"/>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0" w:customStyle="1">
    <w:basedOn w:val="TableNormalf"/>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1" w:customStyle="1">
    <w:basedOn w:val="TableNormalf"/>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2" w:customStyle="1">
    <w:basedOn w:val="TableNormalf"/>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3" w:customStyle="1">
    <w:basedOn w:val="TableNormalf"/>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4" w:customStyle="1">
    <w:basedOn w:val="TableNormalf"/>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5" w:customStyle="1">
    <w:basedOn w:val="TableNormalf"/>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6" w:customStyle="1">
    <w:basedOn w:val="TableNormalf"/>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7" w:customStyle="1">
    <w:basedOn w:val="TableNormalf"/>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8" w:customStyle="1">
    <w:basedOn w:val="TableNormalf"/>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9" w:customStyle="1">
    <w:basedOn w:val="TableNormale"/>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a" w:customStyle="1">
    <w:basedOn w:val="TableNormale"/>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b" w:customStyle="1">
    <w:basedOn w:val="TableNormale"/>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c" w:customStyle="1">
    <w:basedOn w:val="TableNormale"/>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d" w:customStyle="1">
    <w:basedOn w:val="TableNormale"/>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e" w:customStyle="1">
    <w:basedOn w:val="TableNormale"/>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 w:customStyle="1">
    <w:basedOn w:val="TableNormale"/>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0" w:customStyle="1">
    <w:basedOn w:val="TableNormale"/>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1" w:customStyle="1">
    <w:basedOn w:val="TableNormale"/>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2" w:customStyle="1">
    <w:basedOn w:val="TableNormale"/>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3" w:customStyle="1">
    <w:basedOn w:val="TableNormale"/>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4" w:customStyle="1">
    <w:basedOn w:val="TableNormale"/>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5" w:customStyle="1">
    <w:basedOn w:val="TableNormale"/>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6" w:customStyle="1">
    <w:basedOn w:val="TableNormale"/>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7" w:customStyle="1">
    <w:basedOn w:val="TableNormale"/>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8" w:customStyle="1">
    <w:basedOn w:val="TableNormale"/>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9" w:customStyle="1">
    <w:basedOn w:val="TableNormale"/>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a" w:customStyle="1">
    <w:basedOn w:val="TableNormale"/>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b" w:customStyle="1">
    <w:basedOn w:val="TableNormale"/>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c" w:customStyle="1">
    <w:basedOn w:val="TableNormale"/>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d" w:customStyle="1">
    <w:basedOn w:val="TableNormale"/>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e" w:customStyle="1">
    <w:basedOn w:val="TableNormale"/>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 w:customStyle="1">
    <w:basedOn w:val="TableNormale"/>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0" w:customStyle="1">
    <w:basedOn w:val="TableNormale"/>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1" w:customStyle="1">
    <w:basedOn w:val="TableNormale"/>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2" w:customStyle="1">
    <w:basedOn w:val="TableNormale"/>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3" w:customStyle="1">
    <w:basedOn w:val="TableNormale"/>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4" w:customStyle="1">
    <w:basedOn w:val="TableNormale"/>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5" w:customStyle="1">
    <w:basedOn w:val="TableNormale"/>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6" w:customStyle="1">
    <w:basedOn w:val="TableNormale"/>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7" w:customStyle="1">
    <w:basedOn w:val="TableNormale"/>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8" w:customStyle="1">
    <w:basedOn w:val="TableNormale"/>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9" w:customStyle="1">
    <w:basedOn w:val="TableNormale"/>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a" w:customStyle="1">
    <w:basedOn w:val="TableNormale"/>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b" w:customStyle="1">
    <w:basedOn w:val="TableNormale"/>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c" w:customStyle="1">
    <w:basedOn w:val="TableNormale"/>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d" w:customStyle="1">
    <w:basedOn w:val="TableNormale"/>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e" w:customStyle="1">
    <w:basedOn w:val="TableNormale"/>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 w:customStyle="1">
    <w:basedOn w:val="TableNormale"/>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character" w:styleId="TextodecomentrioChar" w:customStyle="1">
    <w:name w:val="Texto de comentário Char"/>
    <w:basedOn w:val="Fontepargpadro"/>
    <w:link w:val="Textodecomentrio"/>
    <w:uiPriority w:val="99"/>
    <w:semiHidden w:val="1"/>
    <w:rsid w:val="001435A0"/>
    <w:rPr>
      <w:sz w:val="20"/>
      <w:szCs w:val="20"/>
    </w:rPr>
  </w:style>
  <w:style w:type="character" w:styleId="AssuntodocomentrioChar" w:customStyle="1">
    <w:name w:val="Assunto do comentário Char"/>
    <w:basedOn w:val="TextodecomentrioChar"/>
    <w:link w:val="Assuntodocomentrio"/>
    <w:uiPriority w:val="99"/>
    <w:semiHidden w:val="1"/>
    <w:rsid w:val="001435A0"/>
    <w:rPr>
      <w:b w:val="1"/>
      <w:bCs w:val="1"/>
      <w:sz w:val="20"/>
      <w:szCs w:val="20"/>
    </w:rPr>
  </w:style>
  <w:style w:type="character" w:styleId="MenoPendente">
    <w:name w:val="Unresolved Mention"/>
    <w:basedOn w:val="Fontepargpadro"/>
    <w:uiPriority w:val="99"/>
    <w:semiHidden w:val="1"/>
    <w:unhideWhenUsed w:val="1"/>
    <w:rPr>
      <w:color w:val="605e5c"/>
      <w:shd w:color="auto" w:fill="e1dfdd" w:val="clear"/>
    </w:rPr>
  </w:style>
  <w:style w:type="table" w:styleId="afffffffffffff0"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1"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2"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3"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4"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5"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6"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7"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8"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9"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a"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b"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c"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d"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e" w:customStyle="1">
    <w:basedOn w:val="TableNormald"/>
    <w:tblPr>
      <w:tblStyleRowBandSize w:val="1"/>
      <w:tblStyleColBandSize w:val="1"/>
      <w:tblCellMar>
        <w:left w:w="115.0" w:type="dxa"/>
        <w:right w:w="115.0" w:type="dxa"/>
      </w:tblCellMar>
    </w:tblPr>
  </w:style>
  <w:style w:type="table" w:styleId="affffffffffffff" w:customStyle="1">
    <w:basedOn w:val="TableNormald"/>
    <w:tblPr>
      <w:tblStyleRowBandSize w:val="1"/>
      <w:tblStyleColBandSize w:val="1"/>
      <w:tblCellMar>
        <w:left w:w="115.0" w:type="dxa"/>
        <w:right w:w="115.0" w:type="dxa"/>
      </w:tblCellMar>
    </w:tblPr>
  </w:style>
  <w:style w:type="table" w:styleId="affffffffffffff0"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1"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2" w:customStyle="1">
    <w:basedOn w:val="TableNormald"/>
    <w:tblPr>
      <w:tblStyleRowBandSize w:val="1"/>
      <w:tblStyleColBandSize w:val="1"/>
      <w:tblCellMar>
        <w:left w:w="115.0" w:type="dxa"/>
        <w:right w:w="115.0" w:type="dxa"/>
      </w:tblCellMar>
    </w:tblPr>
  </w:style>
  <w:style w:type="table" w:styleId="affffffffffffff3"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4"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5"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6"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7"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8"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9"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a"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b"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c"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d"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e"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0"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1"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2"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3"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4"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5"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6"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7"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8"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9"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a"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b"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c"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d"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e"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0"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1"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2"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3"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4"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5"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6"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7"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8"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9"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a"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b"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c"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d"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e"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0"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1"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2"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3"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4"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5"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6"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7"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8"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9"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a"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b"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c"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d"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e"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0"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1"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2"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3"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4"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5" w:customStyle="1">
    <w:basedOn w:val="TableNormald"/>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6"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7"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8"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9"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a"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b"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c"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d"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e"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0"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1"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2"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3"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4"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5"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6"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7"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8" w:customStyle="1">
    <w:basedOn w:val="TableNormald"/>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9" w:customStyle="1">
    <w:basedOn w:val="TableNormald"/>
    <w:tblPr>
      <w:tblStyleRowBandSize w:val="1"/>
      <w:tblStyleColBandSize w:val="1"/>
      <w:tblCellMar>
        <w:top w:w="210.0" w:type="dxa"/>
        <w:left w:w="50.0" w:type="dxa"/>
        <w:bottom w:w="30.0" w:type="dxa"/>
        <w:right w:w="50.0" w:type="dxa"/>
      </w:tblCellMar>
    </w:tblPr>
  </w:style>
  <w:style w:type="table" w:styleId="afffffffffffffffffffa" w:customStyle="1">
    <w:basedOn w:val="TableNormald"/>
    <w:tblPr>
      <w:tblStyleRowBandSize w:val="1"/>
      <w:tblStyleColBandSize w:val="1"/>
      <w:tblCellMar>
        <w:top w:w="210.0" w:type="dxa"/>
        <w:left w:w="50.0" w:type="dxa"/>
        <w:bottom w:w="30.0" w:type="dxa"/>
        <w:right w:w="50.0" w:type="dxa"/>
      </w:tblCellMar>
    </w:tblPr>
  </w:style>
  <w:style w:type="table" w:styleId="afffffffffffffffffffb" w:customStyle="1">
    <w:basedOn w:val="TableNormald"/>
    <w:tblPr>
      <w:tblStyleRowBandSize w:val="1"/>
      <w:tblStyleColBandSize w:val="1"/>
      <w:tblCellMar>
        <w:top w:w="210.0" w:type="dxa"/>
        <w:left w:w="50.0" w:type="dxa"/>
        <w:bottom w:w="30.0" w:type="dxa"/>
        <w:right w:w="50.0" w:type="dxa"/>
      </w:tblCellMar>
    </w:tblPr>
  </w:style>
  <w:style w:type="table" w:styleId="afffffffffffffffffffc" w:customStyle="1">
    <w:basedOn w:val="TableNormald"/>
    <w:tblPr>
      <w:tblStyleRowBandSize w:val="1"/>
      <w:tblStyleColBandSize w:val="1"/>
      <w:tblCellMar>
        <w:top w:w="210.0" w:type="dxa"/>
        <w:left w:w="50.0" w:type="dxa"/>
        <w:bottom w:w="30.0" w:type="dxa"/>
        <w:right w:w="50.0" w:type="dxa"/>
      </w:tblCellMar>
    </w:tblPr>
  </w:style>
  <w:style w:type="table" w:styleId="afffffffffffffffffffd" w:customStyle="1">
    <w:basedOn w:val="TableNormald"/>
    <w:tblPr>
      <w:tblStyleRowBandSize w:val="1"/>
      <w:tblStyleColBandSize w:val="1"/>
      <w:tblCellMar>
        <w:top w:w="210.0" w:type="dxa"/>
        <w:left w:w="50.0" w:type="dxa"/>
        <w:bottom w:w="30.0" w:type="dxa"/>
        <w:right w:w="50.0" w:type="dxa"/>
      </w:tblCellMar>
    </w:tblPr>
  </w:style>
  <w:style w:type="table" w:styleId="afffffffffffffffffffe" w:customStyle="1">
    <w:basedOn w:val="TableNormald"/>
    <w:tblPr>
      <w:tblStyleRowBandSize w:val="1"/>
      <w:tblStyleColBandSize w:val="1"/>
      <w:tblCellMar>
        <w:top w:w="210.0" w:type="dxa"/>
        <w:left w:w="50.0" w:type="dxa"/>
        <w:bottom w:w="30.0" w:type="dxa"/>
        <w:right w:w="50.0" w:type="dxa"/>
      </w:tblCellMar>
    </w:tblPr>
  </w:style>
  <w:style w:type="table" w:styleId="affffffffffffffffffff" w:customStyle="1">
    <w:basedOn w:val="TableNormald"/>
    <w:tblPr>
      <w:tblStyleRowBandSize w:val="1"/>
      <w:tblStyleColBandSize w:val="1"/>
      <w:tblCellMar>
        <w:top w:w="210.0" w:type="dxa"/>
        <w:left w:w="50.0" w:type="dxa"/>
        <w:bottom w:w="30.0" w:type="dxa"/>
        <w:right w:w="50.0" w:type="dxa"/>
      </w:tblCellMar>
    </w:tblPr>
  </w:style>
  <w:style w:type="table" w:styleId="affffffffffffffffffff0" w:customStyle="1">
    <w:basedOn w:val="TableNormald"/>
    <w:tblPr>
      <w:tblStyleRowBandSize w:val="1"/>
      <w:tblStyleColBandSize w:val="1"/>
      <w:tblCellMar>
        <w:top w:w="210.0" w:type="dxa"/>
        <w:left w:w="50.0" w:type="dxa"/>
        <w:bottom w:w="30.0" w:type="dxa"/>
        <w:right w:w="50.0" w:type="dxa"/>
      </w:tblCellMar>
    </w:tblPr>
  </w:style>
  <w:style w:type="table" w:styleId="affffffffffffffffffff1" w:customStyle="1">
    <w:basedOn w:val="TableNormald"/>
    <w:tblPr>
      <w:tblStyleRowBandSize w:val="1"/>
      <w:tblStyleColBandSize w:val="1"/>
      <w:tblCellMar>
        <w:top w:w="210.0" w:type="dxa"/>
        <w:left w:w="50.0" w:type="dxa"/>
        <w:bottom w:w="30.0" w:type="dxa"/>
        <w:right w:w="50.0" w:type="dxa"/>
      </w:tblCellMar>
    </w:tblPr>
  </w:style>
  <w:style w:type="table" w:styleId="affffffffffffffffffff2" w:customStyle="1">
    <w:basedOn w:val="TableNormald"/>
    <w:tblPr>
      <w:tblStyleRowBandSize w:val="1"/>
      <w:tblStyleColBandSize w:val="1"/>
      <w:tblCellMar>
        <w:top w:w="210.0" w:type="dxa"/>
        <w:left w:w="50.0" w:type="dxa"/>
        <w:bottom w:w="30.0" w:type="dxa"/>
        <w:right w:w="50.0" w:type="dxa"/>
      </w:tblCellMar>
    </w:tblPr>
  </w:style>
  <w:style w:type="table" w:styleId="affffffffffffffffffff3" w:customStyle="1">
    <w:basedOn w:val="TableNormald"/>
    <w:tblPr>
      <w:tblStyleRowBandSize w:val="1"/>
      <w:tblStyleColBandSize w:val="1"/>
      <w:tblCellMar>
        <w:top w:w="210.0" w:type="dxa"/>
        <w:left w:w="50.0" w:type="dxa"/>
        <w:bottom w:w="30.0" w:type="dxa"/>
        <w:right w:w="50.0" w:type="dxa"/>
      </w:tblCellMar>
    </w:tblPr>
  </w:style>
  <w:style w:type="table" w:styleId="affffffffffffffffffff4" w:customStyle="1">
    <w:basedOn w:val="TableNormald"/>
    <w:tblPr>
      <w:tblStyleRowBandSize w:val="1"/>
      <w:tblStyleColBandSize w:val="1"/>
      <w:tblCellMar>
        <w:top w:w="210.0" w:type="dxa"/>
        <w:left w:w="50.0" w:type="dxa"/>
        <w:bottom w:w="30.0" w:type="dxa"/>
        <w:right w:w="50.0" w:type="dxa"/>
      </w:tblCellMar>
    </w:tblPr>
  </w:style>
  <w:style w:type="table" w:styleId="affffffffffffffffffff5" w:customStyle="1">
    <w:basedOn w:val="TableNormald"/>
    <w:tblPr>
      <w:tblStyleRowBandSize w:val="1"/>
      <w:tblStyleColBandSize w:val="1"/>
      <w:tblCellMar>
        <w:top w:w="210.0" w:type="dxa"/>
        <w:left w:w="50.0" w:type="dxa"/>
        <w:bottom w:w="30.0" w:type="dxa"/>
        <w:right w:w="50.0" w:type="dxa"/>
      </w:tblCellMar>
    </w:tblPr>
  </w:style>
  <w:style w:type="table" w:styleId="affffffffffffffffffff6" w:customStyle="1">
    <w:basedOn w:val="TableNormald"/>
    <w:tblPr>
      <w:tblStyleRowBandSize w:val="1"/>
      <w:tblStyleColBandSize w:val="1"/>
      <w:tblCellMar>
        <w:top w:w="210.0" w:type="dxa"/>
        <w:left w:w="50.0" w:type="dxa"/>
        <w:bottom w:w="30.0" w:type="dxa"/>
        <w:right w:w="50.0" w:type="dxa"/>
      </w:tblCellMar>
    </w:tblPr>
  </w:style>
  <w:style w:type="table" w:styleId="affffffffffffffffffff7" w:customStyle="1">
    <w:basedOn w:val="TableNormald"/>
    <w:tblPr>
      <w:tblStyleRowBandSize w:val="1"/>
      <w:tblStyleColBandSize w:val="1"/>
      <w:tblCellMar>
        <w:top w:w="210.0" w:type="dxa"/>
        <w:left w:w="50.0" w:type="dxa"/>
        <w:bottom w:w="30.0" w:type="dxa"/>
        <w:right w:w="50.0" w:type="dxa"/>
      </w:tblCellMar>
    </w:tblPr>
  </w:style>
  <w:style w:type="table" w:styleId="affffffffffffffffffff8" w:customStyle="1">
    <w:basedOn w:val="TableNormald"/>
    <w:tblPr>
      <w:tblStyleRowBandSize w:val="1"/>
      <w:tblStyleColBandSize w:val="1"/>
      <w:tblCellMar>
        <w:top w:w="210.0" w:type="dxa"/>
        <w:left w:w="50.0" w:type="dxa"/>
        <w:bottom w:w="30.0" w:type="dxa"/>
        <w:right w:w="50.0" w:type="dxa"/>
      </w:tblCellMar>
    </w:tblPr>
  </w:style>
  <w:style w:type="table" w:styleId="affffffffffffffffffff9" w:customStyle="1">
    <w:basedOn w:val="TableNormald"/>
    <w:tblPr>
      <w:tblStyleRowBandSize w:val="1"/>
      <w:tblStyleColBandSize w:val="1"/>
      <w:tblCellMar>
        <w:top w:w="210.0" w:type="dxa"/>
        <w:left w:w="50.0" w:type="dxa"/>
        <w:bottom w:w="30.0" w:type="dxa"/>
        <w:right w:w="50.0" w:type="dxa"/>
      </w:tblCellMar>
    </w:tblPr>
  </w:style>
  <w:style w:type="table" w:styleId="affffffffffffffffffffa" w:customStyle="1">
    <w:basedOn w:val="TableNormald"/>
    <w:tblPr>
      <w:tblStyleRowBandSize w:val="1"/>
      <w:tblStyleColBandSize w:val="1"/>
      <w:tblCellMar>
        <w:top w:w="210.0" w:type="dxa"/>
        <w:left w:w="50.0" w:type="dxa"/>
        <w:bottom w:w="30.0" w:type="dxa"/>
        <w:right w:w="50.0" w:type="dxa"/>
      </w:tblCellMar>
    </w:tblPr>
  </w:style>
  <w:style w:type="table" w:styleId="affffffffffffffffffffb" w:customStyle="1">
    <w:basedOn w:val="TableNormald"/>
    <w:tblPr>
      <w:tblStyleRowBandSize w:val="1"/>
      <w:tblStyleColBandSize w:val="1"/>
      <w:tblCellMar>
        <w:top w:w="210.0" w:type="dxa"/>
        <w:left w:w="50.0" w:type="dxa"/>
        <w:bottom w:w="30.0" w:type="dxa"/>
        <w:right w:w="50.0" w:type="dxa"/>
      </w:tblCellMar>
    </w:tblPr>
  </w:style>
  <w:style w:type="table" w:styleId="affffffffffffffffffffc" w:customStyle="1">
    <w:basedOn w:val="TableNormald"/>
    <w:tblPr>
      <w:tblStyleRowBandSize w:val="1"/>
      <w:tblStyleColBandSize w:val="1"/>
      <w:tblCellMar>
        <w:top w:w="210.0" w:type="dxa"/>
        <w:left w:w="50.0" w:type="dxa"/>
        <w:bottom w:w="30.0" w:type="dxa"/>
        <w:right w:w="50.0" w:type="dxa"/>
      </w:tblCellMar>
    </w:tblPr>
  </w:style>
  <w:style w:type="table" w:styleId="affffffffffffffffffffd" w:customStyle="1">
    <w:basedOn w:val="TableNormald"/>
    <w:tblPr>
      <w:tblStyleRowBandSize w:val="1"/>
      <w:tblStyleColBandSize w:val="1"/>
      <w:tblCellMar>
        <w:top w:w="210.0" w:type="dxa"/>
        <w:left w:w="50.0" w:type="dxa"/>
        <w:bottom w:w="30.0" w:type="dxa"/>
        <w:right w:w="50.0" w:type="dxa"/>
      </w:tblCellMar>
    </w:tblPr>
  </w:style>
  <w:style w:type="table" w:styleId="affffffffffffffffffffe" w:customStyle="1">
    <w:basedOn w:val="TableNormald"/>
    <w:tblPr>
      <w:tblStyleRowBandSize w:val="1"/>
      <w:tblStyleColBandSize w:val="1"/>
      <w:tblCellMar>
        <w:top w:w="210.0" w:type="dxa"/>
        <w:left w:w="50.0" w:type="dxa"/>
        <w:bottom w:w="30.0" w:type="dxa"/>
        <w:right w:w="50.0" w:type="dxa"/>
      </w:tblCellMar>
    </w:tblPr>
  </w:style>
  <w:style w:type="table" w:styleId="afffffffffffffffffffff" w:customStyle="1">
    <w:basedOn w:val="TableNormald"/>
    <w:tblPr>
      <w:tblStyleRowBandSize w:val="1"/>
      <w:tblStyleColBandSize w:val="1"/>
      <w:tblCellMar>
        <w:top w:w="210.0" w:type="dxa"/>
        <w:left w:w="50.0" w:type="dxa"/>
        <w:bottom w:w="30.0" w:type="dxa"/>
        <w:right w:w="50.0" w:type="dxa"/>
      </w:tblCellMar>
    </w:tblPr>
  </w:style>
  <w:style w:type="table" w:styleId="afffffffffffffffffffff0" w:customStyle="1">
    <w:basedOn w:val="TableNormald"/>
    <w:tblPr>
      <w:tblStyleRowBandSize w:val="1"/>
      <w:tblStyleColBandSize w:val="1"/>
      <w:tblCellMar>
        <w:top w:w="210.0" w:type="dxa"/>
        <w:left w:w="50.0" w:type="dxa"/>
        <w:bottom w:w="30.0" w:type="dxa"/>
        <w:right w:w="50.0" w:type="dxa"/>
      </w:tblCellMar>
    </w:tblPr>
  </w:style>
  <w:style w:type="table" w:styleId="afffffffffffffffffffff1" w:customStyle="1">
    <w:basedOn w:val="TableNormald"/>
    <w:tblPr>
      <w:tblStyleRowBandSize w:val="1"/>
      <w:tblStyleColBandSize w:val="1"/>
      <w:tblCellMar>
        <w:top w:w="210.0" w:type="dxa"/>
        <w:left w:w="50.0" w:type="dxa"/>
        <w:bottom w:w="30.0" w:type="dxa"/>
        <w:right w:w="50.0" w:type="dxa"/>
      </w:tblCellMar>
    </w:tblPr>
  </w:style>
  <w:style w:type="table" w:styleId="afffffffffffffffffffff2" w:customStyle="1">
    <w:basedOn w:val="TableNormald"/>
    <w:tblPr>
      <w:tblStyleRowBandSize w:val="1"/>
      <w:tblStyleColBandSize w:val="1"/>
      <w:tblCellMar>
        <w:top w:w="210.0" w:type="dxa"/>
        <w:left w:w="50.0" w:type="dxa"/>
        <w:bottom w:w="30.0" w:type="dxa"/>
        <w:right w:w="50.0" w:type="dxa"/>
      </w:tblCellMar>
    </w:tblPr>
  </w:style>
  <w:style w:type="table" w:styleId="afffffffffffffffffffff3" w:customStyle="1">
    <w:basedOn w:val="TableNormald"/>
    <w:tblPr>
      <w:tblStyleRowBandSize w:val="1"/>
      <w:tblStyleColBandSize w:val="1"/>
      <w:tblCellMar>
        <w:top w:w="210.0" w:type="dxa"/>
        <w:left w:w="50.0" w:type="dxa"/>
        <w:bottom w:w="30.0" w:type="dxa"/>
        <w:right w:w="50.0" w:type="dxa"/>
      </w:tblCellMar>
    </w:tblPr>
  </w:style>
  <w:style w:type="table" w:styleId="afffffffffffffffffffff4" w:customStyle="1">
    <w:basedOn w:val="TableNormald"/>
    <w:tblPr>
      <w:tblStyleRowBandSize w:val="1"/>
      <w:tblStyleColBandSize w:val="1"/>
      <w:tblCellMar>
        <w:top w:w="210.0" w:type="dxa"/>
        <w:left w:w="50.0" w:type="dxa"/>
        <w:bottom w:w="30.0" w:type="dxa"/>
        <w:right w:w="50.0" w:type="dxa"/>
      </w:tblCellMar>
    </w:tblPr>
  </w:style>
  <w:style w:type="table" w:styleId="afffffffffffffffffffff5" w:customStyle="1">
    <w:basedOn w:val="TableNormald"/>
    <w:tblPr>
      <w:tblStyleRowBandSize w:val="1"/>
      <w:tblStyleColBandSize w:val="1"/>
      <w:tblCellMar>
        <w:top w:w="210.0" w:type="dxa"/>
        <w:left w:w="50.0" w:type="dxa"/>
        <w:bottom w:w="30.0" w:type="dxa"/>
        <w:right w:w="50.0" w:type="dxa"/>
      </w:tblCellMar>
    </w:tblPr>
  </w:style>
  <w:style w:type="table" w:styleId="afffffffffffffffffffff6" w:customStyle="1">
    <w:basedOn w:val="TableNormald"/>
    <w:tblPr>
      <w:tblStyleRowBandSize w:val="1"/>
      <w:tblStyleColBandSize w:val="1"/>
      <w:tblCellMar>
        <w:top w:w="210.0" w:type="dxa"/>
        <w:left w:w="50.0" w:type="dxa"/>
        <w:bottom w:w="30.0" w:type="dxa"/>
        <w:right w:w="50.0" w:type="dxa"/>
      </w:tblCellMar>
    </w:tblPr>
  </w:style>
  <w:style w:type="table" w:styleId="afffffffffffffffffffff7" w:customStyle="1">
    <w:basedOn w:val="TableNormald"/>
    <w:tblPr>
      <w:tblStyleRowBandSize w:val="1"/>
      <w:tblStyleColBandSize w:val="1"/>
      <w:tblCellMar>
        <w:top w:w="210.0" w:type="dxa"/>
        <w:left w:w="50.0" w:type="dxa"/>
        <w:bottom w:w="30.0" w:type="dxa"/>
        <w:right w:w="50.0" w:type="dxa"/>
      </w:tblCellMar>
    </w:tblPr>
  </w:style>
  <w:style w:type="table" w:styleId="afffffffffffffffffffff8" w:customStyle="1">
    <w:basedOn w:val="TableNormald"/>
    <w:tblPr>
      <w:tblStyleRowBandSize w:val="1"/>
      <w:tblStyleColBandSize w:val="1"/>
      <w:tblCellMar>
        <w:top w:w="210.0" w:type="dxa"/>
        <w:left w:w="50.0" w:type="dxa"/>
        <w:bottom w:w="30.0" w:type="dxa"/>
        <w:right w:w="50.0" w:type="dxa"/>
      </w:tblCellMar>
    </w:tblPr>
  </w:style>
  <w:style w:type="table" w:styleId="afffffffffffffffffffff9" w:customStyle="1">
    <w:basedOn w:val="TableNormald"/>
    <w:tblPr>
      <w:tblStyleRowBandSize w:val="1"/>
      <w:tblStyleColBandSize w:val="1"/>
      <w:tblCellMar>
        <w:top w:w="210.0" w:type="dxa"/>
        <w:left w:w="50.0" w:type="dxa"/>
        <w:bottom w:w="30.0" w:type="dxa"/>
        <w:right w:w="50.0" w:type="dxa"/>
      </w:tblCellMar>
    </w:tblPr>
  </w:style>
  <w:style w:type="table" w:styleId="afffffffffffffffffffffa" w:customStyle="1">
    <w:basedOn w:val="TableNormald"/>
    <w:tblPr>
      <w:tblStyleRowBandSize w:val="1"/>
      <w:tblStyleColBandSize w:val="1"/>
      <w:tblCellMar>
        <w:top w:w="210.0" w:type="dxa"/>
        <w:left w:w="50.0" w:type="dxa"/>
        <w:bottom w:w="30.0" w:type="dxa"/>
        <w:right w:w="50.0" w:type="dxa"/>
      </w:tblCellMar>
    </w:tblPr>
  </w:style>
  <w:style w:type="table" w:styleId="afffffffffffffffffffffb" w:customStyle="1">
    <w:basedOn w:val="TableNormald"/>
    <w:tblPr>
      <w:tblStyleRowBandSize w:val="1"/>
      <w:tblStyleColBandSize w:val="1"/>
      <w:tblCellMar>
        <w:top w:w="210.0" w:type="dxa"/>
        <w:left w:w="50.0" w:type="dxa"/>
        <w:bottom w:w="30.0" w:type="dxa"/>
        <w:right w:w="50.0" w:type="dxa"/>
      </w:tblCellMar>
    </w:tblPr>
  </w:style>
  <w:style w:type="table" w:styleId="afffffffffffffffffffffc" w:customStyle="1">
    <w:basedOn w:val="TableNormald"/>
    <w:tblPr>
      <w:tblStyleRowBandSize w:val="1"/>
      <w:tblStyleColBandSize w:val="1"/>
      <w:tblCellMar>
        <w:top w:w="210.0" w:type="dxa"/>
        <w:left w:w="50.0" w:type="dxa"/>
        <w:bottom w:w="30.0" w:type="dxa"/>
        <w:right w:w="50.0" w:type="dxa"/>
      </w:tblCellMar>
    </w:tblPr>
  </w:style>
  <w:style w:type="table" w:styleId="afffffffffffffffffffffd" w:customStyle="1">
    <w:basedOn w:val="TableNormald"/>
    <w:tblPr>
      <w:tblStyleRowBandSize w:val="1"/>
      <w:tblStyleColBandSize w:val="1"/>
      <w:tblCellMar>
        <w:top w:w="210.0" w:type="dxa"/>
        <w:left w:w="50.0" w:type="dxa"/>
        <w:bottom w:w="30.0" w:type="dxa"/>
        <w:right w:w="50.0" w:type="dxa"/>
      </w:tblCellMar>
    </w:tblPr>
  </w:style>
  <w:style w:type="table" w:styleId="afffffffffffffffffffffe" w:customStyle="1">
    <w:basedOn w:val="TableNormald"/>
    <w:tblPr>
      <w:tblStyleRowBandSize w:val="1"/>
      <w:tblStyleColBandSize w:val="1"/>
      <w:tblCellMar>
        <w:top w:w="210.0" w:type="dxa"/>
        <w:left w:w="50.0" w:type="dxa"/>
        <w:bottom w:w="30.0" w:type="dxa"/>
        <w:right w:w="50.0" w:type="dxa"/>
      </w:tblCellMar>
    </w:tblPr>
  </w:style>
  <w:style w:type="table" w:styleId="affffffffffffffffffffff" w:customStyle="1">
    <w:basedOn w:val="TableNormald"/>
    <w:tblPr>
      <w:tblStyleRowBandSize w:val="1"/>
      <w:tblStyleColBandSize w:val="1"/>
      <w:tblCellMar>
        <w:top w:w="210.0" w:type="dxa"/>
        <w:left w:w="50.0" w:type="dxa"/>
        <w:bottom w:w="30.0" w:type="dxa"/>
        <w:right w:w="50.0" w:type="dxa"/>
      </w:tblCellMar>
    </w:tblPr>
  </w:style>
  <w:style w:type="table" w:styleId="affffffffffffffffffffff0" w:customStyle="1">
    <w:basedOn w:val="TableNormald"/>
    <w:tblPr>
      <w:tblStyleRowBandSize w:val="1"/>
      <w:tblStyleColBandSize w:val="1"/>
      <w:tblCellMar>
        <w:top w:w="210.0" w:type="dxa"/>
        <w:left w:w="50.0" w:type="dxa"/>
        <w:bottom w:w="30.0" w:type="dxa"/>
        <w:right w:w="50.0" w:type="dxa"/>
      </w:tblCellMar>
    </w:tblPr>
  </w:style>
  <w:style w:type="table" w:styleId="affffffffffffffffffffff1" w:customStyle="1">
    <w:basedOn w:val="TableNormald"/>
    <w:tblPr>
      <w:tblStyleRowBandSize w:val="1"/>
      <w:tblStyleColBandSize w:val="1"/>
      <w:tblCellMar>
        <w:top w:w="210.0" w:type="dxa"/>
        <w:left w:w="50.0" w:type="dxa"/>
        <w:bottom w:w="30.0" w:type="dxa"/>
        <w:right w:w="50.0" w:type="dxa"/>
      </w:tblCellMar>
    </w:tblPr>
  </w:style>
  <w:style w:type="table" w:styleId="affffffffffffffffffffff2" w:customStyle="1">
    <w:basedOn w:val="TableNormald"/>
    <w:tblPr>
      <w:tblStyleRowBandSize w:val="1"/>
      <w:tblStyleColBandSize w:val="1"/>
      <w:tblCellMar>
        <w:top w:w="210.0" w:type="dxa"/>
        <w:left w:w="50.0" w:type="dxa"/>
        <w:bottom w:w="30.0" w:type="dxa"/>
        <w:right w:w="50.0" w:type="dxa"/>
      </w:tblCellMar>
    </w:tblPr>
  </w:style>
  <w:style w:type="table" w:styleId="affffffffffffffffffffff3" w:customStyle="1">
    <w:basedOn w:val="TableNormald"/>
    <w:tblPr>
      <w:tblStyleRowBandSize w:val="1"/>
      <w:tblStyleColBandSize w:val="1"/>
      <w:tblCellMar>
        <w:top w:w="210.0" w:type="dxa"/>
        <w:left w:w="50.0" w:type="dxa"/>
        <w:bottom w:w="30.0" w:type="dxa"/>
        <w:right w:w="50.0" w:type="dxa"/>
      </w:tblCellMar>
    </w:tblPr>
  </w:style>
  <w:style w:type="table" w:styleId="affffffffffffffffffffff4" w:customStyle="1">
    <w:basedOn w:val="TableNormald"/>
    <w:tblPr>
      <w:tblStyleRowBandSize w:val="1"/>
      <w:tblStyleColBandSize w:val="1"/>
      <w:tblCellMar>
        <w:top w:w="210.0" w:type="dxa"/>
        <w:left w:w="50.0" w:type="dxa"/>
        <w:bottom w:w="30.0" w:type="dxa"/>
        <w:right w:w="50.0" w:type="dxa"/>
      </w:tblCellMar>
    </w:tblPr>
  </w:style>
  <w:style w:type="table" w:styleId="affffffffffffffffffffff5" w:customStyle="1">
    <w:basedOn w:val="TableNormald"/>
    <w:tblPr>
      <w:tblStyleRowBandSize w:val="1"/>
      <w:tblStyleColBandSize w:val="1"/>
      <w:tblCellMar>
        <w:top w:w="210.0" w:type="dxa"/>
        <w:left w:w="50.0" w:type="dxa"/>
        <w:bottom w:w="30.0" w:type="dxa"/>
        <w:right w:w="50.0" w:type="dxa"/>
      </w:tblCellMar>
    </w:tblPr>
  </w:style>
  <w:style w:type="table" w:styleId="affffffffffffffffffffff6" w:customStyle="1">
    <w:basedOn w:val="TableNormald"/>
    <w:tblPr>
      <w:tblStyleRowBandSize w:val="1"/>
      <w:tblStyleColBandSize w:val="1"/>
      <w:tblCellMar>
        <w:top w:w="210.0" w:type="dxa"/>
        <w:left w:w="50.0" w:type="dxa"/>
        <w:bottom w:w="30.0" w:type="dxa"/>
        <w:right w:w="50.0" w:type="dxa"/>
      </w:tblCellMar>
    </w:tblPr>
  </w:style>
  <w:style w:type="table" w:styleId="affffffffffffffffffffff7" w:customStyle="1">
    <w:basedOn w:val="TableNormald"/>
    <w:tblPr>
      <w:tblStyleRowBandSize w:val="1"/>
      <w:tblStyleColBandSize w:val="1"/>
      <w:tblCellMar>
        <w:top w:w="210.0" w:type="dxa"/>
        <w:left w:w="50.0" w:type="dxa"/>
        <w:bottom w:w="30.0" w:type="dxa"/>
        <w:right w:w="50.0" w:type="dxa"/>
      </w:tblCellMar>
    </w:tblPr>
  </w:style>
  <w:style w:type="table" w:styleId="affffffffffffffffffffff8" w:customStyle="1">
    <w:basedOn w:val="TableNormald"/>
    <w:tblPr>
      <w:tblStyleRowBandSize w:val="1"/>
      <w:tblStyleColBandSize w:val="1"/>
      <w:tblCellMar>
        <w:top w:w="210.0" w:type="dxa"/>
        <w:left w:w="50.0" w:type="dxa"/>
        <w:bottom w:w="30.0" w:type="dxa"/>
        <w:right w:w="50.0" w:type="dxa"/>
      </w:tblCellMar>
    </w:tblPr>
  </w:style>
  <w:style w:type="table" w:styleId="affffffffffffffffffffff9" w:customStyle="1">
    <w:basedOn w:val="TableNormald"/>
    <w:tblPr>
      <w:tblStyleRowBandSize w:val="1"/>
      <w:tblStyleColBandSize w:val="1"/>
      <w:tblCellMar>
        <w:top w:w="210.0" w:type="dxa"/>
        <w:left w:w="50.0" w:type="dxa"/>
        <w:bottom w:w="30.0" w:type="dxa"/>
        <w:right w:w="50.0" w:type="dxa"/>
      </w:tblCellMar>
    </w:tblPr>
  </w:style>
  <w:style w:type="table" w:styleId="affffffffffffffffffffffa" w:customStyle="1">
    <w:basedOn w:val="TableNormald"/>
    <w:tblPr>
      <w:tblStyleRowBandSize w:val="1"/>
      <w:tblStyleColBandSize w:val="1"/>
      <w:tblCellMar>
        <w:top w:w="210.0" w:type="dxa"/>
        <w:left w:w="50.0" w:type="dxa"/>
        <w:bottom w:w="30.0" w:type="dxa"/>
        <w:right w:w="50.0" w:type="dxa"/>
      </w:tblCellMar>
    </w:tblPr>
  </w:style>
  <w:style w:type="table" w:styleId="affffffffffffffffffffffb" w:customStyle="1">
    <w:basedOn w:val="TableNormald"/>
    <w:tblPr>
      <w:tblStyleRowBandSize w:val="1"/>
      <w:tblStyleColBandSize w:val="1"/>
      <w:tblCellMar>
        <w:top w:w="210.0" w:type="dxa"/>
        <w:left w:w="50.0" w:type="dxa"/>
        <w:bottom w:w="30.0" w:type="dxa"/>
        <w:right w:w="50.0" w:type="dxa"/>
      </w:tblCellMar>
    </w:tblPr>
  </w:style>
  <w:style w:type="table" w:styleId="affffffffffffffffffffffc" w:customStyle="1">
    <w:basedOn w:val="TableNormald"/>
    <w:tblPr>
      <w:tblStyleRowBandSize w:val="1"/>
      <w:tblStyleColBandSize w:val="1"/>
      <w:tblCellMar>
        <w:top w:w="210.0" w:type="dxa"/>
        <w:left w:w="50.0" w:type="dxa"/>
        <w:bottom w:w="30.0" w:type="dxa"/>
        <w:right w:w="50.0" w:type="dxa"/>
      </w:tblCellMar>
    </w:tblPr>
  </w:style>
  <w:style w:type="table" w:styleId="affffffffffffffffffffffd" w:customStyle="1">
    <w:basedOn w:val="TableNormald"/>
    <w:tblPr>
      <w:tblStyleRowBandSize w:val="1"/>
      <w:tblStyleColBandSize w:val="1"/>
      <w:tblCellMar>
        <w:top w:w="210.0" w:type="dxa"/>
        <w:left w:w="50.0" w:type="dxa"/>
        <w:bottom w:w="30.0" w:type="dxa"/>
        <w:right w:w="50.0" w:type="dxa"/>
      </w:tblCellMar>
    </w:tblPr>
  </w:style>
  <w:style w:type="table" w:styleId="affffffffffffffffffffffe" w:customStyle="1">
    <w:basedOn w:val="TableNormald"/>
    <w:tblPr>
      <w:tblStyleRowBandSize w:val="1"/>
      <w:tblStyleColBandSize w:val="1"/>
      <w:tblCellMar>
        <w:top w:w="210.0" w:type="dxa"/>
        <w:left w:w="50.0" w:type="dxa"/>
        <w:bottom w:w="30.0" w:type="dxa"/>
        <w:right w:w="50.0" w:type="dxa"/>
      </w:tblCellMar>
    </w:tblPr>
  </w:style>
  <w:style w:type="table" w:styleId="afffffffffffffffffffffff" w:customStyle="1">
    <w:basedOn w:val="TableNormald"/>
    <w:tblPr>
      <w:tblStyleRowBandSize w:val="1"/>
      <w:tblStyleColBandSize w:val="1"/>
      <w:tblCellMar>
        <w:top w:w="210.0" w:type="dxa"/>
        <w:left w:w="50.0" w:type="dxa"/>
        <w:bottom w:w="30.0" w:type="dxa"/>
        <w:right w:w="50.0" w:type="dxa"/>
      </w:tblCellMar>
    </w:tblPr>
  </w:style>
  <w:style w:type="table" w:styleId="afffffffffffffffffffffff0" w:customStyle="1">
    <w:basedOn w:val="TableNormald"/>
    <w:tblPr>
      <w:tblStyleRowBandSize w:val="1"/>
      <w:tblStyleColBandSize w:val="1"/>
      <w:tblCellMar>
        <w:top w:w="210.0" w:type="dxa"/>
        <w:left w:w="50.0" w:type="dxa"/>
        <w:bottom w:w="30.0" w:type="dxa"/>
        <w:right w:w="50.0" w:type="dxa"/>
      </w:tblCellMar>
    </w:tblPr>
  </w:style>
  <w:style w:type="table" w:styleId="afffffffffffffffffffffff1" w:customStyle="1">
    <w:basedOn w:val="TableNormald"/>
    <w:tblPr>
      <w:tblStyleRowBandSize w:val="1"/>
      <w:tblStyleColBandSize w:val="1"/>
      <w:tblCellMar>
        <w:top w:w="210.0" w:type="dxa"/>
        <w:left w:w="50.0" w:type="dxa"/>
        <w:bottom w:w="30.0" w:type="dxa"/>
        <w:right w:w="50.0" w:type="dxa"/>
      </w:tblCellMar>
    </w:tblPr>
  </w:style>
  <w:style w:type="table" w:styleId="afffffffffffffffffffffff2" w:customStyle="1">
    <w:basedOn w:val="TableNormald"/>
    <w:tblPr>
      <w:tblStyleRowBandSize w:val="1"/>
      <w:tblStyleColBandSize w:val="1"/>
      <w:tblCellMar>
        <w:top w:w="210.0" w:type="dxa"/>
        <w:left w:w="50.0" w:type="dxa"/>
        <w:bottom w:w="30.0" w:type="dxa"/>
        <w:right w:w="50.0" w:type="dxa"/>
      </w:tblCellMar>
    </w:tblPr>
  </w:style>
  <w:style w:type="table" w:styleId="afffffffffffffffffffffff3" w:customStyle="1">
    <w:basedOn w:val="TableNormald"/>
    <w:tblPr>
      <w:tblStyleRowBandSize w:val="1"/>
      <w:tblStyleColBandSize w:val="1"/>
      <w:tblCellMar>
        <w:top w:w="210.0" w:type="dxa"/>
        <w:left w:w="50.0" w:type="dxa"/>
        <w:bottom w:w="30.0" w:type="dxa"/>
        <w:right w:w="50.0" w:type="dxa"/>
      </w:tblCellMar>
    </w:tblPr>
  </w:style>
  <w:style w:type="table" w:styleId="afffffffffffffffffffffff4" w:customStyle="1">
    <w:basedOn w:val="TableNormald"/>
    <w:tblPr>
      <w:tblStyleRowBandSize w:val="1"/>
      <w:tblStyleColBandSize w:val="1"/>
      <w:tblCellMar>
        <w:top w:w="210.0" w:type="dxa"/>
        <w:left w:w="50.0" w:type="dxa"/>
        <w:bottom w:w="30.0" w:type="dxa"/>
        <w:right w:w="50.0" w:type="dxa"/>
      </w:tblCellMar>
    </w:tblPr>
  </w:style>
  <w:style w:type="table" w:styleId="afffffffffffffffffffffff5" w:customStyle="1">
    <w:basedOn w:val="TableNormald"/>
    <w:tblPr>
      <w:tblStyleRowBandSize w:val="1"/>
      <w:tblStyleColBandSize w:val="1"/>
      <w:tblCellMar>
        <w:top w:w="210.0" w:type="dxa"/>
        <w:left w:w="50.0" w:type="dxa"/>
        <w:bottom w:w="30.0" w:type="dxa"/>
        <w:right w:w="50.0" w:type="dxa"/>
      </w:tblCellMar>
    </w:tblPr>
  </w:style>
  <w:style w:type="table" w:styleId="afffffffffffffffffffffff6" w:customStyle="1">
    <w:basedOn w:val="TableNormald"/>
    <w:tblPr>
      <w:tblStyleRowBandSize w:val="1"/>
      <w:tblStyleColBandSize w:val="1"/>
      <w:tblCellMar>
        <w:top w:w="210.0" w:type="dxa"/>
        <w:left w:w="50.0" w:type="dxa"/>
        <w:bottom w:w="30.0" w:type="dxa"/>
        <w:right w:w="50.0" w:type="dxa"/>
      </w:tblCellMar>
    </w:tblPr>
  </w:style>
  <w:style w:type="table" w:styleId="afffffffffffffffffffffff7" w:customStyle="1">
    <w:basedOn w:val="TableNormald"/>
    <w:tblPr>
      <w:tblStyleRowBandSize w:val="1"/>
      <w:tblStyleColBandSize w:val="1"/>
      <w:tblCellMar>
        <w:top w:w="210.0" w:type="dxa"/>
        <w:left w:w="50.0" w:type="dxa"/>
        <w:bottom w:w="30.0" w:type="dxa"/>
        <w:right w:w="50.0" w:type="dxa"/>
      </w:tblCellMar>
    </w:tblPr>
  </w:style>
  <w:style w:type="table" w:styleId="afffffffffffffffffffffff8" w:customStyle="1">
    <w:basedOn w:val="TableNormald"/>
    <w:tblPr>
      <w:tblStyleRowBandSize w:val="1"/>
      <w:tblStyleColBandSize w:val="1"/>
      <w:tblCellMar>
        <w:top w:w="210.0" w:type="dxa"/>
        <w:left w:w="50.0" w:type="dxa"/>
        <w:bottom w:w="30.0" w:type="dxa"/>
        <w:right w:w="50.0" w:type="dxa"/>
      </w:tblCellMar>
    </w:tblPr>
  </w:style>
  <w:style w:type="table" w:styleId="afffffffffffffffffffffff9" w:customStyle="1">
    <w:basedOn w:val="TableNormald"/>
    <w:tblPr>
      <w:tblStyleRowBandSize w:val="1"/>
      <w:tblStyleColBandSize w:val="1"/>
      <w:tblCellMar>
        <w:top w:w="210.0" w:type="dxa"/>
        <w:left w:w="50.0" w:type="dxa"/>
        <w:bottom w:w="30.0" w:type="dxa"/>
        <w:right w:w="50.0" w:type="dxa"/>
      </w:tblCellMar>
    </w:tblPr>
  </w:style>
  <w:style w:type="table" w:styleId="afffffffffffffffffffffffa" w:customStyle="1">
    <w:basedOn w:val="TableNormald"/>
    <w:tblPr>
      <w:tblStyleRowBandSize w:val="1"/>
      <w:tblStyleColBandSize w:val="1"/>
      <w:tblCellMar>
        <w:top w:w="210.0" w:type="dxa"/>
        <w:left w:w="50.0" w:type="dxa"/>
        <w:bottom w:w="30.0" w:type="dxa"/>
        <w:right w:w="50.0" w:type="dxa"/>
      </w:tblCellMar>
    </w:tblPr>
  </w:style>
  <w:style w:type="table" w:styleId="afffffffffffffffffffffffb" w:customStyle="1">
    <w:basedOn w:val="TableNormald"/>
    <w:tblPr>
      <w:tblStyleRowBandSize w:val="1"/>
      <w:tblStyleColBandSize w:val="1"/>
      <w:tblCellMar>
        <w:top w:w="210.0" w:type="dxa"/>
        <w:left w:w="50.0" w:type="dxa"/>
        <w:bottom w:w="30.0" w:type="dxa"/>
        <w:right w:w="50.0" w:type="dxa"/>
      </w:tblCellMar>
    </w:tblPr>
  </w:style>
  <w:style w:type="table" w:styleId="afffffffffffffffffffffffc" w:customStyle="1">
    <w:basedOn w:val="TableNormald"/>
    <w:tblPr>
      <w:tblStyleRowBandSize w:val="1"/>
      <w:tblStyleColBandSize w:val="1"/>
      <w:tblCellMar>
        <w:top w:w="210.0" w:type="dxa"/>
        <w:left w:w="50.0" w:type="dxa"/>
        <w:bottom w:w="30.0" w:type="dxa"/>
        <w:right w:w="50.0" w:type="dxa"/>
      </w:tblCellMar>
    </w:tblPr>
  </w:style>
  <w:style w:type="table" w:styleId="afffffffffffffffffffffffd" w:customStyle="1">
    <w:basedOn w:val="TableNormald"/>
    <w:tblPr>
      <w:tblStyleRowBandSize w:val="1"/>
      <w:tblStyleColBandSize w:val="1"/>
      <w:tblCellMar>
        <w:top w:w="210.0" w:type="dxa"/>
        <w:left w:w="50.0" w:type="dxa"/>
        <w:bottom w:w="30.0" w:type="dxa"/>
        <w:right w:w="50.0" w:type="dxa"/>
      </w:tblCellMar>
    </w:tblPr>
  </w:style>
  <w:style w:type="table" w:styleId="afffffffffffffffffffffffe" w:customStyle="1">
    <w:basedOn w:val="TableNormald"/>
    <w:tblPr>
      <w:tblStyleRowBandSize w:val="1"/>
      <w:tblStyleColBandSize w:val="1"/>
      <w:tblCellMar>
        <w:top w:w="210.0" w:type="dxa"/>
        <w:left w:w="50.0" w:type="dxa"/>
        <w:bottom w:w="30.0" w:type="dxa"/>
        <w:right w:w="50.0" w:type="dxa"/>
      </w:tblCellMar>
    </w:tblPr>
  </w:style>
  <w:style w:type="table" w:styleId="affffffffffffffffffffffff" w:customStyle="1">
    <w:basedOn w:val="TableNormald"/>
    <w:tblPr>
      <w:tblStyleRowBandSize w:val="1"/>
      <w:tblStyleColBandSize w:val="1"/>
      <w:tblCellMar>
        <w:top w:w="210.0" w:type="dxa"/>
        <w:left w:w="50.0" w:type="dxa"/>
        <w:bottom w:w="30.0" w:type="dxa"/>
        <w:right w:w="50.0" w:type="dxa"/>
      </w:tblCellMar>
    </w:tblPr>
  </w:style>
  <w:style w:type="table" w:styleId="affffffffffffffffffffffff0" w:customStyle="1">
    <w:basedOn w:val="TableNormald"/>
    <w:tblPr>
      <w:tblStyleRowBandSize w:val="1"/>
      <w:tblStyleColBandSize w:val="1"/>
      <w:tblCellMar>
        <w:top w:w="210.0" w:type="dxa"/>
        <w:left w:w="50.0" w:type="dxa"/>
        <w:bottom w:w="30.0" w:type="dxa"/>
        <w:right w:w="50.0" w:type="dxa"/>
      </w:tblCellMar>
    </w:tblPr>
  </w:style>
  <w:style w:type="table" w:styleId="affffffffffffffffffffffff1" w:customStyle="1">
    <w:basedOn w:val="TableNormald"/>
    <w:tblPr>
      <w:tblStyleRowBandSize w:val="1"/>
      <w:tblStyleColBandSize w:val="1"/>
      <w:tblCellMar>
        <w:top w:w="210.0" w:type="dxa"/>
        <w:left w:w="50.0" w:type="dxa"/>
        <w:bottom w:w="30.0" w:type="dxa"/>
        <w:right w:w="50.0" w:type="dxa"/>
      </w:tblCellMar>
    </w:tblPr>
  </w:style>
  <w:style w:type="table" w:styleId="affffffffffffffffffffffff2" w:customStyle="1">
    <w:basedOn w:val="TableNormald"/>
    <w:tblPr>
      <w:tblStyleRowBandSize w:val="1"/>
      <w:tblStyleColBandSize w:val="1"/>
      <w:tblCellMar>
        <w:top w:w="210.0" w:type="dxa"/>
        <w:left w:w="50.0" w:type="dxa"/>
        <w:bottom w:w="30.0" w:type="dxa"/>
        <w:right w:w="50.0" w:type="dxa"/>
      </w:tblCellMar>
    </w:tblPr>
  </w:style>
  <w:style w:type="table" w:styleId="affffffffffffffffffffffff3" w:customStyle="1">
    <w:basedOn w:val="TableNormald"/>
    <w:tblPr>
      <w:tblStyleRowBandSize w:val="1"/>
      <w:tblStyleColBandSize w:val="1"/>
      <w:tblCellMar>
        <w:top w:w="210.0" w:type="dxa"/>
        <w:left w:w="50.0" w:type="dxa"/>
        <w:bottom w:w="30.0" w:type="dxa"/>
        <w:right w:w="50.0" w:type="dxa"/>
      </w:tblCellMar>
    </w:tblPr>
  </w:style>
  <w:style w:type="table" w:styleId="affffffffffffffffffffffff4" w:customStyle="1">
    <w:basedOn w:val="TableNormald"/>
    <w:pPr>
      <w:spacing w:after="160" w:line="259" w:lineRule="auto"/>
    </w:pPr>
    <w:rPr>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5" w:customStyle="1">
    <w:basedOn w:val="TableNormald"/>
    <w:pPr>
      <w:spacing w:after="160" w:line="259" w:lineRule="auto"/>
    </w:pPr>
    <w:rPr>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6" w:customStyle="1">
    <w:basedOn w:val="TableNormald"/>
    <w:pPr>
      <w:spacing w:after="160" w:line="259" w:lineRule="auto"/>
    </w:pPr>
    <w:rPr>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7" w:customStyle="1">
    <w:basedOn w:val="TableNormald"/>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8" w:customStyle="1">
    <w:basedOn w:val="TableNormald"/>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9" w:customStyle="1">
    <w:basedOn w:val="TableNormald"/>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a" w:customStyle="1">
    <w:basedOn w:val="TableNormald"/>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b" w:customStyle="1">
    <w:basedOn w:val="TableNormald"/>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c" w:customStyle="1">
    <w:basedOn w:val="TableNormald"/>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d" w:customStyle="1">
    <w:basedOn w:val="TableNormald"/>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e" w:customStyle="1">
    <w:basedOn w:val="TableNormald"/>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 w:customStyle="1">
    <w:basedOn w:val="TableNormald"/>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0" w:customStyle="1">
    <w:basedOn w:val="TableNormald"/>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1" w:customStyle="1">
    <w:basedOn w:val="TableNormald"/>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2" w:customStyle="1">
    <w:basedOn w:val="TableNormald"/>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3" w:customStyle="1">
    <w:basedOn w:val="TableNormald"/>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4" w:customStyle="1">
    <w:basedOn w:val="TableNormald"/>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5"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6"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7"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8"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9"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a" w:customStyle="1">
    <w:basedOn w:val="TableNormald"/>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b" w:customStyle="1">
    <w:basedOn w:val="TableNormald"/>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c" w:customStyle="1">
    <w:basedOn w:val="TableNormald"/>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d" w:customStyle="1">
    <w:basedOn w:val="TableNormald"/>
    <w:pPr>
      <w:spacing w:after="160" w:line="259" w:lineRule="auto"/>
    </w:pPr>
    <w:rPr>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e" w:customStyle="1">
    <w:basedOn w:val="TableNormald"/>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 w:customStyle="1">
    <w:basedOn w:val="TableNormald"/>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0" w:customStyle="1">
    <w:basedOn w:val="TableNormald"/>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1" w:customStyle="1">
    <w:basedOn w:val="TableNormald"/>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2" w:customStyle="1">
    <w:basedOn w:val="TableNormald"/>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3" w:customStyle="1">
    <w:basedOn w:val="TableNormald"/>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4" w:customStyle="1">
    <w:basedOn w:val="TableNormald"/>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5" w:customStyle="1">
    <w:basedOn w:val="TableNormald"/>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6" w:customStyle="1">
    <w:basedOn w:val="TableNormald"/>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7" w:customStyle="1">
    <w:basedOn w:val="TableNormald"/>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8" w:customStyle="1">
    <w:basedOn w:val="TableNormald"/>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9" w:customStyle="1">
    <w:basedOn w:val="TableNormald"/>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a" w:customStyle="1">
    <w:basedOn w:val="TableNormald"/>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b" w:customStyle="1">
    <w:basedOn w:val="TableNormald"/>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c" w:customStyle="1">
    <w:basedOn w:val="TableNormald"/>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d" w:customStyle="1">
    <w:basedOn w:val="TableNormald"/>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e" w:customStyle="1">
    <w:basedOn w:val="TableNormald"/>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 w:customStyle="1">
    <w:basedOn w:val="TableNormald"/>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0" w:customStyle="1">
    <w:basedOn w:val="TableNormald"/>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1" w:customStyle="1">
    <w:basedOn w:val="TableNormald"/>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2" w:customStyle="1">
    <w:basedOn w:val="TableNormald"/>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3" w:customStyle="1">
    <w:basedOn w:val="TableNormald"/>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4" w:customStyle="1">
    <w:basedOn w:val="TableNormald"/>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5" w:customStyle="1">
    <w:basedOn w:val="TableNormald"/>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6" w:customStyle="1">
    <w:basedOn w:val="TableNormald"/>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7" w:customStyle="1">
    <w:basedOn w:val="TableNormald"/>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8" w:customStyle="1">
    <w:basedOn w:val="TableNormald"/>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9" w:customStyle="1">
    <w:basedOn w:val="TableNormald"/>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a" w:customStyle="1">
    <w:basedOn w:val="TableNormald"/>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b" w:customStyle="1">
    <w:basedOn w:val="TableNormald"/>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c" w:customStyle="1">
    <w:basedOn w:val="TableNormald"/>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d" w:customStyle="1">
    <w:basedOn w:val="TableNormald"/>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e" w:customStyle="1">
    <w:basedOn w:val="TableNormald"/>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 w:customStyle="1">
    <w:basedOn w:val="TableNormald"/>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0" w:customStyle="1">
    <w:basedOn w:val="TableNormald"/>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1" w:customStyle="1">
    <w:basedOn w:val="TableNormald"/>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2" w:customStyle="1">
    <w:basedOn w:val="TableNormald"/>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3" w:customStyle="1">
    <w:basedOn w:val="TableNormald"/>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4" w:customStyle="1">
    <w:basedOn w:val="TableNormald"/>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5" w:customStyle="1">
    <w:basedOn w:val="TableNormald"/>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6" w:customStyle="1">
    <w:basedOn w:val="TableNormald"/>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7" w:customStyle="1">
    <w:basedOn w:val="TableNormald"/>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8" w:customStyle="1">
    <w:basedOn w:val="TableNormald"/>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9" w:customStyle="1">
    <w:basedOn w:val="TableNormald"/>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a" w:customStyle="1">
    <w:basedOn w:val="TableNormald"/>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b" w:customStyle="1">
    <w:basedOn w:val="TableNormald"/>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c" w:customStyle="1">
    <w:basedOn w:val="TableNormald"/>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d" w:customStyle="1">
    <w:basedOn w:val="TableNormald"/>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e" w:customStyle="1">
    <w:basedOn w:val="TableNormald"/>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 w:customStyle="1">
    <w:basedOn w:val="TableNormald"/>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0" w:customStyle="1">
    <w:basedOn w:val="TableNormald"/>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1" w:customStyle="1">
    <w:basedOn w:val="TableNormald"/>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2" w:customStyle="1">
    <w:basedOn w:val="TableNormald"/>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3" w:customStyle="1">
    <w:basedOn w:val="TableNormald"/>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4" w:customStyle="1">
    <w:basedOn w:val="TableNormald"/>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5" w:customStyle="1">
    <w:basedOn w:val="TableNormald"/>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6" w:customStyle="1">
    <w:basedOn w:val="TableNormald"/>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7" w:customStyle="1">
    <w:basedOn w:val="TableNormald"/>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8" w:customStyle="1">
    <w:basedOn w:val="TableNormald"/>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9" w:customStyle="1">
    <w:basedOn w:val="TableNormald"/>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a" w:customStyle="1">
    <w:basedOn w:val="TableNormald"/>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b" w:customStyle="1">
    <w:basedOn w:val="TableNormald"/>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c" w:customStyle="1">
    <w:basedOn w:val="TableNormald"/>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d" w:customStyle="1">
    <w:basedOn w:val="TableNormald"/>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e" w:customStyle="1">
    <w:basedOn w:val="TableNormald"/>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 w:customStyle="1">
    <w:basedOn w:val="TableNormald"/>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0" w:customStyle="1">
    <w:basedOn w:val="TableNormald"/>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1" w:customStyle="1">
    <w:basedOn w:val="TableNormald"/>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2" w:customStyle="1">
    <w:basedOn w:val="TableNormald"/>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3" w:customStyle="1">
    <w:basedOn w:val="TableNormald"/>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4" w:customStyle="1">
    <w:basedOn w:val="TableNormald"/>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5" w:customStyle="1">
    <w:basedOn w:val="TableNormald"/>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6" w:customStyle="1">
    <w:basedOn w:val="TableNormald"/>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7" w:customStyle="1">
    <w:basedOn w:val="TableNormald"/>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8" w:customStyle="1">
    <w:basedOn w:val="TableNormald"/>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9"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a"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b"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c"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d"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e"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0"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1"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2"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3"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4"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5"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6"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7"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8"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9"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a"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b"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c"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d"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e"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0"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1"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2"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3"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4"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5"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6"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7"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8"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9"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a"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b"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c"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d"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e"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0"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1"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2"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3"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4"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5"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6"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7"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8"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9"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a"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b"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c"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d"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e"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0"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1"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2"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3"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4"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5"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6"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7"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8"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9"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a"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b"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c"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d"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e"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0"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1"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2"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3"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4"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5"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6"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7"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8"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9"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a"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b"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c"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d"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e"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0"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1"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2"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3"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4"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5"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6"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7"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8"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9"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a"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b"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c"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d"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e"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0"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1"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2"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3"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4"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5"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6"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7"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8"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9"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a"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b"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c"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d"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e"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0"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1"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2"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3"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4"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5"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6"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7"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8"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9"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a"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b"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c"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d"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e"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0"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1"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2"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3"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4"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5"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6"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7"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8"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9"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a"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b"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c"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d"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e"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0"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1"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2"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3"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4"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5"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6"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7"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8"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9"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a"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b"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c"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d"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e"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0"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1"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2"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3"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4"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5"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6"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7"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8"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9"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a"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b"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c"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d"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e"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0"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1"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2"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3"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4"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5"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6"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7"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8"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9"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a"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b"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c"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d"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e"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0"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1"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2"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3"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4"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5"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6"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7"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8"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9" w:customStyle="1">
    <w:basedOn w:val="TableNormald"/>
    <w:tblPr>
      <w:tblStyleRowBandSize w:val="1"/>
      <w:tblStyleColBandSize w:val="1"/>
      <w:tblCellMar>
        <w:top w:w="210.0" w:type="dxa"/>
        <w:left w:w="50.0" w:type="dxa"/>
        <w:bottom w:w="30.0" w:type="dxa"/>
        <w:right w:w="50.0" w:type="dxa"/>
      </w:tblCellMar>
    </w:tblPr>
  </w:style>
  <w:style w:type="table" w:styleId="afffffffffffffffffffffffffffffffffffffffffffa" w:customStyle="1">
    <w:basedOn w:val="TableNormald"/>
    <w:tblPr>
      <w:tblStyleRowBandSize w:val="1"/>
      <w:tblStyleColBandSize w:val="1"/>
      <w:tblCellMar>
        <w:top w:w="210.0" w:type="dxa"/>
        <w:left w:w="50.0" w:type="dxa"/>
        <w:bottom w:w="30.0" w:type="dxa"/>
        <w:right w:w="50.0" w:type="dxa"/>
      </w:tblCellMar>
    </w:tblPr>
  </w:style>
  <w:style w:type="table" w:styleId="afffffffffffffffffffffffffffffffffffffffffffb" w:customStyle="1">
    <w:basedOn w:val="TableNormald"/>
    <w:tblPr>
      <w:tblStyleRowBandSize w:val="1"/>
      <w:tblStyleColBandSize w:val="1"/>
      <w:tblCellMar>
        <w:top w:w="210.0" w:type="dxa"/>
        <w:left w:w="50.0" w:type="dxa"/>
        <w:bottom w:w="30.0" w:type="dxa"/>
        <w:right w:w="50.0" w:type="dxa"/>
      </w:tblCellMar>
    </w:tblPr>
  </w:style>
  <w:style w:type="table" w:styleId="afffffffffffffffffffffffffffffffffffffffffffc"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d"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e"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0"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1"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2"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3"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4"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5"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6"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7"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8"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9"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a"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b"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c"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d"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e"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0"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1"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2"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3"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4"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5"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6"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7"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8"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9"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a"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b"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c"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d"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e"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f"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f0"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f1"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f2"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f3"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f4"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f5"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f6"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f7"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f8"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f9"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fa"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fb"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fc"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fd"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fe"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ff"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ff0"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ff1"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ff2"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ff3"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ff4"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ff5"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ff6"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ff7"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ff8"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ff9"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ffa"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ffb"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ffc"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ffd"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ffe"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fff"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fff0"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fff1"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fff2"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fff3"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fff4"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fff5"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fff6"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fff7"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fff8"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fff9"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a"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b"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c"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d"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e"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ffff0"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ffff1"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ffff2"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ffff3"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ffff4"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ffff5"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6"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7"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8"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9"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a"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b"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c"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d"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e"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fffff"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fffff0"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fffff1"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fffff2"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fffff3"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fffff4"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fffff5"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fffff6"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fffff7"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fffff8"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fffff9"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fffffa"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fffffb"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fffffc"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fffffd"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fffffe"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ffffff"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ffffff0"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ffffff1"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ffffff2"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ffffff3"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ffffff4"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ffffff5"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ffffff6"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ffffff7"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ffffff8"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ffffff9"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ffffffa"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ffffffb"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ffffffc"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ffffffd"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ffffffe"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fffffff"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fffffff0"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fffffff1"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fffffff2"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fffffff3"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fffffff4"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fffffff5"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fffffff6"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fffffff7"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fffffff8"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fffffff9"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fffffffa" w:customStyle="1">
    <w:basedOn w:val="TableNormald"/>
    <w:tblPr>
      <w:tblStyleRowBandSize w:val="1"/>
      <w:tblStyleColBandSize w:val="1"/>
      <w:tblCellMar>
        <w:top w:w="100.0" w:type="dxa"/>
        <w:left w:w="100.0" w:type="dxa"/>
        <w:bottom w:w="100.0" w:type="dxa"/>
        <w:right w:w="100.0" w:type="dxa"/>
      </w:tblCellMar>
    </w:tblPr>
  </w:style>
  <w:style w:type="table" w:styleId="affffffffffffffffffffffffffffffffffffffffffffffffffffb"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c"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d"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e"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0"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1" w:customStyle="1">
    <w:basedOn w:val="TableNormald"/>
    <w:pPr>
      <w:spacing w:after="160" w:line="259" w:lineRule="auto"/>
    </w:pPr>
    <w:rPr>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2" w:customStyle="1">
    <w:basedOn w:val="TableNormald"/>
    <w:pPr>
      <w:spacing w:after="160" w:line="259" w:lineRule="auto"/>
    </w:pPr>
    <w:rPr>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3" w:customStyle="1">
    <w:basedOn w:val="TableNormald"/>
    <w:pPr>
      <w:spacing w:after="160" w:line="259" w:lineRule="auto"/>
    </w:pPr>
    <w:rPr>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4" w:customStyle="1">
    <w:basedOn w:val="TableNormald"/>
    <w:pPr>
      <w:spacing w:after="160" w:line="259" w:lineRule="auto"/>
    </w:pPr>
    <w:rPr>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5" w:customStyle="1">
    <w:basedOn w:val="TableNormald"/>
    <w:pPr>
      <w:spacing w:after="160" w:line="259" w:lineRule="auto"/>
    </w:pPr>
    <w:rPr>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6" w:customStyle="1">
    <w:basedOn w:val="TableNormald"/>
    <w:pPr>
      <w:spacing w:after="160" w:line="259" w:lineRule="auto"/>
    </w:pPr>
    <w:rPr>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7" w:customStyle="1">
    <w:basedOn w:val="TableNormald"/>
    <w:pPr>
      <w:spacing w:after="160" w:line="259" w:lineRule="auto"/>
    </w:pPr>
    <w:rPr>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8" w:customStyle="1">
    <w:basedOn w:val="TableNormald"/>
    <w:pPr>
      <w:spacing w:after="160" w:line="259" w:lineRule="auto"/>
    </w:pPr>
    <w:rPr>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9" w:customStyle="1">
    <w:basedOn w:val="TableNormald"/>
    <w:pPr>
      <w:spacing w:after="160" w:line="259" w:lineRule="auto"/>
    </w:pPr>
    <w:rPr>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a" w:customStyle="1">
    <w:basedOn w:val="TableNormald"/>
    <w:pPr>
      <w:spacing w:after="160" w:line="259" w:lineRule="auto"/>
    </w:pPr>
    <w:rPr>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b" w:customStyle="1">
    <w:basedOn w:val="TableNormald"/>
    <w:pPr>
      <w:spacing w:after="160" w:line="259" w:lineRule="auto"/>
    </w:pPr>
    <w:rPr>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c" w:customStyle="1">
    <w:basedOn w:val="TableNormald"/>
    <w:pPr>
      <w:spacing w:after="160" w:line="259" w:lineRule="auto"/>
    </w:pPr>
    <w:rPr>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d"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e"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0"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1"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2"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3"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4"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5"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6"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7"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8"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9"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a"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b"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c"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d"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e"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0"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1"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2"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3"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4"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5"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6"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7"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8"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9"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a"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b"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c"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d"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e"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f"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f0"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f1"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f2"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f3"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f4"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f5"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f6"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f7"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f8"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f9"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fa"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fb"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fc"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fd"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fe"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ff"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ff0"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ff1"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ff2"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ff3"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ff4"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ff5"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ff6"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ff7"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ff8"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ff9"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ffa"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ffb"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ffc"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ffd"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ffe"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fff"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fff0"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fff1"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fff2"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fff3"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fff4"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fff5"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fff6"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fff7"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fff8"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fff9"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fffa"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fffb"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fffc"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fffd"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fffe"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ffff"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ffff0"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ffff1"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ffff2"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ffff3"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ffff4"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ffff5"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ffff6"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ffff7" w:customStyle="1">
    <w:basedOn w:val="TableNormald"/>
    <w:tblPr>
      <w:tblStyleRowBandSize w:val="1"/>
      <w:tblStyleColBandSize w:val="1"/>
    </w:tblPr>
  </w:style>
  <w:style w:type="table" w:styleId="afffffffffffffffffffffffffffffffffffffffffffffffffffffffffff8" w:customStyle="1">
    <w:basedOn w:val="TableNormald"/>
    <w:tblPr>
      <w:tblStyleRowBandSize w:val="1"/>
      <w:tblStyleColBandSize w:val="1"/>
    </w:tblPr>
  </w:style>
  <w:style w:type="table" w:styleId="afffffffffffffffffffffffffffffffffffffffffffffffffffffffffff9" w:customStyle="1">
    <w:basedOn w:val="TableNormald"/>
    <w:tblPr>
      <w:tblStyleRowBandSize w:val="1"/>
      <w:tblStyleColBandSize w:val="1"/>
    </w:tblPr>
  </w:style>
  <w:style w:type="table" w:styleId="afffffffffffffffffffffffffffffffffffffffffffffffffffffffffffa" w:customStyle="1">
    <w:basedOn w:val="TableNormald"/>
    <w:tblPr>
      <w:tblStyleRowBandSize w:val="1"/>
      <w:tblStyleColBandSize w:val="1"/>
    </w:tblPr>
  </w:style>
  <w:style w:type="table" w:styleId="afffffffffffffffffffffffffffffffffffffffffffffffffffffffffffb" w:customStyle="1">
    <w:basedOn w:val="TableNormald"/>
    <w:tblPr>
      <w:tblStyleRowBandSize w:val="1"/>
      <w:tblStyleColBandSize w:val="1"/>
    </w:tblPr>
  </w:style>
  <w:style w:type="table" w:styleId="afffffffffffffffffffffffffffffffffffffffffffffffffffffffffffc" w:customStyle="1">
    <w:basedOn w:val="TableNormald"/>
    <w:tblPr>
      <w:tblStyleRowBandSize w:val="1"/>
      <w:tblStyleColBandSize w:val="1"/>
    </w:tblPr>
  </w:style>
  <w:style w:type="table" w:styleId="afffffffffffffffffffffffffffffffffffffffffffffffffffffffffffd" w:customStyle="1">
    <w:basedOn w:val="TableNormald"/>
    <w:tblPr>
      <w:tblStyleRowBandSize w:val="1"/>
      <w:tblStyleColBandSize w:val="1"/>
    </w:tblPr>
  </w:style>
  <w:style w:type="table" w:styleId="afffffffffffffffffffffffffffffffffffffffffffffffffffffffffffe" w:customStyle="1">
    <w:basedOn w:val="TableNormald"/>
    <w:tblPr>
      <w:tblStyleRowBandSize w:val="1"/>
      <w:tblStyleColBandSize w:val="1"/>
    </w:tblPr>
  </w:style>
  <w:style w:type="table" w:styleId="affffffffffffffffffffffffffffffffffffffffffffffffffffffffffff" w:customStyle="1">
    <w:basedOn w:val="TableNormald"/>
    <w:tblPr>
      <w:tblStyleRowBandSize w:val="1"/>
      <w:tblStyleColBandSize w:val="1"/>
    </w:tblPr>
  </w:style>
  <w:style w:type="table" w:styleId="affffffffffffffffffffffffffffffffffffffffffffffffffffffffffff0" w:customStyle="1">
    <w:basedOn w:val="TableNormald"/>
    <w:tblPr>
      <w:tblStyleRowBandSize w:val="1"/>
      <w:tblStyleColBandSize w:val="1"/>
    </w:tblPr>
  </w:style>
  <w:style w:type="table" w:styleId="affffffffffffffffffffffffffffffffffffffffffffffffffffffffffff1" w:customStyle="1">
    <w:basedOn w:val="TableNormald"/>
    <w:tblPr>
      <w:tblStyleRowBandSize w:val="1"/>
      <w:tblStyleColBandSize w:val="1"/>
    </w:tblPr>
  </w:style>
  <w:style w:type="table" w:styleId="affffffffffffffffffffffffffffffffffffffffffffffffffffffffffff2" w:customStyle="1">
    <w:basedOn w:val="TableNormald"/>
    <w:tblPr>
      <w:tblStyleRowBandSize w:val="1"/>
      <w:tblStyleColBandSize w:val="1"/>
    </w:tblPr>
  </w:style>
  <w:style w:type="table" w:styleId="affffffffffffffffffffffffffffffffffffffffffffffffffffffffffff3" w:customStyle="1">
    <w:basedOn w:val="TableNormald"/>
    <w:tblPr>
      <w:tblStyleRowBandSize w:val="1"/>
      <w:tblStyleColBandSize w:val="1"/>
    </w:tblPr>
  </w:style>
  <w:style w:type="table" w:styleId="affffffffffffffffffffffffffffffffffffffffffffffffffffffffffff4"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fffff5"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fffff6"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fffff7"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fffff8"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fffff9"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fffffa"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fffffb"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fffffc"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fffffd"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fffffe"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ffffff" w:customStyle="1">
    <w:basedOn w:val="TableNormald"/>
    <w:tblPr>
      <w:tblStyleRowBandSize w:val="1"/>
      <w:tblStyleColBandSize w:val="1"/>
    </w:tblPr>
  </w:style>
  <w:style w:type="table" w:styleId="afffffffffffffffffffffffffffffffffffffffffffffffffffffffffffff0" w:customStyle="1">
    <w:basedOn w:val="TableNormald"/>
    <w:tblPr>
      <w:tblStyleRowBandSize w:val="1"/>
      <w:tblStyleColBandSize w:val="1"/>
    </w:tblPr>
  </w:style>
  <w:style w:type="table" w:styleId="afffffffffffffffffffffffffffffffffffffffffffffffffffffffffffff1" w:customStyle="1">
    <w:basedOn w:val="TableNormald"/>
    <w:tblPr>
      <w:tblStyleRowBandSize w:val="1"/>
      <w:tblStyleColBandSize w:val="1"/>
    </w:tblPr>
  </w:style>
  <w:style w:type="table" w:styleId="afffffffffffffffffffffffffffffffffffffffffffffffffffffffffffff2" w:customStyle="1">
    <w:basedOn w:val="TableNormald"/>
    <w:tblPr>
      <w:tblStyleRowBandSize w:val="1"/>
      <w:tblStyleColBandSize w:val="1"/>
    </w:tblPr>
  </w:style>
  <w:style w:type="table" w:styleId="afffffffffffffffffffffffffffffffffffffffffffffffffffffffffffff3" w:customStyle="1">
    <w:basedOn w:val="TableNormald"/>
    <w:tblPr>
      <w:tblStyleRowBandSize w:val="1"/>
      <w:tblStyleColBandSize w:val="1"/>
    </w:tblPr>
  </w:style>
  <w:style w:type="table" w:styleId="afffffffffffffffffffffffffffffffffffffffffffffffffffffffffffff4" w:customStyle="1">
    <w:basedOn w:val="TableNormald"/>
    <w:tblPr>
      <w:tblStyleRowBandSize w:val="1"/>
      <w:tblStyleColBandSize w:val="1"/>
    </w:tblPr>
  </w:style>
  <w:style w:type="table" w:styleId="afffffffffffffffffffffffffffffffffffffffffffffffffffffffffffff5" w:customStyle="1">
    <w:basedOn w:val="TableNormald"/>
    <w:tblPr>
      <w:tblStyleRowBandSize w:val="1"/>
      <w:tblStyleColBandSize w:val="1"/>
    </w:tblPr>
  </w:style>
  <w:style w:type="table" w:styleId="afffffffffffffffffffffffffffffffffffffffffffffffffffffffffffff6" w:customStyle="1">
    <w:basedOn w:val="TableNormald"/>
    <w:tblPr>
      <w:tblStyleRowBandSize w:val="1"/>
      <w:tblStyleColBandSize w:val="1"/>
    </w:tblPr>
  </w:style>
  <w:style w:type="table" w:styleId="afffffffffffffffffffffffffffffffffffffffffffffffffffffffffffff7" w:customStyle="1">
    <w:basedOn w:val="TableNormald"/>
    <w:tblPr>
      <w:tblStyleRowBandSize w:val="1"/>
      <w:tblStyleColBandSize w:val="1"/>
    </w:tblPr>
  </w:style>
  <w:style w:type="table" w:styleId="afffffffffffffffffffffffffffffffffffffffffffffffffffffffffffff8" w:customStyle="1">
    <w:basedOn w:val="TableNormald"/>
    <w:tblPr>
      <w:tblStyleRowBandSize w:val="1"/>
      <w:tblStyleColBandSize w:val="1"/>
    </w:tblPr>
  </w:style>
  <w:style w:type="table" w:styleId="afffffffffffffffffffffffffffffffffffffffffffffffffffffffffffff9" w:customStyle="1">
    <w:basedOn w:val="TableNormald"/>
    <w:tblPr>
      <w:tblStyleRowBandSize w:val="1"/>
      <w:tblStyleColBandSize w:val="1"/>
    </w:tblPr>
  </w:style>
  <w:style w:type="table" w:styleId="afffffffffffffffffffffffffffffffffffffffffffffffffffffffffffffa" w:customStyle="1">
    <w:basedOn w:val="TableNormald"/>
    <w:tblPr>
      <w:tblStyleRowBandSize w:val="1"/>
      <w:tblStyleColBandSize w:val="1"/>
    </w:tblPr>
  </w:style>
  <w:style w:type="table" w:styleId="afffffffffffffffffffffffffffffffffffffffffffffffffffffffffffffb" w:customStyle="1">
    <w:basedOn w:val="TableNormald"/>
    <w:tblPr>
      <w:tblStyleRowBandSize w:val="1"/>
      <w:tblStyleColBandSize w:val="1"/>
    </w:tblPr>
  </w:style>
  <w:style w:type="table" w:styleId="afffffffffffffffffffffffffffffffffffffffffffffffffffffffffffffc" w:customStyle="1">
    <w:basedOn w:val="TableNormald"/>
    <w:tblPr>
      <w:tblStyleRowBandSize w:val="1"/>
      <w:tblStyleColBandSize w:val="1"/>
    </w:tblPr>
  </w:style>
  <w:style w:type="table" w:styleId="afffffffffffffffffffffffffffffffffffffffffffffffffffffffffffffd" w:customStyle="1">
    <w:basedOn w:val="TableNormald"/>
    <w:tblPr>
      <w:tblStyleRowBandSize w:val="1"/>
      <w:tblStyleColBandSize w:val="1"/>
    </w:tblPr>
  </w:style>
  <w:style w:type="table" w:styleId="afffffffffffffffffffffffffffffffffffffffffffffffffffffffffffffe" w:customStyle="1">
    <w:basedOn w:val="TableNormald"/>
    <w:tblPr>
      <w:tblStyleRowBandSize w:val="1"/>
      <w:tblStyleColBandSize w:val="1"/>
    </w:tblPr>
  </w:style>
  <w:style w:type="table" w:styleId="affffffffffffffffffffffffffffffffffffffffffffffffffffffffffffff" w:customStyle="1">
    <w:basedOn w:val="TableNormald"/>
    <w:tblPr>
      <w:tblStyleRowBandSize w:val="1"/>
      <w:tblStyleColBandSize w:val="1"/>
    </w:tblPr>
  </w:style>
  <w:style w:type="table" w:styleId="affffffffffffffffffffffffffffffffffffffffffffffffffffffffffffff0" w:customStyle="1">
    <w:basedOn w:val="TableNormald"/>
    <w:tblPr>
      <w:tblStyleRowBandSize w:val="1"/>
      <w:tblStyleColBandSize w:val="1"/>
    </w:tblPr>
  </w:style>
  <w:style w:type="table" w:styleId="affffffffffffffffffffffffffffffffffffffffffffffffffffffffffffff1" w:customStyle="1">
    <w:basedOn w:val="TableNormald"/>
    <w:tblPr>
      <w:tblStyleRowBandSize w:val="1"/>
      <w:tblStyleColBandSize w:val="1"/>
    </w:tblPr>
  </w:style>
  <w:style w:type="table" w:styleId="affffffffffffffffffffffffffffffffffffffffffffffffffffffffffffff2" w:customStyle="1">
    <w:basedOn w:val="TableNormald"/>
    <w:tblPr>
      <w:tblStyleRowBandSize w:val="1"/>
      <w:tblStyleColBandSize w:val="1"/>
    </w:tblPr>
  </w:style>
  <w:style w:type="table" w:styleId="affffffffffffffffffffffffffffffffffffffffffffffffffffffffffffff3" w:customStyle="1">
    <w:basedOn w:val="TableNormald"/>
    <w:tblPr>
      <w:tblStyleRowBandSize w:val="1"/>
      <w:tblStyleColBandSize w:val="1"/>
    </w:tblPr>
  </w:style>
  <w:style w:type="table" w:styleId="affffffffffffffffffffffffffffffffffffffffffffffffffffffffffffff4" w:customStyle="1">
    <w:basedOn w:val="TableNormald"/>
    <w:tblPr>
      <w:tblStyleRowBandSize w:val="1"/>
      <w:tblStyleColBandSize w:val="1"/>
    </w:tblPr>
  </w:style>
  <w:style w:type="table" w:styleId="affffffffffffffffffffffffffffffffffffffffffffffffffffffffffffff5" w:customStyle="1">
    <w:basedOn w:val="TableNormald"/>
    <w:tblPr>
      <w:tblStyleRowBandSize w:val="1"/>
      <w:tblStyleColBandSize w:val="1"/>
    </w:tblPr>
  </w:style>
  <w:style w:type="table" w:styleId="affffffffffffffffffffffffffffffffffffffffffffffffffffffffffffff6" w:customStyle="1">
    <w:basedOn w:val="TableNormald"/>
    <w:tblPr>
      <w:tblStyleRowBandSize w:val="1"/>
      <w:tblStyleColBandSize w:val="1"/>
    </w:tblPr>
  </w:style>
  <w:style w:type="table" w:styleId="affffffffffffffffffffffffffffffffffffffffffffffffffffffffffffff7" w:customStyle="1">
    <w:basedOn w:val="TableNormald"/>
    <w:tblPr>
      <w:tblStyleRowBandSize w:val="1"/>
      <w:tblStyleColBandSize w:val="1"/>
    </w:tblPr>
  </w:style>
  <w:style w:type="table" w:styleId="affffffffffffffffffffffffffffffffffffffffffffffffffffffffffffff8" w:customStyle="1">
    <w:basedOn w:val="TableNormald"/>
    <w:tblPr>
      <w:tblStyleRowBandSize w:val="1"/>
      <w:tblStyleColBandSize w:val="1"/>
    </w:tblPr>
  </w:style>
  <w:style w:type="table" w:styleId="affffffffffffffffffffffffffffffffffffffffffffffffffffffffffffff9" w:customStyle="1">
    <w:basedOn w:val="TableNormald"/>
    <w:tblPr>
      <w:tblStyleRowBandSize w:val="1"/>
      <w:tblStyleColBandSize w:val="1"/>
    </w:tblPr>
  </w:style>
  <w:style w:type="table" w:styleId="affffffffffffffffffffffffffffffffffffffffffffffffffffffffffffffa" w:customStyle="1">
    <w:basedOn w:val="TableNormald"/>
    <w:tblPr>
      <w:tblStyleRowBandSize w:val="1"/>
      <w:tblStyleColBandSize w:val="1"/>
    </w:tblPr>
  </w:style>
  <w:style w:type="table" w:styleId="affffffffffffffffffffffffffffffffffffffffffffffffffffffffffffffb" w:customStyle="1">
    <w:basedOn w:val="TableNormald"/>
    <w:tblPr>
      <w:tblStyleRowBandSize w:val="1"/>
      <w:tblStyleColBandSize w:val="1"/>
    </w:tblPr>
  </w:style>
  <w:style w:type="table" w:styleId="affffffffffffffffffffffffffffffffffffffffffffffffffffffffffffffc" w:customStyle="1">
    <w:basedOn w:val="TableNormald"/>
    <w:tblPr>
      <w:tblStyleRowBandSize w:val="1"/>
      <w:tblStyleColBandSize w:val="1"/>
    </w:tblPr>
  </w:style>
  <w:style w:type="table" w:styleId="affffffffffffffffffffffffffffffffffffffffffffffffffffffffffffffd" w:customStyle="1">
    <w:basedOn w:val="TableNormald"/>
    <w:tblPr>
      <w:tblStyleRowBandSize w:val="1"/>
      <w:tblStyleColBandSize w:val="1"/>
    </w:tblPr>
  </w:style>
  <w:style w:type="table" w:styleId="affffffffffffffffffffffffffffffffffffffffffffffffffffffffffffffe" w:customStyle="1">
    <w:basedOn w:val="TableNormald"/>
    <w:tblPr>
      <w:tblStyleRowBandSize w:val="1"/>
      <w:tblStyleColBandSize w:val="1"/>
    </w:tblPr>
  </w:style>
  <w:style w:type="table" w:styleId="afffffffffffffffffffffffffffffffffffffffffffffffffffffffffffffff" w:customStyle="1">
    <w:basedOn w:val="TableNormald"/>
    <w:tblPr>
      <w:tblStyleRowBandSize w:val="1"/>
      <w:tblStyleColBandSize w:val="1"/>
    </w:tblPr>
  </w:style>
  <w:style w:type="table" w:styleId="afffffffffffffffffffffffffffffffffffffffffffffffffffffffffffffff0" w:customStyle="1">
    <w:basedOn w:val="TableNormald"/>
    <w:tblPr>
      <w:tblStyleRowBandSize w:val="1"/>
      <w:tblStyleColBandSize w:val="1"/>
    </w:tblPr>
  </w:style>
  <w:style w:type="table" w:styleId="afffffffffffffffffffffffffffffffffffffffffffffffffffffffffffffff1" w:customStyle="1">
    <w:basedOn w:val="TableNormald"/>
    <w:tblPr>
      <w:tblStyleRowBandSize w:val="1"/>
      <w:tblStyleColBandSize w:val="1"/>
    </w:tblPr>
  </w:style>
  <w:style w:type="table" w:styleId="afffffffffffffffffffffffffffffffffffffffffffffffffffffffffffffff2" w:customStyle="1">
    <w:basedOn w:val="TableNormald"/>
    <w:tblPr>
      <w:tblStyleRowBandSize w:val="1"/>
      <w:tblStyleColBandSize w:val="1"/>
    </w:tblPr>
  </w:style>
  <w:style w:type="table" w:styleId="afffffffffffffffffffffffffffffffffffffffffffffffffffffffffffffff3" w:customStyle="1">
    <w:basedOn w:val="TableNormald"/>
    <w:tblPr>
      <w:tblStyleRowBandSize w:val="1"/>
      <w:tblStyleColBandSize w:val="1"/>
    </w:tblPr>
  </w:style>
  <w:style w:type="table" w:styleId="afffffffffffffffffffffffffffffffffffffffffffffffffffffffffffffff4" w:customStyle="1">
    <w:basedOn w:val="TableNormald"/>
    <w:tblPr>
      <w:tblStyleRowBandSize w:val="1"/>
      <w:tblStyleColBandSize w:val="1"/>
    </w:tblPr>
  </w:style>
  <w:style w:type="table" w:styleId="afffffffffffffffffffffffffffffffffffffffffffffffffffffffffffffff5"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ffffffff6"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ffffffff7"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ffffffff8"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ffffffff9"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ffffffffa"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ffffffffb" w:customStyle="1">
    <w:basedOn w:val="TableNormald"/>
    <w:tblPr>
      <w:tblStyleRowBandSize w:val="1"/>
      <w:tblStyleColBandSize w:val="1"/>
    </w:tblPr>
  </w:style>
  <w:style w:type="table" w:styleId="afffffffffffffffffffffffffffffffffffffffffffffffffffffffffffffffc" w:customStyle="1">
    <w:basedOn w:val="TableNormald"/>
    <w:tblPr>
      <w:tblStyleRowBandSize w:val="1"/>
      <w:tblStyleColBandSize w:val="1"/>
    </w:tblPr>
  </w:style>
  <w:style w:type="table" w:styleId="afffffffffffffffffffffffffffffffffffffffffffffffffffffffffffffffd" w:customStyle="1">
    <w:basedOn w:val="TableNormald"/>
    <w:tblPr>
      <w:tblStyleRowBandSize w:val="1"/>
      <w:tblStyleColBandSize w:val="1"/>
    </w:tblPr>
  </w:style>
  <w:style w:type="table" w:styleId="afffffffffffffffffffffffffffffffffffffffffffffffffffffffffffffffe" w:customStyle="1">
    <w:basedOn w:val="TableNormald"/>
    <w:tblPr>
      <w:tblStyleRowBandSize w:val="1"/>
      <w:tblStyleColBandSize w:val="1"/>
    </w:tblPr>
  </w:style>
  <w:style w:type="table" w:styleId="affffffffffffffffffffffffffffffffffffffffffffffffffffffffffffffff" w:customStyle="1">
    <w:basedOn w:val="TableNormald"/>
    <w:tblPr>
      <w:tblStyleRowBandSize w:val="1"/>
      <w:tblStyleColBandSize w:val="1"/>
    </w:tblPr>
  </w:style>
  <w:style w:type="table" w:styleId="affffffffffffffffffffffffffffffffffffffffffffffffffffffffffffffff0" w:customStyle="1">
    <w:basedOn w:val="TableNormald"/>
    <w:tblPr>
      <w:tblStyleRowBandSize w:val="1"/>
      <w:tblStyleColBandSize w:val="1"/>
    </w:tblPr>
  </w:style>
  <w:style w:type="table" w:styleId="affffffffffffffffffffffffffffffffffffffffffffffffffffffffffffffff1" w:customStyle="1">
    <w:basedOn w:val="TableNormald"/>
    <w:tblPr>
      <w:tblStyleRowBandSize w:val="1"/>
      <w:tblStyleColBandSize w:val="1"/>
    </w:tblPr>
  </w:style>
  <w:style w:type="table" w:styleId="affffffffffffffffffffffffffffffffffffffffffffffffffffffffffffffff2" w:customStyle="1">
    <w:basedOn w:val="TableNormald"/>
    <w:tblPr>
      <w:tblStyleRowBandSize w:val="1"/>
      <w:tblStyleColBandSize w:val="1"/>
    </w:tblPr>
  </w:style>
  <w:style w:type="table" w:styleId="affffffffffffffffffffffffffffffffffffffffffffffffffffffffffffffff3" w:customStyle="1">
    <w:basedOn w:val="TableNormald"/>
    <w:tblPr>
      <w:tblStyleRowBandSize w:val="1"/>
      <w:tblStyleColBandSize w:val="1"/>
    </w:tblPr>
  </w:style>
  <w:style w:type="table" w:styleId="affffffffffffffffffffffffffffffffffffffffffffffffffffffffffffffff4" w:customStyle="1">
    <w:basedOn w:val="TableNormald"/>
    <w:tblPr>
      <w:tblStyleRowBandSize w:val="1"/>
      <w:tblStyleColBandSize w:val="1"/>
    </w:tblPr>
  </w:style>
  <w:style w:type="table" w:styleId="affffffffffffffffffffffffffffffffffffffffffffffffffffffffffffffff5" w:customStyle="1">
    <w:basedOn w:val="TableNormald"/>
    <w:tblPr>
      <w:tblStyleRowBandSize w:val="1"/>
      <w:tblStyleColBandSize w:val="1"/>
    </w:tblPr>
  </w:style>
  <w:style w:type="table" w:styleId="affffffffffffffffffffffffffffffffffffffffffffffffffffffffffffffff6" w:customStyle="1">
    <w:basedOn w:val="TableNormald"/>
    <w:tblPr>
      <w:tblStyleRowBandSize w:val="1"/>
      <w:tblStyleColBandSize w:val="1"/>
    </w:tblPr>
  </w:style>
  <w:style w:type="table" w:styleId="affffffffffffffffffffffffffffffffffffffffffffffffffffffffffffffff7" w:customStyle="1">
    <w:basedOn w:val="TableNormald"/>
    <w:tblPr>
      <w:tblStyleRowBandSize w:val="1"/>
      <w:tblStyleColBandSize w:val="1"/>
    </w:tblPr>
  </w:style>
  <w:style w:type="table" w:styleId="affffffffffffffffffffffffffffffffffffffffffffffffffffffffffffffff8" w:customStyle="1">
    <w:basedOn w:val="TableNormald"/>
    <w:pPr>
      <w:spacing w:after="160" w:line="259" w:lineRule="auto"/>
    </w:pPr>
    <w:rPr>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fffffffff9" w:customStyle="1">
    <w:basedOn w:val="TableNormald"/>
    <w:pPr>
      <w:spacing w:after="160" w:line="259" w:lineRule="auto"/>
    </w:pPr>
    <w:rPr>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fffffffffa" w:customStyle="1">
    <w:basedOn w:val="TableNormald"/>
    <w:pPr>
      <w:spacing w:after="160" w:line="259" w:lineRule="auto"/>
    </w:pPr>
    <w:rPr>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fffffffffb" w:customStyle="1">
    <w:basedOn w:val="TableNormald"/>
    <w:pPr>
      <w:spacing w:after="160" w:line="259" w:lineRule="auto"/>
    </w:pPr>
    <w:rPr>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fffffffffc" w:customStyle="1">
    <w:basedOn w:val="TableNormald"/>
    <w:pPr>
      <w:spacing w:after="160" w:line="259" w:lineRule="auto"/>
    </w:pPr>
    <w:rPr>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fffffffffd"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fffffffffe"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ffffffffff"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ffffffffff0"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ffffffffff1"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ffffffffff2" w:customStyle="1">
    <w:basedOn w:val="TableNormald"/>
    <w:tblPr>
      <w:tblStyleRowBandSize w:val="1"/>
      <w:tblStyleColBandSize w:val="1"/>
    </w:tblPr>
  </w:style>
  <w:style w:type="table" w:styleId="afffffffffffffffffffffffffffffffffffffffffffffffffffffffffffffffff3" w:customStyle="1">
    <w:basedOn w:val="TableNormald"/>
    <w:tblPr>
      <w:tblStyleRowBandSize w:val="1"/>
      <w:tblStyleColBandSize w:val="1"/>
    </w:tblPr>
  </w:style>
  <w:style w:type="table" w:styleId="afffffffffffffffffffffffffffffffffffffffffffffffffffffffffffffffff4" w:customStyle="1">
    <w:basedOn w:val="TableNormald"/>
    <w:tblPr>
      <w:tblStyleRowBandSize w:val="1"/>
      <w:tblStyleColBandSize w:val="1"/>
    </w:tblPr>
  </w:style>
  <w:style w:type="table" w:styleId="afffffffffffffffffffffffffffffffffffffffffffffffffffffffffffffffff5" w:customStyle="1">
    <w:basedOn w:val="TableNormald"/>
    <w:tblPr>
      <w:tblStyleRowBandSize w:val="1"/>
      <w:tblStyleColBandSize w:val="1"/>
    </w:tblPr>
  </w:style>
  <w:style w:type="table" w:styleId="afffffffffffffffffffffffffffffffffffffffffffffffffffffffffffffffff6" w:customStyle="1">
    <w:basedOn w:val="TableNormald"/>
    <w:tblPr>
      <w:tblStyleRowBandSize w:val="1"/>
      <w:tblStyleColBandSize w:val="1"/>
    </w:tblPr>
  </w:style>
  <w:style w:type="table" w:styleId="afffffffffffffffffffffffffffffffffffffffffffffffffffffffffffffffff7" w:customStyle="1">
    <w:basedOn w:val="TableNormald"/>
    <w:tblPr>
      <w:tblStyleRowBandSize w:val="1"/>
      <w:tblStyleColBandSize w:val="1"/>
    </w:tblPr>
  </w:style>
  <w:style w:type="table" w:styleId="afffffffffffffffffffffffffffffffffffffffffffffffffffffffffffffffff8" w:customStyle="1">
    <w:basedOn w:val="TableNormald"/>
    <w:tblPr>
      <w:tblStyleRowBandSize w:val="1"/>
      <w:tblStyleColBandSize w:val="1"/>
    </w:tblPr>
  </w:style>
  <w:style w:type="table" w:styleId="afffffffffffffffffffffffffffffffffffffffffffffffffffffffffffffffff9" w:customStyle="1">
    <w:basedOn w:val="TableNormald"/>
    <w:tblPr>
      <w:tblStyleRowBandSize w:val="1"/>
      <w:tblStyleColBandSize w:val="1"/>
    </w:tblPr>
  </w:style>
  <w:style w:type="table" w:styleId="afffffffffffffffffffffffffffffffffffffffffffffffffffffffffffffffffa" w:customStyle="1">
    <w:basedOn w:val="TableNormald"/>
    <w:tblPr>
      <w:tblStyleRowBandSize w:val="1"/>
      <w:tblStyleColBandSize w:val="1"/>
    </w:tblPr>
  </w:style>
  <w:style w:type="table" w:styleId="afffffffffffffffffffffffffffffffffffffffffffffffffffffffffffffffffb" w:customStyle="1">
    <w:basedOn w:val="TableNormald"/>
    <w:tblPr>
      <w:tblStyleRowBandSize w:val="1"/>
      <w:tblStyleColBandSize w:val="1"/>
    </w:tblPr>
  </w:style>
  <w:style w:type="table" w:styleId="afffffffffffffffffffffffffffffffffffffffffffffffffffffffffffffffffc" w:customStyle="1">
    <w:basedOn w:val="TableNormald"/>
    <w:tblPr>
      <w:tblStyleRowBandSize w:val="1"/>
      <w:tblStyleColBandSize w:val="1"/>
    </w:tblPr>
  </w:style>
  <w:style w:type="table" w:styleId="afffffffffffffffffffffffffffffffffffffffffffffffffffffffffffffffffd" w:customStyle="1">
    <w:basedOn w:val="TableNormald"/>
    <w:tblPr>
      <w:tblStyleRowBandSize w:val="1"/>
      <w:tblStyleColBandSize w:val="1"/>
    </w:tblPr>
  </w:style>
  <w:style w:type="table" w:styleId="afffffffffffffffffffffffffffffffffffffffffffffffffffffffffffffffffe" w:customStyle="1">
    <w:basedOn w:val="TableNormald"/>
    <w:tblPr>
      <w:tblStyleRowBandSize w:val="1"/>
      <w:tblStyleColBandSize w:val="1"/>
    </w:tblPr>
  </w:style>
  <w:style w:type="table" w:styleId="affffffffffffffffffffffffffffffffffffffffffffffffffffffffffffffffff" w:customStyle="1">
    <w:basedOn w:val="TableNormald"/>
    <w:tblPr>
      <w:tblStyleRowBandSize w:val="1"/>
      <w:tblStyleColBandSize w:val="1"/>
    </w:tblPr>
  </w:style>
  <w:style w:type="table" w:styleId="affffffffffffffffffffffffffffffffffffffffffffffffffffffffffffffffff0" w:customStyle="1">
    <w:basedOn w:val="TableNormald"/>
    <w:tblPr>
      <w:tblStyleRowBandSize w:val="1"/>
      <w:tblStyleColBandSize w:val="1"/>
    </w:tblPr>
  </w:style>
  <w:style w:type="table" w:styleId="affffffffffffffffffffffffffffffffffffffffffffffffffffffffffffffffff1" w:customStyle="1">
    <w:basedOn w:val="TableNormald"/>
    <w:tblPr>
      <w:tblStyleRowBandSize w:val="1"/>
      <w:tblStyleColBandSize w:val="1"/>
    </w:tblPr>
  </w:style>
  <w:style w:type="table" w:styleId="affffffffffffffffffffffffffffffffffffffffffffffffffffffffffffffffff2" w:customStyle="1">
    <w:basedOn w:val="TableNormald"/>
    <w:tblPr>
      <w:tblStyleRowBandSize w:val="1"/>
      <w:tblStyleColBandSize w:val="1"/>
    </w:tblPr>
  </w:style>
  <w:style w:type="table" w:styleId="affffffffffffffffffffffffffffffffffffffffffffffffffffffffffffffffff3" w:customStyle="1">
    <w:basedOn w:val="TableNormald"/>
    <w:tblPr>
      <w:tblStyleRowBandSize w:val="1"/>
      <w:tblStyleColBandSize w:val="1"/>
    </w:tblPr>
  </w:style>
  <w:style w:type="table" w:styleId="affffffffffffffffffffffffffffffffffffffffffffffffffffffffffffffffff4" w:customStyle="1">
    <w:basedOn w:val="TableNormald"/>
    <w:tblPr>
      <w:tblStyleRowBandSize w:val="1"/>
      <w:tblStyleColBandSize w:val="1"/>
    </w:tblPr>
  </w:style>
  <w:style w:type="table" w:styleId="affffffffffffffffffffffffffffffffffffffffffffffffffffffffffffffffff5" w:customStyle="1">
    <w:basedOn w:val="TableNormald"/>
    <w:tblPr>
      <w:tblStyleRowBandSize w:val="1"/>
      <w:tblStyleColBandSize w:val="1"/>
    </w:tblPr>
  </w:style>
  <w:style w:type="table" w:styleId="affffffffffffffffffffffffffffffffffffffffffffffffffffffffffffffffff6" w:customStyle="1">
    <w:basedOn w:val="TableNormald"/>
    <w:tblPr>
      <w:tblStyleRowBandSize w:val="1"/>
      <w:tblStyleColBandSize w:val="1"/>
    </w:tblPr>
  </w:style>
  <w:style w:type="table" w:styleId="affffffffffffffffffffffffffffffffffffffffffffffffffffffffffffffffff7" w:customStyle="1">
    <w:basedOn w:val="TableNormald"/>
    <w:tblPr>
      <w:tblStyleRowBandSize w:val="1"/>
      <w:tblStyleColBandSize w:val="1"/>
    </w:tblPr>
  </w:style>
  <w:style w:type="table" w:styleId="affffffffffffffffffffffffffffffffffffffffffffffffffffffffffffffffff8" w:customStyle="1">
    <w:basedOn w:val="TableNormald"/>
    <w:tblPr>
      <w:tblStyleRowBandSize w:val="1"/>
      <w:tblStyleColBandSize w:val="1"/>
    </w:tblPr>
  </w:style>
  <w:style w:type="table" w:styleId="affffffffffffffffffffffffffffffffffffffffffffffffffffffffffffffffff9" w:customStyle="1">
    <w:basedOn w:val="TableNormald"/>
    <w:tblPr>
      <w:tblStyleRowBandSize w:val="1"/>
      <w:tblStyleColBandSize w:val="1"/>
    </w:tblPr>
  </w:style>
  <w:style w:type="table" w:styleId="affffffffffffffffffffffffffffffffffffffffffffffffffffffffffffffffffa" w:customStyle="1">
    <w:basedOn w:val="TableNormald"/>
    <w:tblPr>
      <w:tblStyleRowBandSize w:val="1"/>
      <w:tblStyleColBandSize w:val="1"/>
    </w:tblPr>
  </w:style>
  <w:style w:type="table" w:styleId="affffffffffffffffffffffffffffffffffffffffffffffffffffffffffffffffffb" w:customStyle="1">
    <w:basedOn w:val="TableNormald"/>
    <w:tblPr>
      <w:tblStyleRowBandSize w:val="1"/>
      <w:tblStyleColBandSize w:val="1"/>
    </w:tblPr>
  </w:style>
  <w:style w:type="table" w:styleId="affffffffffffffffffffffffffffffffffffffffffffffffffffffffffffffffffc" w:customStyle="1">
    <w:basedOn w:val="TableNormald"/>
    <w:tblPr>
      <w:tblStyleRowBandSize w:val="1"/>
      <w:tblStyleColBandSize w:val="1"/>
    </w:tblPr>
  </w:style>
  <w:style w:type="table" w:styleId="affffffffffffffffffffffffffffffffffffffffffffffffffffffffffffffffffd" w:customStyle="1">
    <w:basedOn w:val="TableNormald"/>
    <w:tblPr>
      <w:tblStyleRowBandSize w:val="1"/>
      <w:tblStyleColBandSize w:val="1"/>
    </w:tblPr>
  </w:style>
  <w:style w:type="table" w:styleId="affffffffffffffffffffffffffffffffffffffffffffffffffffffffffffffffffe" w:customStyle="1">
    <w:basedOn w:val="TableNormald"/>
    <w:tblPr>
      <w:tblStyleRowBandSize w:val="1"/>
      <w:tblStyleColBandSize w:val="1"/>
    </w:tblPr>
  </w:style>
  <w:style w:type="table" w:styleId="afffffffffffffffffffffffffffffffffffffffffffffffffffffffffffffffffff" w:customStyle="1">
    <w:basedOn w:val="TableNormald"/>
    <w:tblPr>
      <w:tblStyleRowBandSize w:val="1"/>
      <w:tblStyleColBandSize w:val="1"/>
    </w:tblPr>
  </w:style>
  <w:style w:type="table" w:styleId="afffffffffffffffffffffffffffffffffffffffffffffffffffffffffffffffffff0" w:customStyle="1">
    <w:basedOn w:val="TableNormald"/>
    <w:tblPr>
      <w:tblStyleRowBandSize w:val="1"/>
      <w:tblStyleColBandSize w:val="1"/>
    </w:tblPr>
  </w:style>
  <w:style w:type="table" w:styleId="afffffffffffffffffffffffffffffffffffffffffffffffffffffffffffffffffff1" w:customStyle="1">
    <w:basedOn w:val="TableNormald"/>
    <w:tblPr>
      <w:tblStyleRowBandSize w:val="1"/>
      <w:tblStyleColBandSize w:val="1"/>
    </w:tblPr>
  </w:style>
  <w:style w:type="table" w:styleId="afffffffffffffffffffffffffffffffffffffffffffffffffffffffffffffffffff2" w:customStyle="1">
    <w:basedOn w:val="TableNormald"/>
    <w:tblPr>
      <w:tblStyleRowBandSize w:val="1"/>
      <w:tblStyleColBandSize w:val="1"/>
    </w:tblPr>
  </w:style>
  <w:style w:type="table" w:styleId="afffffffffffffffffffffffffffffffffffffffffffffffffffffffffffffffffff3" w:customStyle="1">
    <w:basedOn w:val="TableNormald"/>
    <w:tblPr>
      <w:tblStyleRowBandSize w:val="1"/>
      <w:tblStyleColBandSize w:val="1"/>
    </w:tblPr>
  </w:style>
  <w:style w:type="table" w:styleId="afffffffffffffffffffffffffffffffffffffffffffffffffffffffffffffffffff4" w:customStyle="1">
    <w:basedOn w:val="TableNormald"/>
    <w:tblPr>
      <w:tblStyleRowBandSize w:val="1"/>
      <w:tblStyleColBandSize w:val="1"/>
    </w:tblPr>
  </w:style>
  <w:style w:type="table" w:styleId="afffffffffffffffffffffffffffffffffffffffffffffffffffffffffffffffffff5" w:customStyle="1">
    <w:basedOn w:val="TableNormald"/>
    <w:tblPr>
      <w:tblStyleRowBandSize w:val="1"/>
      <w:tblStyleColBandSize w:val="1"/>
    </w:tblPr>
  </w:style>
  <w:style w:type="table" w:styleId="afffffffffffffffffffffffffffffffffffffffffffffffffffffffffffffffffff6" w:customStyle="1">
    <w:basedOn w:val="TableNormald"/>
    <w:tblPr>
      <w:tblStyleRowBandSize w:val="1"/>
      <w:tblStyleColBandSize w:val="1"/>
    </w:tblPr>
  </w:style>
  <w:style w:type="table" w:styleId="afffffffffffffffffffffffffffffffffffffffffffffffffffffffffffffffffff7" w:customStyle="1">
    <w:basedOn w:val="TableNormald"/>
    <w:tblPr>
      <w:tblStyleRowBandSize w:val="1"/>
      <w:tblStyleColBandSize w:val="1"/>
    </w:tblPr>
  </w:style>
  <w:style w:type="table" w:styleId="afffffffffffffffffffffffffffffffffffffffffffffffffffffffffffffffffff8"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ffffffffffff9"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ffffffffffffa"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ffffffffffffb"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ffffffffffffc"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ffffffffffffd"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ffffffffffffe" w:customStyle="1">
    <w:basedOn w:val="TableNormald"/>
    <w:tblPr>
      <w:tblStyleRowBandSize w:val="1"/>
      <w:tblStyleColBandSize w:val="1"/>
    </w:tblPr>
  </w:style>
  <w:style w:type="table" w:styleId="affffffffffffffffffffffffffffffffffffffffffffffffffffffffffffffffffff" w:customStyle="1">
    <w:basedOn w:val="TableNormald"/>
    <w:tblPr>
      <w:tblStyleRowBandSize w:val="1"/>
      <w:tblStyleColBandSize w:val="1"/>
    </w:tblPr>
  </w:style>
  <w:style w:type="table" w:styleId="affffffffffffffffffffffffffffffffffffffffffffffffffffffffffffffffffff0" w:customStyle="1">
    <w:basedOn w:val="TableNormald"/>
    <w:tblPr>
      <w:tblStyleRowBandSize w:val="1"/>
      <w:tblStyleColBandSize w:val="1"/>
    </w:tblPr>
  </w:style>
  <w:style w:type="table" w:styleId="affffffffffffffffffffffffffffffffffffffffffffffffffffffffffffffffffff1" w:customStyle="1">
    <w:basedOn w:val="TableNormald"/>
    <w:tblPr>
      <w:tblStyleRowBandSize w:val="1"/>
      <w:tblStyleColBandSize w:val="1"/>
    </w:tblPr>
  </w:style>
  <w:style w:type="table" w:styleId="affffffffffffffffffffffffffffffffffffffffffffffffffffffffffffffffffff2" w:customStyle="1">
    <w:basedOn w:val="TableNormald"/>
    <w:tblPr>
      <w:tblStyleRowBandSize w:val="1"/>
      <w:tblStyleColBandSize w:val="1"/>
    </w:tblPr>
  </w:style>
  <w:style w:type="table" w:styleId="affffffffffffffffffffffffffffffffffffffffffffffffffffffffffffffffffff3" w:customStyle="1">
    <w:basedOn w:val="TableNormald"/>
    <w:tblPr>
      <w:tblStyleRowBandSize w:val="1"/>
      <w:tblStyleColBandSize w:val="1"/>
    </w:tblPr>
  </w:style>
  <w:style w:type="table" w:styleId="affffffffffffffffffffffffffffffffffffffffffffffffffffffffffffffffffff4" w:customStyle="1">
    <w:basedOn w:val="TableNormald"/>
    <w:tblPr>
      <w:tblStyleRowBandSize w:val="1"/>
      <w:tblStyleColBandSize w:val="1"/>
    </w:tblPr>
  </w:style>
  <w:style w:type="table" w:styleId="affffffffffffffffffffffffffffffffffffffffffffffffffffffffffffffffffff5" w:customStyle="1">
    <w:basedOn w:val="TableNormald"/>
    <w:tblPr>
      <w:tblStyleRowBandSize w:val="1"/>
      <w:tblStyleColBandSize w:val="1"/>
    </w:tblPr>
  </w:style>
  <w:style w:type="table" w:styleId="affffffffffffffffffffffffffffffffffffffffffffffffffffffffffffffffffff6" w:customStyle="1">
    <w:basedOn w:val="TableNormald"/>
    <w:tblPr>
      <w:tblStyleRowBandSize w:val="1"/>
      <w:tblStyleColBandSize w:val="1"/>
    </w:tblPr>
  </w:style>
  <w:style w:type="table" w:styleId="affffffffffffffffffffffffffffffffffffffffffffffffffffffffffffffffffff7" w:customStyle="1">
    <w:basedOn w:val="TableNormald"/>
    <w:pPr>
      <w:spacing w:after="160" w:line="259" w:lineRule="auto"/>
    </w:pPr>
    <w:rPr>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fffffffffffff8" w:customStyle="1">
    <w:basedOn w:val="TableNormald"/>
    <w:pPr>
      <w:spacing w:after="160" w:line="259" w:lineRule="auto"/>
    </w:pPr>
    <w:rPr>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fffffffffffff9" w:customStyle="1">
    <w:basedOn w:val="TableNormald"/>
    <w:pPr>
      <w:spacing w:after="160" w:line="259" w:lineRule="auto"/>
    </w:pPr>
    <w:rPr>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fffffffffffffa" w:customStyle="1">
    <w:basedOn w:val="TableNormald"/>
    <w:pPr>
      <w:spacing w:after="160" w:line="259" w:lineRule="auto"/>
    </w:pPr>
    <w:rPr>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fffffffffffffb" w:customStyle="1">
    <w:basedOn w:val="TableNormald"/>
    <w:pPr>
      <w:spacing w:after="160" w:line="259" w:lineRule="auto"/>
    </w:pPr>
    <w:rPr>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fffffffffffffc"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fffffffffffffd"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fffffffffffffe"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ffffffffffffff"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ffffffffffffff0" w:customStyle="1">
    <w:basedOn w:val="TableNormald"/>
    <w:pPr>
      <w:spacing w:after="160" w:line="259" w:lineRule="auto"/>
    </w:pPr>
    <w:rPr>
      <w:rFonts w:ascii="Calibri" w:cs="Calibri" w:eastAsia="Calibri" w:hAnsi="Calibri"/>
      <w:color w:val="000000"/>
      <w:sz w:val="20"/>
      <w:szCs w:val="2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ffffffffffffff1" w:customStyle="1">
    <w:basedOn w:val="TableNormald"/>
    <w:tblPr>
      <w:tblStyleRowBandSize w:val="1"/>
      <w:tblStyleColBandSize w:val="1"/>
    </w:tblPr>
  </w:style>
  <w:style w:type="table" w:styleId="afffffffffffffffffffffffffffffffffffffffffffffffffffffffffffffffffffff2" w:customStyle="1">
    <w:basedOn w:val="TableNormald"/>
    <w:tblPr>
      <w:tblStyleRowBandSize w:val="1"/>
      <w:tblStyleColBandSize w:val="1"/>
    </w:tblPr>
  </w:style>
  <w:style w:type="table" w:styleId="afffffffffffffffffffffffffffffffffffffffffffffffffffffffffffffffffffff3" w:customStyle="1">
    <w:basedOn w:val="TableNormald"/>
    <w:tblPr>
      <w:tblStyleRowBandSize w:val="1"/>
      <w:tblStyleColBandSize w:val="1"/>
    </w:tblPr>
  </w:style>
  <w:style w:type="table" w:styleId="afffffffffffffffffffffffffffffffffffffffffffffffffffffffffffffffffffff4" w:customStyle="1">
    <w:basedOn w:val="TableNormald"/>
    <w:tblPr>
      <w:tblStyleRowBandSize w:val="1"/>
      <w:tblStyleColBandSize w:val="1"/>
    </w:tblPr>
  </w:style>
  <w:style w:type="table" w:styleId="afffffffffffffffffffffffffffffffffffffffffffffffffffffffffffffffffffff5" w:customStyle="1">
    <w:basedOn w:val="TableNormald"/>
    <w:tblPr>
      <w:tblStyleRowBandSize w:val="1"/>
      <w:tblStyleColBandSize w:val="1"/>
    </w:tblPr>
  </w:style>
  <w:style w:type="table" w:styleId="afffffffffffffffffffffffffffffffffffffffffffffffffffffffffffffffffffff6" w:customStyle="1">
    <w:basedOn w:val="TableNormald"/>
    <w:tblPr>
      <w:tblStyleRowBandSize w:val="1"/>
      <w:tblStyleColBandSize w:val="1"/>
    </w:tblPr>
  </w:style>
  <w:style w:type="table" w:styleId="afffffffffffffffffffffffffffffffffffffffffffffffffffffffffffffffffffff7" w:customStyle="1">
    <w:basedOn w:val="TableNormald"/>
    <w:tblPr>
      <w:tblStyleRowBandSize w:val="1"/>
      <w:tblStyleColBandSize w:val="1"/>
    </w:tblPr>
  </w:style>
  <w:style w:type="table" w:styleId="afffffffffffffffffffffffffffffffffffffffffffffffffffffffffffffffffffff8" w:customStyle="1">
    <w:basedOn w:val="TableNormald"/>
    <w:tblPr>
      <w:tblStyleRowBandSize w:val="1"/>
      <w:tblStyleColBandSize w:val="1"/>
    </w:tblPr>
  </w:style>
  <w:style w:type="table" w:styleId="afffffffffffffffffffffffffffffffffffffffffffffffffffffffffffffffffffff9" w:customStyle="1">
    <w:basedOn w:val="TableNormald"/>
    <w:tblPr>
      <w:tblStyleRowBandSize w:val="1"/>
      <w:tblStyleColBandSize w:val="1"/>
    </w:tblPr>
  </w:style>
  <w:style w:type="table" w:styleId="afffffffffffffffffffffffffffffffffffffffffffffffffffffffffffffffffffffa" w:customStyle="1">
    <w:basedOn w:val="TableNormald"/>
    <w:tblPr>
      <w:tblStyleRowBandSize w:val="1"/>
      <w:tblStyleColBandSize w:val="1"/>
    </w:tblPr>
  </w:style>
  <w:style w:type="table" w:styleId="afffffffffffffffffffffffffffffffffffffffffffffffffffffffffffffffffffffb" w:customStyle="1">
    <w:basedOn w:val="TableNormald"/>
    <w:tblPr>
      <w:tblStyleRowBandSize w:val="1"/>
      <w:tblStyleColBandSize w:val="1"/>
    </w:tblPr>
  </w:style>
  <w:style w:type="table" w:styleId="afffffffffffffffffffffffffffffffffffffffffffffffffffffffffffffffffffffc" w:customStyle="1">
    <w:basedOn w:val="TableNormald"/>
    <w:tblPr>
      <w:tblStyleRowBandSize w:val="1"/>
      <w:tblStyleColBandSize w:val="1"/>
    </w:tblPr>
  </w:style>
  <w:style w:type="table" w:styleId="afffffffffffffffffffffffffffffffffffffffffffffffffffffffffffffffffffffd" w:customStyle="1">
    <w:basedOn w:val="TableNormald"/>
    <w:tblPr>
      <w:tblStyleRowBandSize w:val="1"/>
      <w:tblStyleColBandSize w:val="1"/>
    </w:tblPr>
  </w:style>
  <w:style w:type="table" w:styleId="afffffffffffffffffffffffffffffffffffffffffffffffffffffffffffffffffffffe" w:customStyle="1">
    <w:basedOn w:val="TableNormald"/>
    <w:tblPr>
      <w:tblStyleRowBandSize w:val="1"/>
      <w:tblStyleColBandSize w:val="1"/>
    </w:tblPr>
  </w:style>
  <w:style w:type="table" w:styleId="affffffffffffffffffffffffffffffffffffffffffffffffffffffffffffffffffffff" w:customStyle="1">
    <w:basedOn w:val="TableNormald"/>
    <w:tblPr>
      <w:tblStyleRowBandSize w:val="1"/>
      <w:tblStyleColBandSize w:val="1"/>
    </w:tblPr>
  </w:style>
  <w:style w:type="table" w:styleId="affffffffffffffffffffffffffffffffffffffffffffffffffffffffffffffffffffff0" w:customStyle="1">
    <w:basedOn w:val="TableNormald"/>
    <w:tblPr>
      <w:tblStyleRowBandSize w:val="1"/>
      <w:tblStyleColBandSize w:val="1"/>
    </w:tblPr>
  </w:style>
  <w:style w:type="table" w:styleId="affffffffffffffffffffffffffffffffffffffffffffffffffffffffffffffffffffff1" w:customStyle="1">
    <w:basedOn w:val="TableNormald"/>
    <w:tblPr>
      <w:tblStyleRowBandSize w:val="1"/>
      <w:tblStyleColBandSize w:val="1"/>
    </w:tblPr>
  </w:style>
  <w:style w:type="table" w:styleId="affffffffffffffffffffffffffffffffffffffffffffffffffffffffffffffffffffff2" w:customStyle="1">
    <w:basedOn w:val="TableNormald"/>
    <w:tblPr>
      <w:tblStyleRowBandSize w:val="1"/>
      <w:tblStyleColBandSize w:val="1"/>
    </w:tblPr>
  </w:style>
  <w:style w:type="table" w:styleId="affffffffffffffffffffffffffffffffffffffffffffffffffffffffffffffffffffff3" w:customStyle="1">
    <w:basedOn w:val="TableNormald"/>
    <w:tblPr>
      <w:tblStyleRowBandSize w:val="1"/>
      <w:tblStyleColBandSize w:val="1"/>
    </w:tblPr>
  </w:style>
  <w:style w:type="table" w:styleId="affffffffffffffffffffffffffffffffffffffffffffffffffffffffffffffffffffff4" w:customStyle="1">
    <w:basedOn w:val="TableNormald"/>
    <w:tblPr>
      <w:tblStyleRowBandSize w:val="1"/>
      <w:tblStyleColBandSize w:val="1"/>
    </w:tblPr>
  </w:style>
  <w:style w:type="table" w:styleId="affffffffffffffffffffffffffffffffffffffffffffffffffffffffffffffffffffff5" w:customStyle="1">
    <w:basedOn w:val="TableNormald"/>
    <w:tblPr>
      <w:tblStyleRowBandSize w:val="1"/>
      <w:tblStyleColBandSize w:val="1"/>
    </w:tblPr>
  </w:style>
  <w:style w:type="table" w:styleId="affffffffffffffffffffffffffffffffffffffffffffffffffffffffffffffffffffff6" w:customStyle="1">
    <w:basedOn w:val="TableNormald"/>
    <w:tblPr>
      <w:tblStyleRowBandSize w:val="1"/>
      <w:tblStyleColBandSize w:val="1"/>
    </w:tblPr>
  </w:style>
  <w:style w:type="table" w:styleId="affffffffffffffffffffffffffffffffffffffffffffffffffffffffffffffffffffff7" w:customStyle="1">
    <w:basedOn w:val="TableNormald"/>
    <w:tblPr>
      <w:tblStyleRowBandSize w:val="1"/>
      <w:tblStyleColBandSize w:val="1"/>
    </w:tblPr>
  </w:style>
  <w:style w:type="table" w:styleId="affffffffffffffffffffffffffffffffffffffffffffffffffffffffffffffffffffff8" w:customStyle="1">
    <w:basedOn w:val="TableNormald"/>
    <w:tblPr>
      <w:tblStyleRowBandSize w:val="1"/>
      <w:tblStyleColBandSize w:val="1"/>
    </w:tblPr>
  </w:style>
  <w:style w:type="table" w:styleId="affffffffffffffffffffffffffffffffffffffffffffffffffffffffffffffffffffff9" w:customStyle="1">
    <w:basedOn w:val="TableNormald"/>
    <w:tblPr>
      <w:tblStyleRowBandSize w:val="1"/>
      <w:tblStyleColBandSize w:val="1"/>
    </w:tblPr>
  </w:style>
  <w:style w:type="table" w:styleId="affffffffffffffffffffffffffffffffffffffffffffffffffffffffffffffffffffffa" w:customStyle="1">
    <w:basedOn w:val="TableNormald"/>
    <w:tblPr>
      <w:tblStyleRowBandSize w:val="1"/>
      <w:tblStyleColBandSize w:val="1"/>
    </w:tblPr>
  </w:style>
  <w:style w:type="table" w:styleId="affffffffffffffffffffffffffffffffffffffffffffffffffffffffffffffffffffffb" w:customStyle="1">
    <w:basedOn w:val="TableNormald"/>
    <w:tblPr>
      <w:tblStyleRowBandSize w:val="1"/>
      <w:tblStyleColBandSize w:val="1"/>
    </w:tblPr>
  </w:style>
  <w:style w:type="table" w:styleId="affffffffffffffffffffffffffffffffffffffffffffffffffffffffffffffffffffffc" w:customStyle="1">
    <w:basedOn w:val="TableNormald"/>
    <w:tblPr>
      <w:tblStyleRowBandSize w:val="1"/>
      <w:tblStyleColBandSize w:val="1"/>
    </w:tblPr>
  </w:style>
  <w:style w:type="table" w:styleId="affffffffffffffffffffffffffffffffffffffffffffffffffffffffffffffffffffffd" w:customStyle="1">
    <w:basedOn w:val="TableNormald"/>
    <w:tblPr>
      <w:tblStyleRowBandSize w:val="1"/>
      <w:tblStyleColBandSize w:val="1"/>
    </w:tblPr>
  </w:style>
  <w:style w:type="table" w:styleId="affffffffffffffffffffffffffffffffffffffffffffffffffffffffffffffffffffffe" w:customStyle="1">
    <w:basedOn w:val="TableNormald"/>
    <w:tblPr>
      <w:tblStyleRowBandSize w:val="1"/>
      <w:tblStyleColBandSize w:val="1"/>
    </w:tblPr>
  </w:style>
  <w:style w:type="table" w:styleId="afffffffffffffffffffffffffffffffffffffffffffffffffffffffffffffffffffffff"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ffffffffffffffff0"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ffffffffffffffff1"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fffffffffffffffffffffff2" w:customStyle="1">
    <w:basedOn w:val="TableNormald"/>
    <w:tblPr>
      <w:tblStyleRowBandSize w:val="1"/>
      <w:tblStyleColBandSize w:val="1"/>
    </w:tblPr>
  </w:style>
  <w:style w:type="table" w:styleId="afffffffffffffffffffffffffffffffffffffffffffffffffffffffffffffffffffffff3" w:customStyle="1">
    <w:basedOn w:val="TableNormald"/>
    <w:tblPr>
      <w:tblStyleRowBandSize w:val="1"/>
      <w:tblStyleColBandSize w:val="1"/>
    </w:tblPr>
  </w:style>
  <w:style w:type="table" w:styleId="afffffffffffffffffffffffffffffffffffffffffffffffffffffffffffffffffffffff4" w:customStyle="1">
    <w:basedOn w:val="TableNormald"/>
    <w:tblPr>
      <w:tblStyleRowBandSize w:val="1"/>
      <w:tblStyleColBandSize w:val="1"/>
    </w:tblPr>
  </w:style>
  <w:style w:type="table" w:styleId="afffffffffffffffffffffffffffffffffffffffffffffffffffffffffffffffffffffff5" w:customStyle="1">
    <w:basedOn w:val="TableNormald"/>
    <w:tblPr>
      <w:tblStyleRowBandSize w:val="1"/>
      <w:tblStyleColBandSize w:val="1"/>
    </w:tblPr>
  </w:style>
  <w:style w:type="table" w:styleId="afffffffffffffffffffffffffffffffffffffffffffffffffffffffffffffffffffffff6" w:customStyle="1">
    <w:basedOn w:val="TableNormald"/>
    <w:tblPr>
      <w:tblStyleRowBandSize w:val="1"/>
      <w:tblStyleColBandSize w:val="1"/>
    </w:tblPr>
  </w:style>
  <w:style w:type="table" w:styleId="afffffffffffffffffffffffffffffffffffffffffffffffffffffffffffffffffffffff7" w:customStyle="1">
    <w:basedOn w:val="TableNormald"/>
    <w:tblPr>
      <w:tblStyleRowBandSize w:val="1"/>
      <w:tblStyleColBandSize w:val="1"/>
    </w:tblPr>
  </w:style>
  <w:style w:type="table" w:styleId="afffffffffffffffffffffffffffffffffffffffffffffffffffffffffffffffffffffff8" w:customStyle="1">
    <w:basedOn w:val="TableNormald"/>
    <w:tblPr>
      <w:tblStyleRowBandSize w:val="1"/>
      <w:tblStyleColBandSize w:val="1"/>
    </w:tblPr>
  </w:style>
  <w:style w:type="table" w:styleId="afffffffffffffffffffffffffffffffffffffffffffffffffffffffffffffffffffffff9" w:customStyle="1">
    <w:basedOn w:val="TableNormald"/>
    <w:tblPr>
      <w:tblStyleRowBandSize w:val="1"/>
      <w:tblStyleColBandSize w:val="1"/>
    </w:tblPr>
  </w:style>
  <w:style w:type="table" w:styleId="afffffffffffffffffffffffffffffffffffffffffffffffffffffffffffffffffffffffa" w:customStyle="1">
    <w:basedOn w:val="TableNormald"/>
    <w:tblPr>
      <w:tblStyleRowBandSize w:val="1"/>
      <w:tblStyleColBandSize w:val="1"/>
    </w:tblPr>
  </w:style>
  <w:style w:type="table" w:styleId="afffffffffffffffffffffffffffffffffffffffffffffffffffffffffffffffffffffffb" w:customStyle="1">
    <w:basedOn w:val="TableNormald"/>
    <w:tblPr>
      <w:tblStyleRowBandSize w:val="1"/>
      <w:tblStyleColBandSize w:val="1"/>
    </w:tblPr>
  </w:style>
  <w:style w:type="table" w:styleId="afffffffffffffffffffffffffffffffffffffffffffffffffffffffffffffffffffffffc" w:customStyle="1">
    <w:basedOn w:val="TableNormald"/>
    <w:tblPr>
      <w:tblStyleRowBandSize w:val="1"/>
      <w:tblStyleColBandSize w:val="1"/>
    </w:tblPr>
  </w:style>
  <w:style w:type="table" w:styleId="afffffffffffffffffffffffffffffffffffffffffffffffffffffffffffffffffffffffd" w:customStyle="1">
    <w:basedOn w:val="TableNormald"/>
    <w:tblPr>
      <w:tblStyleRowBandSize w:val="1"/>
      <w:tblStyleColBandSize w:val="1"/>
    </w:tblPr>
  </w:style>
  <w:style w:type="table" w:styleId="afffffffffffffffffffffffffffffffffffffffffffffffffffffffffffffffffffffffe" w:customStyle="1">
    <w:basedOn w:val="TableNormald"/>
    <w:tblPr>
      <w:tblStyleRowBandSize w:val="1"/>
      <w:tblStyleColBandSize w:val="1"/>
    </w:tblPr>
  </w:style>
  <w:style w:type="table" w:styleId="affffffffffffffffffffffffffffffffffffffffffffffffffffffffffffffffffffffff" w:customStyle="1">
    <w:basedOn w:val="TableNormald"/>
    <w:tblPr>
      <w:tblStyleRowBandSize w:val="1"/>
      <w:tblStyleColBandSize w:val="1"/>
    </w:tblPr>
  </w:style>
  <w:style w:type="table" w:styleId="affffffffffffffffffffffffffffffffffffffffffffffffffffffffffffffffffffffff0" w:customStyle="1">
    <w:basedOn w:val="TableNormald"/>
    <w:tblPr>
      <w:tblStyleRowBandSize w:val="1"/>
      <w:tblStyleColBandSize w:val="1"/>
    </w:tblPr>
  </w:style>
  <w:style w:type="table" w:styleId="affffffffffffffffffffffffffffffffffffffffffffffffffffffffffffffffffffffff1" w:customStyle="1">
    <w:basedOn w:val="TableNormald"/>
    <w:tblPr>
      <w:tblStyleRowBandSize w:val="1"/>
      <w:tblStyleColBandSize w:val="1"/>
    </w:tbl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pPr>
      <w:spacing w:after="160" w:line="259" w:lineRule="auto"/>
    </w:pPr>
    <w:rPr>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tblPr>
      <w:tblStyleRowBandSize w:val="1"/>
      <w:tblStyleColBandSize w:val="1"/>
      <w:tblCellMar/>
    </w:tblPr>
  </w:style>
  <w:style w:type="table" w:styleId="Table20">
    <w:basedOn w:val="TableNormal"/>
    <w:tblPr>
      <w:tblStyleRowBandSize w:val="1"/>
      <w:tblStyleColBandSize w:val="1"/>
      <w:tblCellMar/>
    </w:tbl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tblPr>
      <w:tblStyleRowBandSize w:val="1"/>
      <w:tblStyleColBandSize w:val="1"/>
      <w:tblCellMar>
        <w:top w:w="0.0" w:type="dxa"/>
        <w:left w:w="0.0" w:type="dxa"/>
        <w:bottom w:w="0.0" w:type="dxa"/>
        <w:right w:w="0.0" w:type="dxa"/>
      </w:tblCellMar>
    </w:tblPr>
  </w:style>
  <w:style w:type="table" w:styleId="Table27">
    <w:basedOn w:val="TableNormal"/>
    <w:tblPr>
      <w:tblStyleRowBandSize w:val="1"/>
      <w:tblStyleColBandSize w:val="1"/>
      <w:tblCellMar>
        <w:top w:w="0.0" w:type="dxa"/>
        <w:left w:w="0.0" w:type="dxa"/>
        <w:bottom w:w="0.0" w:type="dxa"/>
        <w:right w:w="0.0" w:type="dxa"/>
      </w:tblCellMar>
    </w:tblPr>
  </w:style>
  <w:style w:type="table" w:styleId="Table28">
    <w:basedOn w:val="TableNormal"/>
    <w:tblPr>
      <w:tblStyleRowBandSize w:val="1"/>
      <w:tblStyleColBandSize w:val="1"/>
      <w:tblCellMar>
        <w:top w:w="0.0" w:type="dxa"/>
        <w:left w:w="0.0" w:type="dxa"/>
        <w:bottom w:w="0.0" w:type="dxa"/>
        <w:right w:w="0.0" w:type="dxa"/>
      </w:tblCellMar>
    </w:tblPr>
  </w:style>
  <w:style w:type="table" w:styleId="Table29">
    <w:basedOn w:val="TableNormal"/>
    <w:tblPr>
      <w:tblStyleRowBandSize w:val="1"/>
      <w:tblStyleColBandSize w:val="1"/>
      <w:tblCellMar>
        <w:top w:w="0.0" w:type="dxa"/>
        <w:left w:w="0.0" w:type="dxa"/>
        <w:bottom w:w="0.0" w:type="dxa"/>
        <w:right w:w="0.0" w:type="dxa"/>
      </w:tblCellMar>
    </w:tblPr>
  </w:style>
  <w:style w:type="table" w:styleId="Table30">
    <w:basedOn w:val="TableNormal"/>
    <w:tblPr>
      <w:tblStyleRowBandSize w:val="1"/>
      <w:tblStyleColBandSize w:val="1"/>
      <w:tblCellMar>
        <w:top w:w="0.0" w:type="dxa"/>
        <w:left w:w="0.0" w:type="dxa"/>
        <w:bottom w:w="0.0" w:type="dxa"/>
        <w:right w:w="0.0" w:type="dxa"/>
      </w:tblCellMar>
    </w:tblPr>
  </w:style>
  <w:style w:type="table" w:styleId="Table31">
    <w:basedOn w:val="TableNormal"/>
    <w:tblPr>
      <w:tblStyleRowBandSize w:val="1"/>
      <w:tblStyleColBandSize w:val="1"/>
      <w:tblCellMar>
        <w:top w:w="0.0" w:type="dxa"/>
        <w:left w:w="0.0" w:type="dxa"/>
        <w:bottom w:w="0.0" w:type="dxa"/>
        <w:right w:w="0.0" w:type="dxa"/>
      </w:tblCellMar>
    </w:tblPr>
  </w:style>
  <w:style w:type="table" w:styleId="Table32">
    <w:basedOn w:val="TableNormal"/>
    <w:tblPr>
      <w:tblStyleRowBandSize w:val="1"/>
      <w:tblStyleColBandSize w:val="1"/>
      <w:tblCellMar>
        <w:top w:w="0.0" w:type="dxa"/>
        <w:left w:w="0.0" w:type="dxa"/>
        <w:bottom w:w="0.0" w:type="dxa"/>
        <w:right w:w="0.0" w:type="dxa"/>
      </w:tblCellMar>
    </w:tblPr>
  </w:style>
  <w:style w:type="table" w:styleId="Table33">
    <w:basedOn w:val="TableNormal"/>
    <w:tblPr>
      <w:tblStyleRowBandSize w:val="1"/>
      <w:tblStyleColBandSize w:val="1"/>
      <w:tblCellMar>
        <w:top w:w="0.0" w:type="dxa"/>
        <w:left w:w="0.0" w:type="dxa"/>
        <w:bottom w:w="0.0" w:type="dxa"/>
        <w:right w:w="0.0" w:type="dxa"/>
      </w:tblCellMar>
    </w:tblPr>
  </w:style>
  <w:style w:type="table" w:styleId="Table34">
    <w:basedOn w:val="TableNormal"/>
    <w:tblPr>
      <w:tblStyleRowBandSize w:val="1"/>
      <w:tblStyleColBandSize w:val="1"/>
      <w:tblCellMar>
        <w:top w:w="0.0" w:type="dxa"/>
        <w:left w:w="0.0" w:type="dxa"/>
        <w:bottom w:w="0.0" w:type="dxa"/>
        <w:right w:w="0.0" w:type="dxa"/>
      </w:tblCellMar>
    </w:tblPr>
  </w:style>
  <w:style w:type="table" w:styleId="Table35">
    <w:basedOn w:val="TableNormal"/>
    <w:tblPr>
      <w:tblStyleRowBandSize w:val="1"/>
      <w:tblStyleColBandSize w:val="1"/>
      <w:tblCellMar>
        <w:top w:w="0.0" w:type="dxa"/>
        <w:left w:w="0.0" w:type="dxa"/>
        <w:bottom w:w="0.0" w:type="dxa"/>
        <w:right w:w="0.0" w:type="dxa"/>
      </w:tblCellMar>
    </w:tblPr>
  </w:style>
  <w:style w:type="table" w:styleId="Table36">
    <w:basedOn w:val="TableNormal"/>
    <w:tblPr>
      <w:tblStyleRowBandSize w:val="1"/>
      <w:tblStyleColBandSize w:val="1"/>
      <w:tblCellMar>
        <w:top w:w="0.0" w:type="dxa"/>
        <w:left w:w="0.0" w:type="dxa"/>
        <w:bottom w:w="0.0" w:type="dxa"/>
        <w:right w:w="0.0" w:type="dxa"/>
      </w:tblCellMar>
    </w:tblPr>
  </w:style>
  <w:style w:type="table" w:styleId="Table37">
    <w:basedOn w:val="TableNormal"/>
    <w:tblPr>
      <w:tblStyleRowBandSize w:val="1"/>
      <w:tblStyleColBandSize w:val="1"/>
      <w:tblCellMar>
        <w:top w:w="0.0" w:type="dxa"/>
        <w:left w:w="0.0" w:type="dxa"/>
        <w:bottom w:w="0.0" w:type="dxa"/>
        <w:right w:w="0.0" w:type="dxa"/>
      </w:tblCellMar>
    </w:tblPr>
  </w:style>
  <w:style w:type="table" w:styleId="Table38">
    <w:basedOn w:val="TableNormal"/>
    <w:tblPr>
      <w:tblStyleRowBandSize w:val="1"/>
      <w:tblStyleColBandSize w:val="1"/>
      <w:tblCellMar>
        <w:top w:w="0.0" w:type="dxa"/>
        <w:left w:w="0.0" w:type="dxa"/>
        <w:bottom w:w="0.0" w:type="dxa"/>
        <w:right w:w="0.0" w:type="dxa"/>
      </w:tblCellMar>
    </w:tblPr>
  </w:style>
  <w:style w:type="table" w:styleId="Table39">
    <w:basedOn w:val="TableNormal"/>
    <w:tblPr>
      <w:tblStyleRowBandSize w:val="1"/>
      <w:tblStyleColBandSize w:val="1"/>
      <w:tblCellMar>
        <w:top w:w="0.0" w:type="dxa"/>
        <w:left w:w="0.0" w:type="dxa"/>
        <w:bottom w:w="0.0" w:type="dxa"/>
        <w:right w:w="0.0" w:type="dxa"/>
      </w:tblCellMar>
    </w:tblPr>
  </w:style>
  <w:style w:type="table" w:styleId="Table40">
    <w:basedOn w:val="TableNormal"/>
    <w:tblPr>
      <w:tblStyleRowBandSize w:val="1"/>
      <w:tblStyleColBandSize w:val="1"/>
      <w:tblCellMar>
        <w:top w:w="0.0" w:type="dxa"/>
        <w:left w:w="0.0" w:type="dxa"/>
        <w:bottom w:w="0.0" w:type="dxa"/>
        <w:right w:w="0.0" w:type="dxa"/>
      </w:tblCellMar>
    </w:tblPr>
  </w:style>
  <w:style w:type="table" w:styleId="Table41">
    <w:basedOn w:val="TableNormal"/>
    <w:tblPr>
      <w:tblStyleRowBandSize w:val="1"/>
      <w:tblStyleColBandSize w:val="1"/>
      <w:tblCellMar>
        <w:top w:w="0.0" w:type="dxa"/>
        <w:left w:w="0.0" w:type="dxa"/>
        <w:bottom w:w="0.0" w:type="dxa"/>
        <w:right w:w="0.0" w:type="dxa"/>
      </w:tblCellMar>
    </w:tblPr>
  </w:style>
  <w:style w:type="table" w:styleId="Table42">
    <w:basedOn w:val="TableNormal"/>
    <w:tblPr>
      <w:tblStyleRowBandSize w:val="1"/>
      <w:tblStyleColBandSize w:val="1"/>
      <w:tblCellMar>
        <w:top w:w="0.0" w:type="dxa"/>
        <w:left w:w="0.0" w:type="dxa"/>
        <w:bottom w:w="0.0" w:type="dxa"/>
        <w:right w:w="0.0" w:type="dxa"/>
      </w:tblCellMar>
    </w:tblPr>
  </w:style>
  <w:style w:type="table" w:styleId="Table43">
    <w:basedOn w:val="TableNormal"/>
    <w:tblPr>
      <w:tblStyleRowBandSize w:val="1"/>
      <w:tblStyleColBandSize w:val="1"/>
      <w:tblCellMar>
        <w:top w:w="0.0" w:type="dxa"/>
        <w:left w:w="0.0" w:type="dxa"/>
        <w:bottom w:w="0.0" w:type="dxa"/>
        <w:right w:w="0.0" w:type="dxa"/>
      </w:tblCellMar>
    </w:tblPr>
  </w:style>
  <w:style w:type="table" w:styleId="Table44">
    <w:basedOn w:val="TableNormal"/>
    <w:tblPr>
      <w:tblStyleRowBandSize w:val="1"/>
      <w:tblStyleColBandSize w:val="1"/>
      <w:tblCellMar>
        <w:top w:w="0.0" w:type="dxa"/>
        <w:left w:w="0.0" w:type="dxa"/>
        <w:bottom w:w="0.0" w:type="dxa"/>
        <w:right w:w="0.0" w:type="dxa"/>
      </w:tblCellMar>
    </w:tblPr>
  </w:style>
  <w:style w:type="table" w:styleId="Table45">
    <w:basedOn w:val="TableNormal"/>
    <w:tblPr>
      <w:tblStyleRowBandSize w:val="1"/>
      <w:tblStyleColBandSize w:val="1"/>
      <w:tblCellMar>
        <w:top w:w="0.0" w:type="dxa"/>
        <w:left w:w="0.0" w:type="dxa"/>
        <w:bottom w:w="0.0" w:type="dxa"/>
        <w:right w:w="0.0" w:type="dxa"/>
      </w:tblCellMar>
    </w:tblPr>
  </w:style>
  <w:style w:type="table" w:styleId="Table46">
    <w:basedOn w:val="TableNormal"/>
    <w:tblPr>
      <w:tblStyleRowBandSize w:val="1"/>
      <w:tblStyleColBandSize w:val="1"/>
      <w:tblCellMar>
        <w:top w:w="0.0" w:type="dxa"/>
        <w:left w:w="0.0" w:type="dxa"/>
        <w:bottom w:w="0.0" w:type="dxa"/>
        <w:right w:w="0.0" w:type="dxa"/>
      </w:tblCellMar>
    </w:tblPr>
  </w:style>
  <w:style w:type="table" w:styleId="Table47">
    <w:basedOn w:val="TableNormal"/>
    <w:tblPr>
      <w:tblStyleRowBandSize w:val="1"/>
      <w:tblStyleColBandSize w:val="1"/>
      <w:tblCellMar>
        <w:top w:w="0.0" w:type="dxa"/>
        <w:left w:w="0.0" w:type="dxa"/>
        <w:bottom w:w="0.0" w:type="dxa"/>
        <w:right w:w="0.0" w:type="dxa"/>
      </w:tblCellMar>
    </w:tblPr>
  </w:style>
  <w:style w:type="table" w:styleId="Table48">
    <w:basedOn w:val="TableNormal"/>
    <w:tblPr>
      <w:tblStyleRowBandSize w:val="1"/>
      <w:tblStyleColBandSize w:val="1"/>
      <w:tblCellMar>
        <w:top w:w="0.0" w:type="dxa"/>
        <w:left w:w="0.0" w:type="dxa"/>
        <w:bottom w:w="0.0" w:type="dxa"/>
        <w:right w:w="0.0" w:type="dxa"/>
      </w:tblCellMar>
    </w:tblPr>
  </w:style>
  <w:style w:type="table" w:styleId="Table49">
    <w:basedOn w:val="TableNormal"/>
    <w:tblPr>
      <w:tblStyleRowBandSize w:val="1"/>
      <w:tblStyleColBandSize w:val="1"/>
      <w:tblCellMar>
        <w:top w:w="0.0" w:type="dxa"/>
        <w:left w:w="0.0" w:type="dxa"/>
        <w:bottom w:w="0.0" w:type="dxa"/>
        <w:right w:w="0.0" w:type="dxa"/>
      </w:tblCellMar>
    </w:tblPr>
  </w:style>
  <w:style w:type="table" w:styleId="Table50">
    <w:basedOn w:val="TableNormal"/>
    <w:tblPr>
      <w:tblStyleRowBandSize w:val="1"/>
      <w:tblStyleColBandSize w:val="1"/>
      <w:tblCellMar>
        <w:top w:w="0.0" w:type="dxa"/>
        <w:left w:w="0.0" w:type="dxa"/>
        <w:bottom w:w="0.0" w:type="dxa"/>
        <w:right w:w="0.0" w:type="dxa"/>
      </w:tblCellMar>
    </w:tblPr>
  </w:style>
  <w:style w:type="table" w:styleId="Table51">
    <w:basedOn w:val="TableNormal"/>
    <w:tblPr>
      <w:tblStyleRowBandSize w:val="1"/>
      <w:tblStyleColBandSize w:val="1"/>
      <w:tblCellMar>
        <w:top w:w="0.0" w:type="dxa"/>
        <w:left w:w="0.0" w:type="dxa"/>
        <w:bottom w:w="0.0" w:type="dxa"/>
        <w:right w:w="0.0" w:type="dxa"/>
      </w:tblCellMar>
    </w:tblPr>
  </w:style>
  <w:style w:type="table" w:styleId="Table52">
    <w:basedOn w:val="TableNormal"/>
    <w:tblPr>
      <w:tblStyleRowBandSize w:val="1"/>
      <w:tblStyleColBandSize w:val="1"/>
      <w:tblCellMar>
        <w:top w:w="0.0" w:type="dxa"/>
        <w:left w:w="0.0" w:type="dxa"/>
        <w:bottom w:w="0.0" w:type="dxa"/>
        <w:right w:w="0.0" w:type="dxa"/>
      </w:tblCellMar>
    </w:tblPr>
  </w:style>
  <w:style w:type="table" w:styleId="Table53">
    <w:basedOn w:val="TableNormal"/>
    <w:tblPr>
      <w:tblStyleRowBandSize w:val="1"/>
      <w:tblStyleColBandSize w:val="1"/>
      <w:tblCellMar>
        <w:top w:w="0.0" w:type="dxa"/>
        <w:left w:w="0.0" w:type="dxa"/>
        <w:bottom w:w="0.0" w:type="dxa"/>
        <w:right w:w="0.0" w:type="dxa"/>
      </w:tblCellMar>
    </w:tblPr>
  </w:style>
  <w:style w:type="table" w:styleId="Table54">
    <w:basedOn w:val="TableNormal"/>
    <w:tblPr>
      <w:tblStyleRowBandSize w:val="1"/>
      <w:tblStyleColBandSize w:val="1"/>
      <w:tblCellMar>
        <w:top w:w="0.0" w:type="dxa"/>
        <w:left w:w="0.0" w:type="dxa"/>
        <w:bottom w:w="0.0" w:type="dxa"/>
        <w:right w:w="0.0" w:type="dxa"/>
      </w:tblCellMar>
    </w:tblPr>
  </w:style>
  <w:style w:type="table" w:styleId="Table55">
    <w:basedOn w:val="TableNormal"/>
    <w:tblPr>
      <w:tblStyleRowBandSize w:val="1"/>
      <w:tblStyleColBandSize w:val="1"/>
      <w:tblCellMar>
        <w:top w:w="0.0" w:type="dxa"/>
        <w:left w:w="0.0" w:type="dxa"/>
        <w:bottom w:w="0.0" w:type="dxa"/>
        <w:right w:w="0.0" w:type="dxa"/>
      </w:tblCellMar>
    </w:tblPr>
  </w:style>
  <w:style w:type="table" w:styleId="Table5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tblPr>
      <w:tblStyleRowBandSize w:val="1"/>
      <w:tblStyleColBandSize w:val="1"/>
      <w:tblCellMar>
        <w:top w:w="0.0" w:type="dxa"/>
        <w:left w:w="0.0" w:type="dxa"/>
        <w:bottom w:w="0.0" w:type="dxa"/>
        <w:right w:w="0.0" w:type="dxa"/>
      </w:tblCellMar>
    </w:tblPr>
  </w:style>
  <w:style w:type="table" w:styleId="Table60">
    <w:basedOn w:val="TableNormal"/>
    <w:tblPr>
      <w:tblStyleRowBandSize w:val="1"/>
      <w:tblStyleColBandSize w:val="1"/>
      <w:tblCellMar>
        <w:top w:w="0.0" w:type="dxa"/>
        <w:left w:w="0.0" w:type="dxa"/>
        <w:bottom w:w="0.0" w:type="dxa"/>
        <w:right w:w="0.0" w:type="dxa"/>
      </w:tblCellMar>
    </w:tblPr>
  </w:style>
  <w:style w:type="table" w:styleId="Table61">
    <w:basedOn w:val="TableNormal"/>
    <w:tblPr>
      <w:tblStyleRowBandSize w:val="1"/>
      <w:tblStyleColBandSize w:val="1"/>
      <w:tblCellMar>
        <w:top w:w="0.0" w:type="dxa"/>
        <w:left w:w="0.0" w:type="dxa"/>
        <w:bottom w:w="0.0" w:type="dxa"/>
        <w:right w:w="0.0" w:type="dxa"/>
      </w:tblCellMar>
    </w:tblPr>
  </w:style>
  <w:style w:type="table" w:styleId="Table62">
    <w:basedOn w:val="TableNormal"/>
    <w:tblPr>
      <w:tblStyleRowBandSize w:val="1"/>
      <w:tblStyleColBandSize w:val="1"/>
      <w:tblCellMar>
        <w:top w:w="0.0" w:type="dxa"/>
        <w:left w:w="0.0" w:type="dxa"/>
        <w:bottom w:w="0.0" w:type="dxa"/>
        <w:right w:w="0.0" w:type="dxa"/>
      </w:tblCellMar>
    </w:tblPr>
  </w:style>
  <w:style w:type="table" w:styleId="Table63">
    <w:basedOn w:val="TableNormal"/>
    <w:tblPr>
      <w:tblStyleRowBandSize w:val="1"/>
      <w:tblStyleColBandSize w:val="1"/>
      <w:tblCellMar>
        <w:top w:w="0.0" w:type="dxa"/>
        <w:left w:w="0.0" w:type="dxa"/>
        <w:bottom w:w="0.0" w:type="dxa"/>
        <w:right w:w="0.0" w:type="dxa"/>
      </w:tblCellMar>
    </w:tblPr>
  </w:style>
  <w:style w:type="table" w:styleId="Table64">
    <w:basedOn w:val="TableNormal"/>
    <w:tblPr>
      <w:tblStyleRowBandSize w:val="1"/>
      <w:tblStyleColBandSize w:val="1"/>
      <w:tblCellMar>
        <w:top w:w="0.0" w:type="dxa"/>
        <w:left w:w="0.0" w:type="dxa"/>
        <w:bottom w:w="0.0" w:type="dxa"/>
        <w:right w:w="0.0" w:type="dxa"/>
      </w:tblCellMar>
    </w:tblPr>
  </w:style>
  <w:style w:type="table" w:styleId="Table65">
    <w:basedOn w:val="TableNormal"/>
    <w:tblPr>
      <w:tblStyleRowBandSize w:val="1"/>
      <w:tblStyleColBandSize w:val="1"/>
      <w:tblCellMar>
        <w:top w:w="0.0" w:type="dxa"/>
        <w:left w:w="0.0" w:type="dxa"/>
        <w:bottom w:w="0.0" w:type="dxa"/>
        <w:right w:w="0.0" w:type="dxa"/>
      </w:tblCellMar>
    </w:tblPr>
  </w:style>
  <w:style w:type="table" w:styleId="Table66">
    <w:basedOn w:val="TableNormal"/>
    <w:tblPr>
      <w:tblStyleRowBandSize w:val="1"/>
      <w:tblStyleColBandSize w:val="1"/>
      <w:tblCellMar>
        <w:top w:w="0.0" w:type="dxa"/>
        <w:left w:w="0.0" w:type="dxa"/>
        <w:bottom w:w="0.0" w:type="dxa"/>
        <w:right w:w="0.0" w:type="dxa"/>
      </w:tblCellMar>
    </w:tblPr>
  </w:style>
  <w:style w:type="table" w:styleId="Table67">
    <w:basedOn w:val="TableNormal"/>
    <w:tblPr>
      <w:tblStyleRowBandSize w:val="1"/>
      <w:tblStyleColBandSize w:val="1"/>
      <w:tblCellMar>
        <w:top w:w="0.0" w:type="dxa"/>
        <w:left w:w="0.0" w:type="dxa"/>
        <w:bottom w:w="0.0" w:type="dxa"/>
        <w:right w:w="0.0" w:type="dxa"/>
      </w:tblCellMar>
    </w:tblPr>
  </w:style>
  <w:style w:type="table" w:styleId="Table68">
    <w:basedOn w:val="TableNormal"/>
    <w:tblPr>
      <w:tblStyleRowBandSize w:val="1"/>
      <w:tblStyleColBandSize w:val="1"/>
      <w:tblCellMar>
        <w:top w:w="0.0" w:type="dxa"/>
        <w:left w:w="0.0" w:type="dxa"/>
        <w:bottom w:w="0.0" w:type="dxa"/>
        <w:right w:w="0.0" w:type="dxa"/>
      </w:tblCellMar>
    </w:tblPr>
  </w:style>
  <w:style w:type="table" w:styleId="Table69">
    <w:basedOn w:val="TableNormal"/>
    <w:tblPr>
      <w:tblStyleRowBandSize w:val="1"/>
      <w:tblStyleColBandSize w:val="1"/>
      <w:tblCellMar>
        <w:top w:w="0.0" w:type="dxa"/>
        <w:left w:w="0.0" w:type="dxa"/>
        <w:bottom w:w="0.0" w:type="dxa"/>
        <w:right w:w="0.0" w:type="dxa"/>
      </w:tblCellMar>
    </w:tblPr>
  </w:style>
  <w:style w:type="table" w:styleId="Table70">
    <w:basedOn w:val="TableNormal"/>
    <w:tblPr>
      <w:tblStyleRowBandSize w:val="1"/>
      <w:tblStyleColBandSize w:val="1"/>
      <w:tblCellMar>
        <w:top w:w="0.0" w:type="dxa"/>
        <w:left w:w="0.0" w:type="dxa"/>
        <w:bottom w:w="0.0" w:type="dxa"/>
        <w:right w:w="0.0" w:type="dxa"/>
      </w:tblCellMar>
    </w:tblPr>
  </w:style>
  <w:style w:type="table" w:styleId="Table71">
    <w:basedOn w:val="TableNormal"/>
    <w:tblPr>
      <w:tblStyleRowBandSize w:val="1"/>
      <w:tblStyleColBandSize w:val="1"/>
      <w:tblCellMar>
        <w:top w:w="0.0" w:type="dxa"/>
        <w:left w:w="0.0" w:type="dxa"/>
        <w:bottom w:w="0.0" w:type="dxa"/>
        <w:right w:w="0.0" w:type="dxa"/>
      </w:tblCellMar>
    </w:tblPr>
  </w:style>
  <w:style w:type="table" w:styleId="Table72">
    <w:basedOn w:val="TableNormal"/>
    <w:tblPr>
      <w:tblStyleRowBandSize w:val="1"/>
      <w:tblStyleColBandSize w:val="1"/>
      <w:tblCellMar>
        <w:top w:w="0.0" w:type="dxa"/>
        <w:left w:w="0.0" w:type="dxa"/>
        <w:bottom w:w="0.0" w:type="dxa"/>
        <w:right w:w="0.0" w:type="dxa"/>
      </w:tblCellMar>
    </w:tblPr>
  </w:style>
  <w:style w:type="table" w:styleId="Table73">
    <w:basedOn w:val="TableNormal"/>
    <w:tblPr>
      <w:tblStyleRowBandSize w:val="1"/>
      <w:tblStyleColBandSize w:val="1"/>
      <w:tblCellMar>
        <w:top w:w="0.0" w:type="dxa"/>
        <w:left w:w="0.0" w:type="dxa"/>
        <w:bottom w:w="0.0" w:type="dxa"/>
        <w:right w:w="0.0" w:type="dxa"/>
      </w:tblCellMar>
    </w:tblPr>
  </w:style>
  <w:style w:type="table" w:styleId="Table74">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spacing w:after="60" w:lineRule="auto"/>
      <w:ind w:left="567" w:hanging="567"/>
      <w:jc w:val="both"/>
    </w:pPr>
    <w:rPr>
      <w:b w:val="1"/>
      <w:bCs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pPr>
      <w:spacing w:after="160" w:line="259" w:lineRule="auto"/>
    </w:pPr>
    <w:rPr>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tblPr>
      <w:tblStyleRowBandSize w:val="1"/>
      <w:tblStyleColBandSize w:val="1"/>
      <w:tblCellMar>
        <w:top w:w="0.0" w:type="dxa"/>
        <w:left w:w="0.0" w:type="dxa"/>
        <w:bottom w:w="0.0" w:type="dxa"/>
        <w:right w:w="0.0" w:type="dxa"/>
      </w:tblCellMar>
    </w:tblPr>
  </w:style>
  <w:style w:type="table" w:styleId="Table27">
    <w:basedOn w:val="TableNormal"/>
    <w:tblPr>
      <w:tblStyleRowBandSize w:val="1"/>
      <w:tblStyleColBandSize w:val="1"/>
      <w:tblCellMar>
        <w:top w:w="0.0" w:type="dxa"/>
        <w:left w:w="0.0" w:type="dxa"/>
        <w:bottom w:w="0.0" w:type="dxa"/>
        <w:right w:w="0.0" w:type="dxa"/>
      </w:tblCellMar>
    </w:tblPr>
  </w:style>
  <w:style w:type="table" w:styleId="Table28">
    <w:basedOn w:val="TableNormal"/>
    <w:tblPr>
      <w:tblStyleRowBandSize w:val="1"/>
      <w:tblStyleColBandSize w:val="1"/>
      <w:tblCellMar>
        <w:top w:w="0.0" w:type="dxa"/>
        <w:left w:w="0.0" w:type="dxa"/>
        <w:bottom w:w="0.0" w:type="dxa"/>
        <w:right w:w="0.0" w:type="dxa"/>
      </w:tblCellMar>
    </w:tblPr>
  </w:style>
  <w:style w:type="table" w:styleId="Table29">
    <w:basedOn w:val="TableNormal"/>
    <w:tblPr>
      <w:tblStyleRowBandSize w:val="1"/>
      <w:tblStyleColBandSize w:val="1"/>
      <w:tblCellMar>
        <w:top w:w="0.0" w:type="dxa"/>
        <w:left w:w="0.0" w:type="dxa"/>
        <w:bottom w:w="0.0" w:type="dxa"/>
        <w:right w:w="0.0" w:type="dxa"/>
      </w:tblCellMar>
    </w:tblPr>
  </w:style>
  <w:style w:type="table" w:styleId="Table30">
    <w:basedOn w:val="TableNormal"/>
    <w:tblPr>
      <w:tblStyleRowBandSize w:val="1"/>
      <w:tblStyleColBandSize w:val="1"/>
      <w:tblCellMar>
        <w:top w:w="0.0" w:type="dxa"/>
        <w:left w:w="0.0" w:type="dxa"/>
        <w:bottom w:w="0.0" w:type="dxa"/>
        <w:right w:w="0.0" w:type="dxa"/>
      </w:tblCellMar>
    </w:tblPr>
  </w:style>
  <w:style w:type="table" w:styleId="Table31">
    <w:basedOn w:val="TableNormal"/>
    <w:tblPr>
      <w:tblStyleRowBandSize w:val="1"/>
      <w:tblStyleColBandSize w:val="1"/>
      <w:tblCellMar>
        <w:top w:w="0.0" w:type="dxa"/>
        <w:left w:w="0.0" w:type="dxa"/>
        <w:bottom w:w="0.0" w:type="dxa"/>
        <w:right w:w="0.0" w:type="dxa"/>
      </w:tblCellMar>
    </w:tblPr>
  </w:style>
  <w:style w:type="table" w:styleId="Table32">
    <w:basedOn w:val="TableNormal"/>
    <w:tblPr>
      <w:tblStyleRowBandSize w:val="1"/>
      <w:tblStyleColBandSize w:val="1"/>
      <w:tblCellMar>
        <w:top w:w="0.0" w:type="dxa"/>
        <w:left w:w="0.0" w:type="dxa"/>
        <w:bottom w:w="0.0" w:type="dxa"/>
        <w:right w:w="0.0" w:type="dxa"/>
      </w:tblCellMar>
    </w:tblPr>
  </w:style>
  <w:style w:type="table" w:styleId="Table33">
    <w:basedOn w:val="TableNormal"/>
    <w:tblPr>
      <w:tblStyleRowBandSize w:val="1"/>
      <w:tblStyleColBandSize w:val="1"/>
      <w:tblCellMar>
        <w:top w:w="0.0" w:type="dxa"/>
        <w:left w:w="0.0" w:type="dxa"/>
        <w:bottom w:w="0.0" w:type="dxa"/>
        <w:right w:w="0.0" w:type="dxa"/>
      </w:tblCellMar>
    </w:tblPr>
  </w:style>
  <w:style w:type="table" w:styleId="Table34">
    <w:basedOn w:val="TableNormal"/>
    <w:tblPr>
      <w:tblStyleRowBandSize w:val="1"/>
      <w:tblStyleColBandSize w:val="1"/>
      <w:tblCellMar>
        <w:top w:w="0.0" w:type="dxa"/>
        <w:left w:w="0.0" w:type="dxa"/>
        <w:bottom w:w="0.0" w:type="dxa"/>
        <w:right w:w="0.0" w:type="dxa"/>
      </w:tblCellMar>
    </w:tblPr>
  </w:style>
  <w:style w:type="table" w:styleId="Table35">
    <w:basedOn w:val="TableNormal"/>
    <w:tblPr>
      <w:tblStyleRowBandSize w:val="1"/>
      <w:tblStyleColBandSize w:val="1"/>
      <w:tblCellMar>
        <w:top w:w="0.0" w:type="dxa"/>
        <w:left w:w="0.0" w:type="dxa"/>
        <w:bottom w:w="0.0" w:type="dxa"/>
        <w:right w:w="0.0" w:type="dxa"/>
      </w:tblCellMar>
    </w:tblPr>
  </w:style>
  <w:style w:type="table" w:styleId="Table36">
    <w:basedOn w:val="TableNormal"/>
    <w:tblPr>
      <w:tblStyleRowBandSize w:val="1"/>
      <w:tblStyleColBandSize w:val="1"/>
      <w:tblCellMar>
        <w:top w:w="0.0" w:type="dxa"/>
        <w:left w:w="0.0" w:type="dxa"/>
        <w:bottom w:w="0.0" w:type="dxa"/>
        <w:right w:w="0.0" w:type="dxa"/>
      </w:tblCellMar>
    </w:tblPr>
  </w:style>
  <w:style w:type="table" w:styleId="Table37">
    <w:basedOn w:val="TableNormal"/>
    <w:tblPr>
      <w:tblStyleRowBandSize w:val="1"/>
      <w:tblStyleColBandSize w:val="1"/>
      <w:tblCellMar>
        <w:top w:w="0.0" w:type="dxa"/>
        <w:left w:w="0.0" w:type="dxa"/>
        <w:bottom w:w="0.0" w:type="dxa"/>
        <w:right w:w="0.0" w:type="dxa"/>
      </w:tblCellMar>
    </w:tblPr>
  </w:style>
  <w:style w:type="table" w:styleId="Table38">
    <w:basedOn w:val="TableNormal"/>
    <w:tblPr>
      <w:tblStyleRowBandSize w:val="1"/>
      <w:tblStyleColBandSize w:val="1"/>
      <w:tblCellMar>
        <w:top w:w="0.0" w:type="dxa"/>
        <w:left w:w="0.0" w:type="dxa"/>
        <w:bottom w:w="0.0" w:type="dxa"/>
        <w:right w:w="0.0" w:type="dxa"/>
      </w:tblCellMar>
    </w:tblPr>
  </w:style>
  <w:style w:type="table" w:styleId="Table39">
    <w:basedOn w:val="TableNormal"/>
    <w:tblPr>
      <w:tblStyleRowBandSize w:val="1"/>
      <w:tblStyleColBandSize w:val="1"/>
      <w:tblCellMar>
        <w:top w:w="0.0" w:type="dxa"/>
        <w:left w:w="0.0" w:type="dxa"/>
        <w:bottom w:w="0.0" w:type="dxa"/>
        <w:right w:w="0.0" w:type="dxa"/>
      </w:tblCellMar>
    </w:tblPr>
  </w:style>
  <w:style w:type="table" w:styleId="Table40">
    <w:basedOn w:val="TableNormal"/>
    <w:tblPr>
      <w:tblStyleRowBandSize w:val="1"/>
      <w:tblStyleColBandSize w:val="1"/>
      <w:tblCellMar>
        <w:top w:w="0.0" w:type="dxa"/>
        <w:left w:w="0.0" w:type="dxa"/>
        <w:bottom w:w="0.0" w:type="dxa"/>
        <w:right w:w="0.0" w:type="dxa"/>
      </w:tblCellMar>
    </w:tblPr>
  </w:style>
  <w:style w:type="table" w:styleId="Table41">
    <w:basedOn w:val="TableNormal"/>
    <w:tblPr>
      <w:tblStyleRowBandSize w:val="1"/>
      <w:tblStyleColBandSize w:val="1"/>
      <w:tblCellMar>
        <w:top w:w="0.0" w:type="dxa"/>
        <w:left w:w="0.0" w:type="dxa"/>
        <w:bottom w:w="0.0" w:type="dxa"/>
        <w:right w:w="0.0" w:type="dxa"/>
      </w:tblCellMar>
    </w:tblPr>
  </w:style>
  <w:style w:type="table" w:styleId="Table42">
    <w:basedOn w:val="TableNormal"/>
    <w:tblPr>
      <w:tblStyleRowBandSize w:val="1"/>
      <w:tblStyleColBandSize w:val="1"/>
      <w:tblCellMar>
        <w:top w:w="0.0" w:type="dxa"/>
        <w:left w:w="0.0" w:type="dxa"/>
        <w:bottom w:w="0.0" w:type="dxa"/>
        <w:right w:w="0.0" w:type="dxa"/>
      </w:tblCellMar>
    </w:tblPr>
  </w:style>
  <w:style w:type="table" w:styleId="Table43">
    <w:basedOn w:val="TableNormal"/>
    <w:tblPr>
      <w:tblStyleRowBandSize w:val="1"/>
      <w:tblStyleColBandSize w:val="1"/>
      <w:tblCellMar>
        <w:top w:w="0.0" w:type="dxa"/>
        <w:left w:w="0.0" w:type="dxa"/>
        <w:bottom w:w="0.0" w:type="dxa"/>
        <w:right w:w="0.0" w:type="dxa"/>
      </w:tblCellMar>
    </w:tblPr>
  </w:style>
  <w:style w:type="table" w:styleId="Table44">
    <w:basedOn w:val="TableNormal"/>
    <w:tblPr>
      <w:tblStyleRowBandSize w:val="1"/>
      <w:tblStyleColBandSize w:val="1"/>
      <w:tblCellMar>
        <w:top w:w="0.0" w:type="dxa"/>
        <w:left w:w="0.0" w:type="dxa"/>
        <w:bottom w:w="0.0" w:type="dxa"/>
        <w:right w:w="0.0" w:type="dxa"/>
      </w:tblCellMar>
    </w:tblPr>
  </w:style>
  <w:style w:type="table" w:styleId="Table45">
    <w:basedOn w:val="TableNormal"/>
    <w:tblPr>
      <w:tblStyleRowBandSize w:val="1"/>
      <w:tblStyleColBandSize w:val="1"/>
      <w:tblCellMar>
        <w:top w:w="0.0" w:type="dxa"/>
        <w:left w:w="0.0" w:type="dxa"/>
        <w:bottom w:w="0.0" w:type="dxa"/>
        <w:right w:w="0.0" w:type="dxa"/>
      </w:tblCellMar>
    </w:tblPr>
  </w:style>
  <w:style w:type="table" w:styleId="Table46">
    <w:basedOn w:val="TableNormal"/>
    <w:tblPr>
      <w:tblStyleRowBandSize w:val="1"/>
      <w:tblStyleColBandSize w:val="1"/>
      <w:tblCellMar>
        <w:top w:w="0.0" w:type="dxa"/>
        <w:left w:w="0.0" w:type="dxa"/>
        <w:bottom w:w="0.0" w:type="dxa"/>
        <w:right w:w="0.0" w:type="dxa"/>
      </w:tblCellMar>
    </w:tblPr>
  </w:style>
  <w:style w:type="table" w:styleId="Table47">
    <w:basedOn w:val="TableNormal"/>
    <w:tblPr>
      <w:tblStyleRowBandSize w:val="1"/>
      <w:tblStyleColBandSize w:val="1"/>
      <w:tblCellMar>
        <w:top w:w="0.0" w:type="dxa"/>
        <w:left w:w="0.0" w:type="dxa"/>
        <w:bottom w:w="0.0" w:type="dxa"/>
        <w:right w:w="0.0" w:type="dxa"/>
      </w:tblCellMar>
    </w:tblPr>
  </w:style>
  <w:style w:type="table" w:styleId="Table48">
    <w:basedOn w:val="TableNormal"/>
    <w:tblPr>
      <w:tblStyleRowBandSize w:val="1"/>
      <w:tblStyleColBandSize w:val="1"/>
      <w:tblCellMar>
        <w:top w:w="0.0" w:type="dxa"/>
        <w:left w:w="0.0" w:type="dxa"/>
        <w:bottom w:w="0.0" w:type="dxa"/>
        <w:right w:w="0.0" w:type="dxa"/>
      </w:tblCellMar>
    </w:tblPr>
  </w:style>
  <w:style w:type="table" w:styleId="Table49">
    <w:basedOn w:val="TableNormal"/>
    <w:tblPr>
      <w:tblStyleRowBandSize w:val="1"/>
      <w:tblStyleColBandSize w:val="1"/>
      <w:tblCellMar>
        <w:top w:w="0.0" w:type="dxa"/>
        <w:left w:w="0.0" w:type="dxa"/>
        <w:bottom w:w="0.0" w:type="dxa"/>
        <w:right w:w="0.0" w:type="dxa"/>
      </w:tblCellMar>
    </w:tblPr>
  </w:style>
  <w:style w:type="table" w:styleId="Table50">
    <w:basedOn w:val="TableNormal"/>
    <w:tblPr>
      <w:tblStyleRowBandSize w:val="1"/>
      <w:tblStyleColBandSize w:val="1"/>
      <w:tblCellMar>
        <w:top w:w="0.0" w:type="dxa"/>
        <w:left w:w="0.0" w:type="dxa"/>
        <w:bottom w:w="0.0" w:type="dxa"/>
        <w:right w:w="0.0" w:type="dxa"/>
      </w:tblCellMar>
    </w:tblPr>
  </w:style>
  <w:style w:type="table" w:styleId="Table51">
    <w:basedOn w:val="TableNormal"/>
    <w:tblPr>
      <w:tblStyleRowBandSize w:val="1"/>
      <w:tblStyleColBandSize w:val="1"/>
      <w:tblCellMar>
        <w:top w:w="0.0" w:type="dxa"/>
        <w:left w:w="0.0" w:type="dxa"/>
        <w:bottom w:w="0.0" w:type="dxa"/>
        <w:right w:w="0.0" w:type="dxa"/>
      </w:tblCellMar>
    </w:tblPr>
  </w:style>
  <w:style w:type="table" w:styleId="Table52">
    <w:basedOn w:val="TableNormal"/>
    <w:tblPr>
      <w:tblStyleRowBandSize w:val="1"/>
      <w:tblStyleColBandSize w:val="1"/>
      <w:tblCellMar>
        <w:top w:w="0.0" w:type="dxa"/>
        <w:left w:w="0.0" w:type="dxa"/>
        <w:bottom w:w="0.0" w:type="dxa"/>
        <w:right w:w="0.0" w:type="dxa"/>
      </w:tblCellMar>
    </w:tblPr>
  </w:style>
  <w:style w:type="table" w:styleId="Table53">
    <w:basedOn w:val="TableNormal"/>
    <w:tblPr>
      <w:tblStyleRowBandSize w:val="1"/>
      <w:tblStyleColBandSize w:val="1"/>
      <w:tblCellMar>
        <w:top w:w="0.0" w:type="dxa"/>
        <w:left w:w="0.0" w:type="dxa"/>
        <w:bottom w:w="0.0" w:type="dxa"/>
        <w:right w:w="0.0" w:type="dxa"/>
      </w:tblCellMar>
    </w:tblPr>
  </w:style>
  <w:style w:type="table" w:styleId="Table54">
    <w:basedOn w:val="TableNormal"/>
    <w:tblPr>
      <w:tblStyleRowBandSize w:val="1"/>
      <w:tblStyleColBandSize w:val="1"/>
      <w:tblCellMar>
        <w:top w:w="0.0" w:type="dxa"/>
        <w:left w:w="0.0" w:type="dxa"/>
        <w:bottom w:w="0.0" w:type="dxa"/>
        <w:right w:w="0.0" w:type="dxa"/>
      </w:tblCellMar>
    </w:tblPr>
  </w:style>
  <w:style w:type="table" w:styleId="Table55">
    <w:basedOn w:val="TableNormal"/>
    <w:tblPr>
      <w:tblStyleRowBandSize w:val="1"/>
      <w:tblStyleColBandSize w:val="1"/>
      <w:tblCellMar>
        <w:top w:w="0.0" w:type="dxa"/>
        <w:left w:w="0.0" w:type="dxa"/>
        <w:bottom w:w="0.0" w:type="dxa"/>
        <w:right w:w="0.0" w:type="dxa"/>
      </w:tblCellMar>
    </w:tblPr>
  </w:style>
  <w:style w:type="table" w:styleId="Table5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tblPr>
      <w:tblStyleRowBandSize w:val="1"/>
      <w:tblStyleColBandSize w:val="1"/>
      <w:tblCellMar>
        <w:top w:w="0.0" w:type="dxa"/>
        <w:left w:w="0.0" w:type="dxa"/>
        <w:bottom w:w="0.0" w:type="dxa"/>
        <w:right w:w="0.0" w:type="dxa"/>
      </w:tblCellMar>
    </w:tblPr>
  </w:style>
  <w:style w:type="table" w:styleId="Table60">
    <w:basedOn w:val="TableNormal"/>
    <w:tblPr>
      <w:tblStyleRowBandSize w:val="1"/>
      <w:tblStyleColBandSize w:val="1"/>
      <w:tblCellMar>
        <w:top w:w="0.0" w:type="dxa"/>
        <w:left w:w="0.0" w:type="dxa"/>
        <w:bottom w:w="0.0" w:type="dxa"/>
        <w:right w:w="0.0" w:type="dxa"/>
      </w:tblCellMar>
    </w:tblPr>
  </w:style>
  <w:style w:type="table" w:styleId="Table61">
    <w:basedOn w:val="TableNormal"/>
    <w:tblPr>
      <w:tblStyleRowBandSize w:val="1"/>
      <w:tblStyleColBandSize w:val="1"/>
      <w:tblCellMar>
        <w:top w:w="0.0" w:type="dxa"/>
        <w:left w:w="0.0" w:type="dxa"/>
        <w:bottom w:w="0.0" w:type="dxa"/>
        <w:right w:w="0.0" w:type="dxa"/>
      </w:tblCellMar>
    </w:tblPr>
  </w:style>
  <w:style w:type="table" w:styleId="Table62">
    <w:basedOn w:val="TableNormal"/>
    <w:tblPr>
      <w:tblStyleRowBandSize w:val="1"/>
      <w:tblStyleColBandSize w:val="1"/>
      <w:tblCellMar>
        <w:top w:w="0.0" w:type="dxa"/>
        <w:left w:w="0.0" w:type="dxa"/>
        <w:bottom w:w="0.0" w:type="dxa"/>
        <w:right w:w="0.0" w:type="dxa"/>
      </w:tblCellMar>
    </w:tblPr>
  </w:style>
  <w:style w:type="table" w:styleId="Table63">
    <w:basedOn w:val="TableNormal"/>
    <w:tblPr>
      <w:tblStyleRowBandSize w:val="1"/>
      <w:tblStyleColBandSize w:val="1"/>
      <w:tblCellMar>
        <w:top w:w="0.0" w:type="dxa"/>
        <w:left w:w="0.0" w:type="dxa"/>
        <w:bottom w:w="0.0" w:type="dxa"/>
        <w:right w:w="0.0" w:type="dxa"/>
      </w:tblCellMar>
    </w:tblPr>
  </w:style>
  <w:style w:type="table" w:styleId="Table64">
    <w:basedOn w:val="TableNormal"/>
    <w:tblPr>
      <w:tblStyleRowBandSize w:val="1"/>
      <w:tblStyleColBandSize w:val="1"/>
      <w:tblCellMar>
        <w:top w:w="0.0" w:type="dxa"/>
        <w:left w:w="0.0" w:type="dxa"/>
        <w:bottom w:w="0.0" w:type="dxa"/>
        <w:right w:w="0.0" w:type="dxa"/>
      </w:tblCellMar>
    </w:tblPr>
  </w:style>
  <w:style w:type="table" w:styleId="Table65">
    <w:basedOn w:val="TableNormal"/>
    <w:tblPr>
      <w:tblStyleRowBandSize w:val="1"/>
      <w:tblStyleColBandSize w:val="1"/>
      <w:tblCellMar>
        <w:top w:w="0.0" w:type="dxa"/>
        <w:left w:w="0.0" w:type="dxa"/>
        <w:bottom w:w="0.0" w:type="dxa"/>
        <w:right w:w="0.0" w:type="dxa"/>
      </w:tblCellMar>
    </w:tblPr>
  </w:style>
  <w:style w:type="table" w:styleId="Table66">
    <w:basedOn w:val="TableNormal"/>
    <w:tblPr>
      <w:tblStyleRowBandSize w:val="1"/>
      <w:tblStyleColBandSize w:val="1"/>
      <w:tblCellMar>
        <w:top w:w="0.0" w:type="dxa"/>
        <w:left w:w="0.0" w:type="dxa"/>
        <w:bottom w:w="0.0" w:type="dxa"/>
        <w:right w:w="0.0" w:type="dxa"/>
      </w:tblCellMar>
    </w:tblPr>
  </w:style>
  <w:style w:type="table" w:styleId="Table67">
    <w:basedOn w:val="TableNormal"/>
    <w:tblPr>
      <w:tblStyleRowBandSize w:val="1"/>
      <w:tblStyleColBandSize w:val="1"/>
      <w:tblCellMar>
        <w:top w:w="0.0" w:type="dxa"/>
        <w:left w:w="0.0" w:type="dxa"/>
        <w:bottom w:w="0.0" w:type="dxa"/>
        <w:right w:w="0.0" w:type="dxa"/>
      </w:tblCellMar>
    </w:tblPr>
  </w:style>
  <w:style w:type="table" w:styleId="Table68">
    <w:basedOn w:val="TableNormal"/>
    <w:tblPr>
      <w:tblStyleRowBandSize w:val="1"/>
      <w:tblStyleColBandSize w:val="1"/>
      <w:tblCellMar>
        <w:top w:w="0.0" w:type="dxa"/>
        <w:left w:w="0.0" w:type="dxa"/>
        <w:bottom w:w="0.0" w:type="dxa"/>
        <w:right w:w="0.0" w:type="dxa"/>
      </w:tblCellMar>
    </w:tblPr>
  </w:style>
  <w:style w:type="table" w:styleId="Table69">
    <w:basedOn w:val="TableNormal"/>
    <w:tblPr>
      <w:tblStyleRowBandSize w:val="1"/>
      <w:tblStyleColBandSize w:val="1"/>
      <w:tblCellMar>
        <w:top w:w="0.0" w:type="dxa"/>
        <w:left w:w="0.0" w:type="dxa"/>
        <w:bottom w:w="0.0" w:type="dxa"/>
        <w:right w:w="0.0" w:type="dxa"/>
      </w:tblCellMar>
    </w:tblPr>
  </w:style>
  <w:style w:type="table" w:styleId="Table70">
    <w:basedOn w:val="TableNormal"/>
    <w:tblPr>
      <w:tblStyleRowBandSize w:val="1"/>
      <w:tblStyleColBandSize w:val="1"/>
      <w:tblCellMar>
        <w:top w:w="0.0" w:type="dxa"/>
        <w:left w:w="0.0" w:type="dxa"/>
        <w:bottom w:w="0.0" w:type="dxa"/>
        <w:right w:w="0.0" w:type="dxa"/>
      </w:tblCellMar>
    </w:tblPr>
  </w:style>
  <w:style w:type="table" w:styleId="Table71">
    <w:basedOn w:val="TableNormal"/>
    <w:tblPr>
      <w:tblStyleRowBandSize w:val="1"/>
      <w:tblStyleColBandSize w:val="1"/>
      <w:tblCellMar>
        <w:top w:w="0.0" w:type="dxa"/>
        <w:left w:w="0.0" w:type="dxa"/>
        <w:bottom w:w="0.0" w:type="dxa"/>
        <w:right w:w="0.0" w:type="dxa"/>
      </w:tblCellMar>
    </w:tblPr>
  </w:style>
  <w:style w:type="table" w:styleId="Table72">
    <w:basedOn w:val="TableNormal"/>
    <w:tblPr>
      <w:tblStyleRowBandSize w:val="1"/>
      <w:tblStyleColBandSize w:val="1"/>
      <w:tblCellMar>
        <w:top w:w="0.0" w:type="dxa"/>
        <w:left w:w="0.0" w:type="dxa"/>
        <w:bottom w:w="0.0" w:type="dxa"/>
        <w:right w:w="0.0" w:type="dxa"/>
      </w:tblCellMar>
    </w:tblPr>
  </w:style>
  <w:style w:type="table" w:styleId="Table73">
    <w:basedOn w:val="TableNormal"/>
    <w:tblPr>
      <w:tblStyleRowBandSize w:val="1"/>
      <w:tblStyleColBandSize w:val="1"/>
      <w:tblCellMar>
        <w:top w:w="0.0" w:type="dxa"/>
        <w:left w:w="0.0" w:type="dxa"/>
        <w:bottom w:w="0.0" w:type="dxa"/>
        <w:right w:w="0.0" w:type="dxa"/>
      </w:tblCellMar>
    </w:tblPr>
  </w:style>
  <w:style w:type="table" w:styleId="Table74">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5.png"/><Relationship Id="rId15" Type="http://schemas.openxmlformats.org/officeDocument/2006/relationships/image" Target="media/image2.png"/><Relationship Id="rId14" Type="http://schemas.openxmlformats.org/officeDocument/2006/relationships/image" Target="media/image4.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Y/2Xg5cI2bXlZrxJnxouoeqzIQ==">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2025-11-10T22:34:00Z</dcterms:created>
  <dc:creator>SENAI - DR/SC</dc:creator>
</cp:coreProperties>
</file>