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F1C1D" w14:textId="77777777" w:rsidR="00983E4B" w:rsidRPr="00983E4B" w:rsidRDefault="00983E4B" w:rsidP="00983E4B">
      <w:pPr>
        <w:pStyle w:val="PargrafodaLista"/>
        <w:numPr>
          <w:ilvl w:val="1"/>
          <w:numId w:val="4"/>
        </w:numPr>
        <w:spacing w:before="100" w:beforeAutospacing="1" w:after="120" w:afterAutospacing="1" w:line="360" w:lineRule="auto"/>
        <w:ind w:right="567"/>
        <w:contextualSpacing w:val="0"/>
        <w:jc w:val="both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  <w:bookmarkStart w:id="0" w:name="_Ref78195367"/>
      <w:r w:rsidRPr="00983E4B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Qualidade de Código:</w:t>
      </w:r>
      <w:bookmarkEnd w:id="0"/>
    </w:p>
    <w:p w14:paraId="4BC64D11" w14:textId="77777777" w:rsidR="00983E4B" w:rsidRPr="00411E56" w:rsidRDefault="00983E4B" w:rsidP="00983E4B">
      <w:pPr>
        <w:pStyle w:val="PargrafodaLista"/>
        <w:numPr>
          <w:ilvl w:val="1"/>
          <w:numId w:val="5"/>
        </w:numPr>
        <w:spacing w:before="100" w:beforeAutospacing="1" w:after="120" w:afterAutospacing="1" w:line="360" w:lineRule="auto"/>
        <w:ind w:right="567"/>
        <w:contextualSpacing w:val="0"/>
        <w:jc w:val="both"/>
        <w:rPr>
          <w:rFonts w:ascii="Arial" w:eastAsia="Arial" w:hAnsi="Arial" w:cs="Arial"/>
          <w:color w:val="000000" w:themeColor="text1"/>
          <w:bdr w:val="none" w:sz="0" w:space="0" w:color="auto" w:frame="1"/>
        </w:rPr>
      </w:pPr>
      <w:r w:rsidRPr="00411E56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O nível da qualidade de código será avaliado por meio de métricas extraídas da ferramenta de avaliação de qualidade de código </w:t>
      </w:r>
      <w:proofErr w:type="spellStart"/>
      <w:r w:rsidRPr="00411E56">
        <w:rPr>
          <w:rFonts w:ascii="Arial" w:eastAsia="Arial" w:hAnsi="Arial" w:cs="Arial"/>
          <w:color w:val="000000" w:themeColor="text1"/>
          <w:bdr w:val="none" w:sz="0" w:space="0" w:color="auto" w:frame="1"/>
        </w:rPr>
        <w:t>SonarQube</w:t>
      </w:r>
      <w:proofErr w:type="spellEnd"/>
      <w:r w:rsidRPr="00411E56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7.5 ou superior.</w:t>
      </w:r>
    </w:p>
    <w:p w14:paraId="1187586D" w14:textId="77777777" w:rsidR="00983E4B" w:rsidRDefault="00983E4B" w:rsidP="00983E4B">
      <w:pPr>
        <w:pStyle w:val="PargrafodaLista"/>
        <w:numPr>
          <w:ilvl w:val="2"/>
          <w:numId w:val="4"/>
        </w:numPr>
        <w:spacing w:before="100" w:beforeAutospacing="1" w:after="120" w:afterAutospacing="1" w:line="360" w:lineRule="auto"/>
        <w:ind w:right="567"/>
        <w:contextualSpacing w:val="0"/>
        <w:jc w:val="both"/>
        <w:rPr>
          <w:rFonts w:ascii="Arial" w:eastAsia="Arial" w:hAnsi="Arial" w:cs="Arial"/>
          <w:color w:val="000000" w:themeColor="text1"/>
          <w:bdr w:val="none" w:sz="0" w:space="0" w:color="auto" w:frame="1"/>
        </w:rPr>
      </w:pPr>
      <w:r w:rsidRPr="00411E56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Algumas métricas, em função de características arquiteturais, poderão ser redefinidas </w:t>
      </w:r>
      <w:r>
        <w:rPr>
          <w:rFonts w:ascii="Arial" w:eastAsia="Arial" w:hAnsi="Arial" w:cs="Arial"/>
          <w:color w:val="000000" w:themeColor="text1"/>
          <w:bdr w:val="none" w:sz="0" w:space="0" w:color="auto" w:frame="1"/>
        </w:rPr>
        <w:t>individualmente, nas demandas de desenvolvimento ou manutenção evolutiva</w:t>
      </w:r>
      <w:r w:rsidRPr="00411E56">
        <w:rPr>
          <w:rFonts w:ascii="Arial" w:eastAsia="Arial" w:hAnsi="Arial" w:cs="Arial"/>
          <w:color w:val="000000" w:themeColor="text1"/>
          <w:bdr w:val="none" w:sz="0" w:space="0" w:color="auto" w:frame="1"/>
        </w:rPr>
        <w:t>, a partir de dados históricos ou valores utilizados em projetos de características semelhantes.</w:t>
      </w:r>
    </w:p>
    <w:p w14:paraId="1057F982" w14:textId="77777777" w:rsidR="00983E4B" w:rsidRDefault="00983E4B" w:rsidP="00983E4B">
      <w:pPr>
        <w:pStyle w:val="PargrafodaLista"/>
        <w:numPr>
          <w:ilvl w:val="2"/>
          <w:numId w:val="4"/>
        </w:numPr>
        <w:spacing w:before="100" w:beforeAutospacing="1" w:after="120" w:afterAutospacing="1" w:line="360" w:lineRule="auto"/>
        <w:ind w:right="567"/>
        <w:contextualSpacing w:val="0"/>
        <w:jc w:val="both"/>
        <w:rPr>
          <w:rFonts w:ascii="Arial" w:eastAsia="Arial" w:hAnsi="Arial" w:cs="Arial"/>
          <w:color w:val="000000" w:themeColor="text1"/>
          <w:bdr w:val="none" w:sz="0" w:space="0" w:color="auto" w:frame="1"/>
        </w:rPr>
      </w:pPr>
      <w:r w:rsidRPr="00411E56">
        <w:rPr>
          <w:rFonts w:ascii="Arial" w:eastAsia="Arial" w:hAnsi="Arial" w:cs="Arial"/>
          <w:color w:val="000000" w:themeColor="text1"/>
          <w:bdr w:val="none" w:sz="0" w:space="0" w:color="auto" w:frame="1"/>
        </w:rPr>
        <w:t>As metas serão definidas no início do serviço de desenvolvimento</w:t>
      </w:r>
      <w:r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e manutenção evolutiva</w:t>
      </w:r>
      <w:r w:rsidRPr="00411E56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. </w:t>
      </w:r>
    </w:p>
    <w:p w14:paraId="1A0BB4A4" w14:textId="77777777" w:rsidR="00983E4B" w:rsidRDefault="00983E4B" w:rsidP="00983E4B">
      <w:pPr>
        <w:pStyle w:val="PargrafodaLista"/>
        <w:spacing w:after="120" w:line="360" w:lineRule="auto"/>
        <w:ind w:left="1004" w:right="567"/>
        <w:jc w:val="both"/>
        <w:rPr>
          <w:rFonts w:ascii="Arial" w:eastAsia="Arial" w:hAnsi="Arial" w:cs="Arial"/>
          <w:color w:val="000000" w:themeColor="text1"/>
          <w:bdr w:val="none" w:sz="0" w:space="0" w:color="auto" w:frame="1"/>
        </w:rPr>
      </w:pPr>
    </w:p>
    <w:p w14:paraId="4E1DA4D6" w14:textId="77777777" w:rsidR="00983E4B" w:rsidRDefault="00983E4B" w:rsidP="00983E4B">
      <w:pPr>
        <w:pStyle w:val="PargrafodaLista"/>
        <w:numPr>
          <w:ilvl w:val="1"/>
          <w:numId w:val="5"/>
        </w:numPr>
        <w:spacing w:before="100" w:beforeAutospacing="1" w:after="120" w:afterAutospacing="1" w:line="360" w:lineRule="auto"/>
        <w:ind w:right="567"/>
        <w:contextualSpacing w:val="0"/>
        <w:jc w:val="both"/>
        <w:rPr>
          <w:rFonts w:ascii="Arial" w:eastAsia="Arial" w:hAnsi="Arial" w:cs="Arial"/>
          <w:color w:val="000000" w:themeColor="text1"/>
          <w:bdr w:val="none" w:sz="0" w:space="0" w:color="auto" w:frame="1"/>
        </w:rPr>
      </w:pPr>
      <w:r w:rsidRPr="00411E56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O Índice de Qualidade do Software (IQS) será obtido a partir do parâmetro </w:t>
      </w:r>
      <w:proofErr w:type="spellStart"/>
      <w:r w:rsidRPr="00411E56">
        <w:rPr>
          <w:rFonts w:ascii="Arial" w:eastAsia="Arial" w:hAnsi="Arial" w:cs="Arial"/>
          <w:color w:val="000000" w:themeColor="text1"/>
          <w:bdr w:val="none" w:sz="0" w:space="0" w:color="auto" w:frame="1"/>
        </w:rPr>
        <w:t>Maintainability</w:t>
      </w:r>
      <w:proofErr w:type="spellEnd"/>
      <w:r w:rsidRPr="00411E56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Rating da ferramenta </w:t>
      </w:r>
      <w:proofErr w:type="spellStart"/>
      <w:r w:rsidRPr="00411E56">
        <w:rPr>
          <w:rFonts w:ascii="Arial" w:eastAsia="Arial" w:hAnsi="Arial" w:cs="Arial"/>
          <w:color w:val="000000" w:themeColor="text1"/>
          <w:bdr w:val="none" w:sz="0" w:space="0" w:color="auto" w:frame="1"/>
        </w:rPr>
        <w:t>SonarQube</w:t>
      </w:r>
      <w:proofErr w:type="spellEnd"/>
      <w:r w:rsidRPr="00411E56">
        <w:rPr>
          <w:rFonts w:ascii="Arial" w:eastAsia="Arial" w:hAnsi="Arial" w:cs="Arial"/>
          <w:color w:val="000000" w:themeColor="text1"/>
          <w:bdr w:val="none" w:sz="0" w:space="0" w:color="auto" w:frame="1"/>
        </w:rPr>
        <w:t>, versão 7.5 ou superior.</w:t>
      </w:r>
    </w:p>
    <w:p w14:paraId="6249747D" w14:textId="77777777" w:rsidR="00983E4B" w:rsidRDefault="00983E4B" w:rsidP="00983E4B">
      <w:pPr>
        <w:pStyle w:val="PargrafodaLista"/>
        <w:spacing w:after="120" w:line="360" w:lineRule="auto"/>
        <w:ind w:left="1004" w:right="567"/>
        <w:jc w:val="both"/>
        <w:rPr>
          <w:rFonts w:ascii="Arial" w:eastAsia="Arial" w:hAnsi="Arial" w:cs="Arial"/>
          <w:color w:val="000000" w:themeColor="text1"/>
          <w:bdr w:val="none" w:sz="0" w:space="0" w:color="auto" w:frame="1"/>
        </w:rPr>
      </w:pPr>
    </w:p>
    <w:p w14:paraId="3706DBF1" w14:textId="77777777" w:rsidR="00983E4B" w:rsidRDefault="00983E4B" w:rsidP="00983E4B">
      <w:pPr>
        <w:pStyle w:val="PargrafodaLista"/>
        <w:numPr>
          <w:ilvl w:val="1"/>
          <w:numId w:val="5"/>
        </w:numPr>
        <w:spacing w:before="100" w:beforeAutospacing="1" w:after="120" w:afterAutospacing="1" w:line="360" w:lineRule="auto"/>
        <w:ind w:right="567"/>
        <w:contextualSpacing w:val="0"/>
        <w:jc w:val="both"/>
        <w:rPr>
          <w:rFonts w:ascii="Arial" w:eastAsia="Arial" w:hAnsi="Arial" w:cs="Arial"/>
          <w:color w:val="000000" w:themeColor="text1"/>
          <w:bdr w:val="none" w:sz="0" w:space="0" w:color="auto" w:frame="1"/>
        </w:rPr>
      </w:pPr>
      <w:r w:rsidRPr="00411E56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O </w:t>
      </w:r>
      <w:r>
        <w:rPr>
          <w:rFonts w:ascii="Arial" w:eastAsia="Arial" w:hAnsi="Arial" w:cs="Arial"/>
          <w:color w:val="000000" w:themeColor="text1"/>
          <w:bdr w:val="none" w:sz="0" w:space="0" w:color="auto" w:frame="1"/>
        </w:rPr>
        <w:t>SESI</w:t>
      </w:r>
      <w:r w:rsidRPr="00411E56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pode dispensar uma ou mais métricas do critério de avaliação de qualidade de código justificadamente, devendo esta decisão ser registrada </w:t>
      </w:r>
      <w:r>
        <w:rPr>
          <w:rFonts w:ascii="Arial" w:eastAsia="Arial" w:hAnsi="Arial" w:cs="Arial"/>
          <w:color w:val="000000" w:themeColor="text1"/>
          <w:bdr w:val="none" w:sz="0" w:space="0" w:color="auto" w:frame="1"/>
        </w:rPr>
        <w:t>na demanda de desenvolvimento ou manutenção evolutiva. Co</w:t>
      </w:r>
      <w:r w:rsidRPr="00411E56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mpete ao </w:t>
      </w:r>
      <w:r>
        <w:rPr>
          <w:rFonts w:ascii="Arial" w:eastAsia="Arial" w:hAnsi="Arial" w:cs="Arial"/>
          <w:color w:val="000000" w:themeColor="text1"/>
          <w:bdr w:val="none" w:sz="0" w:space="0" w:color="auto" w:frame="1"/>
        </w:rPr>
        <w:t>SESI</w:t>
      </w:r>
      <w:r w:rsidRPr="00411E56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elencar quais </w:t>
      </w:r>
      <w:r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demandas </w:t>
      </w:r>
      <w:r w:rsidRPr="00411E56">
        <w:rPr>
          <w:rFonts w:ascii="Arial" w:eastAsia="Arial" w:hAnsi="Arial" w:cs="Arial"/>
          <w:color w:val="000000" w:themeColor="text1"/>
          <w:bdr w:val="none" w:sz="0" w:space="0" w:color="auto" w:frame="1"/>
        </w:rPr>
        <w:t>estarão sujeitas a esta avaliação.</w:t>
      </w:r>
    </w:p>
    <w:p w14:paraId="1D30820C" w14:textId="77777777" w:rsidR="00983E4B" w:rsidRPr="00411E56" w:rsidRDefault="00983E4B" w:rsidP="00983E4B">
      <w:pPr>
        <w:pStyle w:val="PargrafodaLista"/>
        <w:rPr>
          <w:rFonts w:ascii="Arial" w:eastAsia="Arial" w:hAnsi="Arial" w:cs="Arial"/>
          <w:color w:val="000000" w:themeColor="text1"/>
          <w:bdr w:val="none" w:sz="0" w:space="0" w:color="auto" w:frame="1"/>
        </w:rPr>
      </w:pPr>
    </w:p>
    <w:p w14:paraId="68F9C380" w14:textId="1153192D" w:rsidR="00983E4B" w:rsidRPr="00411E56" w:rsidRDefault="00983E4B" w:rsidP="00983E4B">
      <w:pPr>
        <w:pStyle w:val="PargrafodaLista"/>
        <w:numPr>
          <w:ilvl w:val="1"/>
          <w:numId w:val="5"/>
        </w:numPr>
        <w:spacing w:before="100" w:beforeAutospacing="1" w:after="120" w:afterAutospacing="1" w:line="360" w:lineRule="auto"/>
        <w:ind w:right="567"/>
        <w:contextualSpacing w:val="0"/>
        <w:jc w:val="both"/>
        <w:rPr>
          <w:rFonts w:ascii="Arial" w:eastAsia="Arial" w:hAnsi="Arial" w:cs="Arial"/>
          <w:color w:val="000000" w:themeColor="text1"/>
          <w:bdr w:val="none" w:sz="0" w:space="0" w:color="auto" w:frame="1"/>
        </w:rPr>
      </w:pPr>
      <w:r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Será responsabilidade do CIS a realização de entregas parciais e finais que estejam com IQS de acordo com </w:t>
      </w:r>
      <w:r>
        <w:rPr>
          <w:rFonts w:ascii="Arial" w:eastAsia="Arial" w:hAnsi="Arial" w:cs="Arial"/>
          <w:color w:val="000000" w:themeColor="text1"/>
          <w:bdr w:val="none" w:sz="0" w:space="0" w:color="auto" w:frame="1"/>
        </w:rPr>
        <w:t>a</w:t>
      </w:r>
      <w:r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régua de qualidade definida (que são as metas a serem definidas de acordo com o item ‘1.1.2’), e, no caso de solução pré-existente, que estas mesmas entregas não depreciem o IQS já apurado para a solução</w:t>
      </w:r>
      <w:r w:rsidRPr="00411E56">
        <w:rPr>
          <w:rFonts w:ascii="Arial" w:eastAsia="Arial" w:hAnsi="Arial" w:cs="Arial"/>
          <w:color w:val="000000" w:themeColor="text1"/>
          <w:bdr w:val="none" w:sz="0" w:space="0" w:color="auto" w:frame="1"/>
        </w:rPr>
        <w:t>.</w:t>
      </w:r>
    </w:p>
    <w:p w14:paraId="5016F9E8" w14:textId="77777777" w:rsidR="00E67093" w:rsidRPr="00E53295" w:rsidRDefault="00E67093" w:rsidP="00E53295"/>
    <w:sectPr w:rsidR="00E67093" w:rsidRPr="00E53295" w:rsidSect="003C0BA0">
      <w:headerReference w:type="default" r:id="rId11"/>
      <w:footerReference w:type="default" r:id="rId12"/>
      <w:pgSz w:w="11906" w:h="16838"/>
      <w:pgMar w:top="1702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FE487" w14:textId="77777777" w:rsidR="00A63B7D" w:rsidRDefault="00A63B7D" w:rsidP="003C0BA0">
      <w:pPr>
        <w:spacing w:after="0" w:line="240" w:lineRule="auto"/>
      </w:pPr>
      <w:r>
        <w:separator/>
      </w:r>
    </w:p>
  </w:endnote>
  <w:endnote w:type="continuationSeparator" w:id="0">
    <w:p w14:paraId="7B1A6CE8" w14:textId="77777777" w:rsidR="00A63B7D" w:rsidRDefault="00A63B7D" w:rsidP="003C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442C1" w14:textId="2B6BA89F" w:rsidR="003C0BA0" w:rsidRDefault="003C0BA0" w:rsidP="003C0BA0">
    <w:pPr>
      <w:pStyle w:val="Rodap"/>
      <w:jc w:val="center"/>
    </w:pPr>
    <w:r>
      <w:rPr>
        <w:noProof/>
      </w:rPr>
      <w:drawing>
        <wp:inline distT="0" distB="0" distL="0" distR="0" wp14:anchorId="5C30AFAE" wp14:editId="61C71146">
          <wp:extent cx="5400040" cy="452755"/>
          <wp:effectExtent l="0" t="0" r="0" b="4445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3FFBC" w14:textId="77777777" w:rsidR="00A63B7D" w:rsidRDefault="00A63B7D" w:rsidP="003C0BA0">
      <w:pPr>
        <w:spacing w:after="0" w:line="240" w:lineRule="auto"/>
      </w:pPr>
      <w:r>
        <w:separator/>
      </w:r>
    </w:p>
  </w:footnote>
  <w:footnote w:type="continuationSeparator" w:id="0">
    <w:p w14:paraId="67F17351" w14:textId="77777777" w:rsidR="00A63B7D" w:rsidRDefault="00A63B7D" w:rsidP="003C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5AA36" w14:textId="3CA6C693" w:rsidR="003C0BA0" w:rsidRDefault="003C0BA0">
    <w:pPr>
      <w:pStyle w:val="Cabealho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62450A53" wp14:editId="55625620">
          <wp:extent cx="3021399" cy="648000"/>
          <wp:effectExtent l="0" t="0" r="762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1399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5101C58A" wp14:editId="2076E4EE">
          <wp:extent cx="2027858" cy="64800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27858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C4EB8"/>
    <w:multiLevelType w:val="multilevel"/>
    <w:tmpl w:val="951E10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2."/>
      <w:lvlJc w:val="left"/>
      <w:pPr>
        <w:ind w:left="779" w:hanging="495"/>
      </w:pPr>
      <w:rPr>
        <w:rFonts w:ascii="Arial" w:eastAsia="Arial" w:hAnsi="Arial" w:cs="Arial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0A7302AB"/>
    <w:multiLevelType w:val="hybridMultilevel"/>
    <w:tmpl w:val="32E27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042E"/>
    <w:multiLevelType w:val="multilevel"/>
    <w:tmpl w:val="79F061A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u w:val="none"/>
      </w:rPr>
    </w:lvl>
    <w:lvl w:ilvl="3">
      <w:start w:val="1"/>
      <w:numFmt w:val="decimal"/>
      <w:lvlText w:val="%1.%2.%3."/>
      <w:lvlJc w:val="left"/>
      <w:pPr>
        <w:ind w:left="1728" w:hanging="647"/>
      </w:pPr>
      <w:rPr>
        <w:b/>
        <w:u w:val="none"/>
      </w:rPr>
    </w:lvl>
    <w:lvl w:ilvl="4">
      <w:start w:val="1"/>
      <w:numFmt w:val="decimal"/>
      <w:lvlText w:val="%1.%2.%3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3" w15:restartNumberingAfterBreak="0">
    <w:nsid w:val="543C38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F05F97"/>
    <w:multiLevelType w:val="multilevel"/>
    <w:tmpl w:val="CC428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90"/>
    <w:rsid w:val="00075AE7"/>
    <w:rsid w:val="00094556"/>
    <w:rsid w:val="001D7D2D"/>
    <w:rsid w:val="00201FA2"/>
    <w:rsid w:val="00252A90"/>
    <w:rsid w:val="00291412"/>
    <w:rsid w:val="002F0E0D"/>
    <w:rsid w:val="003879C2"/>
    <w:rsid w:val="003C0BA0"/>
    <w:rsid w:val="003C4CB8"/>
    <w:rsid w:val="00404AD7"/>
    <w:rsid w:val="0059589C"/>
    <w:rsid w:val="005F5C11"/>
    <w:rsid w:val="006A36B3"/>
    <w:rsid w:val="006B1450"/>
    <w:rsid w:val="00732C27"/>
    <w:rsid w:val="00817ABC"/>
    <w:rsid w:val="00850B80"/>
    <w:rsid w:val="008E3865"/>
    <w:rsid w:val="00947D3E"/>
    <w:rsid w:val="00983E4B"/>
    <w:rsid w:val="009B5A49"/>
    <w:rsid w:val="009D4C71"/>
    <w:rsid w:val="00A04AE9"/>
    <w:rsid w:val="00A63B7D"/>
    <w:rsid w:val="00B610BC"/>
    <w:rsid w:val="00BD6952"/>
    <w:rsid w:val="00C57308"/>
    <w:rsid w:val="00D557DC"/>
    <w:rsid w:val="00E231A0"/>
    <w:rsid w:val="00E53295"/>
    <w:rsid w:val="00E67093"/>
    <w:rsid w:val="00F4167C"/>
    <w:rsid w:val="00FB6327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E51E0"/>
  <w15:chartTrackingRefBased/>
  <w15:docId w15:val="{02212E2A-7A8B-40D5-BECB-CF899B80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3295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53295"/>
    <w:pPr>
      <w:numPr>
        <w:numId w:val="3"/>
      </w:numPr>
      <w:spacing w:before="240" w:after="60" w:line="240" w:lineRule="auto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Titulo de Fígura,TITULO A,lp1,Iz - Párrafo de lista,Sivsa Parrafo,Titulo parrafo,3,Punto,Fundamentacion,Lista Paragrafo em Preto,Título 4a"/>
    <w:basedOn w:val="Normal"/>
    <w:link w:val="PargrafodaListaChar"/>
    <w:uiPriority w:val="34"/>
    <w:qFormat/>
    <w:rsid w:val="00252A9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C0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BA0"/>
  </w:style>
  <w:style w:type="paragraph" w:styleId="Rodap">
    <w:name w:val="footer"/>
    <w:basedOn w:val="Normal"/>
    <w:link w:val="RodapChar"/>
    <w:uiPriority w:val="99"/>
    <w:unhideWhenUsed/>
    <w:rsid w:val="003C0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BA0"/>
  </w:style>
  <w:style w:type="character" w:customStyle="1" w:styleId="Ttulo1Char">
    <w:name w:val="Título 1 Char"/>
    <w:basedOn w:val="Fontepargpadro"/>
    <w:link w:val="Ttulo1"/>
    <w:uiPriority w:val="9"/>
    <w:rsid w:val="00E53295"/>
    <w:rPr>
      <w:rFonts w:ascii="Arial" w:eastAsia="Arial" w:hAnsi="Arial" w:cs="Arial"/>
      <w:b/>
      <w:bCs/>
      <w:sz w:val="24"/>
      <w:szCs w:val="24"/>
      <w:lang w:eastAsia="pt-BR"/>
    </w:rPr>
  </w:style>
  <w:style w:type="character" w:customStyle="1" w:styleId="PargrafodaListaChar">
    <w:name w:val="Parágrafo da Lista Char"/>
    <w:aliases w:val="Titulo de Fígura Char,TITULO A Char,lp1 Char,Iz - Párrafo de lista Char,Sivsa Parrafo Char,Titulo parrafo Char,3 Char,Punto Char,Fundamentacion Char,Lista Paragrafo em Preto Char,Título 4a Char"/>
    <w:link w:val="PargrafodaLista"/>
    <w:uiPriority w:val="34"/>
    <w:qFormat/>
    <w:rsid w:val="00E5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BE2594B5764A45B3F7603E4B20DCB0" ma:contentTypeVersion="0" ma:contentTypeDescription="Crie um novo documento." ma:contentTypeScope="" ma:versionID="bb8fd2ac0278791d7c42daa5230408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8f746c3a1c47dbaea02d3be93aa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FEBDC-AABE-4636-AF3A-EAFEB4FD5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7629C2-B603-487B-A2E6-54C2C0F23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6C0FAD-4A18-4678-9B1D-8CA85E880A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9E00D8-294A-4E7A-9FCC-7FF3EF21B2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Oliveira Ferreira</dc:creator>
  <cp:keywords/>
  <dc:description/>
  <cp:lastModifiedBy>Jose Francisco Goncalves Junior</cp:lastModifiedBy>
  <cp:revision>3</cp:revision>
  <dcterms:created xsi:type="dcterms:W3CDTF">2021-10-29T18:29:00Z</dcterms:created>
  <dcterms:modified xsi:type="dcterms:W3CDTF">2021-10-29T18:30:00Z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0x010100C0BE2594B5764A45B3F7603E4B20DCB0</vt:lpwstr>
  </property>
</Properties>
</file>