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B3DB" w14:textId="1CBE2E30" w:rsidR="005F1059" w:rsidRPr="005F1059" w:rsidRDefault="005F1059" w:rsidP="005F1059">
      <w:pPr>
        <w:spacing w:after="0"/>
        <w:ind w:right="709"/>
        <w:jc w:val="center"/>
        <w:rPr>
          <w:rFonts w:ascii="Arial Narrow" w:eastAsia="Times New Roman" w:hAnsi="Arial Narrow" w:cs="Arial"/>
          <w:color w:val="000000"/>
          <w:sz w:val="24"/>
          <w:szCs w:val="24"/>
          <w:lang w:eastAsia="pt-BR"/>
        </w:rPr>
      </w:pPr>
      <w:r w:rsidRPr="005F1059">
        <w:rPr>
          <w:rFonts w:ascii="Arial Narrow" w:eastAsia="Times New Roman" w:hAnsi="Arial Narrow" w:cs="Arial"/>
          <w:b/>
          <w:color w:val="000000"/>
          <w:sz w:val="24"/>
          <w:szCs w:val="24"/>
          <w:lang w:eastAsia="pt-BR"/>
        </w:rPr>
        <w:t xml:space="preserve">ESCLARECIMENTO </w:t>
      </w:r>
      <w:r w:rsidR="00654A50">
        <w:rPr>
          <w:rFonts w:ascii="Arial Narrow" w:eastAsia="Times New Roman" w:hAnsi="Arial Narrow" w:cs="Arial"/>
          <w:b/>
          <w:color w:val="000000"/>
          <w:sz w:val="24"/>
          <w:szCs w:val="24"/>
          <w:lang w:eastAsia="pt-BR"/>
        </w:rPr>
        <w:t>2</w:t>
      </w:r>
    </w:p>
    <w:p w14:paraId="10049208" w14:textId="1FBB4D17" w:rsidR="005F1059" w:rsidRPr="005F1059" w:rsidRDefault="005F1059" w:rsidP="005F1059">
      <w:pPr>
        <w:tabs>
          <w:tab w:val="center" w:pos="4252"/>
          <w:tab w:val="left" w:pos="6048"/>
        </w:tabs>
        <w:spacing w:after="0"/>
        <w:ind w:right="709"/>
        <w:jc w:val="center"/>
        <w:rPr>
          <w:rFonts w:ascii="Arial Narrow" w:eastAsia="Times New Roman" w:hAnsi="Arial Narrow" w:cs="Arial"/>
          <w:b/>
          <w:color w:val="000000"/>
          <w:sz w:val="24"/>
          <w:szCs w:val="24"/>
          <w:lang w:eastAsia="pt-BR"/>
        </w:rPr>
      </w:pPr>
      <w:r w:rsidRPr="005F1059">
        <w:rPr>
          <w:rFonts w:ascii="Arial Narrow" w:eastAsia="Times New Roman" w:hAnsi="Arial Narrow" w:cs="Arial"/>
          <w:b/>
          <w:color w:val="000000"/>
          <w:sz w:val="24"/>
          <w:szCs w:val="24"/>
          <w:lang w:eastAsia="pt-BR"/>
        </w:rPr>
        <w:t xml:space="preserve">PREGÃO ELETRÔNICO N° </w:t>
      </w:r>
      <w:r w:rsidR="00062C85">
        <w:rPr>
          <w:rFonts w:ascii="Arial Narrow" w:eastAsia="Times New Roman" w:hAnsi="Arial Narrow" w:cs="Arial"/>
          <w:b/>
          <w:color w:val="000000"/>
          <w:sz w:val="24"/>
          <w:szCs w:val="24"/>
          <w:lang w:eastAsia="pt-BR"/>
        </w:rPr>
        <w:t>46</w:t>
      </w:r>
      <w:r w:rsidRPr="005F1059">
        <w:rPr>
          <w:rFonts w:ascii="Arial Narrow" w:eastAsia="Times New Roman" w:hAnsi="Arial Narrow" w:cs="Arial"/>
          <w:b/>
          <w:color w:val="000000"/>
          <w:sz w:val="24"/>
          <w:szCs w:val="24"/>
          <w:lang w:eastAsia="pt-BR"/>
        </w:rPr>
        <w:t>/202</w:t>
      </w:r>
      <w:r w:rsidR="00062C85">
        <w:rPr>
          <w:rFonts w:ascii="Arial Narrow" w:eastAsia="Times New Roman" w:hAnsi="Arial Narrow" w:cs="Arial"/>
          <w:b/>
          <w:color w:val="000000"/>
          <w:sz w:val="24"/>
          <w:szCs w:val="24"/>
          <w:lang w:eastAsia="pt-BR"/>
        </w:rPr>
        <w:t>2</w:t>
      </w:r>
    </w:p>
    <w:p w14:paraId="1A62FC99" w14:textId="77777777" w:rsidR="005F1059" w:rsidRPr="005F1059" w:rsidRDefault="005F1059" w:rsidP="005F1059">
      <w:pPr>
        <w:tabs>
          <w:tab w:val="center" w:pos="4252"/>
          <w:tab w:val="left" w:pos="6048"/>
        </w:tabs>
        <w:spacing w:after="0"/>
        <w:ind w:right="709"/>
        <w:rPr>
          <w:rFonts w:ascii="Arial Narrow" w:eastAsia="Times New Roman" w:hAnsi="Arial Narrow" w:cs="Arial"/>
          <w:color w:val="000000"/>
          <w:sz w:val="24"/>
          <w:szCs w:val="24"/>
          <w:lang w:eastAsia="pt-BR"/>
        </w:rPr>
      </w:pPr>
    </w:p>
    <w:tbl>
      <w:tblPr>
        <w:tblW w:w="906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4"/>
        <w:gridCol w:w="3543"/>
      </w:tblGrid>
      <w:tr w:rsidR="005F1059" w:rsidRPr="005F1059" w14:paraId="78458E90" w14:textId="77777777" w:rsidTr="002D7286">
        <w:trPr>
          <w:trHeight w:val="400"/>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2813C31" w14:textId="3D0A22BD" w:rsidR="005F1059" w:rsidRPr="005F1059" w:rsidRDefault="005F1059" w:rsidP="002D7286">
            <w:pPr>
              <w:spacing w:after="0"/>
              <w:ind w:left="57" w:right="709"/>
              <w:jc w:val="left"/>
              <w:rPr>
                <w:rFonts w:ascii="Arial Narrow" w:eastAsia="Times New Roman" w:hAnsi="Arial Narrow" w:cs="Arial"/>
                <w:b/>
                <w:sz w:val="24"/>
                <w:szCs w:val="24"/>
                <w:highlight w:val="yellow"/>
                <w:lang w:eastAsia="pt-BR"/>
              </w:rPr>
            </w:pPr>
            <w:r w:rsidRPr="005F1059">
              <w:rPr>
                <w:rFonts w:ascii="Arial Narrow" w:hAnsi="Arial Narrow" w:cs="Arial"/>
                <w:b/>
                <w:sz w:val="24"/>
                <w:szCs w:val="24"/>
              </w:rPr>
              <w:t>Processo nº PRO-</w:t>
            </w:r>
            <w:r w:rsidR="006A5774">
              <w:rPr>
                <w:rFonts w:ascii="Arial Narrow" w:hAnsi="Arial Narrow" w:cs="Arial"/>
                <w:b/>
                <w:sz w:val="24"/>
                <w:szCs w:val="24"/>
              </w:rPr>
              <w:t>0</w:t>
            </w:r>
            <w:r w:rsidR="00062C85">
              <w:rPr>
                <w:rFonts w:ascii="Arial Narrow" w:hAnsi="Arial Narrow" w:cs="Arial"/>
                <w:b/>
                <w:sz w:val="24"/>
                <w:szCs w:val="24"/>
              </w:rPr>
              <w:t>1712</w:t>
            </w:r>
            <w:r w:rsidRPr="005F1059">
              <w:rPr>
                <w:rFonts w:ascii="Arial Narrow" w:hAnsi="Arial Narrow" w:cs="Arial"/>
                <w:b/>
                <w:sz w:val="24"/>
                <w:szCs w:val="24"/>
              </w:rPr>
              <w:t>/202</w:t>
            </w:r>
            <w:r w:rsidR="00062C85">
              <w:rPr>
                <w:rFonts w:ascii="Arial Narrow" w:hAnsi="Arial Narrow" w:cs="Arial"/>
                <w:b/>
                <w:sz w:val="24"/>
                <w:szCs w:val="24"/>
              </w:rPr>
              <w:t>2</w:t>
            </w:r>
            <w:r w:rsidRPr="005F1059">
              <w:rPr>
                <w:rFonts w:ascii="Arial Narrow" w:hAnsi="Arial Narrow" w:cs="Arial"/>
                <w:b/>
                <w:sz w:val="24"/>
                <w:szCs w:val="24"/>
              </w:rPr>
              <w:t xml:space="preserve"> - SC nº 0</w:t>
            </w:r>
            <w:r w:rsidR="006A5774">
              <w:rPr>
                <w:rFonts w:ascii="Arial Narrow" w:hAnsi="Arial Narrow" w:cs="Arial"/>
                <w:b/>
                <w:sz w:val="24"/>
                <w:szCs w:val="24"/>
              </w:rPr>
              <w:t>21339</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2EF1000" w14:textId="77777777" w:rsidR="005F1059" w:rsidRPr="005F1059" w:rsidRDefault="005F1059" w:rsidP="002D7286">
            <w:pPr>
              <w:spacing w:after="0"/>
              <w:ind w:left="57" w:right="709"/>
              <w:jc w:val="left"/>
              <w:rPr>
                <w:rFonts w:ascii="Arial Narrow" w:eastAsia="Times New Roman" w:hAnsi="Arial Narrow" w:cs="Arial"/>
                <w:b/>
                <w:sz w:val="24"/>
                <w:szCs w:val="24"/>
                <w:lang w:eastAsia="pt-BR"/>
              </w:rPr>
            </w:pPr>
            <w:r w:rsidRPr="005F1059">
              <w:rPr>
                <w:rFonts w:ascii="Arial Narrow" w:eastAsia="Times New Roman" w:hAnsi="Arial Narrow" w:cs="Arial"/>
                <w:b/>
                <w:color w:val="000000"/>
                <w:sz w:val="24"/>
                <w:szCs w:val="24"/>
                <w:lang w:eastAsia="pt-BR"/>
              </w:rPr>
              <w:t xml:space="preserve">Tipo: </w:t>
            </w:r>
            <w:r w:rsidRPr="005F1059">
              <w:rPr>
                <w:rFonts w:ascii="Arial Narrow" w:eastAsia="Times New Roman" w:hAnsi="Arial Narrow" w:cs="Arial"/>
                <w:b/>
                <w:bCs/>
                <w:color w:val="000000"/>
                <w:sz w:val="24"/>
                <w:szCs w:val="24"/>
                <w:bdr w:val="none" w:sz="0" w:space="0" w:color="auto" w:frame="1"/>
                <w:lang w:eastAsia="pt-BR"/>
              </w:rPr>
              <w:t>Menor Valor Global</w:t>
            </w:r>
          </w:p>
        </w:tc>
      </w:tr>
      <w:tr w:rsidR="005F1059" w:rsidRPr="005F1059" w14:paraId="7BF23ABB" w14:textId="77777777" w:rsidTr="002D7286">
        <w:trPr>
          <w:trHeight w:val="478"/>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F7B1DDB" w14:textId="6E174C4E" w:rsidR="005F1059" w:rsidRPr="005F1059" w:rsidRDefault="005F1059" w:rsidP="002D7286">
            <w:pPr>
              <w:spacing w:after="0"/>
              <w:ind w:left="57" w:right="709"/>
              <w:jc w:val="left"/>
              <w:rPr>
                <w:rFonts w:ascii="Arial Narrow" w:eastAsia="Times New Roman" w:hAnsi="Arial Narrow" w:cs="Arial"/>
                <w:b/>
                <w:sz w:val="24"/>
                <w:szCs w:val="24"/>
                <w:lang w:eastAsia="pt-BR"/>
              </w:rPr>
            </w:pPr>
            <w:r w:rsidRPr="005F1059">
              <w:rPr>
                <w:rFonts w:ascii="Arial Narrow" w:eastAsia="Times New Roman" w:hAnsi="Arial Narrow" w:cs="Arial"/>
                <w:b/>
                <w:color w:val="000000"/>
                <w:sz w:val="24"/>
                <w:szCs w:val="24"/>
                <w:lang w:eastAsia="pt-BR"/>
              </w:rPr>
              <w:t xml:space="preserve">Abertura: </w:t>
            </w:r>
            <w:r w:rsidR="00062C85">
              <w:rPr>
                <w:rFonts w:ascii="Arial Narrow" w:eastAsia="Times New Roman" w:hAnsi="Arial Narrow" w:cs="Arial"/>
                <w:b/>
                <w:color w:val="000000"/>
                <w:sz w:val="24"/>
                <w:szCs w:val="24"/>
                <w:lang w:eastAsia="pt-BR"/>
              </w:rPr>
              <w:t>2</w:t>
            </w:r>
            <w:r w:rsidR="006B151D">
              <w:rPr>
                <w:rFonts w:ascii="Arial Narrow" w:eastAsia="Times New Roman" w:hAnsi="Arial Narrow" w:cs="Arial"/>
                <w:b/>
                <w:color w:val="000000"/>
                <w:sz w:val="24"/>
                <w:szCs w:val="24"/>
                <w:lang w:eastAsia="pt-BR"/>
              </w:rPr>
              <w:t>3/</w:t>
            </w:r>
            <w:r w:rsidR="00062C85">
              <w:rPr>
                <w:rFonts w:ascii="Arial Narrow" w:eastAsia="Times New Roman" w:hAnsi="Arial Narrow" w:cs="Arial"/>
                <w:b/>
                <w:color w:val="000000"/>
                <w:sz w:val="24"/>
                <w:szCs w:val="24"/>
                <w:lang w:eastAsia="pt-BR"/>
              </w:rPr>
              <w:t>5</w:t>
            </w:r>
            <w:r w:rsidRPr="005F1059">
              <w:rPr>
                <w:rFonts w:ascii="Arial Narrow" w:eastAsia="Times New Roman" w:hAnsi="Arial Narrow" w:cs="Arial"/>
                <w:b/>
                <w:color w:val="000000"/>
                <w:sz w:val="24"/>
                <w:szCs w:val="24"/>
                <w:lang w:eastAsia="pt-BR"/>
              </w:rPr>
              <w:t>/202</w:t>
            </w:r>
            <w:r w:rsidR="00062C85">
              <w:rPr>
                <w:rFonts w:ascii="Arial Narrow" w:eastAsia="Times New Roman" w:hAnsi="Arial Narrow" w:cs="Arial"/>
                <w:b/>
                <w:color w:val="000000"/>
                <w:sz w:val="24"/>
                <w:szCs w:val="24"/>
                <w:lang w:eastAsia="pt-BR"/>
              </w:rPr>
              <w:t>2</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13511A1" w14:textId="7EF4F4A5" w:rsidR="005F1059" w:rsidRPr="005F1059" w:rsidRDefault="005F1059" w:rsidP="002D7286">
            <w:pPr>
              <w:spacing w:after="0"/>
              <w:ind w:left="57" w:right="709"/>
              <w:jc w:val="left"/>
              <w:rPr>
                <w:rFonts w:ascii="Arial Narrow" w:eastAsia="Times New Roman" w:hAnsi="Arial Narrow" w:cs="Arial"/>
                <w:b/>
                <w:sz w:val="24"/>
                <w:szCs w:val="24"/>
                <w:lang w:eastAsia="pt-BR"/>
              </w:rPr>
            </w:pPr>
            <w:r w:rsidRPr="005F1059">
              <w:rPr>
                <w:rFonts w:ascii="Arial Narrow" w:eastAsia="Times New Roman" w:hAnsi="Arial Narrow" w:cs="Arial"/>
                <w:b/>
                <w:color w:val="000000"/>
                <w:sz w:val="24"/>
                <w:szCs w:val="24"/>
                <w:lang w:eastAsia="pt-BR"/>
              </w:rPr>
              <w:t xml:space="preserve">Horário: </w:t>
            </w:r>
            <w:r w:rsidR="006B151D">
              <w:rPr>
                <w:rFonts w:ascii="Arial Narrow" w:eastAsia="Times New Roman" w:hAnsi="Arial Narrow" w:cs="Arial"/>
                <w:b/>
                <w:color w:val="000000"/>
                <w:sz w:val="24"/>
                <w:szCs w:val="24"/>
                <w:lang w:eastAsia="pt-BR"/>
              </w:rPr>
              <w:t>10</w:t>
            </w:r>
            <w:r w:rsidRPr="005F1059">
              <w:rPr>
                <w:rFonts w:ascii="Arial Narrow" w:eastAsia="Times New Roman" w:hAnsi="Arial Narrow" w:cs="Arial"/>
                <w:b/>
                <w:color w:val="000000"/>
                <w:sz w:val="24"/>
                <w:szCs w:val="24"/>
                <w:lang w:eastAsia="pt-BR"/>
              </w:rPr>
              <w:t>h</w:t>
            </w:r>
          </w:p>
        </w:tc>
      </w:tr>
      <w:tr w:rsidR="005F1059" w:rsidRPr="005F1059" w14:paraId="7AE79395" w14:textId="77777777" w:rsidTr="002D7286">
        <w:trPr>
          <w:trHeight w:val="398"/>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6C411B2" w14:textId="77777777" w:rsidR="005F1059" w:rsidRPr="005F1059" w:rsidRDefault="005F1059" w:rsidP="002D7286">
            <w:pPr>
              <w:spacing w:after="160"/>
              <w:ind w:left="57" w:right="709"/>
              <w:jc w:val="left"/>
              <w:rPr>
                <w:rFonts w:ascii="Arial Narrow" w:eastAsia="Times New Roman" w:hAnsi="Arial Narrow" w:cs="Arial"/>
                <w:b/>
                <w:sz w:val="24"/>
                <w:szCs w:val="24"/>
                <w:lang w:eastAsia="pt-BR"/>
              </w:rPr>
            </w:pPr>
            <w:r w:rsidRPr="005F1059">
              <w:rPr>
                <w:rFonts w:ascii="Arial Narrow" w:eastAsia="Times New Roman" w:hAnsi="Arial Narrow" w:cs="Arial"/>
                <w:b/>
                <w:color w:val="000000"/>
                <w:sz w:val="24"/>
                <w:szCs w:val="24"/>
                <w:lang w:eastAsia="pt-BR"/>
              </w:rPr>
              <w:t xml:space="preserve">Local: SBN, Quadra 1, Bloco C, Edifício Roberto Simonsen, 2º andar, CEP 70040-903 Brasília (DF). Fone: (61) 3317-8968 – E-mail: </w:t>
            </w:r>
            <w:hyperlink r:id="rId7" w:history="1">
              <w:r w:rsidRPr="005F1059">
                <w:rPr>
                  <w:rStyle w:val="Hyperlink"/>
                  <w:rFonts w:ascii="Arial Narrow" w:eastAsia="Times New Roman" w:hAnsi="Arial Narrow" w:cs="Arial"/>
                  <w:b/>
                  <w:sz w:val="24"/>
                  <w:szCs w:val="24"/>
                  <w:lang w:eastAsia="pt-BR"/>
                </w:rPr>
                <w:t>licitacoes@cni.com.br</w:t>
              </w:r>
            </w:hyperlink>
          </w:p>
        </w:tc>
      </w:tr>
    </w:tbl>
    <w:p w14:paraId="2115A4A1" w14:textId="77777777" w:rsidR="005F1059" w:rsidRPr="005F1059" w:rsidRDefault="005F1059" w:rsidP="005F1059">
      <w:pPr>
        <w:spacing w:after="160"/>
        <w:ind w:right="-30"/>
        <w:rPr>
          <w:rFonts w:ascii="Arial Narrow" w:hAnsi="Arial Narrow" w:cs="Arial"/>
          <w:sz w:val="24"/>
          <w:szCs w:val="24"/>
        </w:rPr>
      </w:pPr>
    </w:p>
    <w:p w14:paraId="565984BC" w14:textId="6174F2C5" w:rsidR="005F1059" w:rsidRPr="00BC1C2C" w:rsidRDefault="00E94AA4" w:rsidP="00735ED5">
      <w:pPr>
        <w:spacing w:after="160"/>
        <w:ind w:right="-30"/>
        <w:rPr>
          <w:rFonts w:ascii="Arial Narrow" w:hAnsi="Arial Narrow" w:cs="Segoe UI"/>
          <w:b/>
          <w:bCs/>
          <w:sz w:val="24"/>
          <w:szCs w:val="24"/>
          <w:shd w:val="clear" w:color="auto" w:fill="FFFFFF"/>
        </w:rPr>
      </w:pPr>
      <w:r w:rsidRPr="00BC1C2C">
        <w:rPr>
          <w:rFonts w:ascii="Arial Narrow" w:hAnsi="Arial Narrow" w:cs="Segoe UI"/>
          <w:b/>
          <w:bCs/>
          <w:sz w:val="24"/>
          <w:szCs w:val="24"/>
          <w:shd w:val="clear" w:color="auto" w:fill="FFFFFF"/>
        </w:rPr>
        <w:t xml:space="preserve">1- </w:t>
      </w:r>
      <w:r w:rsidR="005F1059" w:rsidRPr="00BC1C2C">
        <w:rPr>
          <w:rFonts w:ascii="Arial Narrow" w:hAnsi="Arial Narrow" w:cs="Segoe UI"/>
          <w:b/>
          <w:bCs/>
          <w:sz w:val="24"/>
          <w:szCs w:val="24"/>
          <w:shd w:val="clear" w:color="auto" w:fill="FFFFFF"/>
        </w:rPr>
        <w:t>PERGU</w:t>
      </w:r>
      <w:r w:rsidR="002E57EE">
        <w:rPr>
          <w:rFonts w:ascii="Arial Narrow" w:hAnsi="Arial Narrow" w:cs="Segoe UI"/>
          <w:b/>
          <w:bCs/>
          <w:sz w:val="24"/>
          <w:szCs w:val="24"/>
          <w:shd w:val="clear" w:color="auto" w:fill="FFFFFF"/>
        </w:rPr>
        <w:t>NTA</w:t>
      </w:r>
      <w:r w:rsidR="005F1059" w:rsidRPr="00BC1C2C">
        <w:rPr>
          <w:rFonts w:ascii="Arial Narrow" w:hAnsi="Arial Narrow" w:cs="Segoe UI"/>
          <w:b/>
          <w:bCs/>
          <w:sz w:val="24"/>
          <w:szCs w:val="24"/>
          <w:shd w:val="clear" w:color="auto" w:fill="FFFFFF"/>
        </w:rPr>
        <w:t xml:space="preserve">.: </w:t>
      </w:r>
    </w:p>
    <w:p w14:paraId="641D2C8E" w14:textId="77777777" w:rsidR="00654A50" w:rsidRDefault="00654A50" w:rsidP="00735ED5">
      <w:r>
        <w:t>A saber: Notebook 15"; Peso Máximo: 1,65kg. Deverá ser entregue solução própria ou oficialmente homologada, devidamente comprovado por catálogo do fabricante. Os grandes players do mercado possuem arquiteturas diversas, onde diferem em seus projetos quantidade de portas, conexões configurações internas de placas gráficas e baterias. O objeto do termo de referência são notebooks de alto desempenho, o que acarreta em maior durabilidade, poder de processamento, capacidade de expansão, autonomia de bateria se tratando de um equipamento mais robusto, atendendo até mesmo a certificação MIL-STD810H (</w:t>
      </w:r>
      <w:proofErr w:type="spellStart"/>
      <w:r>
        <w:t>military</w:t>
      </w:r>
      <w:proofErr w:type="spellEnd"/>
      <w:r>
        <w:t xml:space="preserve"> </w:t>
      </w:r>
      <w:proofErr w:type="spellStart"/>
      <w:r>
        <w:t>test</w:t>
      </w:r>
      <w:proofErr w:type="spellEnd"/>
      <w:r>
        <w:t xml:space="preserve"> </w:t>
      </w:r>
      <w:proofErr w:type="spellStart"/>
      <w:r>
        <w:t>passed</w:t>
      </w:r>
      <w:proofErr w:type="spellEnd"/>
      <w:r>
        <w:t>) o que é muito cobrado para esse tipo de equipamentos. Sendo assim, para que possamos oferecer equipamentos do fabricante Lenovo, maior do mundo no segmento e em atendimento aos princípios de competitividade e isonomia entendemos que: Serão aceitos equipamentos com peso máximo de 2,0kg admitindo-se essa pequena variação de gramas em atendimento as especificações de peso típicas de equipamentos de alto desempenho como solicitado no objeto do edital. Está correto o nosso entendimento?</w:t>
      </w:r>
    </w:p>
    <w:p w14:paraId="052D9254" w14:textId="77777777" w:rsidR="00654A50" w:rsidRDefault="00654A50" w:rsidP="00735ED5"/>
    <w:p w14:paraId="2808F647" w14:textId="6384C34E" w:rsidR="006B151D" w:rsidRDefault="00C72B8D" w:rsidP="00735ED5">
      <w:pPr>
        <w:rPr>
          <w:rStyle w:val="xnormaltextrun"/>
          <w:rFonts w:ascii="Arial Narrow" w:hAnsi="Arial Narrow"/>
          <w:b/>
          <w:bCs/>
          <w:color w:val="0000CC"/>
          <w:bdr w:val="none" w:sz="0" w:space="0" w:color="auto" w:frame="1"/>
        </w:rPr>
      </w:pPr>
      <w:r w:rsidRPr="002E6281">
        <w:rPr>
          <w:rStyle w:val="xnormaltextrun"/>
          <w:rFonts w:ascii="Arial Narrow" w:hAnsi="Arial Narrow"/>
          <w:b/>
          <w:bCs/>
          <w:color w:val="0000CC"/>
          <w:bdr w:val="none" w:sz="0" w:space="0" w:color="auto" w:frame="1"/>
        </w:rPr>
        <w:t xml:space="preserve">Resposta: Não, o entendimento está incorreto. </w:t>
      </w:r>
    </w:p>
    <w:p w14:paraId="77457F71" w14:textId="77777777" w:rsidR="00654A50" w:rsidRDefault="00654A50" w:rsidP="00735ED5">
      <w:pPr>
        <w:rPr>
          <w:rStyle w:val="xnormaltextrun"/>
          <w:rFonts w:ascii="Arial Narrow" w:hAnsi="Arial Narrow"/>
          <w:b/>
          <w:bCs/>
          <w:color w:val="0000CC"/>
          <w:bdr w:val="none" w:sz="0" w:space="0" w:color="auto" w:frame="1"/>
        </w:rPr>
      </w:pPr>
    </w:p>
    <w:p w14:paraId="106341E9" w14:textId="4986581B" w:rsidR="006B151D" w:rsidRPr="00BC1C2C" w:rsidRDefault="00E94AA4" w:rsidP="00735ED5">
      <w:pPr>
        <w:rPr>
          <w:rFonts w:ascii="Arial Narrow" w:hAnsi="Arial Narrow" w:cs="Segoe UI"/>
          <w:b/>
          <w:bCs/>
          <w:sz w:val="24"/>
          <w:szCs w:val="24"/>
          <w:shd w:val="clear" w:color="auto" w:fill="FFFFFF"/>
        </w:rPr>
      </w:pPr>
      <w:r w:rsidRPr="00BC1C2C">
        <w:rPr>
          <w:rFonts w:ascii="Arial Narrow" w:hAnsi="Arial Narrow" w:cs="Segoe UI"/>
          <w:b/>
          <w:bCs/>
          <w:sz w:val="24"/>
          <w:szCs w:val="24"/>
          <w:shd w:val="clear" w:color="auto" w:fill="FFFFFF"/>
        </w:rPr>
        <w:t xml:space="preserve">2 - </w:t>
      </w:r>
      <w:r w:rsidR="006B151D" w:rsidRPr="00BC1C2C">
        <w:rPr>
          <w:rFonts w:ascii="Arial Narrow" w:hAnsi="Arial Narrow" w:cs="Segoe UI"/>
          <w:b/>
          <w:bCs/>
          <w:sz w:val="24"/>
          <w:szCs w:val="24"/>
          <w:shd w:val="clear" w:color="auto" w:fill="FFFFFF"/>
        </w:rPr>
        <w:t>PERGU</w:t>
      </w:r>
      <w:r w:rsidR="002E57EE">
        <w:rPr>
          <w:rFonts w:ascii="Arial Narrow" w:hAnsi="Arial Narrow" w:cs="Segoe UI"/>
          <w:b/>
          <w:bCs/>
          <w:sz w:val="24"/>
          <w:szCs w:val="24"/>
          <w:shd w:val="clear" w:color="auto" w:fill="FFFFFF"/>
        </w:rPr>
        <w:t>NT</w:t>
      </w:r>
      <w:r w:rsidR="006B151D" w:rsidRPr="00BC1C2C">
        <w:rPr>
          <w:rFonts w:ascii="Arial Narrow" w:hAnsi="Arial Narrow" w:cs="Segoe UI"/>
          <w:b/>
          <w:bCs/>
          <w:sz w:val="24"/>
          <w:szCs w:val="24"/>
          <w:shd w:val="clear" w:color="auto" w:fill="FFFFFF"/>
        </w:rPr>
        <w:t xml:space="preserve">A: </w:t>
      </w:r>
    </w:p>
    <w:p w14:paraId="31D300CE" w14:textId="3EE34214" w:rsidR="00C72B8D" w:rsidRDefault="00654A50" w:rsidP="00735ED5">
      <w:r>
        <w:t>A saber: Notebook 15"; Peso Máximo: 1,65kg. Deverá ser entregue solução própria ou oficialmente homologada, devidamente comprovado por catálogo do fabricante.</w:t>
      </w:r>
    </w:p>
    <w:p w14:paraId="2F6ABF8D" w14:textId="0E5D86B2" w:rsidR="00654A50" w:rsidRPr="00C72B8D" w:rsidRDefault="00654A50" w:rsidP="00735ED5">
      <w:pPr>
        <w:rPr>
          <w:rFonts w:ascii="inherit" w:hAnsi="inherit"/>
          <w:color w:val="0070C0"/>
          <w:sz w:val="24"/>
          <w:szCs w:val="24"/>
          <w:shd w:val="clear" w:color="auto" w:fill="FFFFFF"/>
        </w:rPr>
      </w:pPr>
      <w:r>
        <w:t>Tendo em vista que o equipamento solicitado tem especificações voltadas para um produto corporativo é adotado por padrão no mercado que os notebooks tenham em geral, telas 14” polegadas, que atendem melhor à maioria das necessidades no trabalho, pela sua mobilidade, pois as máquinas com display maior costumam ser espaçosas demais para caberem em estações de trabalho menores. Apesar do apresentado anteriormente as telas com mais pixels oferecem conforto maior para os olhos, além de exibirem mais informações no mesmo espaço. Um painel de 14 polegadas Full HD (1920 x 1080 pixels), que é o produto que estamos propondo, pode mostrar uma quantidade maior de texto legível do que uma tela de 15 polegadas de resolução HD (tipicamente com 1366 x 768 pixels). Sendo assim entendemos que: Serão aceitos equipamentos com dimensão mínima da tela de 14,0” polegadas. Está correto o nosso entendimento?</w:t>
      </w:r>
    </w:p>
    <w:p w14:paraId="0137F472" w14:textId="343FE921" w:rsidR="00FE62B5" w:rsidRPr="00C72B8D" w:rsidRDefault="00C72B8D" w:rsidP="00735ED5">
      <w:pPr>
        <w:rPr>
          <w:rFonts w:ascii="inherit" w:hAnsi="inherit"/>
          <w:color w:val="0070C0"/>
          <w:sz w:val="24"/>
          <w:szCs w:val="24"/>
        </w:rPr>
      </w:pPr>
      <w:r w:rsidRPr="002E6281">
        <w:rPr>
          <w:rStyle w:val="xnormaltextrun"/>
          <w:rFonts w:ascii="Arial Narrow" w:hAnsi="Arial Narrow"/>
          <w:b/>
          <w:bCs/>
          <w:color w:val="0000CC"/>
          <w:bdr w:val="none" w:sz="0" w:space="0" w:color="auto" w:frame="1"/>
        </w:rPr>
        <w:t xml:space="preserve">Resposta: Sim, o entendimento está correto. Um painel de 14 polegadas Full HD </w:t>
      </w:r>
      <w:r w:rsidR="7DA82F0C" w:rsidRPr="7DA82F0C">
        <w:rPr>
          <w:rStyle w:val="xnormaltextrun"/>
          <w:rFonts w:ascii="Arial Narrow" w:hAnsi="Arial Narrow"/>
          <w:b/>
          <w:bCs/>
          <w:color w:val="0000CC"/>
        </w:rPr>
        <w:t>(1920 x 1080 pixels) atenderá o solicitado.</w:t>
      </w:r>
    </w:p>
    <w:p w14:paraId="4C1E66B0" w14:textId="77777777" w:rsidR="00735ED5" w:rsidRPr="00735ED5" w:rsidRDefault="00735ED5" w:rsidP="00735ED5">
      <w:pPr>
        <w:rPr>
          <w:rFonts w:ascii="Arial Narrow" w:hAnsi="Arial Narrow"/>
          <w:sz w:val="24"/>
          <w:szCs w:val="24"/>
        </w:rPr>
      </w:pPr>
    </w:p>
    <w:p w14:paraId="51C489A9" w14:textId="079E7005" w:rsidR="78702D22" w:rsidRDefault="78702D22" w:rsidP="78702D22">
      <w:pPr>
        <w:pStyle w:val="PargrafodaLista"/>
        <w:ind w:left="708"/>
        <w:rPr>
          <w:rFonts w:ascii="Arial Narrow" w:hAnsi="Arial Narrow"/>
          <w:sz w:val="24"/>
          <w:szCs w:val="24"/>
        </w:rPr>
      </w:pPr>
    </w:p>
    <w:p w14:paraId="3BDA81D7" w14:textId="50FC40C5" w:rsidR="78702D22" w:rsidRDefault="78702D22" w:rsidP="78702D22">
      <w:pPr>
        <w:pStyle w:val="PargrafodaLista"/>
        <w:ind w:left="708"/>
        <w:rPr>
          <w:rFonts w:ascii="Arial Narrow" w:hAnsi="Arial Narrow"/>
          <w:sz w:val="24"/>
          <w:szCs w:val="24"/>
        </w:rPr>
      </w:pPr>
    </w:p>
    <w:p w14:paraId="24A67C4D" w14:textId="2F6CD396" w:rsidR="78702D22" w:rsidRDefault="78702D22" w:rsidP="78702D22">
      <w:pPr>
        <w:pStyle w:val="PargrafodaLista"/>
        <w:ind w:left="708"/>
        <w:rPr>
          <w:rFonts w:ascii="Arial Narrow" w:hAnsi="Arial Narrow"/>
          <w:sz w:val="24"/>
          <w:szCs w:val="24"/>
        </w:rPr>
      </w:pPr>
    </w:p>
    <w:p w14:paraId="0C8A657F" w14:textId="01DFF469" w:rsidR="003169A1" w:rsidRDefault="7DA82F0C">
      <w:pPr>
        <w:rPr>
          <w:rFonts w:ascii="Arial Narrow" w:hAnsi="Arial Narrow"/>
          <w:sz w:val="24"/>
          <w:szCs w:val="24"/>
        </w:rPr>
      </w:pPr>
      <w:r w:rsidRPr="7DA82F0C">
        <w:rPr>
          <w:rFonts w:ascii="Arial Narrow" w:hAnsi="Arial Narrow"/>
          <w:sz w:val="24"/>
          <w:szCs w:val="24"/>
        </w:rPr>
        <w:t>Errada:</w:t>
      </w:r>
    </w:p>
    <w:p w14:paraId="7CA72DC4" w14:textId="54A23867" w:rsidR="7DA82F0C" w:rsidRDefault="7DA82F0C" w:rsidP="7DA82F0C">
      <w:pPr>
        <w:rPr>
          <w:rFonts w:ascii="Arial Narrow" w:hAnsi="Arial Narrow"/>
          <w:sz w:val="24"/>
          <w:szCs w:val="24"/>
        </w:rPr>
      </w:pPr>
      <w:r w:rsidRPr="7DA82F0C">
        <w:rPr>
          <w:rFonts w:ascii="Arial Narrow" w:hAnsi="Arial Narrow"/>
          <w:sz w:val="24"/>
          <w:szCs w:val="24"/>
        </w:rPr>
        <w:t>Notebook 15"; Peso Máximo: 1,65kg. Deverá ser entregue solução própria ou oficialmente homologada, devidamente comprovado por catálogo do fabricante.</w:t>
      </w:r>
    </w:p>
    <w:p w14:paraId="1B82451F" w14:textId="38C325A9" w:rsidR="7DA82F0C" w:rsidRDefault="7DA82F0C" w:rsidP="7DA82F0C">
      <w:pPr>
        <w:rPr>
          <w:rFonts w:ascii="Arial Narrow" w:hAnsi="Arial Narrow"/>
          <w:sz w:val="24"/>
          <w:szCs w:val="24"/>
        </w:rPr>
      </w:pPr>
    </w:p>
    <w:p w14:paraId="07096841" w14:textId="47B0AD32" w:rsidR="7DA82F0C" w:rsidRDefault="7DA82F0C" w:rsidP="7DA82F0C">
      <w:pPr>
        <w:rPr>
          <w:rFonts w:ascii="Arial Narrow" w:hAnsi="Arial Narrow"/>
          <w:sz w:val="24"/>
          <w:szCs w:val="24"/>
        </w:rPr>
      </w:pPr>
      <w:r w:rsidRPr="7DA82F0C">
        <w:rPr>
          <w:rFonts w:ascii="Arial Narrow" w:hAnsi="Arial Narrow"/>
          <w:sz w:val="24"/>
          <w:szCs w:val="24"/>
        </w:rPr>
        <w:t>Leia-se:</w:t>
      </w:r>
    </w:p>
    <w:p w14:paraId="326C351F" w14:textId="3BDA7280" w:rsidR="7DA82F0C" w:rsidRDefault="7DA82F0C" w:rsidP="7DA82F0C">
      <w:pPr>
        <w:rPr>
          <w:rFonts w:ascii="Arial Narrow" w:hAnsi="Arial Narrow"/>
          <w:sz w:val="24"/>
          <w:szCs w:val="24"/>
        </w:rPr>
      </w:pPr>
      <w:r w:rsidRPr="7DA82F0C">
        <w:rPr>
          <w:rFonts w:ascii="Arial Narrow" w:hAnsi="Arial Narrow"/>
          <w:sz w:val="24"/>
          <w:szCs w:val="24"/>
        </w:rPr>
        <w:t>Notebook 14” ou 15"; Peso Máximo: 1,65kg. Deverá ser entregue solução própria ou oficialmente homologada, devidamente comprovado por catálogo do fabricante.</w:t>
      </w:r>
    </w:p>
    <w:p w14:paraId="651248B6" w14:textId="30F48C4A" w:rsidR="7DA82F0C" w:rsidRDefault="7DA82F0C" w:rsidP="7DA82F0C">
      <w:pPr>
        <w:rPr>
          <w:rFonts w:ascii="Arial Narrow" w:hAnsi="Arial Narrow"/>
          <w:sz w:val="24"/>
          <w:szCs w:val="24"/>
        </w:rPr>
      </w:pPr>
    </w:p>
    <w:p w14:paraId="7A53AF37" w14:textId="77777777" w:rsidR="003169A1" w:rsidRPr="002F53C6" w:rsidRDefault="003169A1" w:rsidP="003169A1">
      <w:pPr>
        <w:shd w:val="clear" w:color="auto" w:fill="FFFFFF"/>
        <w:ind w:left="-284" w:right="-285"/>
        <w:jc w:val="center"/>
        <w:textAlignment w:val="baseline"/>
        <w:rPr>
          <w:rFonts w:ascii="Arial Narrow" w:hAnsi="Arial Narrow"/>
          <w:b/>
          <w:sz w:val="24"/>
          <w:szCs w:val="24"/>
        </w:rPr>
      </w:pPr>
      <w:r w:rsidRPr="002F53C6">
        <w:rPr>
          <w:rFonts w:ascii="Arial Narrow" w:hAnsi="Arial Narrow"/>
          <w:b/>
          <w:sz w:val="24"/>
          <w:szCs w:val="24"/>
        </w:rPr>
        <w:t>Para todos os efeitos este documento passa a integrar o edital em referência.</w:t>
      </w:r>
    </w:p>
    <w:p w14:paraId="7775D899" w14:textId="77777777" w:rsidR="003169A1" w:rsidRDefault="003169A1" w:rsidP="003169A1">
      <w:pPr>
        <w:spacing w:after="0"/>
        <w:ind w:left="-284" w:right="-285"/>
        <w:jc w:val="right"/>
        <w:rPr>
          <w:rFonts w:ascii="Arial Narrow" w:hAnsi="Arial Narrow"/>
          <w:sz w:val="24"/>
          <w:szCs w:val="24"/>
        </w:rPr>
      </w:pPr>
    </w:p>
    <w:p w14:paraId="7F035D17" w14:textId="00B0302E" w:rsidR="003169A1" w:rsidRPr="002F53C6" w:rsidRDefault="003169A1" w:rsidP="003169A1">
      <w:pPr>
        <w:spacing w:after="0"/>
        <w:ind w:left="-284" w:right="-285"/>
        <w:jc w:val="right"/>
        <w:rPr>
          <w:rFonts w:ascii="Arial Narrow" w:hAnsi="Arial Narrow"/>
          <w:sz w:val="24"/>
          <w:szCs w:val="24"/>
        </w:rPr>
      </w:pPr>
      <w:r w:rsidRPr="002F53C6">
        <w:rPr>
          <w:rFonts w:ascii="Arial Narrow" w:hAnsi="Arial Narrow"/>
          <w:sz w:val="24"/>
          <w:szCs w:val="24"/>
        </w:rPr>
        <w:t>Brasília,</w:t>
      </w:r>
      <w:r>
        <w:rPr>
          <w:rFonts w:ascii="Arial Narrow" w:hAnsi="Arial Narrow"/>
          <w:sz w:val="24"/>
          <w:szCs w:val="24"/>
        </w:rPr>
        <w:t xml:space="preserve"> </w:t>
      </w:r>
      <w:r w:rsidR="00C72B8D">
        <w:rPr>
          <w:rFonts w:ascii="Arial Narrow" w:hAnsi="Arial Narrow"/>
          <w:sz w:val="24"/>
          <w:szCs w:val="24"/>
        </w:rPr>
        <w:t>17</w:t>
      </w:r>
      <w:r w:rsidR="00F45942">
        <w:rPr>
          <w:rFonts w:ascii="Arial Narrow" w:hAnsi="Arial Narrow"/>
          <w:sz w:val="24"/>
          <w:szCs w:val="24"/>
        </w:rPr>
        <w:t xml:space="preserve"> </w:t>
      </w:r>
      <w:r w:rsidRPr="002F53C6">
        <w:rPr>
          <w:rFonts w:ascii="Arial Narrow" w:hAnsi="Arial Narrow"/>
          <w:sz w:val="24"/>
          <w:szCs w:val="24"/>
        </w:rPr>
        <w:t xml:space="preserve">de </w:t>
      </w:r>
      <w:r w:rsidR="00062C85">
        <w:rPr>
          <w:rFonts w:ascii="Arial Narrow" w:hAnsi="Arial Narrow"/>
          <w:sz w:val="24"/>
          <w:szCs w:val="24"/>
        </w:rPr>
        <w:t>maio</w:t>
      </w:r>
      <w:r w:rsidRPr="002F53C6">
        <w:rPr>
          <w:rFonts w:ascii="Arial Narrow" w:hAnsi="Arial Narrow"/>
          <w:sz w:val="24"/>
          <w:szCs w:val="24"/>
        </w:rPr>
        <w:t xml:space="preserve"> de 202</w:t>
      </w:r>
      <w:r w:rsidR="00062C85">
        <w:rPr>
          <w:rFonts w:ascii="Arial Narrow" w:hAnsi="Arial Narrow"/>
          <w:sz w:val="24"/>
          <w:szCs w:val="24"/>
        </w:rPr>
        <w:t>2</w:t>
      </w:r>
      <w:r w:rsidRPr="002F53C6">
        <w:rPr>
          <w:rFonts w:ascii="Arial Narrow" w:hAnsi="Arial Narrow"/>
          <w:sz w:val="24"/>
          <w:szCs w:val="24"/>
        </w:rPr>
        <w:t>.</w:t>
      </w:r>
    </w:p>
    <w:p w14:paraId="3F1730C5" w14:textId="77777777" w:rsidR="003169A1" w:rsidRPr="002F53C6" w:rsidRDefault="003169A1" w:rsidP="003169A1">
      <w:pPr>
        <w:spacing w:after="0"/>
        <w:ind w:left="-284" w:right="-285"/>
        <w:rPr>
          <w:rFonts w:ascii="Arial Narrow" w:hAnsi="Arial Narrow"/>
          <w:sz w:val="24"/>
          <w:szCs w:val="24"/>
        </w:rPr>
      </w:pPr>
    </w:p>
    <w:p w14:paraId="77B6C151" w14:textId="77777777" w:rsidR="003169A1" w:rsidRPr="002F53C6" w:rsidRDefault="003169A1" w:rsidP="003169A1">
      <w:pPr>
        <w:shd w:val="clear" w:color="auto" w:fill="FFFFFF"/>
        <w:spacing w:after="0"/>
        <w:ind w:left="-284" w:right="-285"/>
        <w:rPr>
          <w:rFonts w:ascii="Arial Narrow" w:hAnsi="Arial Narrow"/>
          <w:color w:val="222222"/>
          <w:sz w:val="24"/>
          <w:szCs w:val="24"/>
        </w:rPr>
      </w:pPr>
    </w:p>
    <w:p w14:paraId="392332C4" w14:textId="77777777" w:rsidR="003169A1" w:rsidRDefault="003169A1" w:rsidP="003169A1">
      <w:pPr>
        <w:spacing w:after="0"/>
        <w:ind w:left="-284" w:right="-285"/>
        <w:jc w:val="center"/>
        <w:rPr>
          <w:rFonts w:ascii="Arial Narrow" w:hAnsi="Arial Narrow"/>
          <w:b/>
          <w:bCs/>
          <w:sz w:val="24"/>
          <w:szCs w:val="24"/>
        </w:rPr>
      </w:pPr>
      <w:r>
        <w:rPr>
          <w:rFonts w:ascii="Arial Narrow" w:hAnsi="Arial Narrow"/>
          <w:b/>
          <w:bCs/>
          <w:sz w:val="24"/>
          <w:szCs w:val="24"/>
        </w:rPr>
        <w:t>_________________________________________</w:t>
      </w:r>
    </w:p>
    <w:p w14:paraId="165F6A3D" w14:textId="77777777" w:rsidR="003169A1" w:rsidRPr="00560B27" w:rsidRDefault="003169A1" w:rsidP="003169A1">
      <w:pPr>
        <w:spacing w:after="0"/>
        <w:ind w:left="-284" w:right="-285"/>
        <w:jc w:val="center"/>
        <w:rPr>
          <w:rFonts w:ascii="Arial Narrow" w:hAnsi="Arial Narrow"/>
          <w:b/>
          <w:bCs/>
          <w:sz w:val="24"/>
          <w:szCs w:val="24"/>
        </w:rPr>
      </w:pPr>
      <w:r w:rsidRPr="00560B27">
        <w:rPr>
          <w:rFonts w:ascii="Arial Narrow" w:hAnsi="Arial Narrow"/>
          <w:b/>
          <w:bCs/>
          <w:sz w:val="24"/>
          <w:szCs w:val="24"/>
        </w:rPr>
        <w:t>Comissão Permanente de Licitação - CPL</w:t>
      </w:r>
    </w:p>
    <w:p w14:paraId="657B6240" w14:textId="77777777" w:rsidR="003169A1" w:rsidRDefault="003169A1" w:rsidP="003169A1"/>
    <w:p w14:paraId="0B76B6E9" w14:textId="77777777" w:rsidR="003169A1" w:rsidRPr="005F1059" w:rsidRDefault="003169A1">
      <w:pPr>
        <w:rPr>
          <w:rFonts w:ascii="Arial Narrow" w:hAnsi="Arial Narrow"/>
          <w:sz w:val="24"/>
          <w:szCs w:val="24"/>
        </w:rPr>
      </w:pPr>
    </w:p>
    <w:sectPr w:rsidR="003169A1" w:rsidRPr="005F105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E16B" w14:textId="77777777" w:rsidR="000C6FCE" w:rsidRDefault="000C6FCE" w:rsidP="005F1059">
      <w:pPr>
        <w:spacing w:after="0"/>
      </w:pPr>
      <w:r>
        <w:separator/>
      </w:r>
    </w:p>
  </w:endnote>
  <w:endnote w:type="continuationSeparator" w:id="0">
    <w:p w14:paraId="21BB88E3" w14:textId="77777777" w:rsidR="000C6FCE" w:rsidRDefault="000C6FCE" w:rsidP="005F1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267C" w14:textId="77777777" w:rsidR="000C6FCE" w:rsidRDefault="000C6FCE" w:rsidP="005F1059">
      <w:pPr>
        <w:spacing w:after="0"/>
      </w:pPr>
      <w:r>
        <w:separator/>
      </w:r>
    </w:p>
  </w:footnote>
  <w:footnote w:type="continuationSeparator" w:id="0">
    <w:p w14:paraId="03CA84F3" w14:textId="77777777" w:rsidR="000C6FCE" w:rsidRDefault="000C6FCE" w:rsidP="005F1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5337" w14:textId="1DC27405" w:rsidR="005F1059" w:rsidRDefault="00051DAE" w:rsidP="00051DAE">
    <w:pPr>
      <w:pStyle w:val="Cabealho"/>
      <w:jc w:val="center"/>
    </w:pPr>
    <w:r>
      <w:rPr>
        <w:noProof/>
        <w:lang w:eastAsia="pt-BR"/>
      </w:rPr>
      <w:drawing>
        <wp:inline distT="0" distB="0" distL="0" distR="0" wp14:anchorId="0358CA2F" wp14:editId="09B271BF">
          <wp:extent cx="1370531" cy="492981"/>
          <wp:effectExtent l="0" t="0" r="127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3195" cy="504730"/>
                  </a:xfrm>
                  <a:prstGeom prst="rect">
                    <a:avLst/>
                  </a:prstGeom>
                  <a:noFill/>
                </pic:spPr>
              </pic:pic>
            </a:graphicData>
          </a:graphic>
        </wp:inline>
      </w:drawing>
    </w:r>
  </w:p>
  <w:p w14:paraId="47E9B02B" w14:textId="77777777" w:rsidR="00051DAE" w:rsidRDefault="00051DAE" w:rsidP="00051DAE">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23"/>
    <w:multiLevelType w:val="hybridMultilevel"/>
    <w:tmpl w:val="DA883F4A"/>
    <w:lvl w:ilvl="0" w:tplc="86D870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B156220"/>
    <w:multiLevelType w:val="hybridMultilevel"/>
    <w:tmpl w:val="956CFDFC"/>
    <w:lvl w:ilvl="0" w:tplc="FEA464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59"/>
    <w:rsid w:val="00044986"/>
    <w:rsid w:val="00051DAE"/>
    <w:rsid w:val="00062C85"/>
    <w:rsid w:val="000C6FCE"/>
    <w:rsid w:val="002E57EE"/>
    <w:rsid w:val="003169A1"/>
    <w:rsid w:val="0042576B"/>
    <w:rsid w:val="0043102F"/>
    <w:rsid w:val="005F089D"/>
    <w:rsid w:val="005F1059"/>
    <w:rsid w:val="005F32D4"/>
    <w:rsid w:val="00654A50"/>
    <w:rsid w:val="006A5774"/>
    <w:rsid w:val="006A6E4B"/>
    <w:rsid w:val="006B151D"/>
    <w:rsid w:val="006C4833"/>
    <w:rsid w:val="006C7A98"/>
    <w:rsid w:val="00735ED5"/>
    <w:rsid w:val="0098320F"/>
    <w:rsid w:val="00BC1C2C"/>
    <w:rsid w:val="00C40319"/>
    <w:rsid w:val="00C46626"/>
    <w:rsid w:val="00C72B8D"/>
    <w:rsid w:val="00E237E7"/>
    <w:rsid w:val="00E94AA4"/>
    <w:rsid w:val="00F45942"/>
    <w:rsid w:val="00FE62B5"/>
    <w:rsid w:val="02084AF9"/>
    <w:rsid w:val="02CFC036"/>
    <w:rsid w:val="1191D7AD"/>
    <w:rsid w:val="1302EF1D"/>
    <w:rsid w:val="149EBF7E"/>
    <w:rsid w:val="16257248"/>
    <w:rsid w:val="163A8FDF"/>
    <w:rsid w:val="166548D0"/>
    <w:rsid w:val="18011931"/>
    <w:rsid w:val="20B3F852"/>
    <w:rsid w:val="25CEB944"/>
    <w:rsid w:val="271E71D9"/>
    <w:rsid w:val="2884EEE1"/>
    <w:rsid w:val="28D9A1B6"/>
    <w:rsid w:val="3A435E75"/>
    <w:rsid w:val="478A3C4A"/>
    <w:rsid w:val="490CE44E"/>
    <w:rsid w:val="4EED40C1"/>
    <w:rsid w:val="5360E7CA"/>
    <w:rsid w:val="580293F6"/>
    <w:rsid w:val="59E008C5"/>
    <w:rsid w:val="5B3BE19E"/>
    <w:rsid w:val="5FD0146D"/>
    <w:rsid w:val="74AE6BB1"/>
    <w:rsid w:val="76CF7E15"/>
    <w:rsid w:val="786B4E76"/>
    <w:rsid w:val="78702D22"/>
    <w:rsid w:val="7ADC4316"/>
    <w:rsid w:val="7CE086CB"/>
    <w:rsid w:val="7DA82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F1727"/>
  <w15:chartTrackingRefBased/>
  <w15:docId w15:val="{81D4E097-491E-4B11-A82F-193B0986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059"/>
    <w:pPr>
      <w:spacing w:after="12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F1059"/>
    <w:rPr>
      <w:color w:val="0000FF"/>
      <w:u w:val="single"/>
    </w:rPr>
  </w:style>
  <w:style w:type="paragraph" w:styleId="Cabealho">
    <w:name w:val="header"/>
    <w:basedOn w:val="Normal"/>
    <w:link w:val="CabealhoChar"/>
    <w:uiPriority w:val="99"/>
    <w:unhideWhenUsed/>
    <w:rsid w:val="005F1059"/>
    <w:pPr>
      <w:tabs>
        <w:tab w:val="center" w:pos="4252"/>
        <w:tab w:val="right" w:pos="8504"/>
      </w:tabs>
      <w:spacing w:after="0"/>
    </w:pPr>
  </w:style>
  <w:style w:type="character" w:customStyle="1" w:styleId="CabealhoChar">
    <w:name w:val="Cabeçalho Char"/>
    <w:basedOn w:val="Fontepargpadro"/>
    <w:link w:val="Cabealho"/>
    <w:uiPriority w:val="99"/>
    <w:rsid w:val="005F1059"/>
  </w:style>
  <w:style w:type="paragraph" w:styleId="Rodap">
    <w:name w:val="footer"/>
    <w:basedOn w:val="Normal"/>
    <w:link w:val="RodapChar"/>
    <w:uiPriority w:val="99"/>
    <w:unhideWhenUsed/>
    <w:rsid w:val="005F1059"/>
    <w:pPr>
      <w:tabs>
        <w:tab w:val="center" w:pos="4252"/>
        <w:tab w:val="right" w:pos="8504"/>
      </w:tabs>
      <w:spacing w:after="0"/>
    </w:pPr>
  </w:style>
  <w:style w:type="character" w:customStyle="1" w:styleId="RodapChar">
    <w:name w:val="Rodapé Char"/>
    <w:basedOn w:val="Fontepargpadro"/>
    <w:link w:val="Rodap"/>
    <w:uiPriority w:val="99"/>
    <w:rsid w:val="005F1059"/>
  </w:style>
  <w:style w:type="paragraph" w:styleId="PargrafodaLista">
    <w:name w:val="List Paragraph"/>
    <w:basedOn w:val="Normal"/>
    <w:uiPriority w:val="34"/>
    <w:qFormat/>
    <w:rsid w:val="00C40319"/>
    <w:pPr>
      <w:ind w:left="720"/>
      <w:contextualSpacing/>
    </w:pPr>
  </w:style>
  <w:style w:type="paragraph" w:styleId="NormalWeb">
    <w:name w:val="Normal (Web)"/>
    <w:basedOn w:val="Normal"/>
    <w:uiPriority w:val="99"/>
    <w:unhideWhenUsed/>
    <w:rsid w:val="00C40319"/>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xnormaltextrun">
    <w:name w:val="x_normaltextrun"/>
    <w:basedOn w:val="Fontepargpadro"/>
    <w:rsid w:val="00C72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58998">
      <w:bodyDiv w:val="1"/>
      <w:marLeft w:val="0"/>
      <w:marRight w:val="0"/>
      <w:marTop w:val="0"/>
      <w:marBottom w:val="0"/>
      <w:divBdr>
        <w:top w:val="none" w:sz="0" w:space="0" w:color="auto"/>
        <w:left w:val="none" w:sz="0" w:space="0" w:color="auto"/>
        <w:bottom w:val="none" w:sz="0" w:space="0" w:color="auto"/>
        <w:right w:val="none" w:sz="0" w:space="0" w:color="auto"/>
      </w:divBdr>
    </w:div>
    <w:div w:id="759908596">
      <w:bodyDiv w:val="1"/>
      <w:marLeft w:val="0"/>
      <w:marRight w:val="0"/>
      <w:marTop w:val="0"/>
      <w:marBottom w:val="0"/>
      <w:divBdr>
        <w:top w:val="none" w:sz="0" w:space="0" w:color="auto"/>
        <w:left w:val="none" w:sz="0" w:space="0" w:color="auto"/>
        <w:bottom w:val="none" w:sz="0" w:space="0" w:color="auto"/>
        <w:right w:val="none" w:sz="0" w:space="0" w:color="auto"/>
      </w:divBdr>
      <w:divsChild>
        <w:div w:id="1635594459">
          <w:marLeft w:val="0"/>
          <w:marRight w:val="0"/>
          <w:marTop w:val="0"/>
          <w:marBottom w:val="0"/>
          <w:divBdr>
            <w:top w:val="none" w:sz="0" w:space="0" w:color="auto"/>
            <w:left w:val="none" w:sz="0" w:space="0" w:color="auto"/>
            <w:bottom w:val="none" w:sz="0" w:space="0" w:color="auto"/>
            <w:right w:val="none" w:sz="0" w:space="0" w:color="auto"/>
          </w:divBdr>
        </w:div>
        <w:div w:id="1323436117">
          <w:marLeft w:val="0"/>
          <w:marRight w:val="0"/>
          <w:marTop w:val="0"/>
          <w:marBottom w:val="0"/>
          <w:divBdr>
            <w:top w:val="none" w:sz="0" w:space="0" w:color="auto"/>
            <w:left w:val="none" w:sz="0" w:space="0" w:color="auto"/>
            <w:bottom w:val="none" w:sz="0" w:space="0" w:color="auto"/>
            <w:right w:val="none" w:sz="0" w:space="0" w:color="auto"/>
          </w:divBdr>
        </w:div>
        <w:div w:id="9857400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8716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oes@cni.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2731</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Spies</dc:creator>
  <cp:keywords/>
  <dc:description/>
  <cp:lastModifiedBy>Julio Cesar de Queiroz Oliveira</cp:lastModifiedBy>
  <cp:revision>22</cp:revision>
  <cp:lastPrinted>2021-08-25T19:51:00Z</cp:lastPrinted>
  <dcterms:created xsi:type="dcterms:W3CDTF">2021-08-25T18:04:00Z</dcterms:created>
  <dcterms:modified xsi:type="dcterms:W3CDTF">2022-05-23T20:34:00Z</dcterms:modified>
</cp:coreProperties>
</file>