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EACEF" w14:textId="77777777" w:rsidR="00E1607E" w:rsidRPr="00622ECE" w:rsidRDefault="00E1607E" w:rsidP="00E1607E">
      <w:pPr>
        <w:tabs>
          <w:tab w:val="center" w:pos="4252"/>
          <w:tab w:val="left" w:pos="6048"/>
        </w:tabs>
        <w:spacing w:line="240" w:lineRule="auto"/>
        <w:jc w:val="center"/>
        <w:rPr>
          <w:rFonts w:ascii="Arial Narrow" w:eastAsia="Times New Roman" w:hAnsi="Arial Narrow" w:cs="Arial"/>
          <w:color w:val="000000"/>
          <w:sz w:val="24"/>
          <w:szCs w:val="24"/>
          <w:lang w:eastAsia="pt-BR"/>
        </w:rPr>
      </w:pPr>
      <w:r w:rsidRPr="00622ECE">
        <w:rPr>
          <w:rFonts w:ascii="Arial Narrow" w:eastAsia="Times New Roman" w:hAnsi="Arial Narrow" w:cs="Arial"/>
          <w:b/>
          <w:color w:val="000000"/>
          <w:sz w:val="24"/>
          <w:szCs w:val="24"/>
          <w:lang w:eastAsia="pt-BR"/>
        </w:rPr>
        <w:t>PREGÃO ELETRÔNICO N° 72/2023</w:t>
      </w:r>
    </w:p>
    <w:tbl>
      <w:tblPr>
        <w:tblW w:w="9067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7"/>
        <w:gridCol w:w="4110"/>
      </w:tblGrid>
      <w:tr w:rsidR="00E1607E" w:rsidRPr="00622ECE" w14:paraId="602F59EF" w14:textId="77777777" w:rsidTr="00CA0743">
        <w:trPr>
          <w:trHeight w:val="400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4D374C" w14:textId="77777777" w:rsidR="00E1607E" w:rsidRPr="00622ECE" w:rsidRDefault="00E1607E" w:rsidP="00E1607E">
            <w:pPr>
              <w:spacing w:line="240" w:lineRule="auto"/>
              <w:ind w:left="57"/>
              <w:rPr>
                <w:rFonts w:ascii="Arial Narrow" w:hAnsi="Arial Narrow" w:cs="Arial"/>
                <w:b/>
                <w:sz w:val="24"/>
                <w:szCs w:val="24"/>
              </w:rPr>
            </w:pPr>
            <w:r w:rsidRPr="00622ECE">
              <w:rPr>
                <w:rFonts w:ascii="Arial Narrow" w:hAnsi="Arial Narrow" w:cs="Arial"/>
                <w:b/>
                <w:sz w:val="24"/>
                <w:szCs w:val="24"/>
              </w:rPr>
              <w:t>Processo nº 03128/2023 - SC nº 025954</w:t>
            </w:r>
          </w:p>
          <w:p w14:paraId="3D4F3CB8" w14:textId="77777777" w:rsidR="00E1607E" w:rsidRPr="00622ECE" w:rsidRDefault="00E1607E" w:rsidP="00E1607E">
            <w:pPr>
              <w:spacing w:line="240" w:lineRule="auto"/>
              <w:ind w:left="57"/>
              <w:rPr>
                <w:rFonts w:ascii="Arial Narrow" w:eastAsia="Times New Roman" w:hAnsi="Arial Narrow" w:cs="Arial"/>
                <w:b/>
                <w:sz w:val="24"/>
                <w:szCs w:val="24"/>
                <w:lang w:eastAsia="pt-BR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D93E14" w14:textId="77777777" w:rsidR="00E1607E" w:rsidRPr="00622ECE" w:rsidRDefault="00E1607E" w:rsidP="00E1607E">
            <w:pPr>
              <w:spacing w:line="240" w:lineRule="auto"/>
              <w:ind w:left="57"/>
              <w:rPr>
                <w:rFonts w:ascii="Arial Narrow" w:eastAsia="Times New Roman" w:hAnsi="Arial Narrow" w:cs="Arial"/>
                <w:b/>
                <w:sz w:val="24"/>
                <w:szCs w:val="24"/>
                <w:lang w:eastAsia="pt-BR"/>
              </w:rPr>
            </w:pPr>
            <w:r w:rsidRPr="00622ECE">
              <w:rPr>
                <w:rFonts w:ascii="Arial Narrow" w:eastAsia="Times New Roman" w:hAnsi="Arial Narrow" w:cs="Arial"/>
                <w:b/>
                <w:color w:val="000000"/>
                <w:sz w:val="24"/>
                <w:szCs w:val="24"/>
                <w:lang w:eastAsia="pt-BR"/>
              </w:rPr>
              <w:t xml:space="preserve">Tipo: </w:t>
            </w:r>
            <w:r w:rsidRPr="00622ECE">
              <w:rPr>
                <w:rFonts w:ascii="Arial Narrow" w:eastAsia="Times New Roman" w:hAnsi="Arial Narrow" w:cs="Arial"/>
                <w:b/>
                <w:bCs/>
                <w:color w:val="000000"/>
                <w:sz w:val="24"/>
                <w:szCs w:val="24"/>
                <w:bdr w:val="none" w:sz="0" w:space="0" w:color="auto" w:frame="1"/>
                <w:lang w:eastAsia="pt-BR"/>
              </w:rPr>
              <w:t>Menor Preço Global</w:t>
            </w:r>
          </w:p>
        </w:tc>
      </w:tr>
      <w:tr w:rsidR="00E1607E" w:rsidRPr="00622ECE" w14:paraId="7D169122" w14:textId="77777777" w:rsidTr="00CA0743">
        <w:trPr>
          <w:trHeight w:val="478"/>
          <w:jc w:val="center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9A0968" w14:textId="77777777" w:rsidR="00E1607E" w:rsidRPr="00622ECE" w:rsidRDefault="00E1607E" w:rsidP="00E1607E">
            <w:pPr>
              <w:spacing w:line="240" w:lineRule="auto"/>
              <w:ind w:left="57"/>
              <w:rPr>
                <w:rFonts w:ascii="Arial Narrow" w:eastAsia="Times New Roman" w:hAnsi="Arial Narrow" w:cs="Arial"/>
                <w:b/>
                <w:sz w:val="24"/>
                <w:szCs w:val="24"/>
                <w:lang w:eastAsia="pt-BR"/>
              </w:rPr>
            </w:pPr>
            <w:r w:rsidRPr="00622ECE">
              <w:rPr>
                <w:rFonts w:ascii="Arial Narrow" w:eastAsia="Times New Roman" w:hAnsi="Arial Narrow" w:cs="Arial"/>
                <w:b/>
                <w:color w:val="000000"/>
                <w:sz w:val="24"/>
                <w:szCs w:val="24"/>
                <w:lang w:eastAsia="pt-BR"/>
              </w:rPr>
              <w:t>Abertura: 13/9/2023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679D9F" w14:textId="77777777" w:rsidR="00E1607E" w:rsidRPr="00622ECE" w:rsidRDefault="00E1607E" w:rsidP="00E1607E">
            <w:pPr>
              <w:spacing w:line="240" w:lineRule="auto"/>
              <w:ind w:left="57"/>
              <w:rPr>
                <w:rFonts w:ascii="Arial Narrow" w:eastAsia="Times New Roman" w:hAnsi="Arial Narrow" w:cs="Arial"/>
                <w:b/>
                <w:sz w:val="24"/>
                <w:szCs w:val="24"/>
                <w:lang w:eastAsia="pt-BR"/>
              </w:rPr>
            </w:pPr>
            <w:r w:rsidRPr="00622ECE">
              <w:rPr>
                <w:rFonts w:ascii="Arial Narrow" w:eastAsia="Times New Roman" w:hAnsi="Arial Narrow" w:cs="Arial"/>
                <w:b/>
                <w:color w:val="000000"/>
                <w:sz w:val="24"/>
                <w:szCs w:val="24"/>
                <w:lang w:eastAsia="pt-BR"/>
              </w:rPr>
              <w:t>Horário: 10h</w:t>
            </w:r>
          </w:p>
        </w:tc>
      </w:tr>
      <w:tr w:rsidR="00E1607E" w:rsidRPr="00622ECE" w14:paraId="2ED8CC9C" w14:textId="77777777" w:rsidTr="00CA0743">
        <w:trPr>
          <w:trHeight w:val="398"/>
          <w:jc w:val="center"/>
        </w:trPr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CAC447" w14:textId="77777777" w:rsidR="00E1607E" w:rsidRPr="00622ECE" w:rsidRDefault="00E1607E" w:rsidP="00E1607E">
            <w:pPr>
              <w:spacing w:line="240" w:lineRule="auto"/>
              <w:ind w:left="57"/>
              <w:rPr>
                <w:rFonts w:ascii="Arial Narrow" w:eastAsia="Times New Roman" w:hAnsi="Arial Narrow" w:cs="Arial"/>
                <w:b/>
                <w:sz w:val="24"/>
                <w:szCs w:val="24"/>
                <w:lang w:eastAsia="pt-BR"/>
              </w:rPr>
            </w:pPr>
            <w:r w:rsidRPr="00622ECE">
              <w:rPr>
                <w:rFonts w:ascii="Arial Narrow" w:eastAsia="Times New Roman" w:hAnsi="Arial Narrow" w:cs="Arial"/>
                <w:b/>
                <w:color w:val="000000"/>
                <w:sz w:val="24"/>
                <w:szCs w:val="24"/>
                <w:lang w:eastAsia="pt-BR"/>
              </w:rPr>
              <w:t xml:space="preserve">Local: SBN, Quadra 1, Bloco C, Edifício Roberto Simonsen, 2º andar, CEP 70040-903 Brasília (DF). Fone: (61) 3317-8968 – E-mail: </w:t>
            </w:r>
            <w:hyperlink r:id="rId6" w:history="1">
              <w:r w:rsidRPr="00622ECE">
                <w:rPr>
                  <w:rFonts w:ascii="Arial Narrow" w:eastAsia="Times New Roman" w:hAnsi="Arial Narrow" w:cs="Arial"/>
                  <w:b/>
                  <w:color w:val="0000FF"/>
                  <w:sz w:val="24"/>
                  <w:szCs w:val="24"/>
                  <w:u w:val="single"/>
                  <w:lang w:eastAsia="pt-BR"/>
                </w:rPr>
                <w:t>licitacoes@cni.com.br</w:t>
              </w:r>
            </w:hyperlink>
          </w:p>
        </w:tc>
      </w:tr>
    </w:tbl>
    <w:p w14:paraId="142E15F9" w14:textId="470D9BA4" w:rsidR="00E1607E" w:rsidRPr="00622ECE" w:rsidRDefault="00E1607E" w:rsidP="00E368D6">
      <w:pPr>
        <w:shd w:val="clear" w:color="auto" w:fill="FFFFFF"/>
        <w:spacing w:after="0" w:line="240" w:lineRule="auto"/>
        <w:rPr>
          <w:rFonts w:ascii="Arial Narrow" w:eastAsia="Times New Roman" w:hAnsi="Arial Narrow" w:cs="Arial"/>
          <w:color w:val="000000"/>
          <w:sz w:val="24"/>
          <w:szCs w:val="24"/>
          <w:bdr w:val="none" w:sz="0" w:space="0" w:color="auto" w:frame="1"/>
          <w:lang w:eastAsia="pt-BR"/>
        </w:rPr>
      </w:pPr>
    </w:p>
    <w:p w14:paraId="654E1843" w14:textId="37686557" w:rsidR="00AD5E95" w:rsidRDefault="003B115D" w:rsidP="5419AB58">
      <w:pPr>
        <w:pStyle w:val="xmsonormal"/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622ECE">
        <w:rPr>
          <w:rFonts w:ascii="Arial Narrow" w:hAnsi="Arial Narrow" w:cs="Segoe UI"/>
          <w:b/>
          <w:bCs/>
          <w:color w:val="000000"/>
        </w:rPr>
        <w:t>PERGUNTA</w:t>
      </w:r>
      <w:r w:rsidR="00AD5E95">
        <w:rPr>
          <w:rFonts w:ascii="Arial Narrow" w:hAnsi="Arial Narrow" w:cs="Segoe UI"/>
          <w:b/>
          <w:bCs/>
          <w:color w:val="000000"/>
        </w:rPr>
        <w:t>:</w:t>
      </w:r>
      <w:r w:rsidR="00AD5E95">
        <w:rPr>
          <w:rFonts w:ascii="Calibri" w:hAnsi="Calibri" w:cs="Calibri"/>
          <w:color w:val="242424"/>
          <w:sz w:val="22"/>
          <w:szCs w:val="22"/>
          <w:bdr w:val="none" w:sz="0" w:space="0" w:color="auto" w:frame="1"/>
        </w:rPr>
        <w:t xml:space="preserve"> Conforme TR anexo do referido edital, o papel do miolo - </w:t>
      </w:r>
      <w:proofErr w:type="gramStart"/>
      <w:r w:rsidR="00AD5E95" w:rsidRPr="5419AB58">
        <w:rPr>
          <w:rFonts w:ascii="Arial Narrow" w:hAnsi="Arial Narrow" w:cs="Calibri"/>
          <w:i/>
          <w:iCs/>
          <w:color w:val="242424"/>
          <w:u w:val="single"/>
          <w:bdr w:val="none" w:sz="0" w:space="0" w:color="auto" w:frame="1"/>
        </w:rPr>
        <w:t>-“ Páginas</w:t>
      </w:r>
      <w:proofErr w:type="gramEnd"/>
      <w:r w:rsidR="00AD5E95" w:rsidRPr="5419AB58">
        <w:rPr>
          <w:rFonts w:ascii="Arial Narrow" w:hAnsi="Arial Narrow" w:cs="Calibri"/>
          <w:i/>
          <w:iCs/>
          <w:color w:val="242424"/>
          <w:u w:val="single"/>
          <w:bdr w:val="none" w:sz="0" w:space="0" w:color="auto" w:frame="1"/>
        </w:rPr>
        <w:t xml:space="preserve"> de miolo, em papel </w:t>
      </w:r>
      <w:r w:rsidR="00AD5E95" w:rsidRPr="5419AB58">
        <w:rPr>
          <w:rFonts w:ascii="Arial Narrow" w:hAnsi="Arial Narrow" w:cs="Calibri"/>
          <w:i/>
          <w:iCs/>
          <w:color w:val="000000"/>
          <w:u w:val="single"/>
          <w:bdr w:val="none" w:sz="0" w:space="0" w:color="auto" w:frame="1"/>
          <w:shd w:val="clear" w:color="auto" w:fill="FFFFFF"/>
        </w:rPr>
        <w:t xml:space="preserve">Papel </w:t>
      </w:r>
      <w:proofErr w:type="spellStart"/>
      <w:r w:rsidR="00AD5E95" w:rsidRPr="5419AB58">
        <w:rPr>
          <w:rFonts w:ascii="Arial Narrow" w:hAnsi="Arial Narrow" w:cs="Calibri"/>
          <w:i/>
          <w:iCs/>
          <w:color w:val="000000"/>
          <w:u w:val="single"/>
          <w:bdr w:val="none" w:sz="0" w:space="0" w:color="auto" w:frame="1"/>
          <w:shd w:val="clear" w:color="auto" w:fill="FFFFFF"/>
        </w:rPr>
        <w:t>Eurobulk</w:t>
      </w:r>
      <w:proofErr w:type="spellEnd"/>
      <w:r w:rsidR="00AD5E95" w:rsidRPr="5419AB58">
        <w:rPr>
          <w:rFonts w:ascii="Arial Narrow" w:hAnsi="Arial Narrow" w:cs="Calibri"/>
          <w:i/>
          <w:iCs/>
          <w:color w:val="000000"/>
          <w:u w:val="single"/>
          <w:bdr w:val="none" w:sz="0" w:space="0" w:color="auto" w:frame="1"/>
          <w:shd w:val="clear" w:color="auto" w:fill="FFFFFF"/>
        </w:rPr>
        <w:t xml:space="preserve"> 135grs, </w:t>
      </w:r>
      <w:r w:rsidR="00AD5E95" w:rsidRPr="5419AB58">
        <w:rPr>
          <w:rFonts w:ascii="Arial Narrow" w:hAnsi="Arial Narrow" w:cs="Calibri"/>
          <w:i/>
          <w:iCs/>
          <w:color w:val="242424"/>
          <w:u w:val="single"/>
          <w:bdr w:val="none" w:sz="0" w:space="0" w:color="auto" w:frame="1"/>
        </w:rPr>
        <w:t>impressa 4 x 4  cores</w:t>
      </w:r>
      <w:r w:rsidR="7A6041D0" w:rsidRPr="5419AB58">
        <w:rPr>
          <w:rFonts w:ascii="Arial Narrow" w:hAnsi="Arial Narrow" w:cs="Calibri"/>
          <w:i/>
          <w:iCs/>
          <w:color w:val="242424"/>
          <w:u w:val="single"/>
          <w:bdr w:val="none" w:sz="0" w:space="0" w:color="auto" w:frame="1"/>
        </w:rPr>
        <w:t>.</w:t>
      </w:r>
      <w:r w:rsidR="00AD5E95" w:rsidRPr="5419AB58">
        <w:rPr>
          <w:rFonts w:ascii="Arial Narrow" w:hAnsi="Arial Narrow" w:cs="Calibri"/>
          <w:i/>
          <w:iCs/>
          <w:color w:val="242424"/>
          <w:u w:val="single"/>
          <w:bdr w:val="none" w:sz="0" w:space="0" w:color="auto" w:frame="1"/>
        </w:rPr>
        <w:t>”</w:t>
      </w:r>
    </w:p>
    <w:p w14:paraId="0005B6EF" w14:textId="77777777" w:rsidR="00AD5E95" w:rsidRDefault="00AD5E95" w:rsidP="00AD5E95">
      <w:pPr>
        <w:pStyle w:val="xmsonormal"/>
        <w:shd w:val="clear" w:color="auto" w:fill="FFFFFF"/>
        <w:spacing w:before="0" w:beforeAutospacing="0" w:after="0" w:afterAutospacing="0"/>
        <w:jc w:val="both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Fonts w:ascii="Arial Narrow" w:hAnsi="Arial Narrow" w:cs="Calibri"/>
          <w:color w:val="242424"/>
          <w:bdr w:val="none" w:sz="0" w:space="0" w:color="auto" w:frame="1"/>
        </w:rPr>
        <w:t>Não tem disponibilidade de compras no mercado nacional, sendo o mesmo produzido fora do Brasil, e depende de importação, o que poderá comprometer a participação dos fornecedores no referido certame. Pedimos que seja verificado a possibilidade de substituição por um outro papel como o COUCHÊ 120grs, para que viabilize a produção e participação de um número maior de fornecedores, o que ajudará em fechamento de valores mais baixos no resultado da licitação.</w:t>
      </w:r>
    </w:p>
    <w:p w14:paraId="76479436" w14:textId="77777777" w:rsidR="00AD5E95" w:rsidRDefault="00AD5E95" w:rsidP="00AD5E95">
      <w:pPr>
        <w:pStyle w:val="xmsonormal"/>
        <w:shd w:val="clear" w:color="auto" w:fill="FFFFFF"/>
        <w:spacing w:before="0" w:beforeAutospacing="0" w:after="0" w:afterAutospacing="0"/>
        <w:ind w:left="990"/>
        <w:jc w:val="both"/>
        <w:textAlignment w:val="baseline"/>
        <w:rPr>
          <w:rFonts w:ascii="Calibri" w:hAnsi="Calibri" w:cs="Calibri"/>
          <w:color w:val="242424"/>
          <w:sz w:val="22"/>
          <w:szCs w:val="22"/>
        </w:rPr>
      </w:pPr>
      <w:r>
        <w:rPr>
          <w:rFonts w:ascii="Arial Narrow" w:hAnsi="Arial Narrow" w:cs="Calibri"/>
          <w:color w:val="242424"/>
          <w:bdr w:val="none" w:sz="0" w:space="0" w:color="auto" w:frame="1"/>
        </w:rPr>
        <w:t> </w:t>
      </w:r>
    </w:p>
    <w:p w14:paraId="37F0B90F" w14:textId="77777777" w:rsidR="00C00475" w:rsidRPr="00C00475" w:rsidRDefault="003B115D" w:rsidP="00C00475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 Narrow" w:hAnsi="Arial Narrow" w:cs="Segoe UI"/>
          <w:sz w:val="18"/>
          <w:szCs w:val="18"/>
        </w:rPr>
      </w:pPr>
      <w:r w:rsidRPr="00D6198F">
        <w:rPr>
          <w:rFonts w:ascii="Arial Narrow" w:hAnsi="Arial Narrow" w:cs="Segoe UI"/>
          <w:b/>
          <w:bCs/>
          <w:color w:val="000000" w:themeColor="text1"/>
        </w:rPr>
        <w:t xml:space="preserve">RESPOSTA: </w:t>
      </w:r>
      <w:r w:rsidR="00C00475" w:rsidRPr="00C00475">
        <w:rPr>
          <w:rStyle w:val="normaltextrun"/>
          <w:rFonts w:ascii="Arial Narrow" w:hAnsi="Arial Narrow" w:cs="Calibri"/>
          <w:color w:val="000000"/>
        </w:rPr>
        <w:t>Considerando a natureza especial deste projeto, é essencial assegurar a qualidade do papel que corresponda ao design desenvolvido para a publicação. A opção de substituição que sugerimos é o </w:t>
      </w:r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 xml:space="preserve">papel </w:t>
      </w:r>
      <w:proofErr w:type="spellStart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Garda</w:t>
      </w:r>
      <w:proofErr w:type="spellEnd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 xml:space="preserve"> </w:t>
      </w:r>
      <w:proofErr w:type="spellStart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Kiara</w:t>
      </w:r>
      <w:proofErr w:type="spellEnd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 xml:space="preserve"> de 115grs</w:t>
      </w:r>
      <w:r w:rsidR="00C00475" w:rsidRPr="00C00475">
        <w:rPr>
          <w:rStyle w:val="normaltextrun"/>
          <w:rFonts w:ascii="Arial Narrow" w:hAnsi="Arial Narrow" w:cs="Calibri"/>
          <w:color w:val="000000"/>
        </w:rPr>
        <w:t>. No entanto, se a disponibilidade desse insumo se mostrar inviável com outros fornecedores, estaremos dispostos a adaptar o escopo do projeto e optar pelo papel</w:t>
      </w:r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 </w:t>
      </w:r>
      <w:proofErr w:type="spellStart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Munken</w:t>
      </w:r>
      <w:proofErr w:type="spellEnd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 xml:space="preserve"> Lynx </w:t>
      </w:r>
      <w:proofErr w:type="spellStart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Rough</w:t>
      </w:r>
      <w:proofErr w:type="spellEnd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 xml:space="preserve"> 120 </w:t>
      </w:r>
      <w:proofErr w:type="spellStart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grs</w:t>
      </w:r>
      <w:proofErr w:type="spellEnd"/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 </w:t>
      </w:r>
      <w:r w:rsidR="00C00475" w:rsidRPr="00C00475">
        <w:rPr>
          <w:rStyle w:val="normaltextrun"/>
          <w:rFonts w:ascii="Arial Narrow" w:hAnsi="Arial Narrow" w:cs="Calibri"/>
          <w:color w:val="000000"/>
        </w:rPr>
        <w:t>ou</w:t>
      </w:r>
      <w:r w:rsidR="00C00475" w:rsidRPr="00C00475">
        <w:rPr>
          <w:rStyle w:val="normaltextrun"/>
          <w:rFonts w:ascii="Arial Narrow" w:hAnsi="Arial Narrow" w:cs="Calibri"/>
          <w:b/>
          <w:bCs/>
          <w:color w:val="000000"/>
        </w:rPr>
        <w:t> papel Offset de 120gr</w:t>
      </w:r>
      <w:r w:rsidR="00C00475" w:rsidRPr="00C00475">
        <w:rPr>
          <w:rStyle w:val="normaltextrun"/>
          <w:rFonts w:ascii="Arial Narrow" w:hAnsi="Arial Narrow" w:cs="Calibri"/>
          <w:color w:val="000000"/>
        </w:rPr>
        <w:t>, um tipo de papel amplamente utilizado na produção de impressos em geral.</w:t>
      </w:r>
      <w:r w:rsidR="00C00475" w:rsidRPr="00C00475">
        <w:rPr>
          <w:rStyle w:val="normaltextrun"/>
          <w:rFonts w:ascii="Arial Narrow" w:hAnsi="Arial Narrow"/>
        </w:rPr>
        <w:t xml:space="preserve"> </w:t>
      </w:r>
      <w:r w:rsidR="00C00475" w:rsidRPr="00C00475">
        <w:rPr>
          <w:rStyle w:val="eop"/>
          <w:rFonts w:ascii="Arial Narrow" w:hAnsi="Arial Narrow"/>
        </w:rPr>
        <w:t> </w:t>
      </w:r>
    </w:p>
    <w:p w14:paraId="28F84E97" w14:textId="77777777" w:rsidR="00C00475" w:rsidRDefault="00C00475" w:rsidP="00C00475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 Narrow" w:hAnsi="Arial Narrow" w:cs="Segoe UI"/>
        </w:rPr>
        <w:t> </w:t>
      </w:r>
    </w:p>
    <w:p w14:paraId="4D799CE6" w14:textId="58EBBE09" w:rsidR="00E368D6" w:rsidRPr="00D6198F" w:rsidRDefault="25662535" w:rsidP="00D6198F">
      <w:pPr>
        <w:pStyle w:val="xmsonormal"/>
        <w:shd w:val="clear" w:color="auto" w:fill="FFFFFF" w:themeFill="background1"/>
        <w:spacing w:before="0" w:beforeAutospacing="0" w:after="0" w:afterAutospacing="0"/>
        <w:rPr>
          <w:rFonts w:ascii="Arial Narrow" w:eastAsia="SimSun" w:hAnsi="Arial Narrow" w:cs="Mangal"/>
          <w:b/>
          <w:lang w:eastAsia="zh-CN" w:bidi="hi-IN"/>
        </w:rPr>
      </w:pPr>
      <w:r w:rsidRPr="00D6198F">
        <w:rPr>
          <w:rFonts w:ascii="Arial Narrow" w:hAnsi="Arial Narrow"/>
        </w:rPr>
        <w:t xml:space="preserve"> </w:t>
      </w:r>
      <w:r w:rsidR="00E368D6" w:rsidRPr="00D6198F">
        <w:rPr>
          <w:rFonts w:ascii="Arial Narrow" w:eastAsia="SimSun" w:hAnsi="Arial Narrow" w:cs="Mangal"/>
          <w:b/>
          <w:lang w:eastAsia="zh-CN" w:bidi="hi-IN"/>
        </w:rPr>
        <w:br/>
      </w:r>
    </w:p>
    <w:p w14:paraId="564BD237" w14:textId="77777777" w:rsidR="00E368D6" w:rsidRPr="00622ECE" w:rsidRDefault="00E368D6" w:rsidP="00E368D6">
      <w:pPr>
        <w:pStyle w:val="LO-Normal"/>
        <w:jc w:val="center"/>
        <w:rPr>
          <w:rFonts w:ascii="Arial Narrow" w:hAnsi="Arial Narrow"/>
          <w:b/>
        </w:rPr>
      </w:pPr>
      <w:r w:rsidRPr="00622ECE">
        <w:rPr>
          <w:rFonts w:ascii="Arial Narrow" w:hAnsi="Arial Narrow"/>
          <w:b/>
        </w:rPr>
        <w:t>Para todos os efeitos este documento passa a integrar o edital em referência.</w:t>
      </w:r>
    </w:p>
    <w:p w14:paraId="35CC651E" w14:textId="77777777" w:rsidR="00E368D6" w:rsidRPr="00622ECE" w:rsidRDefault="00E368D6" w:rsidP="00E368D6">
      <w:pPr>
        <w:spacing w:after="0" w:line="240" w:lineRule="auto"/>
        <w:ind w:left="-284" w:right="-285"/>
        <w:jc w:val="right"/>
        <w:rPr>
          <w:rFonts w:ascii="Arial Narrow" w:hAnsi="Arial Narrow"/>
          <w:sz w:val="24"/>
          <w:szCs w:val="24"/>
        </w:rPr>
      </w:pPr>
    </w:p>
    <w:p w14:paraId="7D500FA7" w14:textId="580D1A83" w:rsidR="00E368D6" w:rsidRPr="00622ECE" w:rsidRDefault="00E368D6" w:rsidP="00E368D6">
      <w:pPr>
        <w:spacing w:after="0" w:line="240" w:lineRule="auto"/>
        <w:ind w:left="-284" w:right="-285"/>
        <w:jc w:val="right"/>
        <w:rPr>
          <w:rFonts w:ascii="Arial Narrow" w:hAnsi="Arial Narrow"/>
          <w:sz w:val="24"/>
          <w:szCs w:val="24"/>
        </w:rPr>
      </w:pPr>
      <w:r w:rsidRPr="00622ECE">
        <w:rPr>
          <w:rFonts w:ascii="Arial Narrow" w:hAnsi="Arial Narrow"/>
          <w:sz w:val="24"/>
          <w:szCs w:val="24"/>
        </w:rPr>
        <w:t>Brasília,</w:t>
      </w:r>
      <w:r w:rsidR="00C128DB">
        <w:rPr>
          <w:rFonts w:ascii="Arial Narrow" w:hAnsi="Arial Narrow"/>
          <w:sz w:val="24"/>
          <w:szCs w:val="24"/>
        </w:rPr>
        <w:t xml:space="preserve"> 12 </w:t>
      </w:r>
      <w:r w:rsidRPr="00622ECE">
        <w:rPr>
          <w:rFonts w:ascii="Arial Narrow" w:hAnsi="Arial Narrow"/>
          <w:sz w:val="24"/>
          <w:szCs w:val="24"/>
        </w:rPr>
        <w:t xml:space="preserve">de </w:t>
      </w:r>
      <w:r w:rsidR="00610FEA" w:rsidRPr="00622ECE">
        <w:rPr>
          <w:rFonts w:ascii="Arial Narrow" w:hAnsi="Arial Narrow"/>
          <w:sz w:val="24"/>
          <w:szCs w:val="24"/>
        </w:rPr>
        <w:t>setembro</w:t>
      </w:r>
      <w:r w:rsidRPr="00622ECE">
        <w:rPr>
          <w:rFonts w:ascii="Arial Narrow" w:hAnsi="Arial Narrow"/>
          <w:sz w:val="24"/>
          <w:szCs w:val="24"/>
        </w:rPr>
        <w:t xml:space="preserve"> de 2023.</w:t>
      </w:r>
    </w:p>
    <w:p w14:paraId="4D9A68B5" w14:textId="77777777" w:rsidR="00E368D6" w:rsidRPr="00622ECE" w:rsidRDefault="00E368D6" w:rsidP="00E368D6">
      <w:pPr>
        <w:shd w:val="clear" w:color="auto" w:fill="FFFFFF"/>
        <w:spacing w:after="0" w:line="240" w:lineRule="auto"/>
        <w:ind w:left="-284" w:right="-285"/>
        <w:rPr>
          <w:rFonts w:ascii="Arial Narrow" w:hAnsi="Arial Narrow"/>
          <w:color w:val="222222"/>
          <w:sz w:val="24"/>
          <w:szCs w:val="24"/>
        </w:rPr>
      </w:pPr>
    </w:p>
    <w:p w14:paraId="37AFB42E" w14:textId="77777777" w:rsidR="00E368D6" w:rsidRPr="00622ECE" w:rsidRDefault="00E368D6" w:rsidP="00E368D6">
      <w:pPr>
        <w:spacing w:after="0" w:line="240" w:lineRule="auto"/>
        <w:ind w:left="-284" w:right="-285"/>
        <w:jc w:val="center"/>
        <w:rPr>
          <w:rFonts w:ascii="Arial Narrow" w:hAnsi="Arial Narrow"/>
          <w:b/>
          <w:bCs/>
          <w:sz w:val="24"/>
          <w:szCs w:val="24"/>
        </w:rPr>
      </w:pPr>
      <w:r w:rsidRPr="00622ECE">
        <w:rPr>
          <w:rFonts w:ascii="Arial Narrow" w:hAnsi="Arial Narrow"/>
          <w:b/>
          <w:bCs/>
          <w:sz w:val="24"/>
          <w:szCs w:val="24"/>
        </w:rPr>
        <w:t>_________________________________________</w:t>
      </w:r>
    </w:p>
    <w:p w14:paraId="001F92B5" w14:textId="2BA1752C" w:rsidR="00E368D6" w:rsidRPr="00622ECE" w:rsidRDefault="00E368D6" w:rsidP="003B115D">
      <w:pPr>
        <w:spacing w:after="0" w:line="240" w:lineRule="auto"/>
        <w:ind w:left="-284" w:right="-285"/>
        <w:jc w:val="center"/>
        <w:rPr>
          <w:rFonts w:ascii="Arial Narrow" w:hAnsi="Arial Narrow"/>
          <w:b/>
          <w:bCs/>
          <w:sz w:val="24"/>
          <w:szCs w:val="24"/>
        </w:rPr>
      </w:pPr>
      <w:r w:rsidRPr="00622ECE">
        <w:rPr>
          <w:rFonts w:ascii="Arial Narrow" w:hAnsi="Arial Narrow"/>
          <w:b/>
          <w:bCs/>
          <w:sz w:val="24"/>
          <w:szCs w:val="24"/>
        </w:rPr>
        <w:t>Comissão Permanente de Licitação - CPL</w:t>
      </w:r>
    </w:p>
    <w:sectPr w:rsidR="00E368D6" w:rsidRPr="00622EC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2585E" w14:textId="77777777" w:rsidR="00E368D6" w:rsidRDefault="00E368D6" w:rsidP="00E368D6">
      <w:pPr>
        <w:spacing w:after="0" w:line="240" w:lineRule="auto"/>
      </w:pPr>
      <w:r>
        <w:separator/>
      </w:r>
    </w:p>
  </w:endnote>
  <w:endnote w:type="continuationSeparator" w:id="0">
    <w:p w14:paraId="76B14DC0" w14:textId="77777777" w:rsidR="00E368D6" w:rsidRDefault="00E368D6" w:rsidP="00E368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2D72F" w14:textId="77777777" w:rsidR="00E368D6" w:rsidRDefault="00E368D6" w:rsidP="00E368D6">
      <w:pPr>
        <w:spacing w:after="0" w:line="240" w:lineRule="auto"/>
      </w:pPr>
      <w:r>
        <w:separator/>
      </w:r>
    </w:p>
  </w:footnote>
  <w:footnote w:type="continuationSeparator" w:id="0">
    <w:p w14:paraId="7BCBAC54" w14:textId="77777777" w:rsidR="00E368D6" w:rsidRDefault="00E368D6" w:rsidP="00E368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73F68" w14:textId="33FD3D3A" w:rsidR="00E368D6" w:rsidRDefault="00E368D6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1522B590" wp14:editId="13D3EA66">
          <wp:simplePos x="0" y="0"/>
          <wp:positionH relativeFrom="column">
            <wp:posOffset>1941616</wp:posOffset>
          </wp:positionH>
          <wp:positionV relativeFrom="paragraph">
            <wp:posOffset>-190525</wp:posOffset>
          </wp:positionV>
          <wp:extent cx="1284605" cy="492760"/>
          <wp:effectExtent l="0" t="0" r="0" b="2540"/>
          <wp:wrapTight wrapText="bothSides">
            <wp:wrapPolygon edited="0">
              <wp:start x="961" y="0"/>
              <wp:lineTo x="0" y="18371"/>
              <wp:lineTo x="0" y="20876"/>
              <wp:lineTo x="21141" y="20876"/>
              <wp:lineTo x="21141" y="18371"/>
              <wp:lineTo x="20180" y="0"/>
              <wp:lineTo x="961" y="0"/>
            </wp:wrapPolygon>
          </wp:wrapTight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84605" cy="492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338"/>
    <w:rsid w:val="0004375E"/>
    <w:rsid w:val="0026268D"/>
    <w:rsid w:val="003B115D"/>
    <w:rsid w:val="003B3585"/>
    <w:rsid w:val="00485CEF"/>
    <w:rsid w:val="00522949"/>
    <w:rsid w:val="00610FEA"/>
    <w:rsid w:val="00622ECE"/>
    <w:rsid w:val="007F1FA6"/>
    <w:rsid w:val="008562C3"/>
    <w:rsid w:val="00981306"/>
    <w:rsid w:val="00AD5E95"/>
    <w:rsid w:val="00B36A41"/>
    <w:rsid w:val="00C00475"/>
    <w:rsid w:val="00C128DB"/>
    <w:rsid w:val="00C46626"/>
    <w:rsid w:val="00CB3338"/>
    <w:rsid w:val="00CE387A"/>
    <w:rsid w:val="00D6198F"/>
    <w:rsid w:val="00E1607E"/>
    <w:rsid w:val="00E237E7"/>
    <w:rsid w:val="00E368D6"/>
    <w:rsid w:val="024067AE"/>
    <w:rsid w:val="08635F69"/>
    <w:rsid w:val="0AD44B9B"/>
    <w:rsid w:val="0C6EA81C"/>
    <w:rsid w:val="0D5A7D89"/>
    <w:rsid w:val="0F8E9461"/>
    <w:rsid w:val="1BDCBE78"/>
    <w:rsid w:val="25662535"/>
    <w:rsid w:val="28BB4180"/>
    <w:rsid w:val="39ABFFE0"/>
    <w:rsid w:val="3ACBEBDC"/>
    <w:rsid w:val="480D2AEC"/>
    <w:rsid w:val="50183CD1"/>
    <w:rsid w:val="5419AB58"/>
    <w:rsid w:val="59AF5820"/>
    <w:rsid w:val="5A56201D"/>
    <w:rsid w:val="5F5BE20C"/>
    <w:rsid w:val="62C6688B"/>
    <w:rsid w:val="63D02F48"/>
    <w:rsid w:val="69FBA7C2"/>
    <w:rsid w:val="6F8B3C20"/>
    <w:rsid w:val="710F5804"/>
    <w:rsid w:val="71270C81"/>
    <w:rsid w:val="71BE9012"/>
    <w:rsid w:val="7446F8C6"/>
    <w:rsid w:val="77964E05"/>
    <w:rsid w:val="79321E66"/>
    <w:rsid w:val="7970D10D"/>
    <w:rsid w:val="7A6041D0"/>
    <w:rsid w:val="7C69BF28"/>
    <w:rsid w:val="7F9FFFC1"/>
    <w:rsid w:val="7FA15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CB181"/>
  <w15:chartTrackingRefBased/>
  <w15:docId w15:val="{9918331B-1695-4B44-9A0A-B41A99597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CB33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CB3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CB3338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xcontentpasted0">
    <w:name w:val="x_contentpasted0"/>
    <w:basedOn w:val="Fontepargpadro"/>
    <w:rsid w:val="00E368D6"/>
  </w:style>
  <w:style w:type="character" w:customStyle="1" w:styleId="xcontentpasted1">
    <w:name w:val="x_contentpasted1"/>
    <w:basedOn w:val="Fontepargpadro"/>
    <w:rsid w:val="00E368D6"/>
  </w:style>
  <w:style w:type="paragraph" w:customStyle="1" w:styleId="xxmsonormal">
    <w:name w:val="x_xmsonormal"/>
    <w:basedOn w:val="Normal"/>
    <w:rsid w:val="00E368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LO-Normal">
    <w:name w:val="LO-Normal"/>
    <w:rsid w:val="00E368D6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Cabealho">
    <w:name w:val="header"/>
    <w:basedOn w:val="Normal"/>
    <w:link w:val="CabealhoChar"/>
    <w:uiPriority w:val="99"/>
    <w:unhideWhenUsed/>
    <w:rsid w:val="00E368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368D6"/>
  </w:style>
  <w:style w:type="paragraph" w:styleId="Rodap">
    <w:name w:val="footer"/>
    <w:basedOn w:val="Normal"/>
    <w:link w:val="RodapChar"/>
    <w:uiPriority w:val="99"/>
    <w:unhideWhenUsed/>
    <w:rsid w:val="00E368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368D6"/>
  </w:style>
  <w:style w:type="paragraph" w:customStyle="1" w:styleId="xxmsonormal0">
    <w:name w:val="x_x_msonormal"/>
    <w:basedOn w:val="Normal"/>
    <w:rsid w:val="003B11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E1607E"/>
    <w:rPr>
      <w:color w:val="0000FF"/>
      <w:u w:val="single"/>
    </w:rPr>
  </w:style>
  <w:style w:type="paragraph" w:customStyle="1" w:styleId="paragraph">
    <w:name w:val="paragraph"/>
    <w:basedOn w:val="Normal"/>
    <w:rsid w:val="00C004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C00475"/>
  </w:style>
  <w:style w:type="character" w:customStyle="1" w:styleId="eop">
    <w:name w:val="eop"/>
    <w:basedOn w:val="Fontepargpadro"/>
    <w:rsid w:val="00C004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11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1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6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9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citacoes@cni.com.b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257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Dulce Spies</dc:creator>
  <cp:keywords/>
  <dc:description/>
  <cp:lastModifiedBy>Nigia Rafaela Fernandes Maluf Lopes</cp:lastModifiedBy>
  <cp:revision>6</cp:revision>
  <dcterms:created xsi:type="dcterms:W3CDTF">2023-09-12T17:50:00Z</dcterms:created>
  <dcterms:modified xsi:type="dcterms:W3CDTF">2023-09-12T18:59:00Z</dcterms:modified>
</cp:coreProperties>
</file>