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FD" w:rsidRDefault="00AA66FD" w:rsidP="00AA66FD">
      <w:pPr>
        <w:ind w:right="72"/>
        <w:jc w:val="center"/>
        <w:rPr>
          <w:rFonts w:ascii="Arial Narrow" w:hAnsi="Arial Narrow" w:cs="Arial"/>
          <w:b/>
          <w:sz w:val="24"/>
          <w:szCs w:val="24"/>
        </w:rPr>
      </w:pPr>
    </w:p>
    <w:p w:rsidR="00AA66FD" w:rsidRDefault="00AA66FD" w:rsidP="00AA66FD">
      <w:pPr>
        <w:ind w:right="72"/>
        <w:jc w:val="both"/>
        <w:rPr>
          <w:rFonts w:ascii="Arial Narrow" w:hAnsi="Arial Narrow" w:cs="Arial"/>
          <w:b/>
          <w:sz w:val="24"/>
          <w:szCs w:val="24"/>
        </w:rPr>
      </w:pPr>
    </w:p>
    <w:p w:rsidR="00AA66FD" w:rsidRPr="00441EA1" w:rsidRDefault="00AA66FD" w:rsidP="00AA66FD">
      <w:pPr>
        <w:ind w:right="7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REF.: </w:t>
      </w:r>
      <w:r w:rsidRPr="00441EA1">
        <w:rPr>
          <w:rFonts w:ascii="Arial Narrow" w:hAnsi="Arial Narrow" w:cs="Arial"/>
          <w:b/>
          <w:sz w:val="24"/>
          <w:szCs w:val="24"/>
        </w:rPr>
        <w:t>PREGÃO PRESENCIAL Nº 13/2017</w:t>
      </w:r>
    </w:p>
    <w:p w:rsidR="00AA66FD" w:rsidRDefault="00AA66FD" w:rsidP="00AA66FD">
      <w:pPr>
        <w:ind w:right="72"/>
        <w:jc w:val="both"/>
        <w:rPr>
          <w:rFonts w:ascii="Arial Narrow" w:hAnsi="Arial Narrow" w:cs="Arial"/>
          <w:b/>
          <w:sz w:val="24"/>
          <w:szCs w:val="24"/>
        </w:rPr>
      </w:pPr>
      <w:r w:rsidRPr="00441EA1">
        <w:rPr>
          <w:rFonts w:ascii="Arial Narrow" w:hAnsi="Arial Narrow" w:cs="Arial"/>
          <w:b/>
          <w:sz w:val="24"/>
          <w:szCs w:val="24"/>
        </w:rPr>
        <w:t>PRO-08262/2017 - SC 015932</w:t>
      </w:r>
    </w:p>
    <w:p w:rsidR="00AA66FD" w:rsidRPr="00AA66FD" w:rsidRDefault="00AA66FD" w:rsidP="00AA66FD">
      <w:pPr>
        <w:ind w:right="72"/>
        <w:jc w:val="center"/>
        <w:rPr>
          <w:rFonts w:ascii="Arial Narrow" w:hAnsi="Arial Narrow" w:cs="Arial"/>
          <w:b/>
          <w:sz w:val="24"/>
          <w:szCs w:val="24"/>
        </w:rPr>
      </w:pPr>
    </w:p>
    <w:p w:rsidR="00AA66FD" w:rsidRDefault="00AA66FD" w:rsidP="00AA66FD">
      <w:pPr>
        <w:ind w:right="72"/>
        <w:jc w:val="both"/>
        <w:rPr>
          <w:rFonts w:ascii="Arial Narrow" w:hAnsi="Arial Narrow" w:cs="Arial"/>
          <w:color w:val="000000"/>
          <w:sz w:val="24"/>
          <w:szCs w:val="24"/>
          <w:lang w:eastAsia="pt-BR"/>
        </w:rPr>
      </w:pPr>
      <w:r w:rsidRPr="00AA66FD">
        <w:rPr>
          <w:rFonts w:ascii="Arial Narrow" w:hAnsi="Arial Narrow" w:cs="Arial"/>
          <w:b/>
          <w:color w:val="000000"/>
          <w:sz w:val="24"/>
          <w:szCs w:val="24"/>
          <w:lang w:eastAsia="pt-BR"/>
        </w:rPr>
        <w:t>Objeto:</w:t>
      </w:r>
      <w:r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</w:t>
      </w:r>
      <w:r w:rsidRPr="00441EA1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Contratação de empresa para fornecimento de Solução Tecnológica de Gestão de Qualidade de Vida e Vida Saudável, a ser disponibilizada ao SESI Departamento Nacional e aos Departamentos Regionais constantes do projeto piloto, para seu uso, de seus credenciados e seus clientes em um ambiente acessado 100% via navegador web e no conceito de Software como Serviço (SAAS – Software as a </w:t>
      </w:r>
      <w:proofErr w:type="spellStart"/>
      <w:r w:rsidRPr="00441EA1">
        <w:rPr>
          <w:rFonts w:ascii="Arial Narrow" w:hAnsi="Arial Narrow" w:cs="Arial"/>
          <w:color w:val="000000"/>
          <w:sz w:val="24"/>
          <w:szCs w:val="24"/>
          <w:lang w:eastAsia="pt-BR"/>
        </w:rPr>
        <w:t>Service</w:t>
      </w:r>
      <w:proofErr w:type="spellEnd"/>
      <w:r w:rsidRPr="00441EA1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), </w:t>
      </w:r>
      <w:r w:rsidRPr="00441EA1">
        <w:rPr>
          <w:rFonts w:ascii="Arial Narrow" w:hAnsi="Arial Narrow" w:cs="Arial"/>
          <w:bCs/>
          <w:color w:val="000000"/>
          <w:sz w:val="24"/>
          <w:szCs w:val="24"/>
          <w:lang w:eastAsia="pt-BR"/>
        </w:rPr>
        <w:t>para 500.000 (quinhentas mil) vidas ativas estimadas por mês durante o Projeto Piloto, podendo alcançar o quantitativo de até 12 milhões de vidas ativas por mês até o final da contratação</w:t>
      </w:r>
      <w:r w:rsidRPr="00441EA1">
        <w:rPr>
          <w:rFonts w:ascii="Arial Narrow" w:hAnsi="Arial Narrow" w:cs="Arial"/>
          <w:color w:val="000000"/>
          <w:sz w:val="24"/>
          <w:szCs w:val="24"/>
          <w:lang w:eastAsia="pt-BR"/>
        </w:rPr>
        <w:t>, incluindo os serviços de Hospedagem, Manutenção, Suporte Técnico, Customização, Capacitação de Usuários Chaves e Multiplicadores, tudo conforme disposto no Edital e em todos os seus anexos.</w:t>
      </w:r>
    </w:p>
    <w:p w:rsidR="00AA66FD" w:rsidRDefault="00AA66FD" w:rsidP="00AA66FD">
      <w:pPr>
        <w:ind w:right="72"/>
        <w:jc w:val="both"/>
        <w:rPr>
          <w:rFonts w:ascii="Arial Narrow" w:hAnsi="Arial Narrow" w:cs="Arial"/>
          <w:color w:val="000000"/>
          <w:sz w:val="24"/>
          <w:szCs w:val="24"/>
          <w:lang w:eastAsia="pt-BR"/>
        </w:rPr>
      </w:pPr>
    </w:p>
    <w:p w:rsidR="00AA66FD" w:rsidRDefault="00AA66FD" w:rsidP="00AA66FD">
      <w:pPr>
        <w:ind w:right="72"/>
        <w:jc w:val="both"/>
        <w:rPr>
          <w:rFonts w:ascii="Arial Narrow" w:hAnsi="Arial Narrow" w:cs="Arial"/>
          <w:color w:val="000000"/>
          <w:sz w:val="24"/>
          <w:szCs w:val="24"/>
          <w:lang w:eastAsia="pt-BR"/>
        </w:rPr>
      </w:pPr>
      <w:r>
        <w:rPr>
          <w:rFonts w:ascii="Arial Narrow" w:hAnsi="Arial Narrow" w:cs="Arial"/>
          <w:color w:val="000000"/>
          <w:u w:val="single"/>
          <w:shd w:val="clear" w:color="auto" w:fill="FFFFFF"/>
        </w:rPr>
        <w:t xml:space="preserve">A Comissão Permanente de Licitação comunica a </w:t>
      </w:r>
      <w:r w:rsidRPr="00AA66FD">
        <w:rPr>
          <w:rFonts w:ascii="Arial Narrow" w:hAnsi="Arial Narrow" w:cs="Arial"/>
          <w:b/>
          <w:color w:val="000000"/>
          <w:u w:val="single"/>
          <w:shd w:val="clear" w:color="auto" w:fill="FFFFFF"/>
        </w:rPr>
        <w:t>SUSPENSÃO</w:t>
      </w:r>
      <w:r>
        <w:rPr>
          <w:rFonts w:ascii="Arial Narrow" w:hAnsi="Arial Narrow" w:cs="Arial"/>
          <w:color w:val="000000"/>
          <w:u w:val="single"/>
          <w:shd w:val="clear" w:color="auto" w:fill="FFFFFF"/>
        </w:rPr>
        <w:t xml:space="preserve"> do Pregão Presencial nº 13/2017, face à liminar concedida no Processo 0717810-79.2017.8.07.0001, da 12º Vara Civil de Brasília. Requerente: </w:t>
      </w:r>
      <w:r>
        <w:rPr>
          <w:rFonts w:ascii="Arial Narrow" w:hAnsi="Arial Narrow" w:cs="Arial"/>
          <w:color w:val="222222"/>
          <w:u w:val="single"/>
          <w:shd w:val="clear" w:color="auto" w:fill="FFFFFF"/>
        </w:rPr>
        <w:t>MILANELI SISTEMAS DE GESTÃO INTEGRADA DE SAÚDE LTDA.</w:t>
      </w:r>
    </w:p>
    <w:sectPr w:rsidR="00AA66FD" w:rsidSect="007016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FD" w:rsidRDefault="00AA66FD" w:rsidP="00AA66FD">
      <w:r>
        <w:separator/>
      </w:r>
    </w:p>
  </w:endnote>
  <w:endnote w:type="continuationSeparator" w:id="0">
    <w:p w:rsidR="00AA66FD" w:rsidRDefault="00AA66FD" w:rsidP="00AA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FD" w:rsidRDefault="00AA66FD" w:rsidP="00AA66FD">
      <w:r>
        <w:separator/>
      </w:r>
    </w:p>
  </w:footnote>
  <w:footnote w:type="continuationSeparator" w:id="0">
    <w:p w:rsidR="00AA66FD" w:rsidRDefault="00AA66FD" w:rsidP="00AA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FD" w:rsidRDefault="00AA66FD" w:rsidP="00AA66FD">
    <w:pPr>
      <w:pStyle w:val="Cabealho"/>
      <w:jc w:val="center"/>
    </w:pPr>
    <w:r w:rsidRPr="00AA66FD">
      <w:drawing>
        <wp:inline distT="0" distB="0" distL="0" distR="0">
          <wp:extent cx="1657985" cy="668655"/>
          <wp:effectExtent l="19050" t="0" r="0" b="0"/>
          <wp:docPr id="7" name="Imagem 1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FD"/>
    <w:rsid w:val="00701032"/>
    <w:rsid w:val="007016BF"/>
    <w:rsid w:val="007B301E"/>
    <w:rsid w:val="00AA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6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66F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AA6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66F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6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924</Characters>
  <Application>Microsoft Office Word</Application>
  <DocSecurity>0</DocSecurity>
  <Lines>7</Lines>
  <Paragraphs>2</Paragraphs>
  <ScaleCrop>false</ScaleCrop>
  <Company>Instituto Euvaldo Lodi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1</cp:revision>
  <dcterms:created xsi:type="dcterms:W3CDTF">2017-07-20T14:54:00Z</dcterms:created>
  <dcterms:modified xsi:type="dcterms:W3CDTF">2017-07-20T15:06:00Z</dcterms:modified>
</cp:coreProperties>
</file>