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14E" w14:textId="48D8C652" w:rsidR="0022506A" w:rsidRPr="00BF1090" w:rsidRDefault="0022506A" w:rsidP="00DC7533">
      <w:pPr>
        <w:jc w:val="center"/>
        <w:rPr>
          <w:rFonts w:ascii="Arial Narrow" w:hAnsi="Arial Narrow"/>
          <w:b/>
          <w:bCs/>
          <w:color w:val="0E2841" w:themeColor="text2"/>
          <w:sz w:val="23"/>
          <w:szCs w:val="23"/>
          <w:u w:val="single"/>
        </w:rPr>
      </w:pPr>
      <w:r w:rsidRPr="00BF1090">
        <w:rPr>
          <w:rFonts w:ascii="Arial Narrow" w:hAnsi="Arial Narrow"/>
          <w:b/>
          <w:bCs/>
          <w:color w:val="0E2841" w:themeColor="text2"/>
          <w:sz w:val="23"/>
          <w:szCs w:val="23"/>
          <w:u w:val="single"/>
        </w:rPr>
        <w:t xml:space="preserve">ESCLARECIMENTO </w:t>
      </w:r>
      <w:r w:rsidR="00743060">
        <w:rPr>
          <w:rFonts w:ascii="Arial Narrow" w:hAnsi="Arial Narrow"/>
          <w:b/>
          <w:bCs/>
          <w:color w:val="0E2841" w:themeColor="text2"/>
          <w:sz w:val="23"/>
          <w:szCs w:val="23"/>
          <w:u w:val="single"/>
        </w:rPr>
        <w:t>3</w:t>
      </w:r>
    </w:p>
    <w:p w14:paraId="77985196" w14:textId="77777777" w:rsidR="0022506A" w:rsidRPr="00BF1090" w:rsidRDefault="0022506A" w:rsidP="0022506A">
      <w:pPr>
        <w:rPr>
          <w:rFonts w:ascii="Arial Narrow" w:hAnsi="Arial Narrow"/>
          <w:b/>
          <w:color w:val="0E2841" w:themeColor="text2"/>
          <w:sz w:val="23"/>
          <w:szCs w:val="23"/>
        </w:rPr>
      </w:pPr>
    </w:p>
    <w:p w14:paraId="297EE90B" w14:textId="77777777" w:rsidR="0022506A" w:rsidRPr="00BF1090" w:rsidRDefault="0022506A" w:rsidP="00DC7533">
      <w:pPr>
        <w:jc w:val="center"/>
        <w:rPr>
          <w:rFonts w:ascii="Arial Narrow" w:hAnsi="Arial Narrow"/>
          <w:b/>
          <w:color w:val="0E2841" w:themeColor="text2"/>
          <w:sz w:val="23"/>
          <w:szCs w:val="23"/>
        </w:rPr>
      </w:pPr>
      <w:r w:rsidRPr="00BF1090">
        <w:rPr>
          <w:rFonts w:ascii="Arial Narrow" w:hAnsi="Arial Narrow"/>
          <w:b/>
          <w:color w:val="0E2841" w:themeColor="text2"/>
          <w:sz w:val="23"/>
          <w:szCs w:val="23"/>
        </w:rPr>
        <w:t>CHAMAMENTO PÚBLICO</w:t>
      </w:r>
    </w:p>
    <w:p w14:paraId="04BF2716" w14:textId="76E91C1C" w:rsidR="0022506A" w:rsidRPr="00BF1090" w:rsidRDefault="0022506A" w:rsidP="00DC7533">
      <w:pPr>
        <w:jc w:val="center"/>
        <w:rPr>
          <w:rFonts w:ascii="Arial Narrow" w:hAnsi="Arial Narrow"/>
          <w:b/>
          <w:color w:val="0E2841" w:themeColor="text2"/>
          <w:sz w:val="23"/>
          <w:szCs w:val="23"/>
        </w:rPr>
      </w:pPr>
      <w:r w:rsidRPr="00BF1090">
        <w:rPr>
          <w:rFonts w:ascii="Arial Narrow" w:hAnsi="Arial Narrow"/>
          <w:b/>
          <w:color w:val="0E2841" w:themeColor="text2"/>
          <w:sz w:val="23"/>
          <w:szCs w:val="23"/>
        </w:rPr>
        <w:t xml:space="preserve">SELEÇÃO COM DISPUTA NA FORMA ABERTA PELO PROCEDIMENTO REMOTO Nº </w:t>
      </w:r>
      <w:bookmarkStart w:id="0" w:name="Texto33"/>
      <w:bookmarkEnd w:id="0"/>
      <w:sdt>
        <w:sdtPr>
          <w:rPr>
            <w:rFonts w:ascii="Arial Narrow" w:hAnsi="Arial Narrow"/>
            <w:b/>
            <w:color w:val="0E2841" w:themeColor="text2"/>
            <w:sz w:val="23"/>
            <w:szCs w:val="23"/>
          </w:rPr>
          <w:id w:val="5074964"/>
          <w:placeholder>
            <w:docPart w:val="BC832378868C468BA5E2F859B11D5CAB"/>
          </w:placeholder>
        </w:sdtPr>
        <w:sdtEndPr/>
        <w:sdtContent>
          <w:r w:rsidR="00760E16" w:rsidRPr="00BF1090">
            <w:rPr>
              <w:rFonts w:ascii="Arial Narrow" w:hAnsi="Arial Narrow"/>
              <w:b/>
              <w:color w:val="0E2841" w:themeColor="text2"/>
              <w:sz w:val="23"/>
              <w:szCs w:val="23"/>
            </w:rPr>
            <w:t>31</w:t>
          </w:r>
          <w:r w:rsidRPr="00BF1090">
            <w:rPr>
              <w:rFonts w:ascii="Arial Narrow" w:hAnsi="Arial Narrow"/>
              <w:b/>
              <w:color w:val="0E2841" w:themeColor="text2"/>
              <w:sz w:val="23"/>
              <w:szCs w:val="23"/>
            </w:rPr>
            <w:t>/2025</w:t>
          </w:r>
        </w:sdtContent>
      </w:sdt>
    </w:p>
    <w:p w14:paraId="344B3389" w14:textId="77777777" w:rsidR="0022506A" w:rsidRPr="00BF1090" w:rsidRDefault="0022506A" w:rsidP="0022506A">
      <w:pPr>
        <w:rPr>
          <w:rFonts w:ascii="Arial Narrow" w:hAnsi="Arial Narrow"/>
          <w:b/>
          <w:color w:val="0E2841" w:themeColor="text2"/>
          <w:sz w:val="23"/>
          <w:szCs w:val="23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22506A" w:rsidRPr="00BF1090" w14:paraId="44CCB87B" w14:textId="77777777" w:rsidTr="0022506A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DF9E" w14:textId="566B49FA" w:rsidR="0022506A" w:rsidRPr="00BF1090" w:rsidRDefault="0022506A" w:rsidP="0022506A">
            <w:pPr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</w:pPr>
            <w:r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>Processo nº 00</w:t>
            </w:r>
            <w:r w:rsidR="00B47A18"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>674</w:t>
            </w:r>
            <w:r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>/2025</w:t>
            </w:r>
            <w:r w:rsidRPr="00BF1090">
              <w:rPr>
                <w:rFonts w:ascii="Arial Narrow" w:hAnsi="Arial Narrow"/>
                <w:b/>
                <w:bCs/>
                <w:color w:val="0E2841" w:themeColor="text2"/>
                <w:sz w:val="23"/>
                <w:szCs w:val="23"/>
              </w:rPr>
              <w:t xml:space="preserve"> –SC </w:t>
            </w:r>
            <w:r w:rsidR="00DC7533" w:rsidRPr="00BF1090">
              <w:rPr>
                <w:rFonts w:ascii="Arial Narrow" w:hAnsi="Arial Narrow"/>
                <w:b/>
                <w:bCs/>
                <w:color w:val="0E2841" w:themeColor="text2"/>
                <w:sz w:val="23"/>
                <w:szCs w:val="23"/>
              </w:rPr>
              <w:t>0419</w:t>
            </w:r>
            <w:r w:rsidR="00B47A18" w:rsidRPr="00BF1090">
              <w:rPr>
                <w:rFonts w:ascii="Arial Narrow" w:hAnsi="Arial Narrow"/>
                <w:b/>
                <w:bCs/>
                <w:color w:val="0E2841" w:themeColor="text2"/>
                <w:sz w:val="23"/>
                <w:szCs w:val="23"/>
              </w:rPr>
              <w:t>48 e 041952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89DE" w14:textId="77777777" w:rsidR="0022506A" w:rsidRPr="00BF1090" w:rsidRDefault="0022506A" w:rsidP="0022506A">
            <w:pPr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</w:pPr>
            <w:r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>Critério: Econômico pelo Menor Preço</w:t>
            </w:r>
          </w:p>
        </w:tc>
      </w:tr>
      <w:tr w:rsidR="0022506A" w:rsidRPr="00BF1090" w14:paraId="36D280BB" w14:textId="77777777" w:rsidTr="0022506A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0E50" w14:textId="7B1AFE4E" w:rsidR="0022506A" w:rsidRPr="00BF1090" w:rsidRDefault="0022506A" w:rsidP="0022506A">
            <w:pPr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</w:pPr>
            <w:r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 xml:space="preserve">Abertura: </w:t>
            </w:r>
            <w:r w:rsidR="00B47A18"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>2</w:t>
            </w:r>
            <w:r w:rsidR="00DC7533"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>7/03</w:t>
            </w:r>
            <w:r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>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05C8" w14:textId="77777777" w:rsidR="0022506A" w:rsidRPr="00BF1090" w:rsidRDefault="0022506A" w:rsidP="0022506A">
            <w:pPr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</w:pPr>
            <w:r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>Horário: 10h</w:t>
            </w:r>
          </w:p>
        </w:tc>
      </w:tr>
      <w:tr w:rsidR="0022506A" w:rsidRPr="00BF1090" w14:paraId="7B0CC151" w14:textId="77777777" w:rsidTr="0022506A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4CD1" w14:textId="77777777" w:rsidR="0022506A" w:rsidRPr="00BF1090" w:rsidRDefault="0022506A" w:rsidP="0022506A">
            <w:pPr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</w:pPr>
            <w:r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</w:rPr>
              <w:t>Local: SBN, Quadra 1, Bloco C, Edifício Roberto Simonsen, 2º andar, CEP 70040-903 Brasília (DF). Fone: (61) 3317-9891 – E-mail:</w:t>
            </w:r>
            <w:r w:rsidRPr="00BF1090">
              <w:rPr>
                <w:rFonts w:ascii="Arial Narrow" w:hAnsi="Arial Narrow"/>
                <w:b/>
                <w:color w:val="0E2841" w:themeColor="text2"/>
                <w:sz w:val="23"/>
                <w:szCs w:val="23"/>
                <w:u w:val="single"/>
              </w:rPr>
              <w:t xml:space="preserve"> </w:t>
            </w:r>
            <w:hyperlink r:id="rId11" w:history="1">
              <w:r w:rsidRPr="00BF1090">
                <w:rPr>
                  <w:rStyle w:val="Hyperlink"/>
                  <w:rFonts w:ascii="Arial Narrow" w:hAnsi="Arial Narrow"/>
                  <w:b/>
                  <w:sz w:val="23"/>
                  <w:szCs w:val="23"/>
                </w:rPr>
                <w:t>processodeselecao@cni.com.br</w:t>
              </w:r>
            </w:hyperlink>
          </w:p>
        </w:tc>
      </w:tr>
    </w:tbl>
    <w:p w14:paraId="33614700" w14:textId="77777777" w:rsidR="0022506A" w:rsidRPr="00BF1090" w:rsidRDefault="0022506A" w:rsidP="0022506A">
      <w:pPr>
        <w:rPr>
          <w:rFonts w:ascii="Arial Narrow" w:hAnsi="Arial Narrow"/>
          <w:b/>
          <w:color w:val="0E2841" w:themeColor="text2"/>
          <w:sz w:val="23"/>
          <w:szCs w:val="23"/>
        </w:rPr>
      </w:pPr>
    </w:p>
    <w:p w14:paraId="35ED872B" w14:textId="77777777" w:rsidR="0022506A" w:rsidRPr="00BF1090" w:rsidRDefault="0022506A" w:rsidP="00DC7533">
      <w:pPr>
        <w:jc w:val="both"/>
        <w:rPr>
          <w:rFonts w:ascii="Arial Narrow" w:hAnsi="Arial Narrow"/>
          <w:b/>
          <w:color w:val="0E2841" w:themeColor="text2"/>
          <w:sz w:val="23"/>
          <w:szCs w:val="23"/>
        </w:rPr>
      </w:pPr>
    </w:p>
    <w:p w14:paraId="1B5C84DF" w14:textId="63F443A3" w:rsidR="00B47A18" w:rsidRPr="00BF1090" w:rsidRDefault="0022506A" w:rsidP="00743060">
      <w:pPr>
        <w:jc w:val="both"/>
        <w:rPr>
          <w:rFonts w:ascii="Arial Narrow" w:hAnsi="Arial Narrow"/>
          <w:b/>
          <w:color w:val="0E2841" w:themeColor="text2"/>
          <w:sz w:val="23"/>
          <w:szCs w:val="23"/>
        </w:rPr>
      </w:pPr>
      <w:r w:rsidRPr="00BF1090">
        <w:rPr>
          <w:rFonts w:ascii="Arial Narrow" w:hAnsi="Arial Narrow"/>
          <w:b/>
          <w:bCs/>
          <w:color w:val="0E2841" w:themeColor="text2"/>
          <w:sz w:val="23"/>
          <w:szCs w:val="23"/>
        </w:rPr>
        <w:t xml:space="preserve">PERGUNTA 1: </w:t>
      </w:r>
      <w:r w:rsidR="00BF1090" w:rsidRPr="00BF1090">
        <w:rPr>
          <w:rFonts w:ascii="Arial Narrow" w:hAnsi="Arial Narrow"/>
          <w:b/>
          <w:bCs/>
          <w:color w:val="0E2841" w:themeColor="text2"/>
          <w:sz w:val="23"/>
          <w:szCs w:val="23"/>
        </w:rPr>
        <w:t>“</w:t>
      </w:r>
      <w:r w:rsidR="00743060" w:rsidRPr="00743060">
        <w:rPr>
          <w:rFonts w:ascii="Arial Narrow" w:hAnsi="Arial Narrow"/>
          <w:b/>
          <w:bCs/>
          <w:color w:val="0E2841" w:themeColor="text2"/>
          <w:sz w:val="23"/>
          <w:szCs w:val="23"/>
        </w:rPr>
        <w:t>Seria possível alterar para o prazo de entrega de até 150 (cento e cinquenta) dias, com opção de</w:t>
      </w:r>
      <w:r w:rsidR="00743060">
        <w:rPr>
          <w:rFonts w:ascii="Arial Narrow" w:hAnsi="Arial Narrow"/>
          <w:b/>
          <w:bCs/>
          <w:color w:val="0E2841" w:themeColor="text2"/>
          <w:sz w:val="23"/>
          <w:szCs w:val="23"/>
        </w:rPr>
        <w:t xml:space="preserve"> </w:t>
      </w:r>
      <w:r w:rsidR="00743060" w:rsidRPr="00743060">
        <w:rPr>
          <w:rFonts w:ascii="Arial Narrow" w:hAnsi="Arial Narrow"/>
          <w:b/>
          <w:bCs/>
          <w:color w:val="0E2841" w:themeColor="text2"/>
          <w:sz w:val="23"/>
          <w:szCs w:val="23"/>
        </w:rPr>
        <w:t>antecipação da entrega?</w:t>
      </w:r>
      <w:r w:rsidR="00B47A18" w:rsidRPr="00BF1090">
        <w:rPr>
          <w:rFonts w:ascii="Arial Narrow" w:hAnsi="Arial Narrow"/>
          <w:b/>
          <w:color w:val="0E2841" w:themeColor="text2"/>
          <w:sz w:val="23"/>
          <w:szCs w:val="23"/>
        </w:rPr>
        <w:t>”</w:t>
      </w:r>
    </w:p>
    <w:p w14:paraId="3726A8F5" w14:textId="77777777" w:rsidR="00DC7533" w:rsidRPr="00BF1090" w:rsidRDefault="00DC7533" w:rsidP="00DC7533">
      <w:pPr>
        <w:jc w:val="both"/>
        <w:rPr>
          <w:rFonts w:ascii="Arial Narrow" w:hAnsi="Arial Narrow"/>
          <w:b/>
          <w:color w:val="0E2841" w:themeColor="text2"/>
          <w:sz w:val="23"/>
          <w:szCs w:val="23"/>
        </w:rPr>
      </w:pPr>
    </w:p>
    <w:p w14:paraId="3A9AE7FB" w14:textId="49E6F50B" w:rsidR="0022506A" w:rsidRPr="00BF1090" w:rsidRDefault="0022506A" w:rsidP="00DC7533">
      <w:pPr>
        <w:jc w:val="both"/>
        <w:rPr>
          <w:rFonts w:ascii="Arial Narrow" w:hAnsi="Arial Narrow"/>
          <w:b/>
          <w:bCs/>
          <w:color w:val="0E2841" w:themeColor="text2"/>
          <w:sz w:val="23"/>
          <w:szCs w:val="23"/>
        </w:rPr>
      </w:pPr>
      <w:r w:rsidRPr="00BF1090">
        <w:rPr>
          <w:rFonts w:ascii="Arial Narrow" w:hAnsi="Arial Narrow"/>
          <w:b/>
          <w:bCs/>
          <w:color w:val="0E2841" w:themeColor="text2"/>
          <w:sz w:val="23"/>
          <w:szCs w:val="23"/>
          <w:highlight w:val="darkGray"/>
        </w:rPr>
        <w:t xml:space="preserve">RESPOSTA 1: </w:t>
      </w:r>
      <w:r w:rsidR="005C6939">
        <w:rPr>
          <w:rFonts w:ascii="Arial Narrow" w:hAnsi="Arial Narrow"/>
          <w:b/>
          <w:bCs/>
          <w:color w:val="0E2841" w:themeColor="text2"/>
          <w:sz w:val="23"/>
          <w:szCs w:val="23"/>
        </w:rPr>
        <w:t>Prorrogação do prazo de entrega concedida.</w:t>
      </w:r>
    </w:p>
    <w:p w14:paraId="35E46EC3" w14:textId="77777777" w:rsidR="00BF1090" w:rsidRPr="00BF1090" w:rsidRDefault="00BF1090" w:rsidP="00DC7533">
      <w:pPr>
        <w:jc w:val="both"/>
        <w:rPr>
          <w:rFonts w:ascii="Arial Narrow" w:hAnsi="Arial Narrow"/>
          <w:b/>
          <w:bCs/>
          <w:color w:val="0E2841" w:themeColor="text2"/>
          <w:sz w:val="23"/>
          <w:szCs w:val="23"/>
        </w:rPr>
      </w:pPr>
    </w:p>
    <w:p w14:paraId="74D7AC57" w14:textId="77777777" w:rsidR="00555F02" w:rsidRPr="00BF1090" w:rsidRDefault="00555F02" w:rsidP="00BF1090">
      <w:pPr>
        <w:jc w:val="both"/>
        <w:rPr>
          <w:rFonts w:ascii="Arial Narrow" w:hAnsi="Arial Narrow"/>
          <w:b/>
          <w:bCs/>
          <w:color w:val="0E2841" w:themeColor="text2"/>
          <w:sz w:val="23"/>
          <w:szCs w:val="23"/>
        </w:rPr>
      </w:pPr>
    </w:p>
    <w:p w14:paraId="53A1A13A" w14:textId="77777777" w:rsidR="00BF1090" w:rsidRDefault="00BF1090" w:rsidP="00DC7533">
      <w:pPr>
        <w:jc w:val="right"/>
        <w:rPr>
          <w:rFonts w:ascii="Arial Narrow" w:hAnsi="Arial Narrow"/>
          <w:b/>
          <w:color w:val="0E2841" w:themeColor="text2"/>
          <w:sz w:val="23"/>
          <w:szCs w:val="23"/>
        </w:rPr>
      </w:pPr>
    </w:p>
    <w:p w14:paraId="60A45EFC" w14:textId="6B0C90C4" w:rsidR="0022506A" w:rsidRPr="00BF1090" w:rsidRDefault="0022506A" w:rsidP="00DC7533">
      <w:pPr>
        <w:jc w:val="right"/>
        <w:rPr>
          <w:rFonts w:ascii="Arial Narrow" w:hAnsi="Arial Narrow"/>
          <w:b/>
          <w:color w:val="0E2841" w:themeColor="text2"/>
          <w:sz w:val="23"/>
          <w:szCs w:val="23"/>
        </w:rPr>
      </w:pPr>
      <w:r w:rsidRPr="00BF1090">
        <w:rPr>
          <w:rFonts w:ascii="Arial Narrow" w:hAnsi="Arial Narrow"/>
          <w:b/>
          <w:color w:val="0E2841" w:themeColor="text2"/>
          <w:sz w:val="23"/>
          <w:szCs w:val="23"/>
        </w:rPr>
        <w:t xml:space="preserve">Brasília - DF, </w:t>
      </w:r>
      <w:r w:rsidR="005C6939">
        <w:rPr>
          <w:rFonts w:ascii="Arial Narrow" w:hAnsi="Arial Narrow"/>
          <w:b/>
          <w:color w:val="0E2841" w:themeColor="text2"/>
          <w:sz w:val="23"/>
          <w:szCs w:val="23"/>
        </w:rPr>
        <w:t>24</w:t>
      </w:r>
      <w:r w:rsidRPr="00BF1090">
        <w:rPr>
          <w:rFonts w:ascii="Arial Narrow" w:hAnsi="Arial Narrow"/>
          <w:b/>
          <w:color w:val="0E2841" w:themeColor="text2"/>
          <w:sz w:val="23"/>
          <w:szCs w:val="23"/>
        </w:rPr>
        <w:t xml:space="preserve"> de </w:t>
      </w:r>
      <w:r w:rsidR="00DC7533" w:rsidRPr="00BF1090">
        <w:rPr>
          <w:rFonts w:ascii="Arial Narrow" w:hAnsi="Arial Narrow"/>
          <w:b/>
          <w:color w:val="0E2841" w:themeColor="text2"/>
          <w:sz w:val="23"/>
          <w:szCs w:val="23"/>
        </w:rPr>
        <w:t>março</w:t>
      </w:r>
      <w:r w:rsidRPr="00BF1090">
        <w:rPr>
          <w:rFonts w:ascii="Arial Narrow" w:hAnsi="Arial Narrow"/>
          <w:b/>
          <w:color w:val="0E2841" w:themeColor="text2"/>
          <w:sz w:val="23"/>
          <w:szCs w:val="23"/>
        </w:rPr>
        <w:t xml:space="preserve"> de 2025.</w:t>
      </w:r>
    </w:p>
    <w:p w14:paraId="1CDCE448" w14:textId="77777777" w:rsidR="0022506A" w:rsidRDefault="0022506A" w:rsidP="00DC7533">
      <w:pPr>
        <w:jc w:val="right"/>
        <w:rPr>
          <w:rFonts w:ascii="Arial Narrow" w:hAnsi="Arial Narrow"/>
          <w:b/>
          <w:color w:val="0E2841" w:themeColor="text2"/>
          <w:sz w:val="23"/>
          <w:szCs w:val="23"/>
        </w:rPr>
      </w:pPr>
    </w:p>
    <w:p w14:paraId="1846F631" w14:textId="77777777" w:rsidR="00555F02" w:rsidRPr="00BF1090" w:rsidRDefault="00555F02" w:rsidP="00DC7533">
      <w:pPr>
        <w:jc w:val="right"/>
        <w:rPr>
          <w:rFonts w:ascii="Arial Narrow" w:hAnsi="Arial Narrow"/>
          <w:b/>
          <w:color w:val="0E2841" w:themeColor="text2"/>
          <w:sz w:val="23"/>
          <w:szCs w:val="23"/>
        </w:rPr>
      </w:pPr>
    </w:p>
    <w:p w14:paraId="3598ED8D" w14:textId="77777777" w:rsidR="0022506A" w:rsidRPr="00BF1090" w:rsidRDefault="0022506A" w:rsidP="0022506A">
      <w:pPr>
        <w:rPr>
          <w:rFonts w:ascii="Arial Narrow" w:hAnsi="Arial Narrow"/>
          <w:b/>
          <w:color w:val="0E2841" w:themeColor="text2"/>
          <w:sz w:val="23"/>
          <w:szCs w:val="23"/>
        </w:rPr>
      </w:pPr>
    </w:p>
    <w:p w14:paraId="066CCF41" w14:textId="1FBB38D5" w:rsidR="00163AAD" w:rsidRPr="00BF1090" w:rsidRDefault="0022506A" w:rsidP="00BF1090">
      <w:pPr>
        <w:jc w:val="center"/>
        <w:rPr>
          <w:rFonts w:ascii="Arial Narrow" w:hAnsi="Arial Narrow"/>
          <w:b/>
          <w:color w:val="0E2841" w:themeColor="text2"/>
          <w:sz w:val="23"/>
          <w:szCs w:val="23"/>
        </w:rPr>
      </w:pPr>
      <w:r w:rsidRPr="00BF1090">
        <w:rPr>
          <w:rFonts w:ascii="Arial Narrow" w:hAnsi="Arial Narrow"/>
          <w:b/>
          <w:color w:val="0E2841" w:themeColor="text2"/>
          <w:sz w:val="23"/>
          <w:szCs w:val="23"/>
        </w:rPr>
        <w:t>Comissão Permanente de Contratação e Alienação</w:t>
      </w:r>
    </w:p>
    <w:sectPr w:rsidR="00163AAD" w:rsidRPr="00BF1090" w:rsidSect="00555F02">
      <w:headerReference w:type="default" r:id="rId12"/>
      <w:pgSz w:w="11906" w:h="16838"/>
      <w:pgMar w:top="156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58365107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B6008"/>
    <w:multiLevelType w:val="multilevel"/>
    <w:tmpl w:val="DD2A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84216">
    <w:abstractNumId w:val="0"/>
  </w:num>
  <w:num w:numId="2" w16cid:durableId="117141515">
    <w:abstractNumId w:val="2"/>
  </w:num>
  <w:num w:numId="3" w16cid:durableId="1275943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36CB"/>
    <w:rsid w:val="000C31D3"/>
    <w:rsid w:val="000C5D39"/>
    <w:rsid w:val="00140FFA"/>
    <w:rsid w:val="00157C1B"/>
    <w:rsid w:val="00163AAD"/>
    <w:rsid w:val="001D2A85"/>
    <w:rsid w:val="00202BE5"/>
    <w:rsid w:val="0022506A"/>
    <w:rsid w:val="00225F2F"/>
    <w:rsid w:val="0024377D"/>
    <w:rsid w:val="00252C6E"/>
    <w:rsid w:val="002D1405"/>
    <w:rsid w:val="002E14D8"/>
    <w:rsid w:val="002F79B6"/>
    <w:rsid w:val="00333A81"/>
    <w:rsid w:val="003953EC"/>
    <w:rsid w:val="003F07E0"/>
    <w:rsid w:val="00412FF0"/>
    <w:rsid w:val="00473CB9"/>
    <w:rsid w:val="00490822"/>
    <w:rsid w:val="004C60F5"/>
    <w:rsid w:val="004D0DD7"/>
    <w:rsid w:val="004F2B51"/>
    <w:rsid w:val="00525D08"/>
    <w:rsid w:val="00555F02"/>
    <w:rsid w:val="005610C0"/>
    <w:rsid w:val="005660AD"/>
    <w:rsid w:val="005C6939"/>
    <w:rsid w:val="005D6D5C"/>
    <w:rsid w:val="005E3D00"/>
    <w:rsid w:val="00613EA2"/>
    <w:rsid w:val="00665BEC"/>
    <w:rsid w:val="00685AD2"/>
    <w:rsid w:val="006A2788"/>
    <w:rsid w:val="006A3CF1"/>
    <w:rsid w:val="006B73DB"/>
    <w:rsid w:val="00722258"/>
    <w:rsid w:val="00743060"/>
    <w:rsid w:val="00760E16"/>
    <w:rsid w:val="007A1859"/>
    <w:rsid w:val="00824983"/>
    <w:rsid w:val="00890E48"/>
    <w:rsid w:val="008C1CC6"/>
    <w:rsid w:val="008F0952"/>
    <w:rsid w:val="00921438"/>
    <w:rsid w:val="00943574"/>
    <w:rsid w:val="00947771"/>
    <w:rsid w:val="0095559B"/>
    <w:rsid w:val="009A0559"/>
    <w:rsid w:val="009B4F76"/>
    <w:rsid w:val="00A709BD"/>
    <w:rsid w:val="00A731B6"/>
    <w:rsid w:val="00A81213"/>
    <w:rsid w:val="00AD7BED"/>
    <w:rsid w:val="00B05E52"/>
    <w:rsid w:val="00B3335D"/>
    <w:rsid w:val="00B47908"/>
    <w:rsid w:val="00B47A18"/>
    <w:rsid w:val="00B63375"/>
    <w:rsid w:val="00BB0129"/>
    <w:rsid w:val="00BC3253"/>
    <w:rsid w:val="00BF1090"/>
    <w:rsid w:val="00C24AE6"/>
    <w:rsid w:val="00C353D7"/>
    <w:rsid w:val="00C62F93"/>
    <w:rsid w:val="00C769DC"/>
    <w:rsid w:val="00CD76B7"/>
    <w:rsid w:val="00D66031"/>
    <w:rsid w:val="00D92816"/>
    <w:rsid w:val="00DC7533"/>
    <w:rsid w:val="00DD3413"/>
    <w:rsid w:val="00EE3C4D"/>
    <w:rsid w:val="00F24D7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styleId="Hyperlink">
    <w:name w:val="Hyperlink"/>
    <w:basedOn w:val="Fontepargpadro"/>
    <w:rsid w:val="00225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32378868C468BA5E2F859B11D5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7A206-401F-456B-A77E-6D5B281A74A5}"/>
      </w:docPartPr>
      <w:docPartBody>
        <w:p w:rsidR="006553AE" w:rsidRDefault="006553AE" w:rsidP="006553AE">
          <w:pPr>
            <w:pStyle w:val="BC832378868C468BA5E2F859B11D5CAB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AE"/>
    <w:rsid w:val="003953EC"/>
    <w:rsid w:val="005660AD"/>
    <w:rsid w:val="006553AE"/>
    <w:rsid w:val="009B4F76"/>
    <w:rsid w:val="00A731B6"/>
    <w:rsid w:val="00C3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53AE"/>
  </w:style>
  <w:style w:type="paragraph" w:customStyle="1" w:styleId="BC832378868C468BA5E2F859B11D5CAB">
    <w:name w:val="BC832378868C468BA5E2F859B11D5CAB"/>
    <w:rsid w:val="00655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4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4</cp:revision>
  <cp:lastPrinted>2025-03-18T19:52:00Z</cp:lastPrinted>
  <dcterms:created xsi:type="dcterms:W3CDTF">2025-03-21T19:19:00Z</dcterms:created>
  <dcterms:modified xsi:type="dcterms:W3CDTF">2025-03-24T10:44:00Z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