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8DC3C8" w14:textId="77777777" w:rsidR="006B0572" w:rsidRPr="00E744E7" w:rsidRDefault="006B0572">
      <w:pPr>
        <w:rPr>
          <w:rFonts w:ascii="Arial" w:hAnsi="Arial" w:cs="Arial"/>
        </w:rPr>
      </w:pPr>
    </w:p>
    <w:p w14:paraId="3F9C8F0C" w14:textId="77777777" w:rsidR="00380C6F" w:rsidRPr="00E744E7" w:rsidRDefault="00380C6F">
      <w:pPr>
        <w:rPr>
          <w:rFonts w:ascii="Arial" w:hAnsi="Arial" w:cs="Arial"/>
        </w:rPr>
      </w:pPr>
    </w:p>
    <w:p w14:paraId="74288C75" w14:textId="77777777" w:rsidR="00763E23" w:rsidRPr="00E744E7" w:rsidRDefault="00763E23">
      <w:pPr>
        <w:rPr>
          <w:rFonts w:ascii="Arial" w:hAnsi="Arial" w:cs="Arial"/>
        </w:rPr>
      </w:pPr>
    </w:p>
    <w:p w14:paraId="52A1612F" w14:textId="77777777" w:rsidR="00763E23" w:rsidRPr="00E744E7" w:rsidRDefault="00763E23" w:rsidP="00242163">
      <w:pPr>
        <w:spacing w:after="100" w:afterAutospacing="1"/>
        <w:rPr>
          <w:rFonts w:ascii="Arial" w:hAnsi="Arial" w:cs="Arial"/>
        </w:rPr>
      </w:pPr>
    </w:p>
    <w:p w14:paraId="141A2B82" w14:textId="77777777" w:rsidR="00763E23" w:rsidRPr="00E744E7" w:rsidRDefault="00763E23">
      <w:pPr>
        <w:rPr>
          <w:rFonts w:ascii="Arial" w:hAnsi="Arial" w:cs="Arial"/>
        </w:rPr>
      </w:pPr>
    </w:p>
    <w:p w14:paraId="4B03CF20" w14:textId="77777777" w:rsidR="00380C6F" w:rsidRPr="00E744E7" w:rsidRDefault="00380C6F">
      <w:pPr>
        <w:rPr>
          <w:rFonts w:ascii="Arial" w:hAnsi="Arial" w:cs="Arial"/>
        </w:rPr>
      </w:pPr>
    </w:p>
    <w:p w14:paraId="6C2DE19A" w14:textId="77777777" w:rsidR="00380C6F" w:rsidRPr="00E744E7" w:rsidRDefault="00380C6F">
      <w:pPr>
        <w:rPr>
          <w:rFonts w:ascii="Arial" w:hAnsi="Arial" w:cs="Arial"/>
        </w:rPr>
      </w:pPr>
    </w:p>
    <w:p w14:paraId="3734CF20" w14:textId="77777777" w:rsidR="00380C6F" w:rsidRPr="00E744E7" w:rsidRDefault="00380C6F">
      <w:pPr>
        <w:rPr>
          <w:rFonts w:ascii="Arial" w:hAnsi="Arial" w:cs="Arial"/>
        </w:rPr>
      </w:pPr>
    </w:p>
    <w:p w14:paraId="7FFAD3F7" w14:textId="77777777" w:rsidR="00380C6F" w:rsidRPr="00E744E7" w:rsidRDefault="00380C6F" w:rsidP="00380C6F">
      <w:pPr>
        <w:spacing w:after="0" w:line="240" w:lineRule="auto"/>
        <w:jc w:val="center"/>
        <w:rPr>
          <w:rFonts w:ascii="Arial" w:hAnsi="Arial" w:cs="Arial"/>
          <w:b/>
          <w:sz w:val="52"/>
          <w:szCs w:val="20"/>
        </w:rPr>
      </w:pPr>
      <w:r w:rsidRPr="00E744E7">
        <w:rPr>
          <w:rFonts w:ascii="Arial" w:hAnsi="Arial" w:cs="Arial"/>
          <w:b/>
          <w:sz w:val="52"/>
          <w:szCs w:val="20"/>
        </w:rPr>
        <w:t>PLANO DE CURSO</w:t>
      </w:r>
    </w:p>
    <w:p w14:paraId="54A2A6A9" w14:textId="51D3B62A" w:rsidR="00380C6F" w:rsidRPr="00E744E7" w:rsidRDefault="00380C6F" w:rsidP="00380C6F">
      <w:pPr>
        <w:spacing w:after="0" w:line="240" w:lineRule="auto"/>
        <w:jc w:val="center"/>
        <w:rPr>
          <w:rFonts w:ascii="Arial" w:hAnsi="Arial" w:cs="Arial"/>
          <w:b/>
          <w:sz w:val="52"/>
          <w:szCs w:val="20"/>
        </w:rPr>
      </w:pPr>
      <w:r w:rsidRPr="00E744E7">
        <w:rPr>
          <w:rFonts w:ascii="Arial" w:hAnsi="Arial" w:cs="Arial"/>
          <w:b/>
          <w:sz w:val="52"/>
          <w:szCs w:val="20"/>
        </w:rPr>
        <w:t xml:space="preserve">TÉCNICO EM </w:t>
      </w:r>
      <w:r w:rsidR="00DC61CD" w:rsidRPr="00E744E7">
        <w:rPr>
          <w:rFonts w:ascii="Arial" w:hAnsi="Arial" w:cs="Arial"/>
          <w:b/>
          <w:sz w:val="52"/>
          <w:szCs w:val="20"/>
        </w:rPr>
        <w:t>SEGURANÇA DO TRABALHO</w:t>
      </w:r>
    </w:p>
    <w:p w14:paraId="7EE08C04" w14:textId="3D436CA0" w:rsidR="0002080D" w:rsidRPr="00E744E7" w:rsidRDefault="0002080D" w:rsidP="00380C6F">
      <w:pPr>
        <w:spacing w:after="0" w:line="240" w:lineRule="auto"/>
        <w:jc w:val="center"/>
        <w:rPr>
          <w:rFonts w:ascii="Arial" w:hAnsi="Arial" w:cs="Arial"/>
          <w:b/>
          <w:sz w:val="32"/>
          <w:szCs w:val="20"/>
        </w:rPr>
      </w:pPr>
      <w:r w:rsidRPr="00E744E7">
        <w:rPr>
          <w:rFonts w:ascii="Arial" w:hAnsi="Arial" w:cs="Arial"/>
          <w:sz w:val="32"/>
          <w:szCs w:val="20"/>
        </w:rPr>
        <w:t xml:space="preserve">Escola Técnica SENAI </w:t>
      </w:r>
      <w:r w:rsidR="00FA25B6">
        <w:rPr>
          <w:rFonts w:ascii="Arial" w:hAnsi="Arial" w:cs="Arial"/>
          <w:sz w:val="32"/>
          <w:szCs w:val="20"/>
        </w:rPr>
        <w:t>GOIANA</w:t>
      </w:r>
    </w:p>
    <w:p w14:paraId="07686181" w14:textId="77777777" w:rsidR="00380C6F" w:rsidRPr="00E744E7" w:rsidRDefault="00380C6F">
      <w:pPr>
        <w:rPr>
          <w:rFonts w:ascii="Arial" w:hAnsi="Arial" w:cs="Arial"/>
        </w:rPr>
      </w:pPr>
    </w:p>
    <w:p w14:paraId="4A7142A4" w14:textId="77777777" w:rsidR="00380C6F" w:rsidRPr="00E744E7" w:rsidRDefault="00380C6F">
      <w:pPr>
        <w:rPr>
          <w:rFonts w:ascii="Arial" w:hAnsi="Arial" w:cs="Arial"/>
        </w:rPr>
      </w:pPr>
    </w:p>
    <w:p w14:paraId="761670EE" w14:textId="77777777" w:rsidR="00380C6F" w:rsidRPr="00E744E7" w:rsidRDefault="00380C6F">
      <w:pPr>
        <w:rPr>
          <w:rFonts w:ascii="Arial" w:hAnsi="Arial" w:cs="Arial"/>
        </w:rPr>
      </w:pPr>
    </w:p>
    <w:p w14:paraId="55F7551E" w14:textId="77777777" w:rsidR="00380C6F" w:rsidRPr="00E744E7" w:rsidRDefault="00380C6F">
      <w:pPr>
        <w:rPr>
          <w:rFonts w:ascii="Arial" w:hAnsi="Arial" w:cs="Arial"/>
        </w:rPr>
      </w:pPr>
    </w:p>
    <w:p w14:paraId="0C894714" w14:textId="77777777" w:rsidR="00380C6F" w:rsidRPr="00E744E7" w:rsidRDefault="00380C6F">
      <w:pPr>
        <w:rPr>
          <w:rFonts w:ascii="Arial" w:hAnsi="Arial" w:cs="Arial"/>
        </w:rPr>
      </w:pPr>
    </w:p>
    <w:p w14:paraId="09788251" w14:textId="77777777" w:rsidR="00380C6F" w:rsidRPr="00E744E7" w:rsidRDefault="00380C6F">
      <w:pPr>
        <w:rPr>
          <w:rFonts w:ascii="Arial" w:hAnsi="Arial" w:cs="Arial"/>
        </w:rPr>
      </w:pPr>
    </w:p>
    <w:p w14:paraId="6F2C0BCE" w14:textId="77777777" w:rsidR="00380C6F" w:rsidRPr="00E744E7" w:rsidRDefault="00380C6F">
      <w:pPr>
        <w:rPr>
          <w:rFonts w:ascii="Arial" w:hAnsi="Arial" w:cs="Arial"/>
        </w:rPr>
      </w:pPr>
    </w:p>
    <w:p w14:paraId="07CDC863" w14:textId="77777777" w:rsidR="00380C6F" w:rsidRPr="00E744E7" w:rsidRDefault="00380C6F">
      <w:pPr>
        <w:rPr>
          <w:rFonts w:ascii="Arial" w:hAnsi="Arial" w:cs="Arial"/>
        </w:rPr>
      </w:pPr>
    </w:p>
    <w:p w14:paraId="7C8D3CD4" w14:textId="77777777" w:rsidR="00380C6F" w:rsidRPr="00E744E7" w:rsidRDefault="00380C6F">
      <w:pPr>
        <w:rPr>
          <w:rFonts w:ascii="Arial" w:hAnsi="Arial" w:cs="Arial"/>
        </w:rPr>
      </w:pPr>
    </w:p>
    <w:p w14:paraId="51637A10" w14:textId="77777777" w:rsidR="00380C6F" w:rsidRPr="00E744E7" w:rsidRDefault="00380C6F">
      <w:pPr>
        <w:rPr>
          <w:rFonts w:ascii="Arial" w:hAnsi="Arial" w:cs="Arial"/>
        </w:rPr>
      </w:pPr>
    </w:p>
    <w:p w14:paraId="704EAB20" w14:textId="77777777" w:rsidR="00380C6F" w:rsidRPr="00E744E7" w:rsidRDefault="00380C6F">
      <w:pPr>
        <w:rPr>
          <w:rFonts w:ascii="Arial" w:hAnsi="Arial" w:cs="Arial"/>
        </w:rPr>
      </w:pPr>
    </w:p>
    <w:p w14:paraId="2B85D08C" w14:textId="77777777" w:rsidR="00380C6F" w:rsidRPr="00E744E7" w:rsidRDefault="00380C6F">
      <w:pPr>
        <w:rPr>
          <w:rFonts w:ascii="Arial" w:hAnsi="Arial" w:cs="Arial"/>
        </w:rPr>
      </w:pPr>
    </w:p>
    <w:p w14:paraId="479E4647" w14:textId="77777777" w:rsidR="00380C6F" w:rsidRPr="00E744E7" w:rsidRDefault="00380C6F">
      <w:pPr>
        <w:rPr>
          <w:rFonts w:ascii="Arial" w:hAnsi="Arial" w:cs="Arial"/>
        </w:rPr>
      </w:pPr>
    </w:p>
    <w:p w14:paraId="1DFAED35" w14:textId="77777777" w:rsidR="00380C6F" w:rsidRPr="00E744E7" w:rsidRDefault="00380C6F">
      <w:pPr>
        <w:rPr>
          <w:rFonts w:ascii="Arial" w:hAnsi="Arial" w:cs="Arial"/>
        </w:rPr>
      </w:pPr>
    </w:p>
    <w:p w14:paraId="3E6AD4CF" w14:textId="77777777" w:rsidR="00380C6F" w:rsidRPr="00E744E7" w:rsidRDefault="00380C6F">
      <w:pPr>
        <w:rPr>
          <w:rFonts w:ascii="Arial" w:hAnsi="Arial" w:cs="Arial"/>
        </w:rPr>
      </w:pPr>
    </w:p>
    <w:p w14:paraId="2372D8C6" w14:textId="0000BE4F" w:rsidR="00380C6F" w:rsidRPr="00E744E7" w:rsidRDefault="00380C6F" w:rsidP="00B56F6D">
      <w:pPr>
        <w:jc w:val="center"/>
        <w:rPr>
          <w:rFonts w:ascii="Arial" w:hAnsi="Arial" w:cs="Arial"/>
        </w:rPr>
        <w:sectPr w:rsidR="00380C6F" w:rsidRPr="00E744E7">
          <w:headerReference w:type="default" r:id="rId8"/>
          <w:footerReference w:type="default" r:id="rId9"/>
          <w:pgSz w:w="11906" w:h="16838"/>
          <w:pgMar w:top="1417" w:right="1701" w:bottom="1417" w:left="1701" w:header="708" w:footer="708" w:gutter="0"/>
          <w:cols w:space="708"/>
          <w:docGrid w:linePitch="360"/>
        </w:sectPr>
      </w:pPr>
    </w:p>
    <w:p w14:paraId="07F2FA07" w14:textId="77777777" w:rsidR="00FE1127" w:rsidRPr="00E744E7" w:rsidRDefault="00FE1127" w:rsidP="001F26E1">
      <w:pPr>
        <w:spacing w:after="0" w:line="360" w:lineRule="auto"/>
        <w:ind w:left="992" w:hanging="992"/>
        <w:jc w:val="both"/>
        <w:rPr>
          <w:rFonts w:ascii="Arial" w:eastAsia="Calibri" w:hAnsi="Arial" w:cs="Arial"/>
          <w:b/>
          <w:sz w:val="24"/>
          <w:szCs w:val="24"/>
        </w:rPr>
      </w:pPr>
    </w:p>
    <w:p w14:paraId="615ECFC8" w14:textId="77777777" w:rsidR="002F43AD" w:rsidRPr="00E744E7" w:rsidRDefault="002F43AD" w:rsidP="001F26E1">
      <w:pPr>
        <w:spacing w:after="0" w:line="360" w:lineRule="auto"/>
        <w:ind w:left="992" w:hanging="992"/>
        <w:jc w:val="both"/>
        <w:rPr>
          <w:rFonts w:ascii="Arial" w:eastAsia="Calibri" w:hAnsi="Arial" w:cs="Arial"/>
          <w:b/>
          <w:sz w:val="24"/>
          <w:szCs w:val="24"/>
        </w:rPr>
      </w:pPr>
    </w:p>
    <w:p w14:paraId="0F6E86B5" w14:textId="4F71F207" w:rsidR="001F26E1" w:rsidRPr="00E744E7" w:rsidRDefault="001F26E1" w:rsidP="001F26E1">
      <w:pPr>
        <w:spacing w:after="0" w:line="360" w:lineRule="auto"/>
        <w:ind w:left="992" w:hanging="992"/>
        <w:jc w:val="both"/>
        <w:rPr>
          <w:rFonts w:ascii="Arial" w:eastAsia="Calibri" w:hAnsi="Arial" w:cs="Arial"/>
          <w:b/>
          <w:sz w:val="24"/>
          <w:szCs w:val="24"/>
        </w:rPr>
      </w:pPr>
      <w:r w:rsidRPr="00E744E7">
        <w:rPr>
          <w:rFonts w:ascii="Arial" w:eastAsia="Calibri" w:hAnsi="Arial" w:cs="Arial"/>
          <w:b/>
          <w:sz w:val="24"/>
          <w:szCs w:val="24"/>
        </w:rPr>
        <w:t>Federação das Indústrias do Estado de Pernambuco</w:t>
      </w:r>
    </w:p>
    <w:p w14:paraId="1E328F05" w14:textId="77777777" w:rsidR="001F26E1" w:rsidRPr="00E744E7" w:rsidRDefault="001F26E1" w:rsidP="001F26E1">
      <w:pPr>
        <w:spacing w:after="0" w:line="360" w:lineRule="auto"/>
        <w:ind w:left="992" w:hanging="992"/>
        <w:jc w:val="both"/>
        <w:rPr>
          <w:rFonts w:ascii="Arial" w:eastAsia="Calibri" w:hAnsi="Arial" w:cs="Arial"/>
          <w:b/>
          <w:sz w:val="24"/>
          <w:szCs w:val="24"/>
        </w:rPr>
      </w:pPr>
      <w:r w:rsidRPr="00E744E7">
        <w:rPr>
          <w:rFonts w:ascii="Arial" w:eastAsia="Calibri" w:hAnsi="Arial" w:cs="Arial"/>
          <w:b/>
          <w:sz w:val="24"/>
          <w:szCs w:val="24"/>
        </w:rPr>
        <w:t>Presidente</w:t>
      </w:r>
    </w:p>
    <w:p w14:paraId="14A56E50" w14:textId="77777777" w:rsidR="001F26E1" w:rsidRPr="00E744E7" w:rsidRDefault="001F26E1" w:rsidP="001F26E1">
      <w:pPr>
        <w:spacing w:after="0" w:line="360" w:lineRule="auto"/>
        <w:ind w:left="992" w:hanging="992"/>
        <w:jc w:val="both"/>
        <w:rPr>
          <w:rFonts w:ascii="Arial" w:eastAsia="Calibri" w:hAnsi="Arial" w:cs="Arial"/>
          <w:b/>
          <w:sz w:val="24"/>
          <w:szCs w:val="24"/>
        </w:rPr>
      </w:pPr>
      <w:r w:rsidRPr="00E744E7">
        <w:rPr>
          <w:rFonts w:ascii="Arial" w:eastAsia="Calibri" w:hAnsi="Arial" w:cs="Arial"/>
          <w:b/>
          <w:sz w:val="24"/>
          <w:szCs w:val="24"/>
        </w:rPr>
        <w:t>Ricardo Essinger</w:t>
      </w:r>
    </w:p>
    <w:p w14:paraId="2985AF15" w14:textId="77777777" w:rsidR="001F26E1" w:rsidRPr="00E744E7" w:rsidRDefault="001F26E1" w:rsidP="001F26E1">
      <w:pPr>
        <w:spacing w:after="0" w:line="360" w:lineRule="auto"/>
        <w:ind w:left="992" w:hanging="992"/>
        <w:jc w:val="both"/>
        <w:rPr>
          <w:rFonts w:ascii="Arial" w:eastAsia="Calibri" w:hAnsi="Arial" w:cs="Arial"/>
          <w:b/>
          <w:sz w:val="24"/>
          <w:szCs w:val="24"/>
        </w:rPr>
      </w:pPr>
    </w:p>
    <w:p w14:paraId="089A7F11" w14:textId="77777777" w:rsidR="001F26E1" w:rsidRPr="00E744E7" w:rsidRDefault="001F26E1" w:rsidP="001F26E1">
      <w:pPr>
        <w:spacing w:after="0" w:line="360" w:lineRule="auto"/>
        <w:ind w:left="992" w:hanging="992"/>
        <w:jc w:val="both"/>
        <w:rPr>
          <w:rFonts w:ascii="Arial" w:eastAsia="Calibri" w:hAnsi="Arial" w:cs="Arial"/>
          <w:b/>
          <w:sz w:val="24"/>
          <w:szCs w:val="24"/>
        </w:rPr>
      </w:pPr>
      <w:r w:rsidRPr="00E744E7">
        <w:rPr>
          <w:rFonts w:ascii="Arial" w:eastAsia="Calibri" w:hAnsi="Arial" w:cs="Arial"/>
          <w:b/>
          <w:sz w:val="24"/>
          <w:szCs w:val="24"/>
        </w:rPr>
        <w:t>Departamento Regional do SENAI Pernambuco</w:t>
      </w:r>
    </w:p>
    <w:p w14:paraId="2A0958C3" w14:textId="202C8A47" w:rsidR="001F26E1" w:rsidRPr="00E744E7" w:rsidRDefault="001F26E1" w:rsidP="001F26E1">
      <w:pPr>
        <w:spacing w:after="0" w:line="360" w:lineRule="auto"/>
        <w:ind w:left="992" w:hanging="992"/>
        <w:jc w:val="both"/>
        <w:rPr>
          <w:rFonts w:ascii="Arial" w:eastAsia="Calibri" w:hAnsi="Arial" w:cs="Arial"/>
          <w:b/>
          <w:sz w:val="24"/>
          <w:szCs w:val="24"/>
        </w:rPr>
      </w:pPr>
      <w:r w:rsidRPr="00E744E7">
        <w:rPr>
          <w:rFonts w:ascii="Arial" w:eastAsia="Calibri" w:hAnsi="Arial" w:cs="Arial"/>
          <w:b/>
          <w:sz w:val="24"/>
          <w:szCs w:val="24"/>
        </w:rPr>
        <w:t>Diretor</w:t>
      </w:r>
      <w:r w:rsidR="00E95CE1" w:rsidRPr="00E744E7">
        <w:rPr>
          <w:rFonts w:ascii="Arial" w:eastAsia="Calibri" w:hAnsi="Arial" w:cs="Arial"/>
          <w:b/>
          <w:sz w:val="24"/>
          <w:szCs w:val="24"/>
        </w:rPr>
        <w:t>a</w:t>
      </w:r>
      <w:r w:rsidRPr="00E744E7">
        <w:rPr>
          <w:rFonts w:ascii="Arial" w:eastAsia="Calibri" w:hAnsi="Arial" w:cs="Arial"/>
          <w:b/>
          <w:sz w:val="24"/>
          <w:szCs w:val="24"/>
        </w:rPr>
        <w:t xml:space="preserve"> Regional</w:t>
      </w:r>
    </w:p>
    <w:p w14:paraId="58901A15" w14:textId="6556DD7A" w:rsidR="00E95CE1" w:rsidRPr="00E744E7" w:rsidRDefault="00E95CE1" w:rsidP="00E95CE1">
      <w:pPr>
        <w:spacing w:after="0" w:line="360" w:lineRule="auto"/>
        <w:ind w:left="992" w:hanging="992"/>
        <w:jc w:val="both"/>
        <w:rPr>
          <w:rFonts w:ascii="Arial" w:eastAsia="Calibri" w:hAnsi="Arial" w:cs="Arial"/>
          <w:b/>
          <w:sz w:val="24"/>
          <w:szCs w:val="24"/>
        </w:rPr>
      </w:pPr>
      <w:r w:rsidRPr="00E744E7">
        <w:rPr>
          <w:rFonts w:ascii="Arial" w:eastAsia="Calibri" w:hAnsi="Arial" w:cs="Arial"/>
          <w:b/>
          <w:sz w:val="24"/>
          <w:szCs w:val="24"/>
        </w:rPr>
        <w:t>Camila Brito Tavares Barreto</w:t>
      </w:r>
    </w:p>
    <w:p w14:paraId="4652B36D" w14:textId="77777777" w:rsidR="001F26E1" w:rsidRPr="00E744E7" w:rsidRDefault="001F26E1" w:rsidP="001F26E1">
      <w:pPr>
        <w:spacing w:after="0" w:line="360" w:lineRule="auto"/>
        <w:ind w:left="992" w:hanging="992"/>
        <w:jc w:val="both"/>
        <w:rPr>
          <w:rFonts w:ascii="Arial" w:eastAsia="Calibri" w:hAnsi="Arial" w:cs="Arial"/>
          <w:b/>
          <w:sz w:val="24"/>
          <w:szCs w:val="24"/>
        </w:rPr>
      </w:pPr>
    </w:p>
    <w:p w14:paraId="6DBA4618" w14:textId="1A8B43F1" w:rsidR="001F26E1" w:rsidRPr="00E744E7" w:rsidRDefault="003E3920" w:rsidP="001F26E1">
      <w:pPr>
        <w:spacing w:after="0" w:line="360" w:lineRule="auto"/>
        <w:ind w:left="992" w:hanging="992"/>
        <w:jc w:val="both"/>
        <w:rPr>
          <w:rFonts w:ascii="Arial" w:eastAsia="Calibri" w:hAnsi="Arial" w:cs="Arial"/>
          <w:b/>
          <w:sz w:val="24"/>
          <w:szCs w:val="24"/>
        </w:rPr>
      </w:pPr>
      <w:r w:rsidRPr="00E744E7">
        <w:rPr>
          <w:rFonts w:ascii="Arial" w:eastAsia="Calibri" w:hAnsi="Arial" w:cs="Arial"/>
          <w:b/>
          <w:sz w:val="24"/>
          <w:szCs w:val="24"/>
        </w:rPr>
        <w:t>Diretor</w:t>
      </w:r>
      <w:r w:rsidR="00253857" w:rsidRPr="00E744E7">
        <w:rPr>
          <w:rFonts w:ascii="Arial" w:eastAsia="Calibri" w:hAnsi="Arial" w:cs="Arial"/>
          <w:b/>
          <w:sz w:val="24"/>
          <w:szCs w:val="24"/>
        </w:rPr>
        <w:t>a de Educação</w:t>
      </w:r>
    </w:p>
    <w:p w14:paraId="1E1FFD55" w14:textId="6DE109AA" w:rsidR="001F26E1" w:rsidRPr="00E744E7" w:rsidRDefault="00253857" w:rsidP="007E3764">
      <w:pPr>
        <w:tabs>
          <w:tab w:val="left" w:pos="3255"/>
        </w:tabs>
        <w:spacing w:after="0" w:line="360" w:lineRule="auto"/>
        <w:ind w:left="992" w:hanging="992"/>
        <w:jc w:val="both"/>
        <w:rPr>
          <w:rFonts w:ascii="Arial" w:eastAsia="Calibri" w:hAnsi="Arial" w:cs="Arial"/>
          <w:b/>
          <w:sz w:val="24"/>
          <w:szCs w:val="24"/>
        </w:rPr>
      </w:pPr>
      <w:r w:rsidRPr="00E744E7">
        <w:rPr>
          <w:rFonts w:ascii="Arial" w:eastAsia="Calibri" w:hAnsi="Arial" w:cs="Arial"/>
          <w:b/>
          <w:sz w:val="24"/>
          <w:szCs w:val="24"/>
        </w:rPr>
        <w:t>Carla Abigail Araújo</w:t>
      </w:r>
      <w:r w:rsidR="007E3764" w:rsidRPr="00E744E7">
        <w:rPr>
          <w:rFonts w:ascii="Arial" w:eastAsia="Calibri" w:hAnsi="Arial" w:cs="Arial"/>
          <w:b/>
          <w:sz w:val="24"/>
          <w:szCs w:val="24"/>
        </w:rPr>
        <w:tab/>
      </w:r>
    </w:p>
    <w:p w14:paraId="4C466E09" w14:textId="77777777" w:rsidR="001F26E1" w:rsidRPr="00E744E7" w:rsidRDefault="001F26E1" w:rsidP="001F26E1">
      <w:pPr>
        <w:spacing w:after="0" w:line="360" w:lineRule="auto"/>
        <w:ind w:left="992" w:hanging="992"/>
        <w:jc w:val="both"/>
        <w:rPr>
          <w:rFonts w:ascii="Arial" w:eastAsia="Calibri" w:hAnsi="Arial" w:cs="Arial"/>
          <w:b/>
          <w:sz w:val="24"/>
          <w:szCs w:val="24"/>
        </w:rPr>
      </w:pPr>
    </w:p>
    <w:p w14:paraId="0BA3DA44" w14:textId="7ADB9F70" w:rsidR="00B80041" w:rsidRPr="00E744E7" w:rsidRDefault="00B80041" w:rsidP="00B80041">
      <w:pPr>
        <w:pStyle w:val="Corpodetexto"/>
        <w:spacing w:before="65"/>
        <w:ind w:right="2610"/>
        <w:rPr>
          <w:b/>
        </w:rPr>
      </w:pPr>
    </w:p>
    <w:p w14:paraId="41A38A57" w14:textId="77777777" w:rsidR="001F26E1" w:rsidRPr="00E744E7" w:rsidRDefault="001F26E1" w:rsidP="001F26E1">
      <w:pPr>
        <w:spacing w:after="0" w:line="360" w:lineRule="auto"/>
        <w:ind w:left="992" w:hanging="992"/>
        <w:jc w:val="both"/>
        <w:rPr>
          <w:rFonts w:ascii="Arial" w:eastAsia="Calibri" w:hAnsi="Arial" w:cs="Arial"/>
          <w:b/>
          <w:sz w:val="24"/>
          <w:szCs w:val="24"/>
        </w:rPr>
      </w:pPr>
    </w:p>
    <w:p w14:paraId="39FF10D6" w14:textId="77777777" w:rsidR="001F26E1" w:rsidRPr="00E744E7" w:rsidRDefault="001F26E1" w:rsidP="001F26E1">
      <w:pPr>
        <w:spacing w:after="0" w:line="360" w:lineRule="auto"/>
        <w:ind w:left="992" w:hanging="992"/>
        <w:jc w:val="both"/>
        <w:rPr>
          <w:rFonts w:ascii="Arial" w:eastAsia="Calibri" w:hAnsi="Arial" w:cs="Arial"/>
          <w:b/>
          <w:sz w:val="24"/>
          <w:szCs w:val="24"/>
        </w:rPr>
      </w:pPr>
    </w:p>
    <w:p w14:paraId="0935A46F" w14:textId="77777777" w:rsidR="001F26E1" w:rsidRPr="00E744E7" w:rsidRDefault="001F26E1" w:rsidP="001F26E1">
      <w:pPr>
        <w:spacing w:after="0" w:line="360" w:lineRule="auto"/>
        <w:ind w:left="992" w:hanging="992"/>
        <w:jc w:val="both"/>
        <w:rPr>
          <w:rFonts w:ascii="Arial" w:eastAsia="Calibri" w:hAnsi="Arial" w:cs="Arial"/>
          <w:b/>
          <w:sz w:val="24"/>
          <w:szCs w:val="24"/>
        </w:rPr>
      </w:pPr>
    </w:p>
    <w:p w14:paraId="69F1DCC3" w14:textId="77777777" w:rsidR="001F26E1" w:rsidRPr="00E744E7" w:rsidRDefault="001F26E1" w:rsidP="001F26E1">
      <w:pPr>
        <w:spacing w:after="0" w:line="360" w:lineRule="auto"/>
        <w:ind w:left="992" w:hanging="992"/>
        <w:jc w:val="both"/>
        <w:rPr>
          <w:rFonts w:ascii="Arial" w:eastAsia="Calibri" w:hAnsi="Arial" w:cs="Arial"/>
          <w:b/>
          <w:sz w:val="24"/>
          <w:szCs w:val="24"/>
        </w:rPr>
      </w:pPr>
    </w:p>
    <w:p w14:paraId="7EAF05A5" w14:textId="77777777" w:rsidR="001F26E1" w:rsidRPr="00E744E7" w:rsidRDefault="001F26E1" w:rsidP="001F26E1">
      <w:pPr>
        <w:spacing w:after="0" w:line="360" w:lineRule="auto"/>
        <w:ind w:left="992" w:hanging="992"/>
        <w:jc w:val="both"/>
        <w:rPr>
          <w:rFonts w:ascii="Arial" w:eastAsia="Calibri" w:hAnsi="Arial" w:cs="Arial"/>
          <w:b/>
          <w:sz w:val="24"/>
          <w:szCs w:val="24"/>
        </w:rPr>
      </w:pPr>
    </w:p>
    <w:p w14:paraId="1B787EDC" w14:textId="77777777" w:rsidR="001F26E1" w:rsidRPr="00E744E7" w:rsidRDefault="001F26E1" w:rsidP="001F26E1">
      <w:pPr>
        <w:spacing w:after="0" w:line="360" w:lineRule="auto"/>
        <w:ind w:left="992" w:hanging="992"/>
        <w:jc w:val="both"/>
        <w:rPr>
          <w:rFonts w:ascii="Arial" w:eastAsia="Calibri" w:hAnsi="Arial" w:cs="Arial"/>
          <w:b/>
          <w:sz w:val="24"/>
          <w:szCs w:val="24"/>
        </w:rPr>
      </w:pPr>
    </w:p>
    <w:p w14:paraId="78A77165" w14:textId="77777777" w:rsidR="001F26E1" w:rsidRPr="00E744E7" w:rsidRDefault="001F26E1" w:rsidP="001F26E1">
      <w:pPr>
        <w:spacing w:after="0" w:line="360" w:lineRule="auto"/>
        <w:ind w:left="992" w:hanging="992"/>
        <w:jc w:val="both"/>
        <w:rPr>
          <w:rFonts w:ascii="Arial" w:eastAsia="Calibri" w:hAnsi="Arial" w:cs="Arial"/>
          <w:b/>
          <w:sz w:val="24"/>
          <w:szCs w:val="24"/>
        </w:rPr>
      </w:pPr>
    </w:p>
    <w:p w14:paraId="4AB627BA" w14:textId="77777777" w:rsidR="001F26E1" w:rsidRPr="00E744E7" w:rsidRDefault="001F26E1" w:rsidP="001F26E1">
      <w:pPr>
        <w:spacing w:after="0" w:line="360" w:lineRule="auto"/>
        <w:ind w:left="992" w:hanging="992"/>
        <w:jc w:val="both"/>
        <w:rPr>
          <w:rFonts w:ascii="Arial" w:eastAsia="Calibri" w:hAnsi="Arial" w:cs="Arial"/>
          <w:b/>
          <w:sz w:val="24"/>
          <w:szCs w:val="24"/>
        </w:rPr>
      </w:pPr>
    </w:p>
    <w:p w14:paraId="491EE41C" w14:textId="77777777" w:rsidR="001F26E1" w:rsidRPr="00E744E7" w:rsidRDefault="001F26E1" w:rsidP="001F26E1">
      <w:pPr>
        <w:spacing w:after="0" w:line="360" w:lineRule="auto"/>
        <w:ind w:left="992" w:hanging="992"/>
        <w:jc w:val="both"/>
        <w:rPr>
          <w:rFonts w:ascii="Arial" w:eastAsia="Calibri" w:hAnsi="Arial" w:cs="Arial"/>
          <w:b/>
          <w:sz w:val="24"/>
          <w:szCs w:val="24"/>
        </w:rPr>
      </w:pPr>
    </w:p>
    <w:p w14:paraId="4121E255" w14:textId="77777777" w:rsidR="001F26E1" w:rsidRPr="00E744E7" w:rsidRDefault="001F26E1" w:rsidP="001F26E1">
      <w:pPr>
        <w:spacing w:after="0" w:line="360" w:lineRule="auto"/>
        <w:ind w:left="992" w:hanging="992"/>
        <w:jc w:val="both"/>
        <w:rPr>
          <w:rFonts w:ascii="Arial" w:eastAsia="Calibri" w:hAnsi="Arial" w:cs="Arial"/>
          <w:b/>
          <w:sz w:val="24"/>
          <w:szCs w:val="24"/>
        </w:rPr>
      </w:pPr>
    </w:p>
    <w:p w14:paraId="4BF4C0C1" w14:textId="77777777" w:rsidR="001F26E1" w:rsidRPr="00E744E7" w:rsidRDefault="001F26E1" w:rsidP="001F26E1">
      <w:pPr>
        <w:spacing w:after="0" w:line="360" w:lineRule="auto"/>
        <w:ind w:left="992" w:hanging="992"/>
        <w:jc w:val="both"/>
        <w:rPr>
          <w:rFonts w:ascii="Arial" w:eastAsia="Calibri" w:hAnsi="Arial" w:cs="Arial"/>
          <w:b/>
          <w:sz w:val="24"/>
          <w:szCs w:val="24"/>
        </w:rPr>
      </w:pPr>
    </w:p>
    <w:p w14:paraId="079378D8" w14:textId="77777777" w:rsidR="001F26E1" w:rsidRPr="00E744E7" w:rsidRDefault="001F26E1" w:rsidP="001F26E1">
      <w:pPr>
        <w:spacing w:after="0" w:line="360" w:lineRule="auto"/>
        <w:jc w:val="center"/>
        <w:rPr>
          <w:rFonts w:ascii="Arial" w:hAnsi="Arial" w:cs="Arial"/>
          <w:b/>
          <w:sz w:val="20"/>
          <w:szCs w:val="20"/>
        </w:rPr>
      </w:pPr>
      <w:r w:rsidRPr="00E744E7">
        <w:rPr>
          <w:rFonts w:ascii="Arial" w:hAnsi="Arial" w:cs="Arial"/>
          <w:b/>
          <w:sz w:val="20"/>
          <w:szCs w:val="20"/>
        </w:rPr>
        <w:br w:type="page"/>
      </w:r>
    </w:p>
    <w:p w14:paraId="3F8FA9F2" w14:textId="77777777" w:rsidR="001F26E1" w:rsidRPr="00E744E7" w:rsidRDefault="001F26E1" w:rsidP="002548E0">
      <w:pPr>
        <w:spacing w:after="120" w:line="360" w:lineRule="auto"/>
        <w:jc w:val="center"/>
        <w:rPr>
          <w:rFonts w:ascii="Arial" w:hAnsi="Arial" w:cs="Arial"/>
          <w:b/>
          <w:sz w:val="20"/>
          <w:szCs w:val="20"/>
        </w:rPr>
      </w:pPr>
    </w:p>
    <w:p w14:paraId="3B369D54" w14:textId="77777777" w:rsidR="00380C6F" w:rsidRPr="00E744E7" w:rsidRDefault="00380C6F" w:rsidP="002548E0">
      <w:pPr>
        <w:spacing w:after="120" w:line="360" w:lineRule="auto"/>
        <w:jc w:val="center"/>
        <w:rPr>
          <w:rFonts w:ascii="Arial" w:hAnsi="Arial" w:cs="Arial"/>
          <w:b/>
          <w:sz w:val="20"/>
          <w:szCs w:val="20"/>
        </w:rPr>
      </w:pPr>
    </w:p>
    <w:p w14:paraId="393E6B45" w14:textId="7113AA2B" w:rsidR="00380C6F" w:rsidRPr="00E744E7" w:rsidRDefault="00380C6F" w:rsidP="002548E0">
      <w:pPr>
        <w:spacing w:after="120" w:line="360" w:lineRule="auto"/>
        <w:jc w:val="center"/>
        <w:rPr>
          <w:rFonts w:ascii="Arial" w:hAnsi="Arial" w:cs="Arial"/>
          <w:b/>
          <w:sz w:val="24"/>
          <w:szCs w:val="20"/>
        </w:rPr>
      </w:pPr>
      <w:r w:rsidRPr="00E744E7">
        <w:rPr>
          <w:rFonts w:ascii="Arial" w:hAnsi="Arial" w:cs="Arial"/>
          <w:b/>
          <w:sz w:val="24"/>
          <w:szCs w:val="20"/>
        </w:rPr>
        <w:t xml:space="preserve">TÉCNICO EM </w:t>
      </w:r>
      <w:r w:rsidR="008C726A" w:rsidRPr="00E744E7">
        <w:rPr>
          <w:rFonts w:ascii="Arial" w:hAnsi="Arial" w:cs="Arial"/>
          <w:b/>
          <w:sz w:val="24"/>
          <w:szCs w:val="20"/>
        </w:rPr>
        <w:t>SEGURANÇA DO TRABALHO</w:t>
      </w:r>
    </w:p>
    <w:p w14:paraId="2AA6020C" w14:textId="77777777" w:rsidR="00380C6F" w:rsidRPr="00E744E7" w:rsidRDefault="00380C6F" w:rsidP="002548E0">
      <w:pPr>
        <w:spacing w:after="120" w:line="360" w:lineRule="auto"/>
        <w:jc w:val="center"/>
        <w:rPr>
          <w:rFonts w:ascii="Arial" w:hAnsi="Arial" w:cs="Arial"/>
          <w:b/>
          <w:sz w:val="20"/>
          <w:szCs w:val="20"/>
        </w:rPr>
      </w:pPr>
    </w:p>
    <w:p w14:paraId="3DA940E1" w14:textId="77777777" w:rsidR="00380C6F" w:rsidRPr="00E744E7" w:rsidRDefault="00380C6F" w:rsidP="002548E0">
      <w:pPr>
        <w:spacing w:after="120" w:line="360" w:lineRule="auto"/>
        <w:jc w:val="center"/>
        <w:rPr>
          <w:rFonts w:ascii="Arial" w:hAnsi="Arial" w:cs="Arial"/>
          <w:b/>
          <w:sz w:val="20"/>
          <w:szCs w:val="20"/>
        </w:rPr>
      </w:pPr>
    </w:p>
    <w:tbl>
      <w:tblPr>
        <w:tblStyle w:val="tabelaSlim"/>
        <w:tblW w:w="5595" w:type="pct"/>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82"/>
      </w:tblGrid>
      <w:tr w:rsidR="00C77C7E" w:rsidRPr="00E744E7" w14:paraId="38247A9C" w14:textId="77777777" w:rsidTr="00380C6F">
        <w:trPr>
          <w:jc w:val="center"/>
        </w:trPr>
        <w:tc>
          <w:tcPr>
            <w:tcW w:w="5000" w:type="pct"/>
            <w:tcBorders>
              <w:top w:val="double" w:sz="4" w:space="0" w:color="auto"/>
              <w:left w:val="double" w:sz="4" w:space="0" w:color="auto"/>
              <w:right w:val="double" w:sz="4" w:space="0" w:color="auto"/>
            </w:tcBorders>
            <w:shd w:val="clear" w:color="auto" w:fill="BFBFBF" w:themeFill="background1" w:themeFillShade="BF"/>
            <w:vAlign w:val="center"/>
          </w:tcPr>
          <w:p w14:paraId="212ACC42" w14:textId="77777777" w:rsidR="00380C6F" w:rsidRPr="00E744E7" w:rsidRDefault="00380C6F" w:rsidP="00DB0EF3">
            <w:pPr>
              <w:spacing w:after="120" w:line="240" w:lineRule="auto"/>
              <w:jc w:val="center"/>
              <w:rPr>
                <w:b/>
                <w:i/>
                <w:lang w:val="pt-BR"/>
              </w:rPr>
            </w:pPr>
            <w:r w:rsidRPr="00E744E7">
              <w:rPr>
                <w:b/>
                <w:i/>
                <w:lang w:val="pt-BR"/>
              </w:rPr>
              <w:t>HISTÓRICO DE REVISÃO</w:t>
            </w:r>
          </w:p>
        </w:tc>
      </w:tr>
    </w:tbl>
    <w:tbl>
      <w:tblPr>
        <w:tblW w:w="5595" w:type="pct"/>
        <w:jc w:val="center"/>
        <w:tblLook w:val="04A0" w:firstRow="1" w:lastRow="0" w:firstColumn="1" w:lastColumn="0" w:noHBand="0" w:noVBand="1"/>
      </w:tblPr>
      <w:tblGrid>
        <w:gridCol w:w="1207"/>
        <w:gridCol w:w="1217"/>
        <w:gridCol w:w="3373"/>
        <w:gridCol w:w="3685"/>
      </w:tblGrid>
      <w:tr w:rsidR="00C77C7E" w:rsidRPr="00E744E7" w14:paraId="20DD7151" w14:textId="77777777" w:rsidTr="00220CED">
        <w:trPr>
          <w:jc w:val="center"/>
        </w:trPr>
        <w:tc>
          <w:tcPr>
            <w:tcW w:w="636" w:type="pct"/>
            <w:tcBorders>
              <w:left w:val="double" w:sz="4" w:space="0" w:color="auto"/>
            </w:tcBorders>
            <w:shd w:val="clear" w:color="auto" w:fill="D9D9D9" w:themeFill="background1" w:themeFillShade="D9"/>
            <w:vAlign w:val="center"/>
          </w:tcPr>
          <w:p w14:paraId="2911FFD7" w14:textId="77777777" w:rsidR="00380C6F" w:rsidRPr="00E744E7" w:rsidRDefault="00380C6F" w:rsidP="00DB0EF3">
            <w:pPr>
              <w:spacing w:after="120" w:line="240" w:lineRule="auto"/>
              <w:jc w:val="center"/>
              <w:rPr>
                <w:rFonts w:ascii="Arial" w:hAnsi="Arial" w:cs="Arial"/>
                <w:b/>
                <w:i/>
              </w:rPr>
            </w:pPr>
            <w:r w:rsidRPr="00E744E7">
              <w:rPr>
                <w:rFonts w:ascii="Arial" w:hAnsi="Arial" w:cs="Arial"/>
                <w:b/>
                <w:i/>
              </w:rPr>
              <w:t>REVISÃO</w:t>
            </w:r>
          </w:p>
        </w:tc>
        <w:tc>
          <w:tcPr>
            <w:tcW w:w="642" w:type="pct"/>
            <w:shd w:val="clear" w:color="auto" w:fill="D9D9D9" w:themeFill="background1" w:themeFillShade="D9"/>
            <w:vAlign w:val="center"/>
          </w:tcPr>
          <w:p w14:paraId="3290B519" w14:textId="77777777" w:rsidR="00380C6F" w:rsidRPr="00E744E7" w:rsidRDefault="00380C6F" w:rsidP="00DB0EF3">
            <w:pPr>
              <w:spacing w:after="120" w:line="240" w:lineRule="auto"/>
              <w:jc w:val="center"/>
              <w:rPr>
                <w:rFonts w:ascii="Arial" w:hAnsi="Arial" w:cs="Arial"/>
                <w:b/>
                <w:i/>
              </w:rPr>
            </w:pPr>
            <w:r w:rsidRPr="00E744E7">
              <w:rPr>
                <w:rFonts w:ascii="Arial" w:hAnsi="Arial" w:cs="Arial"/>
                <w:b/>
                <w:i/>
              </w:rPr>
              <w:t>DATA</w:t>
            </w:r>
          </w:p>
        </w:tc>
        <w:tc>
          <w:tcPr>
            <w:tcW w:w="1779" w:type="pct"/>
            <w:shd w:val="clear" w:color="auto" w:fill="D9D9D9" w:themeFill="background1" w:themeFillShade="D9"/>
            <w:vAlign w:val="center"/>
          </w:tcPr>
          <w:p w14:paraId="74805054" w14:textId="77777777" w:rsidR="00380C6F" w:rsidRPr="00E744E7" w:rsidRDefault="00380C6F" w:rsidP="00DB0EF3">
            <w:pPr>
              <w:spacing w:after="120" w:line="240" w:lineRule="auto"/>
              <w:jc w:val="center"/>
              <w:rPr>
                <w:rFonts w:ascii="Arial" w:hAnsi="Arial" w:cs="Arial"/>
                <w:b/>
                <w:i/>
              </w:rPr>
            </w:pPr>
            <w:r w:rsidRPr="00E744E7">
              <w:rPr>
                <w:rFonts w:ascii="Arial" w:hAnsi="Arial" w:cs="Arial"/>
                <w:b/>
                <w:i/>
              </w:rPr>
              <w:t>DESCRIÇÃO</w:t>
            </w:r>
          </w:p>
        </w:tc>
        <w:tc>
          <w:tcPr>
            <w:tcW w:w="1943" w:type="pct"/>
            <w:tcBorders>
              <w:right w:val="double" w:sz="4" w:space="0" w:color="auto"/>
            </w:tcBorders>
            <w:shd w:val="clear" w:color="auto" w:fill="D9D9D9" w:themeFill="background1" w:themeFillShade="D9"/>
            <w:vAlign w:val="center"/>
          </w:tcPr>
          <w:p w14:paraId="799694F5" w14:textId="77777777" w:rsidR="00380C6F" w:rsidRPr="00E744E7" w:rsidRDefault="00380C6F" w:rsidP="00DB0EF3">
            <w:pPr>
              <w:spacing w:after="120" w:line="240" w:lineRule="auto"/>
              <w:jc w:val="center"/>
              <w:rPr>
                <w:rFonts w:ascii="Arial" w:hAnsi="Arial" w:cs="Arial"/>
                <w:b/>
                <w:i/>
              </w:rPr>
            </w:pPr>
            <w:r w:rsidRPr="00E744E7">
              <w:rPr>
                <w:rFonts w:ascii="Arial" w:hAnsi="Arial" w:cs="Arial"/>
                <w:b/>
                <w:i/>
              </w:rPr>
              <w:t>REVISADO POR</w:t>
            </w:r>
          </w:p>
        </w:tc>
      </w:tr>
      <w:tr w:rsidR="00C77C7E" w:rsidRPr="00E744E7" w14:paraId="55CE48CA" w14:textId="77777777" w:rsidTr="00220CED">
        <w:trPr>
          <w:jc w:val="center"/>
        </w:trPr>
        <w:tc>
          <w:tcPr>
            <w:tcW w:w="636" w:type="pct"/>
            <w:tcBorders>
              <w:left w:val="double" w:sz="4" w:space="0" w:color="auto"/>
            </w:tcBorders>
            <w:vAlign w:val="center"/>
          </w:tcPr>
          <w:p w14:paraId="6A510312" w14:textId="77777777" w:rsidR="00380C6F" w:rsidRPr="00E744E7" w:rsidRDefault="00D62A0B" w:rsidP="00DB0EF3">
            <w:pPr>
              <w:spacing w:after="120" w:line="240" w:lineRule="auto"/>
              <w:jc w:val="center"/>
              <w:rPr>
                <w:rFonts w:ascii="Arial" w:hAnsi="Arial" w:cs="Arial"/>
                <w:sz w:val="20"/>
              </w:rPr>
            </w:pPr>
            <w:r w:rsidRPr="00E744E7">
              <w:rPr>
                <w:rFonts w:ascii="Arial" w:hAnsi="Arial" w:cs="Arial"/>
                <w:sz w:val="20"/>
              </w:rPr>
              <w:t>00</w:t>
            </w:r>
          </w:p>
        </w:tc>
        <w:tc>
          <w:tcPr>
            <w:tcW w:w="642" w:type="pct"/>
            <w:vAlign w:val="center"/>
          </w:tcPr>
          <w:p w14:paraId="40EFB0CA" w14:textId="6B85FFEC" w:rsidR="00380C6F" w:rsidRPr="00E744E7" w:rsidRDefault="00220CED" w:rsidP="00FA25B6">
            <w:pPr>
              <w:spacing w:after="120" w:line="240" w:lineRule="auto"/>
              <w:jc w:val="center"/>
              <w:rPr>
                <w:rFonts w:ascii="Arial" w:hAnsi="Arial" w:cs="Arial"/>
                <w:sz w:val="20"/>
              </w:rPr>
            </w:pPr>
            <w:r>
              <w:rPr>
                <w:rFonts w:ascii="Arial" w:hAnsi="Arial" w:cs="Arial"/>
                <w:sz w:val="20"/>
              </w:rPr>
              <w:t>2</w:t>
            </w:r>
            <w:r w:rsidR="00FA25B6">
              <w:rPr>
                <w:rFonts w:ascii="Arial" w:hAnsi="Arial" w:cs="Arial"/>
                <w:sz w:val="20"/>
              </w:rPr>
              <w:t>6</w:t>
            </w:r>
            <w:r>
              <w:rPr>
                <w:rFonts w:ascii="Arial" w:hAnsi="Arial" w:cs="Arial"/>
                <w:sz w:val="20"/>
              </w:rPr>
              <w:t>/08</w:t>
            </w:r>
            <w:r w:rsidR="00D62A0B" w:rsidRPr="00E744E7">
              <w:rPr>
                <w:rFonts w:ascii="Arial" w:hAnsi="Arial" w:cs="Arial"/>
                <w:sz w:val="20"/>
              </w:rPr>
              <w:t>/20</w:t>
            </w:r>
            <w:r w:rsidR="00FA25B6">
              <w:rPr>
                <w:rFonts w:ascii="Arial" w:hAnsi="Arial" w:cs="Arial"/>
                <w:sz w:val="20"/>
              </w:rPr>
              <w:t>21</w:t>
            </w:r>
          </w:p>
        </w:tc>
        <w:tc>
          <w:tcPr>
            <w:tcW w:w="1779" w:type="pct"/>
            <w:vAlign w:val="center"/>
          </w:tcPr>
          <w:p w14:paraId="465E1AC3" w14:textId="77777777" w:rsidR="00380C6F" w:rsidRPr="00E744E7" w:rsidRDefault="00D62A0B" w:rsidP="00DB0EF3">
            <w:pPr>
              <w:spacing w:after="120" w:line="240" w:lineRule="auto"/>
              <w:jc w:val="center"/>
              <w:rPr>
                <w:rFonts w:ascii="Arial" w:hAnsi="Arial" w:cs="Arial"/>
                <w:sz w:val="20"/>
              </w:rPr>
            </w:pPr>
            <w:r w:rsidRPr="00E744E7">
              <w:rPr>
                <w:rFonts w:ascii="Arial" w:hAnsi="Arial" w:cs="Arial"/>
                <w:sz w:val="20"/>
              </w:rPr>
              <w:t>Emissão Inicial</w:t>
            </w:r>
          </w:p>
        </w:tc>
        <w:tc>
          <w:tcPr>
            <w:tcW w:w="1943" w:type="pct"/>
            <w:tcBorders>
              <w:right w:val="double" w:sz="4" w:space="0" w:color="auto"/>
            </w:tcBorders>
            <w:vAlign w:val="center"/>
          </w:tcPr>
          <w:p w14:paraId="23357B77" w14:textId="3AF8BE70" w:rsidR="00380C6F" w:rsidRPr="00E744E7" w:rsidRDefault="00C77C7E" w:rsidP="00220CED">
            <w:pPr>
              <w:spacing w:after="120" w:line="240" w:lineRule="auto"/>
              <w:jc w:val="center"/>
              <w:rPr>
                <w:rFonts w:ascii="Arial" w:hAnsi="Arial" w:cs="Arial"/>
                <w:sz w:val="20"/>
              </w:rPr>
            </w:pPr>
            <w:r w:rsidRPr="00E744E7">
              <w:rPr>
                <w:rFonts w:ascii="Arial" w:hAnsi="Arial" w:cs="Arial"/>
                <w:sz w:val="20"/>
              </w:rPr>
              <w:t>Sérgio</w:t>
            </w:r>
            <w:r w:rsidR="00220CED">
              <w:rPr>
                <w:rFonts w:ascii="Arial" w:hAnsi="Arial" w:cs="Arial"/>
                <w:sz w:val="20"/>
              </w:rPr>
              <w:t xml:space="preserve"> José </w:t>
            </w:r>
            <w:r w:rsidRPr="00E744E7">
              <w:rPr>
                <w:rFonts w:ascii="Arial" w:hAnsi="Arial" w:cs="Arial"/>
                <w:sz w:val="20"/>
              </w:rPr>
              <w:t>Belo</w:t>
            </w:r>
            <w:r w:rsidR="00220CED">
              <w:rPr>
                <w:rFonts w:ascii="Arial" w:hAnsi="Arial" w:cs="Arial"/>
                <w:sz w:val="20"/>
              </w:rPr>
              <w:t xml:space="preserve"> de Mendonça</w:t>
            </w:r>
          </w:p>
        </w:tc>
      </w:tr>
      <w:tr w:rsidR="00C77C7E" w:rsidRPr="00E744E7" w14:paraId="0B480A51" w14:textId="77777777" w:rsidTr="00220CED">
        <w:trPr>
          <w:jc w:val="center"/>
        </w:trPr>
        <w:tc>
          <w:tcPr>
            <w:tcW w:w="636" w:type="pct"/>
            <w:tcBorders>
              <w:left w:val="double" w:sz="4" w:space="0" w:color="auto"/>
            </w:tcBorders>
            <w:vAlign w:val="center"/>
          </w:tcPr>
          <w:p w14:paraId="65CB4EF0" w14:textId="77777777" w:rsidR="00DB0EF3" w:rsidRPr="00E744E7" w:rsidRDefault="00DB0EF3" w:rsidP="00DB0EF3">
            <w:pPr>
              <w:spacing w:after="120" w:line="240" w:lineRule="auto"/>
              <w:jc w:val="center"/>
              <w:rPr>
                <w:rFonts w:ascii="Arial" w:hAnsi="Arial" w:cs="Arial"/>
              </w:rPr>
            </w:pPr>
          </w:p>
        </w:tc>
        <w:tc>
          <w:tcPr>
            <w:tcW w:w="642" w:type="pct"/>
            <w:vAlign w:val="center"/>
          </w:tcPr>
          <w:p w14:paraId="43A03A0F" w14:textId="77777777" w:rsidR="00DB0EF3" w:rsidRPr="00E744E7" w:rsidRDefault="00DB0EF3" w:rsidP="00DB0EF3">
            <w:pPr>
              <w:spacing w:after="120" w:line="240" w:lineRule="auto"/>
              <w:jc w:val="center"/>
              <w:rPr>
                <w:rFonts w:ascii="Arial" w:hAnsi="Arial" w:cs="Arial"/>
              </w:rPr>
            </w:pPr>
          </w:p>
        </w:tc>
        <w:tc>
          <w:tcPr>
            <w:tcW w:w="1779" w:type="pct"/>
            <w:vAlign w:val="center"/>
          </w:tcPr>
          <w:p w14:paraId="74E0285D" w14:textId="77777777" w:rsidR="00DB0EF3" w:rsidRPr="00E744E7" w:rsidRDefault="00DB0EF3" w:rsidP="00DB0EF3">
            <w:pPr>
              <w:spacing w:after="120" w:line="240" w:lineRule="auto"/>
              <w:jc w:val="center"/>
              <w:rPr>
                <w:rFonts w:ascii="Arial" w:hAnsi="Arial" w:cs="Arial"/>
              </w:rPr>
            </w:pPr>
          </w:p>
        </w:tc>
        <w:tc>
          <w:tcPr>
            <w:tcW w:w="1943" w:type="pct"/>
            <w:tcBorders>
              <w:right w:val="double" w:sz="4" w:space="0" w:color="auto"/>
            </w:tcBorders>
            <w:vAlign w:val="center"/>
          </w:tcPr>
          <w:p w14:paraId="56796C99" w14:textId="77777777" w:rsidR="00DB0EF3" w:rsidRPr="00E744E7" w:rsidRDefault="00DB0EF3" w:rsidP="00DB0EF3">
            <w:pPr>
              <w:spacing w:after="120" w:line="240" w:lineRule="auto"/>
              <w:jc w:val="center"/>
              <w:rPr>
                <w:rFonts w:ascii="Arial" w:hAnsi="Arial" w:cs="Arial"/>
              </w:rPr>
            </w:pPr>
          </w:p>
        </w:tc>
      </w:tr>
      <w:tr w:rsidR="00C77C7E" w:rsidRPr="00E744E7" w14:paraId="75B27B61" w14:textId="77777777" w:rsidTr="00220CED">
        <w:trPr>
          <w:jc w:val="center"/>
        </w:trPr>
        <w:tc>
          <w:tcPr>
            <w:tcW w:w="636" w:type="pct"/>
            <w:tcBorders>
              <w:left w:val="double" w:sz="4" w:space="0" w:color="auto"/>
            </w:tcBorders>
            <w:vAlign w:val="center"/>
          </w:tcPr>
          <w:p w14:paraId="65C08C02" w14:textId="77777777" w:rsidR="00DB0EF3" w:rsidRPr="00E744E7" w:rsidRDefault="00DB0EF3" w:rsidP="00DB0EF3">
            <w:pPr>
              <w:spacing w:after="120" w:line="240" w:lineRule="auto"/>
              <w:jc w:val="center"/>
              <w:rPr>
                <w:rFonts w:ascii="Arial" w:hAnsi="Arial" w:cs="Arial"/>
              </w:rPr>
            </w:pPr>
          </w:p>
        </w:tc>
        <w:tc>
          <w:tcPr>
            <w:tcW w:w="642" w:type="pct"/>
            <w:vAlign w:val="center"/>
          </w:tcPr>
          <w:p w14:paraId="26C8069D" w14:textId="77777777" w:rsidR="00DB0EF3" w:rsidRPr="00E744E7" w:rsidRDefault="00DB0EF3" w:rsidP="00DB0EF3">
            <w:pPr>
              <w:spacing w:after="120" w:line="240" w:lineRule="auto"/>
              <w:jc w:val="center"/>
              <w:rPr>
                <w:rFonts w:ascii="Arial" w:hAnsi="Arial" w:cs="Arial"/>
              </w:rPr>
            </w:pPr>
          </w:p>
        </w:tc>
        <w:tc>
          <w:tcPr>
            <w:tcW w:w="1779" w:type="pct"/>
            <w:vAlign w:val="center"/>
          </w:tcPr>
          <w:p w14:paraId="62B27F5D" w14:textId="77777777" w:rsidR="00DB0EF3" w:rsidRPr="00E744E7" w:rsidRDefault="00DB0EF3" w:rsidP="00DB0EF3">
            <w:pPr>
              <w:spacing w:after="120" w:line="240" w:lineRule="auto"/>
              <w:jc w:val="center"/>
              <w:rPr>
                <w:rFonts w:ascii="Arial" w:hAnsi="Arial" w:cs="Arial"/>
              </w:rPr>
            </w:pPr>
          </w:p>
        </w:tc>
        <w:tc>
          <w:tcPr>
            <w:tcW w:w="1943" w:type="pct"/>
            <w:tcBorders>
              <w:right w:val="double" w:sz="4" w:space="0" w:color="auto"/>
            </w:tcBorders>
            <w:vAlign w:val="center"/>
          </w:tcPr>
          <w:p w14:paraId="74CCF3D0" w14:textId="77777777" w:rsidR="00DB0EF3" w:rsidRPr="00E744E7" w:rsidRDefault="00DB0EF3" w:rsidP="00DB0EF3">
            <w:pPr>
              <w:spacing w:after="120" w:line="240" w:lineRule="auto"/>
              <w:jc w:val="center"/>
              <w:rPr>
                <w:rFonts w:ascii="Arial" w:hAnsi="Arial" w:cs="Arial"/>
              </w:rPr>
            </w:pPr>
          </w:p>
        </w:tc>
      </w:tr>
      <w:tr w:rsidR="00C77C7E" w:rsidRPr="00E744E7" w14:paraId="3B93F162" w14:textId="77777777" w:rsidTr="00220CED">
        <w:trPr>
          <w:jc w:val="center"/>
        </w:trPr>
        <w:tc>
          <w:tcPr>
            <w:tcW w:w="636" w:type="pct"/>
            <w:tcBorders>
              <w:left w:val="double" w:sz="4" w:space="0" w:color="auto"/>
            </w:tcBorders>
            <w:vAlign w:val="center"/>
          </w:tcPr>
          <w:p w14:paraId="5B342C27" w14:textId="77777777" w:rsidR="00DB0EF3" w:rsidRPr="00E744E7" w:rsidRDefault="00DB0EF3" w:rsidP="00DB0EF3">
            <w:pPr>
              <w:spacing w:after="120" w:line="240" w:lineRule="auto"/>
              <w:jc w:val="center"/>
              <w:rPr>
                <w:rFonts w:ascii="Arial" w:hAnsi="Arial" w:cs="Arial"/>
              </w:rPr>
            </w:pPr>
          </w:p>
        </w:tc>
        <w:tc>
          <w:tcPr>
            <w:tcW w:w="642" w:type="pct"/>
            <w:vAlign w:val="center"/>
          </w:tcPr>
          <w:p w14:paraId="7B8EAE01" w14:textId="77777777" w:rsidR="00DB0EF3" w:rsidRPr="00E744E7" w:rsidRDefault="00DB0EF3" w:rsidP="00DB0EF3">
            <w:pPr>
              <w:spacing w:after="120" w:line="240" w:lineRule="auto"/>
              <w:jc w:val="center"/>
              <w:rPr>
                <w:rFonts w:ascii="Arial" w:hAnsi="Arial" w:cs="Arial"/>
              </w:rPr>
            </w:pPr>
          </w:p>
        </w:tc>
        <w:tc>
          <w:tcPr>
            <w:tcW w:w="1779" w:type="pct"/>
            <w:vAlign w:val="center"/>
          </w:tcPr>
          <w:p w14:paraId="2BB65466" w14:textId="77777777" w:rsidR="00DB0EF3" w:rsidRPr="00E744E7" w:rsidRDefault="00DB0EF3" w:rsidP="00DB0EF3">
            <w:pPr>
              <w:spacing w:after="120" w:line="240" w:lineRule="auto"/>
              <w:jc w:val="center"/>
              <w:rPr>
                <w:rFonts w:ascii="Arial" w:hAnsi="Arial" w:cs="Arial"/>
              </w:rPr>
            </w:pPr>
          </w:p>
        </w:tc>
        <w:tc>
          <w:tcPr>
            <w:tcW w:w="1943" w:type="pct"/>
            <w:tcBorders>
              <w:right w:val="double" w:sz="4" w:space="0" w:color="auto"/>
            </w:tcBorders>
            <w:vAlign w:val="center"/>
          </w:tcPr>
          <w:p w14:paraId="0CD0A699" w14:textId="77777777" w:rsidR="00DB0EF3" w:rsidRPr="00E744E7" w:rsidRDefault="00DB0EF3" w:rsidP="00DB0EF3">
            <w:pPr>
              <w:spacing w:after="120" w:line="240" w:lineRule="auto"/>
              <w:jc w:val="center"/>
              <w:rPr>
                <w:rFonts w:ascii="Arial" w:hAnsi="Arial" w:cs="Arial"/>
              </w:rPr>
            </w:pPr>
          </w:p>
        </w:tc>
      </w:tr>
      <w:tr w:rsidR="00C77C7E" w:rsidRPr="00E744E7" w14:paraId="387363FE" w14:textId="77777777" w:rsidTr="00220CED">
        <w:trPr>
          <w:jc w:val="center"/>
        </w:trPr>
        <w:tc>
          <w:tcPr>
            <w:tcW w:w="636" w:type="pct"/>
            <w:tcBorders>
              <w:left w:val="double" w:sz="4" w:space="0" w:color="auto"/>
            </w:tcBorders>
            <w:vAlign w:val="center"/>
          </w:tcPr>
          <w:p w14:paraId="35A0001D" w14:textId="77777777" w:rsidR="00380C6F" w:rsidRPr="00E744E7" w:rsidRDefault="00380C6F" w:rsidP="00DB0EF3">
            <w:pPr>
              <w:spacing w:after="120" w:line="240" w:lineRule="auto"/>
              <w:jc w:val="center"/>
              <w:rPr>
                <w:rFonts w:ascii="Arial" w:hAnsi="Arial" w:cs="Arial"/>
              </w:rPr>
            </w:pPr>
          </w:p>
        </w:tc>
        <w:tc>
          <w:tcPr>
            <w:tcW w:w="642" w:type="pct"/>
            <w:vAlign w:val="center"/>
          </w:tcPr>
          <w:p w14:paraId="56312543" w14:textId="77777777" w:rsidR="00380C6F" w:rsidRPr="00E744E7" w:rsidRDefault="00380C6F" w:rsidP="00DB0EF3">
            <w:pPr>
              <w:spacing w:after="120" w:line="240" w:lineRule="auto"/>
              <w:jc w:val="center"/>
              <w:rPr>
                <w:rFonts w:ascii="Arial" w:hAnsi="Arial" w:cs="Arial"/>
              </w:rPr>
            </w:pPr>
          </w:p>
        </w:tc>
        <w:tc>
          <w:tcPr>
            <w:tcW w:w="1779" w:type="pct"/>
            <w:vAlign w:val="center"/>
          </w:tcPr>
          <w:p w14:paraId="366F552E" w14:textId="77777777" w:rsidR="00380C6F" w:rsidRPr="00E744E7" w:rsidRDefault="00380C6F" w:rsidP="00DB0EF3">
            <w:pPr>
              <w:spacing w:after="120" w:line="240" w:lineRule="auto"/>
              <w:jc w:val="center"/>
              <w:rPr>
                <w:rFonts w:ascii="Arial" w:hAnsi="Arial" w:cs="Arial"/>
              </w:rPr>
            </w:pPr>
          </w:p>
        </w:tc>
        <w:tc>
          <w:tcPr>
            <w:tcW w:w="1943" w:type="pct"/>
            <w:tcBorders>
              <w:right w:val="double" w:sz="4" w:space="0" w:color="auto"/>
            </w:tcBorders>
            <w:vAlign w:val="center"/>
          </w:tcPr>
          <w:p w14:paraId="68239761" w14:textId="77777777" w:rsidR="00380C6F" w:rsidRPr="00E744E7" w:rsidRDefault="00380C6F" w:rsidP="00DB0EF3">
            <w:pPr>
              <w:spacing w:after="120" w:line="240" w:lineRule="auto"/>
              <w:jc w:val="center"/>
              <w:rPr>
                <w:rFonts w:ascii="Arial" w:hAnsi="Arial" w:cs="Arial"/>
              </w:rPr>
            </w:pPr>
          </w:p>
        </w:tc>
      </w:tr>
      <w:tr w:rsidR="00380C6F" w:rsidRPr="00E744E7" w14:paraId="215B5C2E" w14:textId="77777777" w:rsidTr="00220CED">
        <w:trPr>
          <w:trHeight w:val="80"/>
          <w:jc w:val="center"/>
        </w:trPr>
        <w:tc>
          <w:tcPr>
            <w:tcW w:w="636" w:type="pct"/>
            <w:tcBorders>
              <w:left w:val="double" w:sz="4" w:space="0" w:color="auto"/>
              <w:bottom w:val="double" w:sz="4" w:space="0" w:color="auto"/>
            </w:tcBorders>
            <w:vAlign w:val="center"/>
          </w:tcPr>
          <w:p w14:paraId="3DCFD580" w14:textId="77777777" w:rsidR="00380C6F" w:rsidRPr="00E744E7" w:rsidRDefault="00380C6F" w:rsidP="00DB0EF3">
            <w:pPr>
              <w:spacing w:after="120" w:line="240" w:lineRule="auto"/>
              <w:jc w:val="center"/>
              <w:rPr>
                <w:rFonts w:ascii="Arial" w:hAnsi="Arial" w:cs="Arial"/>
              </w:rPr>
            </w:pPr>
          </w:p>
        </w:tc>
        <w:tc>
          <w:tcPr>
            <w:tcW w:w="642" w:type="pct"/>
            <w:tcBorders>
              <w:bottom w:val="double" w:sz="4" w:space="0" w:color="auto"/>
            </w:tcBorders>
            <w:vAlign w:val="center"/>
          </w:tcPr>
          <w:p w14:paraId="693E5B40" w14:textId="77777777" w:rsidR="00380C6F" w:rsidRPr="00E744E7" w:rsidRDefault="00380C6F" w:rsidP="00DB0EF3">
            <w:pPr>
              <w:spacing w:after="120" w:line="240" w:lineRule="auto"/>
              <w:jc w:val="center"/>
              <w:rPr>
                <w:rFonts w:ascii="Arial" w:hAnsi="Arial" w:cs="Arial"/>
              </w:rPr>
            </w:pPr>
          </w:p>
        </w:tc>
        <w:tc>
          <w:tcPr>
            <w:tcW w:w="1779" w:type="pct"/>
            <w:tcBorders>
              <w:bottom w:val="double" w:sz="4" w:space="0" w:color="auto"/>
            </w:tcBorders>
            <w:vAlign w:val="center"/>
          </w:tcPr>
          <w:p w14:paraId="183F9898" w14:textId="77777777" w:rsidR="00380C6F" w:rsidRPr="00E744E7" w:rsidRDefault="00380C6F" w:rsidP="00DB0EF3">
            <w:pPr>
              <w:spacing w:after="120" w:line="240" w:lineRule="auto"/>
              <w:jc w:val="center"/>
              <w:rPr>
                <w:rFonts w:ascii="Arial" w:hAnsi="Arial" w:cs="Arial"/>
              </w:rPr>
            </w:pPr>
          </w:p>
        </w:tc>
        <w:tc>
          <w:tcPr>
            <w:tcW w:w="1943" w:type="pct"/>
            <w:tcBorders>
              <w:bottom w:val="double" w:sz="4" w:space="0" w:color="auto"/>
              <w:right w:val="double" w:sz="4" w:space="0" w:color="auto"/>
            </w:tcBorders>
            <w:vAlign w:val="center"/>
          </w:tcPr>
          <w:p w14:paraId="5ACDB9BD" w14:textId="77777777" w:rsidR="00380C6F" w:rsidRPr="00E744E7" w:rsidRDefault="00380C6F" w:rsidP="00DB0EF3">
            <w:pPr>
              <w:spacing w:after="120" w:line="240" w:lineRule="auto"/>
              <w:jc w:val="center"/>
              <w:rPr>
                <w:rFonts w:ascii="Arial" w:hAnsi="Arial" w:cs="Arial"/>
              </w:rPr>
            </w:pPr>
          </w:p>
        </w:tc>
      </w:tr>
    </w:tbl>
    <w:p w14:paraId="48EC265B" w14:textId="77777777" w:rsidR="00380C6F" w:rsidRPr="00E744E7" w:rsidRDefault="00380C6F" w:rsidP="00380C6F">
      <w:pPr>
        <w:spacing w:after="0" w:line="360" w:lineRule="auto"/>
        <w:jc w:val="center"/>
        <w:rPr>
          <w:rFonts w:ascii="Arial" w:hAnsi="Arial" w:cs="Arial"/>
          <w:sz w:val="20"/>
          <w:szCs w:val="20"/>
        </w:rPr>
      </w:pPr>
    </w:p>
    <w:tbl>
      <w:tblPr>
        <w:tblW w:w="9479" w:type="dxa"/>
        <w:jc w:val="center"/>
        <w:tblLook w:val="04A0" w:firstRow="1" w:lastRow="0" w:firstColumn="1" w:lastColumn="0" w:noHBand="0" w:noVBand="1"/>
      </w:tblPr>
      <w:tblGrid>
        <w:gridCol w:w="4336"/>
        <w:gridCol w:w="5143"/>
      </w:tblGrid>
      <w:tr w:rsidR="00380C6F" w:rsidRPr="00E744E7" w14:paraId="31B642C8" w14:textId="77777777" w:rsidTr="00380C6F">
        <w:trPr>
          <w:jc w:val="center"/>
        </w:trPr>
        <w:tc>
          <w:tcPr>
            <w:tcW w:w="4336" w:type="dxa"/>
            <w:tcBorders>
              <w:top w:val="double" w:sz="4" w:space="0" w:color="auto"/>
              <w:left w:val="double" w:sz="4" w:space="0" w:color="auto"/>
              <w:bottom w:val="double" w:sz="4" w:space="0" w:color="auto"/>
            </w:tcBorders>
            <w:vAlign w:val="center"/>
          </w:tcPr>
          <w:p w14:paraId="26883C23" w14:textId="77777777" w:rsidR="00380C6F" w:rsidRPr="00E744E7" w:rsidRDefault="00380C6F" w:rsidP="00380C6F">
            <w:pPr>
              <w:spacing w:line="360" w:lineRule="auto"/>
              <w:jc w:val="center"/>
              <w:rPr>
                <w:rFonts w:ascii="Arial" w:hAnsi="Arial" w:cs="Arial"/>
                <w:b/>
              </w:rPr>
            </w:pPr>
            <w:r w:rsidRPr="00E744E7">
              <w:rPr>
                <w:rFonts w:ascii="Arial" w:hAnsi="Arial" w:cs="Arial"/>
                <w:b/>
              </w:rPr>
              <w:t>APROVADO POR:</w:t>
            </w:r>
          </w:p>
          <w:p w14:paraId="5377E4B4" w14:textId="77777777" w:rsidR="00380C6F" w:rsidRPr="00E744E7" w:rsidRDefault="00380C6F" w:rsidP="00380C6F">
            <w:pPr>
              <w:spacing w:line="360" w:lineRule="auto"/>
              <w:jc w:val="center"/>
              <w:rPr>
                <w:rFonts w:ascii="Arial" w:hAnsi="Arial" w:cs="Arial"/>
              </w:rPr>
            </w:pPr>
            <w:r w:rsidRPr="00E744E7">
              <w:rPr>
                <w:rFonts w:ascii="Arial" w:hAnsi="Arial" w:cs="Arial"/>
              </w:rPr>
              <w:t>Conselho Regional do SENAI-PE</w:t>
            </w:r>
          </w:p>
        </w:tc>
        <w:tc>
          <w:tcPr>
            <w:tcW w:w="5143" w:type="dxa"/>
            <w:tcBorders>
              <w:top w:val="double" w:sz="4" w:space="0" w:color="auto"/>
              <w:bottom w:val="double" w:sz="4" w:space="0" w:color="auto"/>
              <w:right w:val="double" w:sz="4" w:space="0" w:color="auto"/>
            </w:tcBorders>
            <w:vAlign w:val="center"/>
          </w:tcPr>
          <w:p w14:paraId="398DAD00" w14:textId="77777777" w:rsidR="00380C6F" w:rsidRPr="00E744E7" w:rsidRDefault="00380C6F" w:rsidP="00380C6F">
            <w:pPr>
              <w:spacing w:line="360" w:lineRule="auto"/>
              <w:jc w:val="center"/>
              <w:rPr>
                <w:rFonts w:ascii="Arial" w:hAnsi="Arial" w:cs="Arial"/>
                <w:b/>
              </w:rPr>
            </w:pPr>
            <w:r w:rsidRPr="00E744E7">
              <w:rPr>
                <w:rFonts w:ascii="Arial" w:hAnsi="Arial" w:cs="Arial"/>
                <w:b/>
              </w:rPr>
              <w:t>VALIDADO POR:</w:t>
            </w:r>
          </w:p>
          <w:p w14:paraId="0B32AA27" w14:textId="77777777" w:rsidR="00380C6F" w:rsidRPr="00E744E7" w:rsidRDefault="00380C6F" w:rsidP="00380C6F">
            <w:pPr>
              <w:spacing w:line="360" w:lineRule="auto"/>
              <w:jc w:val="center"/>
              <w:rPr>
                <w:rFonts w:ascii="Arial" w:hAnsi="Arial" w:cs="Arial"/>
              </w:rPr>
            </w:pPr>
            <w:r w:rsidRPr="00E744E7">
              <w:rPr>
                <w:rFonts w:ascii="Arial" w:hAnsi="Arial" w:cs="Arial"/>
              </w:rPr>
              <w:t>Carla Abigail Araújo</w:t>
            </w:r>
          </w:p>
        </w:tc>
      </w:tr>
    </w:tbl>
    <w:p w14:paraId="382CB75E" w14:textId="77777777" w:rsidR="00380C6F" w:rsidRPr="00E744E7" w:rsidRDefault="00380C6F" w:rsidP="00380C6F">
      <w:pPr>
        <w:spacing w:after="0" w:line="360" w:lineRule="auto"/>
        <w:jc w:val="center"/>
        <w:rPr>
          <w:rFonts w:ascii="Arial" w:hAnsi="Arial" w:cs="Arial"/>
          <w:sz w:val="20"/>
          <w:szCs w:val="20"/>
        </w:rPr>
      </w:pPr>
    </w:p>
    <w:p w14:paraId="26835A48" w14:textId="77777777" w:rsidR="00380C6F" w:rsidRPr="00E744E7" w:rsidRDefault="00380C6F" w:rsidP="00380C6F">
      <w:pPr>
        <w:spacing w:after="0" w:line="360" w:lineRule="auto"/>
        <w:jc w:val="center"/>
        <w:rPr>
          <w:rFonts w:ascii="Arial" w:hAnsi="Arial" w:cs="Arial"/>
          <w:sz w:val="20"/>
          <w:szCs w:val="20"/>
        </w:rPr>
      </w:pPr>
    </w:p>
    <w:p w14:paraId="182B3A6D" w14:textId="77777777" w:rsidR="00380C6F" w:rsidRPr="00E744E7" w:rsidRDefault="00380C6F" w:rsidP="00380C6F">
      <w:pPr>
        <w:spacing w:after="0" w:line="360" w:lineRule="auto"/>
        <w:jc w:val="center"/>
        <w:rPr>
          <w:rFonts w:ascii="Arial" w:hAnsi="Arial" w:cs="Arial"/>
          <w:sz w:val="20"/>
          <w:szCs w:val="20"/>
        </w:rPr>
      </w:pPr>
    </w:p>
    <w:p w14:paraId="4D6D18E6" w14:textId="77777777" w:rsidR="00380C6F" w:rsidRPr="00E744E7" w:rsidRDefault="00380C6F" w:rsidP="00380C6F">
      <w:pPr>
        <w:spacing w:after="0" w:line="360" w:lineRule="auto"/>
        <w:jc w:val="center"/>
        <w:rPr>
          <w:rFonts w:ascii="Arial" w:hAnsi="Arial" w:cs="Arial"/>
          <w:sz w:val="20"/>
          <w:szCs w:val="20"/>
        </w:rPr>
      </w:pPr>
    </w:p>
    <w:p w14:paraId="6D611D52" w14:textId="77777777" w:rsidR="00380C6F" w:rsidRPr="00E744E7" w:rsidRDefault="00380C6F" w:rsidP="00380C6F">
      <w:pPr>
        <w:spacing w:after="0" w:line="360" w:lineRule="auto"/>
        <w:jc w:val="center"/>
        <w:rPr>
          <w:rFonts w:ascii="Arial" w:hAnsi="Arial" w:cs="Arial"/>
          <w:sz w:val="20"/>
          <w:szCs w:val="20"/>
        </w:rPr>
      </w:pPr>
    </w:p>
    <w:p w14:paraId="41AED6F6" w14:textId="77777777" w:rsidR="00DB0EF3" w:rsidRPr="00E744E7" w:rsidRDefault="00DB0EF3" w:rsidP="00380C6F">
      <w:pPr>
        <w:spacing w:after="0" w:line="360" w:lineRule="auto"/>
        <w:jc w:val="center"/>
        <w:rPr>
          <w:rFonts w:ascii="Arial" w:hAnsi="Arial" w:cs="Arial"/>
          <w:sz w:val="20"/>
          <w:szCs w:val="20"/>
        </w:rPr>
      </w:pPr>
    </w:p>
    <w:p w14:paraId="6B798517" w14:textId="77777777" w:rsidR="00380C6F" w:rsidRPr="00E744E7" w:rsidRDefault="00380C6F" w:rsidP="00380C6F">
      <w:pPr>
        <w:spacing w:after="0" w:line="360" w:lineRule="auto"/>
        <w:jc w:val="center"/>
        <w:rPr>
          <w:rFonts w:ascii="Arial" w:hAnsi="Arial" w:cs="Arial"/>
          <w:sz w:val="20"/>
          <w:szCs w:val="20"/>
        </w:rPr>
      </w:pPr>
    </w:p>
    <w:p w14:paraId="2FF3A883" w14:textId="77777777" w:rsidR="00380C6F" w:rsidRPr="00E744E7" w:rsidRDefault="00380C6F" w:rsidP="00380C6F">
      <w:pPr>
        <w:spacing w:after="0" w:line="360" w:lineRule="auto"/>
        <w:jc w:val="center"/>
        <w:rPr>
          <w:rFonts w:ascii="Arial" w:hAnsi="Arial" w:cs="Arial"/>
          <w:sz w:val="20"/>
          <w:szCs w:val="20"/>
        </w:rPr>
      </w:pPr>
    </w:p>
    <w:p w14:paraId="31946575" w14:textId="77777777" w:rsidR="00BF7F10" w:rsidRPr="00E744E7" w:rsidRDefault="00BF7F10" w:rsidP="00380C6F">
      <w:pPr>
        <w:spacing w:after="0" w:line="360" w:lineRule="auto"/>
        <w:jc w:val="center"/>
        <w:rPr>
          <w:rFonts w:ascii="Arial" w:hAnsi="Arial" w:cs="Arial"/>
          <w:sz w:val="20"/>
          <w:szCs w:val="20"/>
        </w:rPr>
      </w:pPr>
    </w:p>
    <w:p w14:paraId="2505185D" w14:textId="77777777" w:rsidR="00380C6F" w:rsidRPr="00E744E7" w:rsidRDefault="00380C6F" w:rsidP="00380C6F">
      <w:pPr>
        <w:spacing w:after="0" w:line="360" w:lineRule="auto"/>
        <w:jc w:val="center"/>
        <w:rPr>
          <w:rFonts w:ascii="Arial" w:hAnsi="Arial" w:cs="Arial"/>
          <w:sz w:val="20"/>
          <w:szCs w:val="20"/>
        </w:rPr>
      </w:pPr>
    </w:p>
    <w:p w14:paraId="4F847FFA" w14:textId="77777777" w:rsidR="00380C6F" w:rsidRPr="00E744E7" w:rsidRDefault="00380C6F" w:rsidP="00D344F9">
      <w:pPr>
        <w:spacing w:after="0" w:line="360" w:lineRule="auto"/>
        <w:jc w:val="center"/>
        <w:rPr>
          <w:rFonts w:ascii="Arial" w:hAnsi="Arial" w:cs="Arial"/>
          <w:sz w:val="20"/>
          <w:szCs w:val="20"/>
        </w:rPr>
      </w:pPr>
    </w:p>
    <w:p w14:paraId="292E6BA5" w14:textId="77777777" w:rsidR="00380C6F" w:rsidRPr="00E744E7" w:rsidRDefault="00380C6F" w:rsidP="00D344F9">
      <w:pPr>
        <w:spacing w:after="0" w:line="360" w:lineRule="auto"/>
        <w:jc w:val="center"/>
        <w:rPr>
          <w:rFonts w:ascii="Arial" w:hAnsi="Arial" w:cs="Arial"/>
          <w:b/>
          <w:sz w:val="20"/>
          <w:szCs w:val="20"/>
        </w:rPr>
      </w:pPr>
      <w:r w:rsidRPr="00E744E7">
        <w:rPr>
          <w:rFonts w:ascii="Arial" w:hAnsi="Arial" w:cs="Arial"/>
          <w:b/>
          <w:sz w:val="20"/>
          <w:szCs w:val="20"/>
        </w:rPr>
        <w:t>SERVIÇO NACIONAL DE APRENDIZAGEM INDUSTRIAL</w:t>
      </w:r>
    </w:p>
    <w:p w14:paraId="74E459E7" w14:textId="77777777" w:rsidR="00380C6F" w:rsidRPr="00E744E7" w:rsidRDefault="00380C6F" w:rsidP="00D344F9">
      <w:pPr>
        <w:spacing w:after="0" w:line="360" w:lineRule="auto"/>
        <w:jc w:val="center"/>
        <w:rPr>
          <w:rFonts w:ascii="Arial" w:hAnsi="Arial" w:cs="Arial"/>
          <w:b/>
          <w:sz w:val="20"/>
          <w:szCs w:val="20"/>
        </w:rPr>
      </w:pPr>
      <w:r w:rsidRPr="00E744E7">
        <w:rPr>
          <w:rFonts w:ascii="Arial" w:hAnsi="Arial" w:cs="Arial"/>
          <w:b/>
          <w:sz w:val="20"/>
          <w:szCs w:val="20"/>
        </w:rPr>
        <w:t>DEPARTAMENTO REGIONAL DE PERNAMBUCO</w:t>
      </w:r>
    </w:p>
    <w:p w14:paraId="7759DF43" w14:textId="49A44221" w:rsidR="00380C6F" w:rsidRDefault="00D344F9" w:rsidP="00D344F9">
      <w:pPr>
        <w:spacing w:after="0" w:line="360" w:lineRule="auto"/>
        <w:jc w:val="center"/>
        <w:rPr>
          <w:rFonts w:ascii="Arial" w:hAnsi="Arial" w:cs="Arial"/>
          <w:sz w:val="20"/>
          <w:szCs w:val="20"/>
        </w:rPr>
      </w:pPr>
      <w:r w:rsidRPr="00D344F9">
        <w:rPr>
          <w:rFonts w:ascii="Arial" w:hAnsi="Arial" w:cs="Arial"/>
          <w:sz w:val="20"/>
          <w:szCs w:val="20"/>
        </w:rPr>
        <w:t>Av. Norte Miguel Arraes de Alencar, 539</w:t>
      </w:r>
      <w:r w:rsidR="008C5B72">
        <w:rPr>
          <w:rFonts w:ascii="Arial" w:hAnsi="Arial" w:cs="Arial"/>
          <w:sz w:val="20"/>
          <w:szCs w:val="20"/>
        </w:rPr>
        <w:t xml:space="preserve"> – Santo Amaro</w:t>
      </w:r>
    </w:p>
    <w:p w14:paraId="61EA64D7" w14:textId="384123A2" w:rsidR="00D344F9" w:rsidRDefault="008C5B72" w:rsidP="00D344F9">
      <w:pPr>
        <w:spacing w:after="0" w:line="360" w:lineRule="auto"/>
        <w:jc w:val="center"/>
        <w:rPr>
          <w:rFonts w:ascii="Arial" w:hAnsi="Arial" w:cs="Arial"/>
          <w:sz w:val="20"/>
          <w:szCs w:val="20"/>
        </w:rPr>
      </w:pPr>
      <w:r>
        <w:rPr>
          <w:rFonts w:ascii="Arial" w:hAnsi="Arial" w:cs="Arial"/>
          <w:sz w:val="20"/>
          <w:szCs w:val="20"/>
        </w:rPr>
        <w:t xml:space="preserve">CEP </w:t>
      </w:r>
      <w:r w:rsidR="00D344F9" w:rsidRPr="00D344F9">
        <w:rPr>
          <w:rFonts w:ascii="Arial" w:hAnsi="Arial" w:cs="Arial"/>
          <w:sz w:val="20"/>
          <w:szCs w:val="20"/>
        </w:rPr>
        <w:t>50.100-000</w:t>
      </w:r>
      <w:r>
        <w:rPr>
          <w:rFonts w:ascii="Arial" w:hAnsi="Arial" w:cs="Arial"/>
          <w:sz w:val="20"/>
          <w:szCs w:val="20"/>
        </w:rPr>
        <w:t xml:space="preserve"> - </w:t>
      </w:r>
      <w:r w:rsidR="00D344F9">
        <w:rPr>
          <w:rFonts w:ascii="Arial" w:hAnsi="Arial" w:cs="Arial"/>
          <w:sz w:val="20"/>
          <w:szCs w:val="20"/>
        </w:rPr>
        <w:t>Recife – PE</w:t>
      </w:r>
    </w:p>
    <w:p w14:paraId="76C3309E" w14:textId="7EF44068" w:rsidR="00D344F9" w:rsidRDefault="00D344F9" w:rsidP="00D344F9">
      <w:pPr>
        <w:spacing w:after="0" w:line="360" w:lineRule="auto"/>
        <w:jc w:val="center"/>
        <w:rPr>
          <w:rFonts w:ascii="Arial" w:hAnsi="Arial" w:cs="Arial"/>
          <w:sz w:val="20"/>
          <w:szCs w:val="20"/>
        </w:rPr>
      </w:pPr>
    </w:p>
    <w:p w14:paraId="7B57D861" w14:textId="77777777" w:rsidR="00D344F9" w:rsidRPr="00D344F9" w:rsidRDefault="00D344F9" w:rsidP="00D344F9">
      <w:pPr>
        <w:spacing w:after="0" w:line="360" w:lineRule="auto"/>
        <w:jc w:val="center"/>
        <w:rPr>
          <w:rFonts w:ascii="Arial" w:hAnsi="Arial" w:cs="Arial"/>
          <w:sz w:val="20"/>
          <w:szCs w:val="20"/>
        </w:rPr>
      </w:pPr>
    </w:p>
    <w:p w14:paraId="12917021" w14:textId="3BFF5B0C" w:rsidR="00C954CD" w:rsidRPr="00E744E7" w:rsidRDefault="00C954CD" w:rsidP="00DB6809">
      <w:pPr>
        <w:pStyle w:val="Corpo"/>
        <w:spacing w:line="360" w:lineRule="auto"/>
        <w:rPr>
          <w:rFonts w:ascii="Arial" w:hAnsi="Arial" w:cs="Arial"/>
          <w:b/>
          <w:lang w:val="pt-BR"/>
        </w:rPr>
      </w:pPr>
    </w:p>
    <w:p w14:paraId="7DA9AF44" w14:textId="77777777" w:rsidR="008C5B72" w:rsidRDefault="008C5B72" w:rsidP="00DB6809">
      <w:pPr>
        <w:pStyle w:val="Corpo"/>
        <w:spacing w:line="360" w:lineRule="auto"/>
        <w:rPr>
          <w:rFonts w:ascii="Arial" w:hAnsi="Arial" w:cs="Arial"/>
          <w:b/>
          <w:lang w:val="pt-BR"/>
        </w:rPr>
      </w:pPr>
    </w:p>
    <w:p w14:paraId="4B305B81" w14:textId="3C1145A5" w:rsidR="00DB6809" w:rsidRPr="00E744E7" w:rsidRDefault="00DB6809" w:rsidP="00DB6809">
      <w:pPr>
        <w:pStyle w:val="Corpo"/>
        <w:spacing w:line="360" w:lineRule="auto"/>
        <w:rPr>
          <w:rFonts w:ascii="Arial" w:hAnsi="Arial" w:cs="Arial"/>
          <w:b/>
          <w:lang w:val="pt-BR"/>
        </w:rPr>
      </w:pPr>
      <w:r w:rsidRPr="00E744E7">
        <w:rPr>
          <w:rFonts w:ascii="Arial" w:hAnsi="Arial" w:cs="Arial"/>
          <w:b/>
          <w:lang w:val="pt-BR"/>
        </w:rPr>
        <w:t>Identificação da Instituição</w:t>
      </w:r>
    </w:p>
    <w:tbl>
      <w:tblPr>
        <w:tblW w:w="9967" w:type="dxa"/>
        <w:jc w:val="center"/>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3969"/>
        <w:gridCol w:w="5998"/>
      </w:tblGrid>
      <w:tr w:rsidR="00C77C7E" w:rsidRPr="00E744E7" w14:paraId="4366F07A" w14:textId="77777777" w:rsidTr="00DC61CD">
        <w:trPr>
          <w:jc w:val="center"/>
        </w:trPr>
        <w:tc>
          <w:tcPr>
            <w:tcW w:w="3969" w:type="dxa"/>
            <w:tcBorders>
              <w:top w:val="double" w:sz="4" w:space="0" w:color="auto"/>
              <w:left w:val="double" w:sz="4" w:space="0" w:color="auto"/>
            </w:tcBorders>
          </w:tcPr>
          <w:p w14:paraId="1F819BBF" w14:textId="77777777" w:rsidR="00DC61CD" w:rsidRPr="00E744E7" w:rsidRDefault="00DC61CD" w:rsidP="00DC61CD">
            <w:pPr>
              <w:pStyle w:val="Corpo"/>
              <w:spacing w:after="120" w:line="276" w:lineRule="auto"/>
              <w:jc w:val="both"/>
              <w:rPr>
                <w:rFonts w:ascii="Arial" w:hAnsi="Arial" w:cs="Arial"/>
                <w:b/>
                <w:sz w:val="20"/>
                <w:lang w:val="pt-BR"/>
              </w:rPr>
            </w:pPr>
            <w:r w:rsidRPr="00E744E7">
              <w:rPr>
                <w:rFonts w:ascii="Arial" w:hAnsi="Arial" w:cs="Arial"/>
                <w:b/>
                <w:sz w:val="20"/>
                <w:lang w:val="pt-BR"/>
              </w:rPr>
              <w:t>Razão Social:</w:t>
            </w:r>
          </w:p>
        </w:tc>
        <w:tc>
          <w:tcPr>
            <w:tcW w:w="5998" w:type="dxa"/>
            <w:vMerge w:val="restart"/>
            <w:tcBorders>
              <w:top w:val="double" w:sz="4" w:space="0" w:color="auto"/>
              <w:right w:val="double" w:sz="4" w:space="0" w:color="auto"/>
            </w:tcBorders>
          </w:tcPr>
          <w:p w14:paraId="4A40A0E3" w14:textId="77777777" w:rsidR="00DC61CD" w:rsidRPr="00E744E7" w:rsidRDefault="00DC61CD" w:rsidP="00DC61CD">
            <w:pPr>
              <w:spacing w:after="120" w:line="276" w:lineRule="auto"/>
              <w:rPr>
                <w:rFonts w:ascii="Arial" w:hAnsi="Arial" w:cs="Arial"/>
                <w:sz w:val="20"/>
              </w:rPr>
            </w:pPr>
            <w:r w:rsidRPr="00E744E7">
              <w:rPr>
                <w:rFonts w:ascii="Arial" w:hAnsi="Arial" w:cs="Arial"/>
                <w:sz w:val="20"/>
              </w:rPr>
              <w:t>SENAI – Serviço Nacional de Aprendizagem Industrial</w:t>
            </w:r>
          </w:p>
          <w:p w14:paraId="164919A9" w14:textId="2D3530AE" w:rsidR="00FA25B6" w:rsidRDefault="00FA25B6" w:rsidP="00DC61CD">
            <w:pPr>
              <w:spacing w:after="120" w:line="276" w:lineRule="auto"/>
              <w:rPr>
                <w:rFonts w:ascii="Arial" w:hAnsi="Arial" w:cs="Arial"/>
                <w:sz w:val="20"/>
              </w:rPr>
            </w:pPr>
            <w:r w:rsidRPr="00FA25B6">
              <w:rPr>
                <w:rFonts w:ascii="Arial" w:hAnsi="Arial" w:cs="Arial"/>
                <w:sz w:val="20"/>
              </w:rPr>
              <w:t>ESCOLA SENAI GOIANA</w:t>
            </w:r>
          </w:p>
          <w:p w14:paraId="55636BD0" w14:textId="381B9C54" w:rsidR="00DC61CD" w:rsidRPr="00E744E7" w:rsidRDefault="00DC61CD" w:rsidP="00DC61CD">
            <w:pPr>
              <w:spacing w:after="120" w:line="276" w:lineRule="auto"/>
              <w:rPr>
                <w:rFonts w:ascii="Arial" w:hAnsi="Arial" w:cs="Arial"/>
                <w:sz w:val="20"/>
              </w:rPr>
            </w:pPr>
            <w:r w:rsidRPr="00E744E7">
              <w:rPr>
                <w:rFonts w:ascii="Arial" w:hAnsi="Arial" w:cs="Arial"/>
                <w:sz w:val="20"/>
              </w:rPr>
              <w:t>Sistema Federal</w:t>
            </w:r>
          </w:p>
          <w:p w14:paraId="3CE42A17" w14:textId="464BCC66" w:rsidR="00D344F9" w:rsidRPr="00E744E7" w:rsidRDefault="00D344F9" w:rsidP="00DC61CD">
            <w:pPr>
              <w:spacing w:after="120" w:line="276" w:lineRule="auto"/>
              <w:rPr>
                <w:rFonts w:ascii="Arial" w:hAnsi="Arial" w:cs="Arial"/>
                <w:sz w:val="20"/>
              </w:rPr>
            </w:pPr>
            <w:r>
              <w:rPr>
                <w:rFonts w:ascii="Arial" w:hAnsi="Arial" w:cs="Arial"/>
                <w:sz w:val="20"/>
              </w:rPr>
              <w:t>Rodovia PE 62, S/N, Flecheiras</w:t>
            </w:r>
          </w:p>
          <w:p w14:paraId="4C2D6F54" w14:textId="585B35AC" w:rsidR="00DC61CD" w:rsidRPr="00E744E7" w:rsidRDefault="00D344F9" w:rsidP="00DC61CD">
            <w:pPr>
              <w:spacing w:after="120" w:line="276" w:lineRule="auto"/>
              <w:rPr>
                <w:rFonts w:ascii="Arial" w:hAnsi="Arial" w:cs="Arial"/>
                <w:sz w:val="20"/>
              </w:rPr>
            </w:pPr>
            <w:r>
              <w:rPr>
                <w:rFonts w:ascii="Arial" w:hAnsi="Arial" w:cs="Arial"/>
                <w:sz w:val="20"/>
              </w:rPr>
              <w:t>Goiana</w:t>
            </w:r>
          </w:p>
          <w:p w14:paraId="0614B4D3" w14:textId="77777777" w:rsidR="00DC61CD" w:rsidRPr="00E744E7" w:rsidRDefault="00DC61CD" w:rsidP="00DC61CD">
            <w:pPr>
              <w:spacing w:after="120" w:line="276" w:lineRule="auto"/>
              <w:rPr>
                <w:rFonts w:ascii="Arial" w:hAnsi="Arial" w:cs="Arial"/>
                <w:sz w:val="20"/>
              </w:rPr>
            </w:pPr>
            <w:r w:rsidRPr="00E744E7">
              <w:rPr>
                <w:rFonts w:ascii="Arial" w:hAnsi="Arial" w:cs="Arial"/>
                <w:sz w:val="20"/>
              </w:rPr>
              <w:t>Pernambuco</w:t>
            </w:r>
          </w:p>
          <w:p w14:paraId="6369A4D1" w14:textId="3A18C8B9" w:rsidR="00DC61CD" w:rsidRPr="00E744E7" w:rsidRDefault="00FA25B6" w:rsidP="00DC61CD">
            <w:pPr>
              <w:spacing w:after="120" w:line="276" w:lineRule="auto"/>
              <w:rPr>
                <w:rFonts w:ascii="Arial" w:hAnsi="Arial" w:cs="Arial"/>
                <w:sz w:val="20"/>
              </w:rPr>
            </w:pPr>
            <w:r>
              <w:rPr>
                <w:rFonts w:ascii="Arial" w:hAnsi="Arial" w:cs="Arial"/>
                <w:sz w:val="20"/>
              </w:rPr>
              <w:t>55</w:t>
            </w:r>
            <w:r w:rsidR="008C5B72">
              <w:rPr>
                <w:rFonts w:ascii="Arial" w:hAnsi="Arial" w:cs="Arial"/>
                <w:sz w:val="20"/>
              </w:rPr>
              <w:t>.</w:t>
            </w:r>
            <w:r>
              <w:rPr>
                <w:rFonts w:ascii="Arial" w:hAnsi="Arial" w:cs="Arial"/>
                <w:sz w:val="20"/>
              </w:rPr>
              <w:t>900-000</w:t>
            </w:r>
          </w:p>
          <w:p w14:paraId="3D2A7CCE" w14:textId="551D4B7B" w:rsidR="00FA25B6" w:rsidRDefault="00DC61CD" w:rsidP="00DC61CD">
            <w:pPr>
              <w:spacing w:after="120" w:line="276" w:lineRule="auto"/>
              <w:rPr>
                <w:rFonts w:ascii="Arial" w:hAnsi="Arial" w:cs="Arial"/>
                <w:sz w:val="20"/>
              </w:rPr>
            </w:pPr>
            <w:r w:rsidRPr="00E744E7">
              <w:rPr>
                <w:rFonts w:ascii="Arial" w:hAnsi="Arial" w:cs="Arial"/>
                <w:sz w:val="20"/>
              </w:rPr>
              <w:t xml:space="preserve">(81) </w:t>
            </w:r>
            <w:r w:rsidR="00D344F9">
              <w:rPr>
                <w:rFonts w:ascii="Arial" w:hAnsi="Arial" w:cs="Arial"/>
                <w:sz w:val="20"/>
              </w:rPr>
              <w:t>3312-5371</w:t>
            </w:r>
          </w:p>
          <w:p w14:paraId="1206266E" w14:textId="555762B7" w:rsidR="00FA25B6" w:rsidRDefault="00D344F9" w:rsidP="00DC61CD">
            <w:pPr>
              <w:spacing w:after="120" w:line="276" w:lineRule="auto"/>
              <w:rPr>
                <w:rFonts w:ascii="Arial" w:hAnsi="Arial" w:cs="Arial"/>
                <w:sz w:val="20"/>
              </w:rPr>
            </w:pPr>
            <w:r w:rsidRPr="00D344F9">
              <w:rPr>
                <w:rFonts w:ascii="Arial" w:hAnsi="Arial" w:cs="Arial"/>
                <w:sz w:val="20"/>
              </w:rPr>
              <w:t>senaipaulista@pe.senai.br</w:t>
            </w:r>
          </w:p>
          <w:p w14:paraId="0CDE3369" w14:textId="069EB804" w:rsidR="00DC61CD" w:rsidRPr="00E744E7" w:rsidRDefault="00DC61CD" w:rsidP="00DC61CD">
            <w:pPr>
              <w:spacing w:after="120" w:line="276" w:lineRule="auto"/>
              <w:rPr>
                <w:rFonts w:ascii="Arial" w:hAnsi="Arial" w:cs="Arial"/>
                <w:sz w:val="20"/>
              </w:rPr>
            </w:pPr>
            <w:r w:rsidRPr="00E744E7">
              <w:rPr>
                <w:rFonts w:ascii="Arial" w:hAnsi="Arial" w:cs="Arial"/>
                <w:sz w:val="20"/>
              </w:rPr>
              <w:t>www.pe.senai.br</w:t>
            </w:r>
          </w:p>
        </w:tc>
      </w:tr>
      <w:tr w:rsidR="00C77C7E" w:rsidRPr="00E744E7" w14:paraId="62F82141" w14:textId="77777777" w:rsidTr="00DC61CD">
        <w:trPr>
          <w:jc w:val="center"/>
        </w:trPr>
        <w:tc>
          <w:tcPr>
            <w:tcW w:w="3969" w:type="dxa"/>
            <w:tcBorders>
              <w:left w:val="double" w:sz="4" w:space="0" w:color="auto"/>
            </w:tcBorders>
          </w:tcPr>
          <w:p w14:paraId="5F244E09" w14:textId="77777777" w:rsidR="00DC61CD" w:rsidRPr="00E744E7" w:rsidRDefault="00DC61CD" w:rsidP="00DC61CD">
            <w:pPr>
              <w:pStyle w:val="Corpo"/>
              <w:spacing w:after="120" w:line="276" w:lineRule="auto"/>
              <w:jc w:val="both"/>
              <w:rPr>
                <w:rFonts w:ascii="Arial" w:hAnsi="Arial" w:cs="Arial"/>
                <w:b/>
                <w:sz w:val="20"/>
                <w:lang w:val="pt-BR"/>
              </w:rPr>
            </w:pPr>
            <w:r w:rsidRPr="00E744E7">
              <w:rPr>
                <w:rFonts w:ascii="Arial" w:hAnsi="Arial" w:cs="Arial"/>
                <w:b/>
                <w:sz w:val="20"/>
                <w:lang w:val="pt-BR"/>
              </w:rPr>
              <w:t>Nome Fantasia:</w:t>
            </w:r>
          </w:p>
          <w:p w14:paraId="0ED2A7AF" w14:textId="77777777" w:rsidR="00DC61CD" w:rsidRPr="00E744E7" w:rsidRDefault="00DC61CD" w:rsidP="00DC61CD">
            <w:pPr>
              <w:pStyle w:val="Corpo"/>
              <w:spacing w:after="120" w:line="276" w:lineRule="auto"/>
              <w:jc w:val="both"/>
              <w:rPr>
                <w:rFonts w:ascii="Arial" w:hAnsi="Arial" w:cs="Arial"/>
                <w:b/>
                <w:sz w:val="20"/>
                <w:lang w:val="pt-BR"/>
              </w:rPr>
            </w:pPr>
            <w:r w:rsidRPr="00E744E7">
              <w:rPr>
                <w:rFonts w:ascii="Arial" w:hAnsi="Arial" w:cs="Arial"/>
                <w:b/>
                <w:sz w:val="20"/>
                <w:lang w:val="pt-BR"/>
              </w:rPr>
              <w:t>Esfera Administrativa:</w:t>
            </w:r>
          </w:p>
          <w:p w14:paraId="42779414" w14:textId="77777777" w:rsidR="00DC61CD" w:rsidRPr="00E744E7" w:rsidRDefault="00DC61CD" w:rsidP="00DC61CD">
            <w:pPr>
              <w:pStyle w:val="Corpo"/>
              <w:spacing w:after="120" w:line="276" w:lineRule="auto"/>
              <w:jc w:val="both"/>
              <w:rPr>
                <w:rFonts w:ascii="Arial" w:hAnsi="Arial" w:cs="Arial"/>
                <w:b/>
                <w:sz w:val="20"/>
                <w:lang w:val="pt-BR"/>
              </w:rPr>
            </w:pPr>
            <w:r w:rsidRPr="00E744E7">
              <w:rPr>
                <w:rFonts w:ascii="Arial" w:hAnsi="Arial" w:cs="Arial"/>
                <w:b/>
                <w:sz w:val="20"/>
                <w:lang w:val="pt-BR"/>
              </w:rPr>
              <w:t xml:space="preserve">Endereço: </w:t>
            </w:r>
          </w:p>
          <w:p w14:paraId="0078A341" w14:textId="77777777" w:rsidR="00DC61CD" w:rsidRPr="00E744E7" w:rsidRDefault="00DC61CD" w:rsidP="00DC61CD">
            <w:pPr>
              <w:pStyle w:val="Corpo"/>
              <w:spacing w:after="120" w:line="276" w:lineRule="auto"/>
              <w:jc w:val="both"/>
              <w:rPr>
                <w:rFonts w:ascii="Arial" w:hAnsi="Arial" w:cs="Arial"/>
                <w:b/>
                <w:sz w:val="20"/>
                <w:lang w:val="pt-BR"/>
              </w:rPr>
            </w:pPr>
            <w:r w:rsidRPr="00E744E7">
              <w:rPr>
                <w:rFonts w:ascii="Arial" w:hAnsi="Arial" w:cs="Arial"/>
                <w:b/>
                <w:sz w:val="20"/>
                <w:lang w:val="pt-BR"/>
              </w:rPr>
              <w:t>Cidade:</w:t>
            </w:r>
          </w:p>
          <w:p w14:paraId="2F1B9BE1" w14:textId="77777777" w:rsidR="00DC61CD" w:rsidRPr="00E744E7" w:rsidRDefault="00DC61CD" w:rsidP="00DC61CD">
            <w:pPr>
              <w:pStyle w:val="Corpo"/>
              <w:spacing w:after="120" w:line="276" w:lineRule="auto"/>
              <w:jc w:val="both"/>
              <w:rPr>
                <w:rFonts w:ascii="Arial" w:hAnsi="Arial" w:cs="Arial"/>
                <w:b/>
                <w:sz w:val="20"/>
                <w:lang w:val="pt-BR"/>
              </w:rPr>
            </w:pPr>
            <w:r w:rsidRPr="00E744E7">
              <w:rPr>
                <w:rFonts w:ascii="Arial" w:hAnsi="Arial" w:cs="Arial"/>
                <w:b/>
                <w:sz w:val="20"/>
                <w:lang w:val="pt-BR"/>
              </w:rPr>
              <w:t>UF:</w:t>
            </w:r>
          </w:p>
        </w:tc>
        <w:tc>
          <w:tcPr>
            <w:tcW w:w="5998" w:type="dxa"/>
            <w:vMerge/>
            <w:tcBorders>
              <w:right w:val="double" w:sz="4" w:space="0" w:color="auto"/>
            </w:tcBorders>
          </w:tcPr>
          <w:p w14:paraId="5137C11C" w14:textId="77777777" w:rsidR="00DC61CD" w:rsidRPr="00E744E7" w:rsidRDefault="00DC61CD" w:rsidP="00DC61CD">
            <w:pPr>
              <w:spacing w:after="120" w:line="276" w:lineRule="auto"/>
              <w:rPr>
                <w:rFonts w:ascii="Arial" w:hAnsi="Arial" w:cs="Arial"/>
                <w:sz w:val="20"/>
              </w:rPr>
            </w:pPr>
          </w:p>
        </w:tc>
      </w:tr>
      <w:tr w:rsidR="00C77C7E" w:rsidRPr="00E744E7" w14:paraId="4A0BBEBA" w14:textId="77777777" w:rsidTr="00DC61CD">
        <w:trPr>
          <w:jc w:val="center"/>
        </w:trPr>
        <w:tc>
          <w:tcPr>
            <w:tcW w:w="3969" w:type="dxa"/>
            <w:tcBorders>
              <w:left w:val="double" w:sz="4" w:space="0" w:color="auto"/>
            </w:tcBorders>
          </w:tcPr>
          <w:p w14:paraId="6420A71C" w14:textId="77777777" w:rsidR="00DC61CD" w:rsidRPr="00E744E7" w:rsidRDefault="00DC61CD" w:rsidP="00DC61CD">
            <w:pPr>
              <w:pStyle w:val="Corpo"/>
              <w:spacing w:after="120" w:line="276" w:lineRule="auto"/>
              <w:jc w:val="both"/>
              <w:rPr>
                <w:rFonts w:ascii="Arial" w:hAnsi="Arial" w:cs="Arial"/>
                <w:b/>
                <w:sz w:val="20"/>
                <w:lang w:val="pt-BR"/>
              </w:rPr>
            </w:pPr>
            <w:r w:rsidRPr="00E744E7">
              <w:rPr>
                <w:rFonts w:ascii="Arial" w:hAnsi="Arial" w:cs="Arial"/>
                <w:b/>
                <w:sz w:val="20"/>
                <w:lang w:val="pt-BR"/>
              </w:rPr>
              <w:t>CEP:</w:t>
            </w:r>
          </w:p>
        </w:tc>
        <w:tc>
          <w:tcPr>
            <w:tcW w:w="5998" w:type="dxa"/>
            <w:vMerge/>
            <w:tcBorders>
              <w:right w:val="double" w:sz="4" w:space="0" w:color="auto"/>
            </w:tcBorders>
          </w:tcPr>
          <w:p w14:paraId="53B7B79C" w14:textId="77777777" w:rsidR="00DC61CD" w:rsidRPr="00E744E7" w:rsidRDefault="00DC61CD" w:rsidP="00DC61CD">
            <w:pPr>
              <w:tabs>
                <w:tab w:val="left" w:pos="3142"/>
              </w:tabs>
              <w:spacing w:after="120" w:line="276" w:lineRule="auto"/>
              <w:rPr>
                <w:rFonts w:ascii="Arial" w:hAnsi="Arial" w:cs="Arial"/>
                <w:sz w:val="20"/>
              </w:rPr>
            </w:pPr>
          </w:p>
        </w:tc>
      </w:tr>
      <w:tr w:rsidR="00C77C7E" w:rsidRPr="00E744E7" w14:paraId="42D9A819" w14:textId="77777777" w:rsidTr="00DC61CD">
        <w:trPr>
          <w:jc w:val="center"/>
        </w:trPr>
        <w:tc>
          <w:tcPr>
            <w:tcW w:w="3969" w:type="dxa"/>
            <w:tcBorders>
              <w:left w:val="double" w:sz="4" w:space="0" w:color="auto"/>
            </w:tcBorders>
          </w:tcPr>
          <w:p w14:paraId="3FA0C45B" w14:textId="77777777" w:rsidR="00DC61CD" w:rsidRPr="00E744E7" w:rsidRDefault="00DC61CD" w:rsidP="00DC61CD">
            <w:pPr>
              <w:pStyle w:val="Corpo"/>
              <w:spacing w:after="120" w:line="276" w:lineRule="auto"/>
              <w:jc w:val="both"/>
              <w:rPr>
                <w:rFonts w:ascii="Arial" w:hAnsi="Arial" w:cs="Arial"/>
                <w:b/>
                <w:sz w:val="20"/>
                <w:lang w:val="pt-BR"/>
              </w:rPr>
            </w:pPr>
            <w:r w:rsidRPr="00E744E7">
              <w:rPr>
                <w:rFonts w:ascii="Arial" w:hAnsi="Arial" w:cs="Arial"/>
                <w:b/>
                <w:sz w:val="20"/>
                <w:lang w:val="pt-BR"/>
              </w:rPr>
              <w:t>Telefone/Fax:</w:t>
            </w:r>
          </w:p>
        </w:tc>
        <w:tc>
          <w:tcPr>
            <w:tcW w:w="5998" w:type="dxa"/>
            <w:vMerge/>
            <w:tcBorders>
              <w:right w:val="double" w:sz="4" w:space="0" w:color="auto"/>
            </w:tcBorders>
          </w:tcPr>
          <w:p w14:paraId="1599A849" w14:textId="77777777" w:rsidR="00DC61CD" w:rsidRPr="00E744E7" w:rsidRDefault="00DC61CD" w:rsidP="00DC61CD">
            <w:pPr>
              <w:tabs>
                <w:tab w:val="left" w:pos="3142"/>
              </w:tabs>
              <w:spacing w:after="120" w:line="276" w:lineRule="auto"/>
              <w:rPr>
                <w:rFonts w:ascii="Arial" w:hAnsi="Arial" w:cs="Arial"/>
                <w:sz w:val="20"/>
              </w:rPr>
            </w:pPr>
          </w:p>
        </w:tc>
      </w:tr>
      <w:tr w:rsidR="00C77C7E" w:rsidRPr="00E744E7" w14:paraId="3E79850A" w14:textId="77777777" w:rsidTr="00DC61CD">
        <w:trPr>
          <w:jc w:val="center"/>
        </w:trPr>
        <w:tc>
          <w:tcPr>
            <w:tcW w:w="3969" w:type="dxa"/>
            <w:tcBorders>
              <w:left w:val="double" w:sz="4" w:space="0" w:color="auto"/>
            </w:tcBorders>
          </w:tcPr>
          <w:p w14:paraId="3312AE09" w14:textId="77777777" w:rsidR="00DC61CD" w:rsidRPr="00E744E7" w:rsidRDefault="00DC61CD" w:rsidP="00DC61CD">
            <w:pPr>
              <w:pStyle w:val="Corpo"/>
              <w:spacing w:after="120" w:line="276" w:lineRule="auto"/>
              <w:jc w:val="both"/>
              <w:rPr>
                <w:rFonts w:ascii="Arial" w:hAnsi="Arial" w:cs="Arial"/>
                <w:b/>
                <w:sz w:val="20"/>
                <w:lang w:val="pt-BR"/>
              </w:rPr>
            </w:pPr>
            <w:r w:rsidRPr="00E744E7">
              <w:rPr>
                <w:rFonts w:ascii="Arial" w:hAnsi="Arial" w:cs="Arial"/>
                <w:b/>
                <w:sz w:val="20"/>
                <w:lang w:val="pt-BR"/>
              </w:rPr>
              <w:t>E-mail de contato:</w:t>
            </w:r>
          </w:p>
        </w:tc>
        <w:tc>
          <w:tcPr>
            <w:tcW w:w="5998" w:type="dxa"/>
            <w:vMerge/>
            <w:tcBorders>
              <w:right w:val="double" w:sz="4" w:space="0" w:color="auto"/>
            </w:tcBorders>
          </w:tcPr>
          <w:p w14:paraId="6EAB58C6" w14:textId="77777777" w:rsidR="00DC61CD" w:rsidRPr="00E744E7" w:rsidRDefault="00DC61CD" w:rsidP="00DC61CD">
            <w:pPr>
              <w:spacing w:after="120" w:line="276" w:lineRule="auto"/>
              <w:rPr>
                <w:rFonts w:ascii="Arial" w:hAnsi="Arial" w:cs="Arial"/>
                <w:sz w:val="20"/>
              </w:rPr>
            </w:pPr>
          </w:p>
        </w:tc>
      </w:tr>
      <w:tr w:rsidR="00DC61CD" w:rsidRPr="00E744E7" w14:paraId="1E17FC1E" w14:textId="77777777" w:rsidTr="00DC61CD">
        <w:trPr>
          <w:jc w:val="center"/>
        </w:trPr>
        <w:tc>
          <w:tcPr>
            <w:tcW w:w="3969" w:type="dxa"/>
            <w:tcBorders>
              <w:left w:val="double" w:sz="4" w:space="0" w:color="auto"/>
              <w:bottom w:val="double" w:sz="4" w:space="0" w:color="auto"/>
            </w:tcBorders>
          </w:tcPr>
          <w:p w14:paraId="56F193B1" w14:textId="77777777" w:rsidR="00DC61CD" w:rsidRPr="00E744E7" w:rsidRDefault="00DC61CD" w:rsidP="00DC61CD">
            <w:pPr>
              <w:pStyle w:val="Corpo"/>
              <w:spacing w:after="120" w:line="276" w:lineRule="auto"/>
              <w:jc w:val="both"/>
              <w:rPr>
                <w:rFonts w:ascii="Arial" w:hAnsi="Arial" w:cs="Arial"/>
                <w:b/>
                <w:sz w:val="20"/>
                <w:lang w:val="pt-BR"/>
              </w:rPr>
            </w:pPr>
            <w:r w:rsidRPr="00E744E7">
              <w:rPr>
                <w:rFonts w:ascii="Arial" w:hAnsi="Arial" w:cs="Arial"/>
                <w:b/>
                <w:sz w:val="20"/>
                <w:lang w:val="pt-BR"/>
              </w:rPr>
              <w:t>Site do SENAI:</w:t>
            </w:r>
          </w:p>
        </w:tc>
        <w:tc>
          <w:tcPr>
            <w:tcW w:w="5998" w:type="dxa"/>
            <w:vMerge/>
            <w:tcBorders>
              <w:bottom w:val="double" w:sz="4" w:space="0" w:color="auto"/>
              <w:right w:val="double" w:sz="4" w:space="0" w:color="auto"/>
            </w:tcBorders>
          </w:tcPr>
          <w:p w14:paraId="0CBBDCF3" w14:textId="77777777" w:rsidR="00DC61CD" w:rsidRPr="00E744E7" w:rsidRDefault="00DC61CD" w:rsidP="00DC61CD">
            <w:pPr>
              <w:spacing w:after="120" w:line="276" w:lineRule="auto"/>
              <w:rPr>
                <w:rFonts w:ascii="Arial" w:hAnsi="Arial" w:cs="Arial"/>
                <w:sz w:val="20"/>
              </w:rPr>
            </w:pPr>
          </w:p>
        </w:tc>
      </w:tr>
    </w:tbl>
    <w:p w14:paraId="71DC0980" w14:textId="77777777" w:rsidR="00B16BC1" w:rsidRPr="00E744E7" w:rsidRDefault="00B16BC1" w:rsidP="00DB6809">
      <w:pPr>
        <w:rPr>
          <w:rFonts w:ascii="Arial" w:hAnsi="Arial" w:cs="Arial"/>
          <w:sz w:val="20"/>
          <w:szCs w:val="20"/>
        </w:rPr>
      </w:pPr>
    </w:p>
    <w:p w14:paraId="48E15712" w14:textId="77777777" w:rsidR="00B16BC1" w:rsidRPr="00E744E7" w:rsidRDefault="00B16BC1" w:rsidP="00DB6809">
      <w:pPr>
        <w:rPr>
          <w:rFonts w:ascii="Arial" w:hAnsi="Arial" w:cs="Arial"/>
          <w:sz w:val="20"/>
          <w:szCs w:val="20"/>
        </w:rPr>
      </w:pPr>
    </w:p>
    <w:p w14:paraId="4912DC03" w14:textId="21655E5A" w:rsidR="00DB6809" w:rsidRPr="00E744E7" w:rsidRDefault="00DB6809" w:rsidP="00DB6809">
      <w:pPr>
        <w:rPr>
          <w:rFonts w:ascii="Arial" w:hAnsi="Arial" w:cs="Arial"/>
          <w:b/>
          <w:sz w:val="24"/>
          <w:szCs w:val="20"/>
        </w:rPr>
      </w:pPr>
      <w:r w:rsidRPr="00E744E7">
        <w:rPr>
          <w:rFonts w:ascii="Arial" w:hAnsi="Arial" w:cs="Arial"/>
          <w:b/>
          <w:sz w:val="24"/>
          <w:szCs w:val="20"/>
        </w:rPr>
        <w:t>Identificação do Curso</w:t>
      </w:r>
    </w:p>
    <w:tbl>
      <w:tblPr>
        <w:tblW w:w="9939" w:type="dxa"/>
        <w:jc w:val="center"/>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3969"/>
        <w:gridCol w:w="5970"/>
      </w:tblGrid>
      <w:tr w:rsidR="00C77C7E" w:rsidRPr="00E744E7" w14:paraId="56529F75" w14:textId="77777777" w:rsidTr="00DC61CD">
        <w:trPr>
          <w:jc w:val="center"/>
        </w:trPr>
        <w:tc>
          <w:tcPr>
            <w:tcW w:w="3969" w:type="dxa"/>
            <w:tcBorders>
              <w:top w:val="double" w:sz="4" w:space="0" w:color="auto"/>
              <w:left w:val="double" w:sz="4" w:space="0" w:color="auto"/>
            </w:tcBorders>
            <w:shd w:val="clear" w:color="auto" w:fill="auto"/>
          </w:tcPr>
          <w:p w14:paraId="6B92DF20" w14:textId="03D5F551" w:rsidR="00DC61CD" w:rsidRPr="00E744E7" w:rsidRDefault="00DC61CD" w:rsidP="00DC61CD">
            <w:pPr>
              <w:spacing w:after="0" w:line="360" w:lineRule="auto"/>
              <w:rPr>
                <w:rFonts w:ascii="Arial" w:hAnsi="Arial" w:cs="Arial"/>
                <w:b/>
                <w:sz w:val="20"/>
                <w:szCs w:val="20"/>
              </w:rPr>
            </w:pPr>
          </w:p>
        </w:tc>
        <w:tc>
          <w:tcPr>
            <w:tcW w:w="5970" w:type="dxa"/>
            <w:tcBorders>
              <w:top w:val="double" w:sz="4" w:space="0" w:color="auto"/>
              <w:right w:val="double" w:sz="4" w:space="0" w:color="auto"/>
            </w:tcBorders>
            <w:shd w:val="clear" w:color="auto" w:fill="auto"/>
          </w:tcPr>
          <w:p w14:paraId="7C86B174" w14:textId="15B60B23" w:rsidR="00DC61CD" w:rsidRPr="00E744E7" w:rsidRDefault="00DC61CD" w:rsidP="00DC61CD">
            <w:pPr>
              <w:spacing w:after="0" w:line="360" w:lineRule="auto"/>
              <w:rPr>
                <w:rFonts w:ascii="Arial" w:hAnsi="Arial" w:cs="Arial"/>
                <w:sz w:val="20"/>
                <w:szCs w:val="20"/>
              </w:rPr>
            </w:pPr>
          </w:p>
        </w:tc>
      </w:tr>
      <w:tr w:rsidR="00C77C7E" w:rsidRPr="00E744E7" w14:paraId="08EE4416" w14:textId="77777777" w:rsidTr="00DC61CD">
        <w:trPr>
          <w:jc w:val="center"/>
        </w:trPr>
        <w:tc>
          <w:tcPr>
            <w:tcW w:w="3969" w:type="dxa"/>
            <w:tcBorders>
              <w:left w:val="double" w:sz="4" w:space="0" w:color="auto"/>
            </w:tcBorders>
            <w:shd w:val="clear" w:color="auto" w:fill="auto"/>
          </w:tcPr>
          <w:p w14:paraId="3ABC3022" w14:textId="77777777" w:rsidR="00DC61CD" w:rsidRPr="00E744E7" w:rsidRDefault="00DC61CD" w:rsidP="00DC61CD">
            <w:pPr>
              <w:spacing w:after="0" w:line="360" w:lineRule="auto"/>
              <w:rPr>
                <w:rFonts w:ascii="Arial" w:hAnsi="Arial" w:cs="Arial"/>
                <w:b/>
                <w:sz w:val="20"/>
                <w:szCs w:val="20"/>
              </w:rPr>
            </w:pPr>
            <w:r w:rsidRPr="00E744E7">
              <w:rPr>
                <w:rFonts w:ascii="Arial" w:hAnsi="Arial" w:cs="Arial"/>
                <w:b/>
                <w:sz w:val="20"/>
                <w:szCs w:val="20"/>
              </w:rPr>
              <w:t>Habilitação:</w:t>
            </w:r>
          </w:p>
          <w:p w14:paraId="608F6004" w14:textId="77777777" w:rsidR="00DC61CD" w:rsidRPr="00E744E7" w:rsidRDefault="00DC61CD" w:rsidP="00DC61CD">
            <w:pPr>
              <w:spacing w:after="0" w:line="360" w:lineRule="auto"/>
              <w:rPr>
                <w:rFonts w:ascii="Arial" w:hAnsi="Arial" w:cs="Arial"/>
                <w:b/>
                <w:sz w:val="20"/>
                <w:szCs w:val="20"/>
              </w:rPr>
            </w:pPr>
            <w:r w:rsidRPr="00E744E7">
              <w:rPr>
                <w:rFonts w:ascii="Arial" w:hAnsi="Arial" w:cs="Arial"/>
                <w:b/>
                <w:sz w:val="20"/>
                <w:szCs w:val="20"/>
              </w:rPr>
              <w:t>Eixo Tecnológico</w:t>
            </w:r>
          </w:p>
          <w:p w14:paraId="77636738" w14:textId="77777777" w:rsidR="00DC61CD" w:rsidRPr="00E744E7" w:rsidRDefault="00DC61CD" w:rsidP="00DC61CD">
            <w:pPr>
              <w:spacing w:after="0" w:line="360" w:lineRule="auto"/>
              <w:rPr>
                <w:rFonts w:ascii="Arial" w:hAnsi="Arial" w:cs="Arial"/>
                <w:b/>
                <w:sz w:val="20"/>
                <w:szCs w:val="20"/>
              </w:rPr>
            </w:pPr>
            <w:r w:rsidRPr="00E744E7">
              <w:rPr>
                <w:rFonts w:ascii="Arial" w:hAnsi="Arial" w:cs="Arial"/>
                <w:b/>
                <w:sz w:val="20"/>
                <w:szCs w:val="20"/>
              </w:rPr>
              <w:t xml:space="preserve">CBO:            </w:t>
            </w:r>
          </w:p>
        </w:tc>
        <w:tc>
          <w:tcPr>
            <w:tcW w:w="5970" w:type="dxa"/>
            <w:tcBorders>
              <w:right w:val="double" w:sz="4" w:space="0" w:color="auto"/>
            </w:tcBorders>
            <w:shd w:val="clear" w:color="auto" w:fill="auto"/>
          </w:tcPr>
          <w:p w14:paraId="3B7BD385" w14:textId="77777777" w:rsidR="00DC61CD" w:rsidRPr="00E744E7" w:rsidRDefault="00DC61CD" w:rsidP="00DC61CD">
            <w:pPr>
              <w:spacing w:after="0" w:line="360" w:lineRule="auto"/>
              <w:rPr>
                <w:rFonts w:ascii="Arial" w:hAnsi="Arial" w:cs="Arial"/>
                <w:sz w:val="20"/>
                <w:szCs w:val="20"/>
              </w:rPr>
            </w:pPr>
            <w:r w:rsidRPr="00E744E7">
              <w:rPr>
                <w:rFonts w:ascii="Arial" w:hAnsi="Arial" w:cs="Arial"/>
                <w:sz w:val="20"/>
                <w:szCs w:val="20"/>
              </w:rPr>
              <w:t>TÉCNICO DE NÍVEL MÉDIO EM SEGURANÇA DO TRABALHO</w:t>
            </w:r>
          </w:p>
          <w:p w14:paraId="186E58AE" w14:textId="77777777" w:rsidR="00DC61CD" w:rsidRPr="00E744E7" w:rsidRDefault="00DC61CD" w:rsidP="00DC61CD">
            <w:pPr>
              <w:spacing w:after="0" w:line="360" w:lineRule="auto"/>
              <w:rPr>
                <w:rFonts w:ascii="Arial" w:hAnsi="Arial" w:cs="Arial"/>
                <w:sz w:val="20"/>
                <w:szCs w:val="20"/>
              </w:rPr>
            </w:pPr>
            <w:r w:rsidRPr="00E744E7">
              <w:rPr>
                <w:rFonts w:ascii="Arial" w:hAnsi="Arial" w:cs="Arial"/>
                <w:sz w:val="20"/>
                <w:szCs w:val="20"/>
              </w:rPr>
              <w:t>SEGURANÇA</w:t>
            </w:r>
          </w:p>
          <w:p w14:paraId="5C4CCA00" w14:textId="77777777" w:rsidR="00DC61CD" w:rsidRPr="00E744E7" w:rsidRDefault="00DC61CD" w:rsidP="00DC61CD">
            <w:pPr>
              <w:spacing w:after="0" w:line="360" w:lineRule="auto"/>
              <w:rPr>
                <w:rFonts w:ascii="Arial" w:hAnsi="Arial" w:cs="Arial"/>
                <w:sz w:val="20"/>
                <w:szCs w:val="20"/>
              </w:rPr>
            </w:pPr>
            <w:r w:rsidRPr="00E744E7">
              <w:rPr>
                <w:rFonts w:ascii="Arial" w:hAnsi="Arial" w:cs="Arial"/>
                <w:sz w:val="20"/>
                <w:szCs w:val="20"/>
              </w:rPr>
              <w:t>3516-05</w:t>
            </w:r>
          </w:p>
        </w:tc>
      </w:tr>
      <w:tr w:rsidR="00C77C7E" w:rsidRPr="00E744E7" w14:paraId="7293D51A" w14:textId="77777777" w:rsidTr="00DC61CD">
        <w:trPr>
          <w:jc w:val="center"/>
        </w:trPr>
        <w:tc>
          <w:tcPr>
            <w:tcW w:w="3969" w:type="dxa"/>
            <w:tcBorders>
              <w:left w:val="double" w:sz="4" w:space="0" w:color="auto"/>
            </w:tcBorders>
            <w:shd w:val="clear" w:color="auto" w:fill="auto"/>
          </w:tcPr>
          <w:p w14:paraId="37B6AA8D" w14:textId="77777777" w:rsidR="00DC61CD" w:rsidRPr="00E744E7" w:rsidRDefault="00DC61CD" w:rsidP="00DC61CD">
            <w:pPr>
              <w:spacing w:after="0" w:line="360" w:lineRule="auto"/>
              <w:rPr>
                <w:rFonts w:ascii="Arial" w:hAnsi="Arial" w:cs="Arial"/>
                <w:b/>
                <w:sz w:val="20"/>
                <w:szCs w:val="20"/>
              </w:rPr>
            </w:pPr>
            <w:r w:rsidRPr="00E744E7">
              <w:rPr>
                <w:rFonts w:ascii="Arial" w:hAnsi="Arial" w:cs="Arial"/>
                <w:b/>
                <w:sz w:val="20"/>
                <w:szCs w:val="20"/>
              </w:rPr>
              <w:t>Carga Horária:</w:t>
            </w:r>
          </w:p>
        </w:tc>
        <w:tc>
          <w:tcPr>
            <w:tcW w:w="5970" w:type="dxa"/>
            <w:tcBorders>
              <w:right w:val="double" w:sz="4" w:space="0" w:color="auto"/>
            </w:tcBorders>
            <w:shd w:val="clear" w:color="auto" w:fill="auto"/>
          </w:tcPr>
          <w:p w14:paraId="75B9C3A7" w14:textId="2D7B1A88" w:rsidR="00DC61CD" w:rsidRPr="00E744E7" w:rsidRDefault="00D43639" w:rsidP="00DC61CD">
            <w:pPr>
              <w:spacing w:after="0" w:line="360" w:lineRule="auto"/>
              <w:rPr>
                <w:rFonts w:ascii="Arial" w:hAnsi="Arial" w:cs="Arial"/>
                <w:sz w:val="20"/>
                <w:szCs w:val="20"/>
              </w:rPr>
            </w:pPr>
            <w:r w:rsidRPr="00E744E7">
              <w:rPr>
                <w:rFonts w:ascii="Arial" w:hAnsi="Arial" w:cs="Arial"/>
                <w:sz w:val="20"/>
                <w:szCs w:val="20"/>
              </w:rPr>
              <w:t>1</w:t>
            </w:r>
            <w:r w:rsidR="008C5B72">
              <w:rPr>
                <w:rFonts w:ascii="Arial" w:hAnsi="Arial" w:cs="Arial"/>
                <w:sz w:val="20"/>
                <w:szCs w:val="20"/>
              </w:rPr>
              <w:t>.</w:t>
            </w:r>
            <w:r w:rsidRPr="00E744E7">
              <w:rPr>
                <w:rFonts w:ascii="Arial" w:hAnsi="Arial" w:cs="Arial"/>
                <w:sz w:val="20"/>
                <w:szCs w:val="20"/>
              </w:rPr>
              <w:t>42</w:t>
            </w:r>
            <w:r w:rsidR="00DC61CD" w:rsidRPr="00E744E7">
              <w:rPr>
                <w:rFonts w:ascii="Arial" w:hAnsi="Arial" w:cs="Arial"/>
                <w:sz w:val="20"/>
                <w:szCs w:val="20"/>
              </w:rPr>
              <w:t xml:space="preserve">0 horas </w:t>
            </w:r>
          </w:p>
        </w:tc>
      </w:tr>
      <w:tr w:rsidR="00C77C7E" w:rsidRPr="00E744E7" w14:paraId="45E2D4E2" w14:textId="77777777" w:rsidTr="00DC61CD">
        <w:trPr>
          <w:jc w:val="center"/>
        </w:trPr>
        <w:tc>
          <w:tcPr>
            <w:tcW w:w="3969" w:type="dxa"/>
            <w:tcBorders>
              <w:left w:val="double" w:sz="4" w:space="0" w:color="auto"/>
            </w:tcBorders>
            <w:shd w:val="clear" w:color="auto" w:fill="auto"/>
          </w:tcPr>
          <w:p w14:paraId="2C6334F7" w14:textId="77777777" w:rsidR="00DC61CD" w:rsidRPr="00E744E7" w:rsidRDefault="00DC61CD" w:rsidP="00DC61CD">
            <w:pPr>
              <w:spacing w:after="0" w:line="360" w:lineRule="auto"/>
              <w:rPr>
                <w:rFonts w:ascii="Arial" w:hAnsi="Arial" w:cs="Arial"/>
                <w:b/>
                <w:sz w:val="20"/>
                <w:szCs w:val="20"/>
              </w:rPr>
            </w:pPr>
            <w:r w:rsidRPr="00E744E7">
              <w:rPr>
                <w:rFonts w:ascii="Arial" w:hAnsi="Arial" w:cs="Arial"/>
                <w:b/>
                <w:sz w:val="20"/>
                <w:szCs w:val="20"/>
              </w:rPr>
              <w:t>Fase Escolar:</w:t>
            </w:r>
          </w:p>
        </w:tc>
        <w:tc>
          <w:tcPr>
            <w:tcW w:w="5970" w:type="dxa"/>
            <w:tcBorders>
              <w:right w:val="double" w:sz="4" w:space="0" w:color="auto"/>
            </w:tcBorders>
            <w:shd w:val="clear" w:color="auto" w:fill="auto"/>
          </w:tcPr>
          <w:p w14:paraId="74F3BE92" w14:textId="45D4B0D5" w:rsidR="00DC61CD" w:rsidRPr="00E744E7" w:rsidRDefault="00D43639" w:rsidP="00D43639">
            <w:pPr>
              <w:spacing w:after="0" w:line="360" w:lineRule="auto"/>
              <w:rPr>
                <w:rFonts w:ascii="Arial" w:hAnsi="Arial" w:cs="Arial"/>
                <w:sz w:val="20"/>
                <w:szCs w:val="20"/>
              </w:rPr>
            </w:pPr>
            <w:r w:rsidRPr="00E744E7">
              <w:rPr>
                <w:rFonts w:ascii="Arial" w:hAnsi="Arial" w:cs="Arial"/>
                <w:sz w:val="20"/>
                <w:szCs w:val="20"/>
              </w:rPr>
              <w:t>1</w:t>
            </w:r>
            <w:r w:rsidR="008C5B72">
              <w:rPr>
                <w:rFonts w:ascii="Arial" w:hAnsi="Arial" w:cs="Arial"/>
                <w:sz w:val="20"/>
                <w:szCs w:val="20"/>
              </w:rPr>
              <w:t>.</w:t>
            </w:r>
            <w:r w:rsidRPr="00E744E7">
              <w:rPr>
                <w:rFonts w:ascii="Arial" w:hAnsi="Arial" w:cs="Arial"/>
                <w:sz w:val="20"/>
                <w:szCs w:val="20"/>
              </w:rPr>
              <w:t>220</w:t>
            </w:r>
            <w:r w:rsidR="00DC61CD" w:rsidRPr="00E744E7">
              <w:rPr>
                <w:rFonts w:ascii="Arial" w:hAnsi="Arial" w:cs="Arial"/>
                <w:sz w:val="20"/>
                <w:szCs w:val="20"/>
              </w:rPr>
              <w:t xml:space="preserve"> horas</w:t>
            </w:r>
          </w:p>
        </w:tc>
      </w:tr>
      <w:tr w:rsidR="00C77C7E" w:rsidRPr="00E744E7" w14:paraId="2CE241EB" w14:textId="77777777" w:rsidTr="00DC61CD">
        <w:trPr>
          <w:jc w:val="center"/>
        </w:trPr>
        <w:tc>
          <w:tcPr>
            <w:tcW w:w="3969" w:type="dxa"/>
            <w:tcBorders>
              <w:left w:val="double" w:sz="4" w:space="0" w:color="auto"/>
            </w:tcBorders>
            <w:shd w:val="clear" w:color="auto" w:fill="auto"/>
          </w:tcPr>
          <w:p w14:paraId="2A0DC708" w14:textId="77777777" w:rsidR="00DC61CD" w:rsidRPr="00E744E7" w:rsidRDefault="00DC61CD" w:rsidP="00DC61CD">
            <w:pPr>
              <w:spacing w:after="0" w:line="360" w:lineRule="auto"/>
              <w:rPr>
                <w:rFonts w:ascii="Arial" w:hAnsi="Arial" w:cs="Arial"/>
                <w:b/>
                <w:sz w:val="20"/>
                <w:szCs w:val="20"/>
              </w:rPr>
            </w:pPr>
            <w:r w:rsidRPr="00E744E7">
              <w:rPr>
                <w:rFonts w:ascii="Arial" w:hAnsi="Arial" w:cs="Arial"/>
                <w:b/>
                <w:sz w:val="20"/>
                <w:szCs w:val="20"/>
              </w:rPr>
              <w:t>Práticas Profissionais:</w:t>
            </w:r>
          </w:p>
        </w:tc>
        <w:tc>
          <w:tcPr>
            <w:tcW w:w="5970" w:type="dxa"/>
            <w:tcBorders>
              <w:right w:val="double" w:sz="4" w:space="0" w:color="auto"/>
            </w:tcBorders>
            <w:shd w:val="clear" w:color="auto" w:fill="auto"/>
          </w:tcPr>
          <w:p w14:paraId="6D994B14" w14:textId="091EBD42" w:rsidR="00DC61CD" w:rsidRPr="00E744E7" w:rsidRDefault="008C5B72" w:rsidP="00DC61CD">
            <w:pPr>
              <w:spacing w:after="0" w:line="360" w:lineRule="auto"/>
              <w:rPr>
                <w:rFonts w:ascii="Arial" w:hAnsi="Arial" w:cs="Arial"/>
                <w:sz w:val="20"/>
                <w:szCs w:val="20"/>
              </w:rPr>
            </w:pPr>
            <w:r>
              <w:rPr>
                <w:rFonts w:ascii="Arial" w:hAnsi="Arial" w:cs="Arial"/>
                <w:sz w:val="20"/>
                <w:szCs w:val="20"/>
              </w:rPr>
              <w:t xml:space="preserve">   </w:t>
            </w:r>
            <w:r w:rsidR="00DC61CD" w:rsidRPr="00E744E7">
              <w:rPr>
                <w:rFonts w:ascii="Arial" w:hAnsi="Arial" w:cs="Arial"/>
                <w:sz w:val="20"/>
                <w:szCs w:val="20"/>
              </w:rPr>
              <w:t>200 horas</w:t>
            </w:r>
          </w:p>
        </w:tc>
      </w:tr>
      <w:tr w:rsidR="00DC61CD" w:rsidRPr="00E744E7" w14:paraId="1A4B072A" w14:textId="77777777" w:rsidTr="00DC61CD">
        <w:trPr>
          <w:jc w:val="center"/>
        </w:trPr>
        <w:tc>
          <w:tcPr>
            <w:tcW w:w="3969" w:type="dxa"/>
            <w:tcBorders>
              <w:left w:val="double" w:sz="4" w:space="0" w:color="auto"/>
              <w:bottom w:val="double" w:sz="4" w:space="0" w:color="auto"/>
            </w:tcBorders>
            <w:shd w:val="clear" w:color="auto" w:fill="auto"/>
          </w:tcPr>
          <w:p w14:paraId="7F078D63" w14:textId="77777777" w:rsidR="00DC61CD" w:rsidRPr="00E744E7" w:rsidRDefault="00DC61CD" w:rsidP="00DC61CD">
            <w:pPr>
              <w:spacing w:after="0" w:line="360" w:lineRule="auto"/>
              <w:rPr>
                <w:rFonts w:ascii="Arial" w:hAnsi="Arial" w:cs="Arial"/>
                <w:b/>
                <w:sz w:val="20"/>
                <w:szCs w:val="20"/>
              </w:rPr>
            </w:pPr>
            <w:r w:rsidRPr="00E744E7">
              <w:rPr>
                <w:rFonts w:ascii="Arial" w:hAnsi="Arial" w:cs="Arial"/>
                <w:b/>
                <w:sz w:val="20"/>
                <w:szCs w:val="20"/>
              </w:rPr>
              <w:t>Prazo de validade do curso:</w:t>
            </w:r>
          </w:p>
        </w:tc>
        <w:tc>
          <w:tcPr>
            <w:tcW w:w="5970" w:type="dxa"/>
            <w:tcBorders>
              <w:bottom w:val="double" w:sz="4" w:space="0" w:color="auto"/>
              <w:right w:val="double" w:sz="4" w:space="0" w:color="auto"/>
            </w:tcBorders>
            <w:shd w:val="clear" w:color="auto" w:fill="auto"/>
          </w:tcPr>
          <w:p w14:paraId="5FC817EF" w14:textId="77777777" w:rsidR="00DC61CD" w:rsidRPr="00E744E7" w:rsidRDefault="00DC61CD" w:rsidP="00DC61CD">
            <w:pPr>
              <w:spacing w:after="0" w:line="360" w:lineRule="auto"/>
              <w:rPr>
                <w:rFonts w:ascii="Arial" w:hAnsi="Arial" w:cs="Arial"/>
                <w:sz w:val="20"/>
                <w:szCs w:val="20"/>
              </w:rPr>
            </w:pPr>
            <w:r w:rsidRPr="00E744E7">
              <w:rPr>
                <w:rFonts w:ascii="Arial" w:hAnsi="Arial" w:cs="Arial"/>
                <w:sz w:val="20"/>
                <w:szCs w:val="20"/>
              </w:rPr>
              <w:t>05 (cinco) anos, a partir da data de resolução de autorização de funcionamento do curso.</w:t>
            </w:r>
          </w:p>
        </w:tc>
      </w:tr>
    </w:tbl>
    <w:p w14:paraId="4F0A5A71" w14:textId="77777777" w:rsidR="00380C6F" w:rsidRPr="00E744E7" w:rsidRDefault="00380C6F" w:rsidP="00380C6F">
      <w:pPr>
        <w:spacing w:after="0" w:line="360" w:lineRule="auto"/>
        <w:rPr>
          <w:rFonts w:ascii="Arial" w:hAnsi="Arial" w:cs="Arial"/>
          <w:sz w:val="20"/>
          <w:szCs w:val="20"/>
        </w:rPr>
      </w:pPr>
    </w:p>
    <w:p w14:paraId="5B3C72CC" w14:textId="77777777" w:rsidR="00380C6F" w:rsidRPr="00E744E7" w:rsidRDefault="00380C6F" w:rsidP="00380C6F">
      <w:pPr>
        <w:spacing w:after="0" w:line="360" w:lineRule="auto"/>
        <w:rPr>
          <w:rFonts w:ascii="Arial" w:hAnsi="Arial" w:cs="Arial"/>
          <w:sz w:val="20"/>
          <w:szCs w:val="20"/>
        </w:rPr>
      </w:pPr>
    </w:p>
    <w:p w14:paraId="390CDC78" w14:textId="77777777" w:rsidR="00380C6F" w:rsidRPr="00E744E7" w:rsidRDefault="00380C6F" w:rsidP="00380C6F">
      <w:pPr>
        <w:spacing w:after="0" w:line="360" w:lineRule="auto"/>
        <w:rPr>
          <w:rFonts w:ascii="Arial" w:hAnsi="Arial" w:cs="Arial"/>
          <w:sz w:val="20"/>
          <w:szCs w:val="20"/>
        </w:rPr>
      </w:pPr>
    </w:p>
    <w:p w14:paraId="54CB82FC" w14:textId="77777777" w:rsidR="00380C6F" w:rsidRPr="00E744E7" w:rsidRDefault="00380C6F" w:rsidP="00380C6F">
      <w:pPr>
        <w:spacing w:after="0" w:line="360" w:lineRule="auto"/>
        <w:rPr>
          <w:rFonts w:ascii="Arial" w:hAnsi="Arial" w:cs="Arial"/>
          <w:sz w:val="20"/>
          <w:szCs w:val="20"/>
        </w:rPr>
      </w:pPr>
    </w:p>
    <w:p w14:paraId="544A17B3" w14:textId="77777777" w:rsidR="00380C6F" w:rsidRPr="00E744E7" w:rsidRDefault="00380C6F" w:rsidP="00380C6F">
      <w:pPr>
        <w:spacing w:after="0" w:line="360" w:lineRule="auto"/>
        <w:rPr>
          <w:rFonts w:ascii="Arial" w:hAnsi="Arial" w:cs="Arial"/>
          <w:sz w:val="20"/>
          <w:szCs w:val="20"/>
        </w:rPr>
      </w:pPr>
    </w:p>
    <w:p w14:paraId="397C144E" w14:textId="77777777" w:rsidR="00380C6F" w:rsidRPr="00E744E7" w:rsidRDefault="00380C6F" w:rsidP="00380C6F">
      <w:pPr>
        <w:spacing w:after="0" w:line="360" w:lineRule="auto"/>
        <w:rPr>
          <w:rFonts w:ascii="Arial" w:hAnsi="Arial" w:cs="Arial"/>
          <w:sz w:val="20"/>
          <w:szCs w:val="20"/>
        </w:rPr>
      </w:pPr>
    </w:p>
    <w:p w14:paraId="5D1EC690" w14:textId="77777777" w:rsidR="00380C6F" w:rsidRPr="00E744E7" w:rsidRDefault="00380C6F" w:rsidP="00380C6F">
      <w:pPr>
        <w:spacing w:after="0" w:line="360" w:lineRule="auto"/>
        <w:jc w:val="center"/>
        <w:rPr>
          <w:rFonts w:ascii="Arial" w:hAnsi="Arial" w:cs="Arial"/>
          <w:b/>
          <w:sz w:val="20"/>
          <w:szCs w:val="20"/>
        </w:rPr>
      </w:pPr>
      <w:r w:rsidRPr="00E744E7">
        <w:rPr>
          <w:rFonts w:ascii="Arial" w:hAnsi="Arial" w:cs="Arial"/>
          <w:b/>
          <w:sz w:val="20"/>
          <w:szCs w:val="20"/>
        </w:rPr>
        <w:t>SERVIÇO NACIONAL DE APRENDIZAGEM INDUSTRIAL</w:t>
      </w:r>
    </w:p>
    <w:p w14:paraId="00B475DB" w14:textId="77777777" w:rsidR="00380C6F" w:rsidRPr="00E744E7" w:rsidRDefault="00380C6F" w:rsidP="00380C6F">
      <w:pPr>
        <w:spacing w:after="0" w:line="360" w:lineRule="auto"/>
        <w:jc w:val="center"/>
        <w:rPr>
          <w:rFonts w:ascii="Arial" w:hAnsi="Arial" w:cs="Arial"/>
          <w:b/>
          <w:sz w:val="20"/>
          <w:szCs w:val="20"/>
        </w:rPr>
      </w:pPr>
      <w:r w:rsidRPr="00E744E7">
        <w:rPr>
          <w:rFonts w:ascii="Arial" w:hAnsi="Arial" w:cs="Arial"/>
          <w:b/>
          <w:sz w:val="20"/>
          <w:szCs w:val="20"/>
        </w:rPr>
        <w:t>DEPARTAMENTO REGIONAL DE PERNAMBUCO</w:t>
      </w:r>
    </w:p>
    <w:p w14:paraId="13DF1010" w14:textId="77777777" w:rsidR="008C5B72" w:rsidRDefault="008C5B72" w:rsidP="008C5B72">
      <w:pPr>
        <w:spacing w:after="0" w:line="360" w:lineRule="auto"/>
        <w:jc w:val="center"/>
        <w:rPr>
          <w:rFonts w:ascii="Arial" w:hAnsi="Arial" w:cs="Arial"/>
          <w:sz w:val="20"/>
          <w:szCs w:val="20"/>
        </w:rPr>
      </w:pPr>
      <w:r w:rsidRPr="00D344F9">
        <w:rPr>
          <w:rFonts w:ascii="Arial" w:hAnsi="Arial" w:cs="Arial"/>
          <w:sz w:val="20"/>
          <w:szCs w:val="20"/>
        </w:rPr>
        <w:t>Av. Norte Miguel Arraes de Alencar, 539</w:t>
      </w:r>
      <w:r>
        <w:rPr>
          <w:rFonts w:ascii="Arial" w:hAnsi="Arial" w:cs="Arial"/>
          <w:sz w:val="20"/>
          <w:szCs w:val="20"/>
        </w:rPr>
        <w:t xml:space="preserve"> – Santo Amaro</w:t>
      </w:r>
    </w:p>
    <w:p w14:paraId="6F77EAC9" w14:textId="0DF7796C" w:rsidR="008C5B72" w:rsidRDefault="008C5B72" w:rsidP="008C5B72">
      <w:pPr>
        <w:spacing w:after="0" w:line="360" w:lineRule="auto"/>
        <w:jc w:val="center"/>
        <w:rPr>
          <w:rFonts w:ascii="Arial" w:hAnsi="Arial" w:cs="Arial"/>
          <w:sz w:val="20"/>
          <w:szCs w:val="20"/>
        </w:rPr>
      </w:pPr>
      <w:r>
        <w:rPr>
          <w:rFonts w:ascii="Arial" w:hAnsi="Arial" w:cs="Arial"/>
          <w:sz w:val="20"/>
          <w:szCs w:val="20"/>
        </w:rPr>
        <w:t xml:space="preserve">CEP </w:t>
      </w:r>
      <w:r w:rsidRPr="00D344F9">
        <w:rPr>
          <w:rFonts w:ascii="Arial" w:hAnsi="Arial" w:cs="Arial"/>
          <w:sz w:val="20"/>
          <w:szCs w:val="20"/>
        </w:rPr>
        <w:t>50.100-000</w:t>
      </w:r>
      <w:r>
        <w:rPr>
          <w:rFonts w:ascii="Arial" w:hAnsi="Arial" w:cs="Arial"/>
          <w:sz w:val="20"/>
          <w:szCs w:val="20"/>
        </w:rPr>
        <w:t xml:space="preserve"> - Recife – PE</w:t>
      </w:r>
    </w:p>
    <w:p w14:paraId="69F9CE0B" w14:textId="4CD801C2" w:rsidR="008C5B72" w:rsidRDefault="008C5B72" w:rsidP="008C5B72">
      <w:pPr>
        <w:spacing w:after="0" w:line="360" w:lineRule="auto"/>
        <w:jc w:val="center"/>
        <w:rPr>
          <w:rFonts w:ascii="Arial" w:hAnsi="Arial" w:cs="Arial"/>
          <w:sz w:val="20"/>
          <w:szCs w:val="20"/>
        </w:rPr>
      </w:pPr>
    </w:p>
    <w:p w14:paraId="15C846D9" w14:textId="3F529E5E" w:rsidR="008C5B72" w:rsidRDefault="008C5B72" w:rsidP="008C5B72">
      <w:pPr>
        <w:spacing w:after="0" w:line="360" w:lineRule="auto"/>
        <w:jc w:val="center"/>
        <w:rPr>
          <w:rFonts w:ascii="Arial" w:hAnsi="Arial" w:cs="Arial"/>
          <w:sz w:val="20"/>
          <w:szCs w:val="20"/>
        </w:rPr>
      </w:pPr>
    </w:p>
    <w:p w14:paraId="5F924414" w14:textId="77777777" w:rsidR="008C5B72" w:rsidRDefault="008C5B72" w:rsidP="008C5B72">
      <w:pPr>
        <w:spacing w:after="0" w:line="360" w:lineRule="auto"/>
        <w:jc w:val="center"/>
        <w:rPr>
          <w:rFonts w:ascii="Arial" w:hAnsi="Arial" w:cs="Arial"/>
          <w:sz w:val="20"/>
          <w:szCs w:val="20"/>
        </w:rPr>
      </w:pPr>
    </w:p>
    <w:sdt>
      <w:sdtPr>
        <w:rPr>
          <w:rFonts w:ascii="Arial" w:eastAsiaTheme="minorHAnsi" w:hAnsi="Arial" w:cs="Arial"/>
          <w:color w:val="auto"/>
          <w:sz w:val="22"/>
          <w:szCs w:val="22"/>
          <w:lang w:eastAsia="en-US"/>
        </w:rPr>
        <w:id w:val="-197092294"/>
        <w:docPartObj>
          <w:docPartGallery w:val="Table of Contents"/>
          <w:docPartUnique/>
        </w:docPartObj>
      </w:sdtPr>
      <w:sdtEndPr>
        <w:rPr>
          <w:bCs/>
        </w:rPr>
      </w:sdtEndPr>
      <w:sdtContent>
        <w:p w14:paraId="71C2248D" w14:textId="77777777" w:rsidR="008C5B72" w:rsidRDefault="008C5B72">
          <w:pPr>
            <w:pStyle w:val="CabealhodoSumrio"/>
            <w:rPr>
              <w:rFonts w:ascii="Arial" w:eastAsiaTheme="minorHAnsi" w:hAnsi="Arial" w:cs="Arial"/>
              <w:color w:val="auto"/>
              <w:sz w:val="22"/>
              <w:szCs w:val="22"/>
              <w:lang w:eastAsia="en-US"/>
            </w:rPr>
          </w:pPr>
        </w:p>
        <w:p w14:paraId="05B11349" w14:textId="77777777" w:rsidR="008C5B72" w:rsidRDefault="008C5B72">
          <w:pPr>
            <w:pStyle w:val="CabealhodoSumrio"/>
            <w:rPr>
              <w:rFonts w:ascii="Arial" w:eastAsiaTheme="minorHAnsi" w:hAnsi="Arial" w:cs="Arial"/>
              <w:color w:val="auto"/>
              <w:sz w:val="22"/>
              <w:szCs w:val="22"/>
              <w:lang w:eastAsia="en-US"/>
            </w:rPr>
          </w:pPr>
        </w:p>
        <w:p w14:paraId="75160169" w14:textId="40011C8D" w:rsidR="00380C6F" w:rsidRPr="00E744E7" w:rsidRDefault="00380C6F">
          <w:pPr>
            <w:pStyle w:val="CabealhodoSumrio"/>
            <w:rPr>
              <w:rFonts w:ascii="Arial" w:hAnsi="Arial" w:cs="Arial"/>
              <w:b/>
              <w:color w:val="auto"/>
              <w:sz w:val="28"/>
              <w:szCs w:val="22"/>
            </w:rPr>
          </w:pPr>
          <w:r w:rsidRPr="00E744E7">
            <w:rPr>
              <w:rFonts w:ascii="Arial" w:hAnsi="Arial" w:cs="Arial"/>
              <w:b/>
              <w:color w:val="auto"/>
              <w:sz w:val="28"/>
              <w:szCs w:val="22"/>
            </w:rPr>
            <w:t>Sumário</w:t>
          </w:r>
        </w:p>
        <w:p w14:paraId="68410749" w14:textId="77777777" w:rsidR="003A30A9" w:rsidRPr="00E744E7" w:rsidRDefault="003A30A9" w:rsidP="003A30A9">
          <w:pPr>
            <w:rPr>
              <w:rFonts w:ascii="Arial" w:hAnsi="Arial" w:cs="Arial"/>
              <w:lang w:eastAsia="pt-BR"/>
            </w:rPr>
          </w:pPr>
        </w:p>
        <w:p w14:paraId="16BFB51F" w14:textId="4DC58813" w:rsidR="00D344F9" w:rsidRDefault="00380C6F">
          <w:pPr>
            <w:pStyle w:val="Sumrio1"/>
            <w:tabs>
              <w:tab w:val="right" w:leader="dot" w:pos="8494"/>
            </w:tabs>
            <w:rPr>
              <w:rFonts w:eastAsiaTheme="minorEastAsia"/>
              <w:noProof/>
              <w:lang w:eastAsia="pt-BR"/>
            </w:rPr>
          </w:pPr>
          <w:r w:rsidRPr="00E744E7">
            <w:rPr>
              <w:rFonts w:ascii="Arial" w:hAnsi="Arial" w:cs="Arial"/>
            </w:rPr>
            <w:fldChar w:fldCharType="begin"/>
          </w:r>
          <w:r w:rsidRPr="00E744E7">
            <w:rPr>
              <w:rFonts w:ascii="Arial" w:hAnsi="Arial" w:cs="Arial"/>
            </w:rPr>
            <w:instrText xml:space="preserve"> TOC \o "1-3" \h \z \u </w:instrText>
          </w:r>
          <w:r w:rsidRPr="00E744E7">
            <w:rPr>
              <w:rFonts w:ascii="Arial" w:hAnsi="Arial" w:cs="Arial"/>
            </w:rPr>
            <w:fldChar w:fldCharType="separate"/>
          </w:r>
          <w:hyperlink w:anchor="_Toc78010025" w:history="1">
            <w:r w:rsidR="00D344F9" w:rsidRPr="00303117">
              <w:rPr>
                <w:rStyle w:val="Hyperlink"/>
                <w:rFonts w:ascii="Arial" w:hAnsi="Arial" w:cs="Arial"/>
                <w:b/>
                <w:noProof/>
              </w:rPr>
              <w:t>1. Justificativa e Objetivos</w:t>
            </w:r>
            <w:r w:rsidR="00D344F9">
              <w:rPr>
                <w:noProof/>
                <w:webHidden/>
              </w:rPr>
              <w:tab/>
            </w:r>
            <w:r w:rsidR="00D344F9">
              <w:rPr>
                <w:noProof/>
                <w:webHidden/>
              </w:rPr>
              <w:fldChar w:fldCharType="begin"/>
            </w:r>
            <w:r w:rsidR="00D344F9">
              <w:rPr>
                <w:noProof/>
                <w:webHidden/>
              </w:rPr>
              <w:instrText xml:space="preserve"> PAGEREF _Toc78010025 \h </w:instrText>
            </w:r>
            <w:r w:rsidR="00D344F9">
              <w:rPr>
                <w:noProof/>
                <w:webHidden/>
              </w:rPr>
            </w:r>
            <w:r w:rsidR="00D344F9">
              <w:rPr>
                <w:noProof/>
                <w:webHidden/>
              </w:rPr>
              <w:fldChar w:fldCharType="separate"/>
            </w:r>
            <w:r w:rsidR="007A3B30">
              <w:rPr>
                <w:noProof/>
                <w:webHidden/>
              </w:rPr>
              <w:t>6</w:t>
            </w:r>
            <w:r w:rsidR="00D344F9">
              <w:rPr>
                <w:noProof/>
                <w:webHidden/>
              </w:rPr>
              <w:fldChar w:fldCharType="end"/>
            </w:r>
          </w:hyperlink>
        </w:p>
        <w:p w14:paraId="539415D7" w14:textId="0BC644F9" w:rsidR="00D344F9" w:rsidRDefault="007A3B30">
          <w:pPr>
            <w:pStyle w:val="Sumrio1"/>
            <w:tabs>
              <w:tab w:val="right" w:leader="dot" w:pos="8494"/>
            </w:tabs>
            <w:rPr>
              <w:rFonts w:eastAsiaTheme="minorEastAsia"/>
              <w:noProof/>
              <w:lang w:eastAsia="pt-BR"/>
            </w:rPr>
          </w:pPr>
          <w:hyperlink w:anchor="_Toc78010026" w:history="1">
            <w:r w:rsidR="00D344F9" w:rsidRPr="00303117">
              <w:rPr>
                <w:rStyle w:val="Hyperlink"/>
                <w:rFonts w:ascii="Arial" w:hAnsi="Arial" w:cs="Arial"/>
                <w:b/>
                <w:noProof/>
              </w:rPr>
              <w:t>2. Requisitos e Formas de Acesso ao Curso</w:t>
            </w:r>
            <w:r w:rsidR="00D344F9">
              <w:rPr>
                <w:noProof/>
                <w:webHidden/>
              </w:rPr>
              <w:tab/>
            </w:r>
            <w:r w:rsidR="00D344F9">
              <w:rPr>
                <w:noProof/>
                <w:webHidden/>
              </w:rPr>
              <w:fldChar w:fldCharType="begin"/>
            </w:r>
            <w:r w:rsidR="00D344F9">
              <w:rPr>
                <w:noProof/>
                <w:webHidden/>
              </w:rPr>
              <w:instrText xml:space="preserve"> PAGEREF _Toc78010026 \h </w:instrText>
            </w:r>
            <w:r w:rsidR="00D344F9">
              <w:rPr>
                <w:noProof/>
                <w:webHidden/>
              </w:rPr>
            </w:r>
            <w:r w:rsidR="00D344F9">
              <w:rPr>
                <w:noProof/>
                <w:webHidden/>
              </w:rPr>
              <w:fldChar w:fldCharType="separate"/>
            </w:r>
            <w:r>
              <w:rPr>
                <w:noProof/>
                <w:webHidden/>
              </w:rPr>
              <w:t>10</w:t>
            </w:r>
            <w:r w:rsidR="00D344F9">
              <w:rPr>
                <w:noProof/>
                <w:webHidden/>
              </w:rPr>
              <w:fldChar w:fldCharType="end"/>
            </w:r>
          </w:hyperlink>
        </w:p>
        <w:p w14:paraId="7316C00E" w14:textId="42798B56" w:rsidR="00D344F9" w:rsidRDefault="007A3B30">
          <w:pPr>
            <w:pStyle w:val="Sumrio1"/>
            <w:tabs>
              <w:tab w:val="right" w:leader="dot" w:pos="8494"/>
            </w:tabs>
            <w:rPr>
              <w:rFonts w:eastAsiaTheme="minorEastAsia"/>
              <w:noProof/>
              <w:lang w:eastAsia="pt-BR"/>
            </w:rPr>
          </w:pPr>
          <w:hyperlink w:anchor="_Toc78010027" w:history="1">
            <w:r w:rsidR="00D344F9" w:rsidRPr="00303117">
              <w:rPr>
                <w:rStyle w:val="Hyperlink"/>
                <w:rFonts w:ascii="Arial" w:hAnsi="Arial" w:cs="Arial"/>
                <w:b/>
                <w:noProof/>
              </w:rPr>
              <w:t>3. Perfil Profissional de Conclusão</w:t>
            </w:r>
            <w:r w:rsidR="00D344F9">
              <w:rPr>
                <w:noProof/>
                <w:webHidden/>
              </w:rPr>
              <w:tab/>
            </w:r>
            <w:r w:rsidR="00D344F9">
              <w:rPr>
                <w:noProof/>
                <w:webHidden/>
              </w:rPr>
              <w:fldChar w:fldCharType="begin"/>
            </w:r>
            <w:r w:rsidR="00D344F9">
              <w:rPr>
                <w:noProof/>
                <w:webHidden/>
              </w:rPr>
              <w:instrText xml:space="preserve"> PAGEREF _Toc78010027 \h </w:instrText>
            </w:r>
            <w:r w:rsidR="00D344F9">
              <w:rPr>
                <w:noProof/>
                <w:webHidden/>
              </w:rPr>
            </w:r>
            <w:r w:rsidR="00D344F9">
              <w:rPr>
                <w:noProof/>
                <w:webHidden/>
              </w:rPr>
              <w:fldChar w:fldCharType="separate"/>
            </w:r>
            <w:r>
              <w:rPr>
                <w:noProof/>
                <w:webHidden/>
              </w:rPr>
              <w:t>11</w:t>
            </w:r>
            <w:r w:rsidR="00D344F9">
              <w:rPr>
                <w:noProof/>
                <w:webHidden/>
              </w:rPr>
              <w:fldChar w:fldCharType="end"/>
            </w:r>
          </w:hyperlink>
        </w:p>
        <w:p w14:paraId="4AD2C8F4" w14:textId="648B0592" w:rsidR="00D344F9" w:rsidRDefault="007A3B30">
          <w:pPr>
            <w:pStyle w:val="Sumrio2"/>
            <w:tabs>
              <w:tab w:val="right" w:leader="dot" w:pos="8494"/>
            </w:tabs>
            <w:rPr>
              <w:rFonts w:eastAsiaTheme="minorEastAsia"/>
              <w:noProof/>
              <w:lang w:eastAsia="pt-BR"/>
            </w:rPr>
          </w:pPr>
          <w:hyperlink w:anchor="_Toc78010028" w:history="1">
            <w:r w:rsidR="00D344F9" w:rsidRPr="00303117">
              <w:rPr>
                <w:rStyle w:val="Hyperlink"/>
                <w:rFonts w:ascii="Arial" w:hAnsi="Arial" w:cs="Arial"/>
                <w:b/>
                <w:noProof/>
              </w:rPr>
              <w:t>3.1 Campo de Atuação</w:t>
            </w:r>
            <w:r w:rsidR="00D344F9">
              <w:rPr>
                <w:noProof/>
                <w:webHidden/>
              </w:rPr>
              <w:tab/>
            </w:r>
            <w:r w:rsidR="00D344F9">
              <w:rPr>
                <w:noProof/>
                <w:webHidden/>
              </w:rPr>
              <w:fldChar w:fldCharType="begin"/>
            </w:r>
            <w:r w:rsidR="00D344F9">
              <w:rPr>
                <w:noProof/>
                <w:webHidden/>
              </w:rPr>
              <w:instrText xml:space="preserve"> PAGEREF _Toc78010028 \h </w:instrText>
            </w:r>
            <w:r w:rsidR="00D344F9">
              <w:rPr>
                <w:noProof/>
                <w:webHidden/>
              </w:rPr>
            </w:r>
            <w:r w:rsidR="00D344F9">
              <w:rPr>
                <w:noProof/>
                <w:webHidden/>
              </w:rPr>
              <w:fldChar w:fldCharType="separate"/>
            </w:r>
            <w:r>
              <w:rPr>
                <w:noProof/>
                <w:webHidden/>
              </w:rPr>
              <w:t>11</w:t>
            </w:r>
            <w:r w:rsidR="00D344F9">
              <w:rPr>
                <w:noProof/>
                <w:webHidden/>
              </w:rPr>
              <w:fldChar w:fldCharType="end"/>
            </w:r>
          </w:hyperlink>
        </w:p>
        <w:p w14:paraId="137419D3" w14:textId="6FDDCA46" w:rsidR="00D344F9" w:rsidRDefault="007A3B30">
          <w:pPr>
            <w:pStyle w:val="Sumrio2"/>
            <w:tabs>
              <w:tab w:val="right" w:leader="dot" w:pos="8494"/>
            </w:tabs>
            <w:rPr>
              <w:rFonts w:eastAsiaTheme="minorEastAsia"/>
              <w:noProof/>
              <w:lang w:eastAsia="pt-BR"/>
            </w:rPr>
          </w:pPr>
          <w:hyperlink w:anchor="_Toc78010029" w:history="1">
            <w:r w:rsidR="00D344F9" w:rsidRPr="00303117">
              <w:rPr>
                <w:rStyle w:val="Hyperlink"/>
                <w:rFonts w:ascii="Arial" w:hAnsi="Arial" w:cs="Arial"/>
                <w:b/>
                <w:noProof/>
              </w:rPr>
              <w:t>3.2 Evolução da Ocupação</w:t>
            </w:r>
            <w:r w:rsidR="00D344F9">
              <w:rPr>
                <w:noProof/>
                <w:webHidden/>
              </w:rPr>
              <w:tab/>
            </w:r>
            <w:r w:rsidR="00D344F9">
              <w:rPr>
                <w:noProof/>
                <w:webHidden/>
              </w:rPr>
              <w:fldChar w:fldCharType="begin"/>
            </w:r>
            <w:r w:rsidR="00D344F9">
              <w:rPr>
                <w:noProof/>
                <w:webHidden/>
              </w:rPr>
              <w:instrText xml:space="preserve"> PAGEREF _Toc78010029 \h </w:instrText>
            </w:r>
            <w:r w:rsidR="00D344F9">
              <w:rPr>
                <w:noProof/>
                <w:webHidden/>
              </w:rPr>
            </w:r>
            <w:r w:rsidR="00D344F9">
              <w:rPr>
                <w:noProof/>
                <w:webHidden/>
              </w:rPr>
              <w:fldChar w:fldCharType="separate"/>
            </w:r>
            <w:r>
              <w:rPr>
                <w:noProof/>
                <w:webHidden/>
              </w:rPr>
              <w:t>11</w:t>
            </w:r>
            <w:r w:rsidR="00D344F9">
              <w:rPr>
                <w:noProof/>
                <w:webHidden/>
              </w:rPr>
              <w:fldChar w:fldCharType="end"/>
            </w:r>
          </w:hyperlink>
        </w:p>
        <w:p w14:paraId="680F7DAE" w14:textId="3844BE64" w:rsidR="00D344F9" w:rsidRDefault="007A3B30">
          <w:pPr>
            <w:pStyle w:val="Sumrio2"/>
            <w:tabs>
              <w:tab w:val="right" w:leader="dot" w:pos="8494"/>
            </w:tabs>
            <w:rPr>
              <w:rFonts w:eastAsiaTheme="minorEastAsia"/>
              <w:noProof/>
              <w:lang w:eastAsia="pt-BR"/>
            </w:rPr>
          </w:pPr>
          <w:hyperlink w:anchor="_Toc78010030" w:history="1">
            <w:r w:rsidR="00D344F9" w:rsidRPr="00303117">
              <w:rPr>
                <w:rStyle w:val="Hyperlink"/>
                <w:rFonts w:ascii="Arial" w:hAnsi="Arial" w:cs="Arial"/>
                <w:b/>
                <w:noProof/>
              </w:rPr>
              <w:t>3.3 Unidades de Competência</w:t>
            </w:r>
            <w:r w:rsidR="00D344F9">
              <w:rPr>
                <w:noProof/>
                <w:webHidden/>
              </w:rPr>
              <w:tab/>
            </w:r>
            <w:r w:rsidR="00D344F9">
              <w:rPr>
                <w:noProof/>
                <w:webHidden/>
              </w:rPr>
              <w:fldChar w:fldCharType="begin"/>
            </w:r>
            <w:r w:rsidR="00D344F9">
              <w:rPr>
                <w:noProof/>
                <w:webHidden/>
              </w:rPr>
              <w:instrText xml:space="preserve"> PAGEREF _Toc78010030 \h </w:instrText>
            </w:r>
            <w:r w:rsidR="00D344F9">
              <w:rPr>
                <w:noProof/>
                <w:webHidden/>
              </w:rPr>
            </w:r>
            <w:r w:rsidR="00D344F9">
              <w:rPr>
                <w:noProof/>
                <w:webHidden/>
              </w:rPr>
              <w:fldChar w:fldCharType="separate"/>
            </w:r>
            <w:r>
              <w:rPr>
                <w:noProof/>
                <w:webHidden/>
              </w:rPr>
              <w:t>12</w:t>
            </w:r>
            <w:r w:rsidR="00D344F9">
              <w:rPr>
                <w:noProof/>
                <w:webHidden/>
              </w:rPr>
              <w:fldChar w:fldCharType="end"/>
            </w:r>
          </w:hyperlink>
          <w:r w:rsidR="00283D02">
            <w:rPr>
              <w:noProof/>
            </w:rPr>
            <w:t>2</w:t>
          </w:r>
        </w:p>
        <w:p w14:paraId="355567BC" w14:textId="43F1694A" w:rsidR="00D344F9" w:rsidRDefault="007A3B30">
          <w:pPr>
            <w:pStyle w:val="Sumrio1"/>
            <w:tabs>
              <w:tab w:val="right" w:leader="dot" w:pos="8494"/>
            </w:tabs>
            <w:rPr>
              <w:rFonts w:eastAsiaTheme="minorEastAsia"/>
              <w:noProof/>
              <w:lang w:eastAsia="pt-BR"/>
            </w:rPr>
          </w:pPr>
          <w:hyperlink w:anchor="_Toc78010031" w:history="1">
            <w:r w:rsidR="00D344F9" w:rsidRPr="00303117">
              <w:rPr>
                <w:rStyle w:val="Hyperlink"/>
                <w:rFonts w:ascii="Arial" w:hAnsi="Arial" w:cs="Arial"/>
                <w:b/>
                <w:noProof/>
              </w:rPr>
              <w:t>4. Organização Curricular</w:t>
            </w:r>
            <w:r w:rsidR="00D344F9">
              <w:rPr>
                <w:noProof/>
                <w:webHidden/>
              </w:rPr>
              <w:tab/>
            </w:r>
            <w:r w:rsidR="00D344F9">
              <w:rPr>
                <w:noProof/>
                <w:webHidden/>
              </w:rPr>
              <w:fldChar w:fldCharType="begin"/>
            </w:r>
            <w:r w:rsidR="00D344F9">
              <w:rPr>
                <w:noProof/>
                <w:webHidden/>
              </w:rPr>
              <w:instrText xml:space="preserve"> PAGEREF _Toc78010031 \h </w:instrText>
            </w:r>
            <w:r w:rsidR="00D344F9">
              <w:rPr>
                <w:noProof/>
                <w:webHidden/>
              </w:rPr>
            </w:r>
            <w:r w:rsidR="00D344F9">
              <w:rPr>
                <w:noProof/>
                <w:webHidden/>
              </w:rPr>
              <w:fldChar w:fldCharType="separate"/>
            </w:r>
            <w:r>
              <w:rPr>
                <w:noProof/>
                <w:webHidden/>
              </w:rPr>
              <w:t>16</w:t>
            </w:r>
            <w:r w:rsidR="00D344F9">
              <w:rPr>
                <w:noProof/>
                <w:webHidden/>
              </w:rPr>
              <w:fldChar w:fldCharType="end"/>
            </w:r>
          </w:hyperlink>
        </w:p>
        <w:p w14:paraId="287963E0" w14:textId="682127AF" w:rsidR="00D344F9" w:rsidRDefault="007A3B30">
          <w:pPr>
            <w:pStyle w:val="Sumrio2"/>
            <w:tabs>
              <w:tab w:val="right" w:leader="dot" w:pos="8494"/>
            </w:tabs>
            <w:rPr>
              <w:rFonts w:eastAsiaTheme="minorEastAsia"/>
              <w:noProof/>
              <w:lang w:eastAsia="pt-BR"/>
            </w:rPr>
          </w:pPr>
          <w:hyperlink w:anchor="_Toc78010032" w:history="1">
            <w:r w:rsidR="00D344F9" w:rsidRPr="00303117">
              <w:rPr>
                <w:rStyle w:val="Hyperlink"/>
                <w:rFonts w:ascii="Arial" w:hAnsi="Arial" w:cs="Arial"/>
                <w:b/>
                <w:noProof/>
              </w:rPr>
              <w:t>4.1. Referências legais e abordagem metodológica</w:t>
            </w:r>
            <w:r w:rsidR="00D344F9">
              <w:rPr>
                <w:noProof/>
                <w:webHidden/>
              </w:rPr>
              <w:tab/>
            </w:r>
            <w:r w:rsidR="00D344F9">
              <w:rPr>
                <w:noProof/>
                <w:webHidden/>
              </w:rPr>
              <w:fldChar w:fldCharType="begin"/>
            </w:r>
            <w:r w:rsidR="00D344F9">
              <w:rPr>
                <w:noProof/>
                <w:webHidden/>
              </w:rPr>
              <w:instrText xml:space="preserve"> PAGEREF _Toc78010032 \h </w:instrText>
            </w:r>
            <w:r w:rsidR="00D344F9">
              <w:rPr>
                <w:noProof/>
                <w:webHidden/>
              </w:rPr>
            </w:r>
            <w:r w:rsidR="00D344F9">
              <w:rPr>
                <w:noProof/>
                <w:webHidden/>
              </w:rPr>
              <w:fldChar w:fldCharType="separate"/>
            </w:r>
            <w:r>
              <w:rPr>
                <w:noProof/>
                <w:webHidden/>
              </w:rPr>
              <w:t>16</w:t>
            </w:r>
            <w:r w:rsidR="00D344F9">
              <w:rPr>
                <w:noProof/>
                <w:webHidden/>
              </w:rPr>
              <w:fldChar w:fldCharType="end"/>
            </w:r>
          </w:hyperlink>
        </w:p>
        <w:p w14:paraId="53F95447" w14:textId="1A6ED49F" w:rsidR="00D344F9" w:rsidRDefault="007A3B30">
          <w:pPr>
            <w:pStyle w:val="Sumrio2"/>
            <w:tabs>
              <w:tab w:val="right" w:leader="dot" w:pos="8494"/>
            </w:tabs>
            <w:rPr>
              <w:rFonts w:eastAsiaTheme="minorEastAsia"/>
              <w:noProof/>
              <w:lang w:eastAsia="pt-BR"/>
            </w:rPr>
          </w:pPr>
          <w:hyperlink w:anchor="_Toc78010033" w:history="1">
            <w:r w:rsidR="00D344F9" w:rsidRPr="00303117">
              <w:rPr>
                <w:rStyle w:val="Hyperlink"/>
                <w:rFonts w:ascii="Arial" w:hAnsi="Arial" w:cs="Arial"/>
                <w:b/>
                <w:noProof/>
              </w:rPr>
              <w:t>4.2. Fluxograma</w:t>
            </w:r>
            <w:r w:rsidR="00D344F9">
              <w:rPr>
                <w:noProof/>
                <w:webHidden/>
              </w:rPr>
              <w:tab/>
            </w:r>
            <w:r w:rsidR="00D344F9">
              <w:rPr>
                <w:noProof/>
                <w:webHidden/>
              </w:rPr>
              <w:fldChar w:fldCharType="begin"/>
            </w:r>
            <w:r w:rsidR="00D344F9">
              <w:rPr>
                <w:noProof/>
                <w:webHidden/>
              </w:rPr>
              <w:instrText xml:space="preserve"> PAGEREF _Toc78010033 \h </w:instrText>
            </w:r>
            <w:r w:rsidR="00D344F9">
              <w:rPr>
                <w:noProof/>
                <w:webHidden/>
              </w:rPr>
            </w:r>
            <w:r w:rsidR="00D344F9">
              <w:rPr>
                <w:noProof/>
                <w:webHidden/>
              </w:rPr>
              <w:fldChar w:fldCharType="separate"/>
            </w:r>
            <w:r>
              <w:rPr>
                <w:noProof/>
                <w:webHidden/>
              </w:rPr>
              <w:t>19</w:t>
            </w:r>
            <w:r w:rsidR="00D344F9">
              <w:rPr>
                <w:noProof/>
                <w:webHidden/>
              </w:rPr>
              <w:fldChar w:fldCharType="end"/>
            </w:r>
          </w:hyperlink>
        </w:p>
        <w:p w14:paraId="1F2301B6" w14:textId="250CBC64" w:rsidR="00D344F9" w:rsidRDefault="007A3B30">
          <w:pPr>
            <w:pStyle w:val="Sumrio2"/>
            <w:tabs>
              <w:tab w:val="right" w:leader="dot" w:pos="8494"/>
            </w:tabs>
            <w:rPr>
              <w:rFonts w:eastAsiaTheme="minorEastAsia"/>
              <w:noProof/>
              <w:lang w:eastAsia="pt-BR"/>
            </w:rPr>
          </w:pPr>
          <w:hyperlink w:anchor="_Toc78010034" w:history="1">
            <w:r w:rsidR="00D344F9" w:rsidRPr="00303117">
              <w:rPr>
                <w:rStyle w:val="Hyperlink"/>
                <w:rFonts w:ascii="Arial" w:hAnsi="Arial" w:cs="Arial"/>
                <w:b/>
                <w:noProof/>
              </w:rPr>
              <w:t>4.3 Matriz Curricular</w:t>
            </w:r>
            <w:r w:rsidR="00D344F9">
              <w:rPr>
                <w:noProof/>
                <w:webHidden/>
              </w:rPr>
              <w:tab/>
            </w:r>
            <w:r w:rsidR="00D344F9">
              <w:rPr>
                <w:noProof/>
                <w:webHidden/>
              </w:rPr>
              <w:fldChar w:fldCharType="begin"/>
            </w:r>
            <w:r w:rsidR="00D344F9">
              <w:rPr>
                <w:noProof/>
                <w:webHidden/>
              </w:rPr>
              <w:instrText xml:space="preserve"> PAGEREF _Toc78010034 \h </w:instrText>
            </w:r>
            <w:r w:rsidR="00D344F9">
              <w:rPr>
                <w:noProof/>
                <w:webHidden/>
              </w:rPr>
            </w:r>
            <w:r w:rsidR="00D344F9">
              <w:rPr>
                <w:noProof/>
                <w:webHidden/>
              </w:rPr>
              <w:fldChar w:fldCharType="separate"/>
            </w:r>
            <w:r>
              <w:rPr>
                <w:noProof/>
                <w:webHidden/>
              </w:rPr>
              <w:t>20</w:t>
            </w:r>
            <w:r w:rsidR="00D344F9">
              <w:rPr>
                <w:noProof/>
                <w:webHidden/>
              </w:rPr>
              <w:fldChar w:fldCharType="end"/>
            </w:r>
          </w:hyperlink>
        </w:p>
        <w:p w14:paraId="1D055566" w14:textId="55F0D21D" w:rsidR="00D344F9" w:rsidRDefault="007A3B30">
          <w:pPr>
            <w:pStyle w:val="Sumrio2"/>
            <w:tabs>
              <w:tab w:val="right" w:leader="dot" w:pos="8494"/>
            </w:tabs>
            <w:rPr>
              <w:rFonts w:eastAsiaTheme="minorEastAsia"/>
              <w:noProof/>
              <w:lang w:eastAsia="pt-BR"/>
            </w:rPr>
          </w:pPr>
          <w:hyperlink w:anchor="_Toc78010035" w:history="1">
            <w:r w:rsidR="00D344F9" w:rsidRPr="00303117">
              <w:rPr>
                <w:rStyle w:val="Hyperlink"/>
                <w:rFonts w:ascii="Arial" w:hAnsi="Arial" w:cs="Arial"/>
                <w:b/>
                <w:noProof/>
              </w:rPr>
              <w:t>4.4. Itinerário Formativo</w:t>
            </w:r>
            <w:r w:rsidR="00D344F9">
              <w:rPr>
                <w:noProof/>
                <w:webHidden/>
              </w:rPr>
              <w:tab/>
            </w:r>
            <w:r w:rsidR="00D344F9">
              <w:rPr>
                <w:noProof/>
                <w:webHidden/>
              </w:rPr>
              <w:fldChar w:fldCharType="begin"/>
            </w:r>
            <w:r w:rsidR="00D344F9">
              <w:rPr>
                <w:noProof/>
                <w:webHidden/>
              </w:rPr>
              <w:instrText xml:space="preserve"> PAGEREF _Toc78010035 \h </w:instrText>
            </w:r>
            <w:r w:rsidR="00D344F9">
              <w:rPr>
                <w:noProof/>
                <w:webHidden/>
              </w:rPr>
            </w:r>
            <w:r w:rsidR="00D344F9">
              <w:rPr>
                <w:noProof/>
                <w:webHidden/>
              </w:rPr>
              <w:fldChar w:fldCharType="separate"/>
            </w:r>
            <w:r>
              <w:rPr>
                <w:noProof/>
                <w:webHidden/>
              </w:rPr>
              <w:t>21</w:t>
            </w:r>
            <w:r w:rsidR="00D344F9">
              <w:rPr>
                <w:noProof/>
                <w:webHidden/>
              </w:rPr>
              <w:fldChar w:fldCharType="end"/>
            </w:r>
          </w:hyperlink>
        </w:p>
        <w:p w14:paraId="70A9D8F5" w14:textId="7288EDAA" w:rsidR="00D344F9" w:rsidRDefault="007A3B30">
          <w:pPr>
            <w:pStyle w:val="Sumrio2"/>
            <w:tabs>
              <w:tab w:val="right" w:leader="dot" w:pos="8494"/>
            </w:tabs>
            <w:rPr>
              <w:rFonts w:eastAsiaTheme="minorEastAsia"/>
              <w:noProof/>
              <w:lang w:eastAsia="pt-BR"/>
            </w:rPr>
          </w:pPr>
          <w:hyperlink w:anchor="_Toc78010036" w:history="1">
            <w:r w:rsidR="00D344F9" w:rsidRPr="00303117">
              <w:rPr>
                <w:rStyle w:val="Hyperlink"/>
                <w:rFonts w:ascii="Arial" w:hAnsi="Arial" w:cs="Arial"/>
                <w:b/>
                <w:noProof/>
              </w:rPr>
              <w:t>4.5. Práticas Profissionais ou Pedagógicas</w:t>
            </w:r>
            <w:r w:rsidR="00D344F9">
              <w:rPr>
                <w:noProof/>
                <w:webHidden/>
              </w:rPr>
              <w:tab/>
            </w:r>
            <w:r w:rsidR="00D344F9">
              <w:rPr>
                <w:noProof/>
                <w:webHidden/>
              </w:rPr>
              <w:fldChar w:fldCharType="begin"/>
            </w:r>
            <w:r w:rsidR="00D344F9">
              <w:rPr>
                <w:noProof/>
                <w:webHidden/>
              </w:rPr>
              <w:instrText xml:space="preserve"> PAGEREF _Toc78010036 \h </w:instrText>
            </w:r>
            <w:r w:rsidR="00D344F9">
              <w:rPr>
                <w:noProof/>
                <w:webHidden/>
              </w:rPr>
            </w:r>
            <w:r w:rsidR="00D344F9">
              <w:rPr>
                <w:noProof/>
                <w:webHidden/>
              </w:rPr>
              <w:fldChar w:fldCharType="separate"/>
            </w:r>
            <w:r>
              <w:rPr>
                <w:noProof/>
                <w:webHidden/>
              </w:rPr>
              <w:t>21</w:t>
            </w:r>
            <w:r w:rsidR="00D344F9">
              <w:rPr>
                <w:noProof/>
                <w:webHidden/>
              </w:rPr>
              <w:fldChar w:fldCharType="end"/>
            </w:r>
          </w:hyperlink>
        </w:p>
        <w:p w14:paraId="3EF523F8" w14:textId="019D6728" w:rsidR="00D344F9" w:rsidRDefault="007A3B30">
          <w:pPr>
            <w:pStyle w:val="Sumrio2"/>
            <w:tabs>
              <w:tab w:val="right" w:leader="dot" w:pos="8494"/>
            </w:tabs>
            <w:rPr>
              <w:rFonts w:eastAsiaTheme="minorEastAsia"/>
              <w:noProof/>
              <w:lang w:eastAsia="pt-BR"/>
            </w:rPr>
          </w:pPr>
          <w:hyperlink w:anchor="_Toc78010037" w:history="1">
            <w:r w:rsidR="00D344F9" w:rsidRPr="00303117">
              <w:rPr>
                <w:rStyle w:val="Hyperlink"/>
                <w:rFonts w:ascii="Arial" w:hAnsi="Arial" w:cs="Arial"/>
                <w:b/>
                <w:noProof/>
              </w:rPr>
              <w:t>4.6. Controle de Frequência</w:t>
            </w:r>
            <w:r w:rsidR="00D344F9">
              <w:rPr>
                <w:noProof/>
                <w:webHidden/>
              </w:rPr>
              <w:tab/>
            </w:r>
            <w:r w:rsidR="00D344F9">
              <w:rPr>
                <w:noProof/>
                <w:webHidden/>
              </w:rPr>
              <w:fldChar w:fldCharType="begin"/>
            </w:r>
            <w:r w:rsidR="00D344F9">
              <w:rPr>
                <w:noProof/>
                <w:webHidden/>
              </w:rPr>
              <w:instrText xml:space="preserve"> PAGEREF _Toc78010037 \h </w:instrText>
            </w:r>
            <w:r w:rsidR="00D344F9">
              <w:rPr>
                <w:noProof/>
                <w:webHidden/>
              </w:rPr>
            </w:r>
            <w:r w:rsidR="00D344F9">
              <w:rPr>
                <w:noProof/>
                <w:webHidden/>
              </w:rPr>
              <w:fldChar w:fldCharType="separate"/>
            </w:r>
            <w:r>
              <w:rPr>
                <w:noProof/>
                <w:webHidden/>
              </w:rPr>
              <w:t>25</w:t>
            </w:r>
            <w:r w:rsidR="00D344F9">
              <w:rPr>
                <w:noProof/>
                <w:webHidden/>
              </w:rPr>
              <w:fldChar w:fldCharType="end"/>
            </w:r>
          </w:hyperlink>
        </w:p>
        <w:p w14:paraId="5D71A966" w14:textId="0C432C1E" w:rsidR="00D344F9" w:rsidRDefault="007A3B30">
          <w:pPr>
            <w:pStyle w:val="Sumrio2"/>
            <w:tabs>
              <w:tab w:val="right" w:leader="dot" w:pos="8494"/>
            </w:tabs>
            <w:rPr>
              <w:rFonts w:eastAsiaTheme="minorEastAsia"/>
              <w:noProof/>
              <w:lang w:eastAsia="pt-BR"/>
            </w:rPr>
          </w:pPr>
          <w:hyperlink w:anchor="_Toc78010038" w:history="1">
            <w:r w:rsidR="00D344F9" w:rsidRPr="00303117">
              <w:rPr>
                <w:rStyle w:val="Hyperlink"/>
                <w:rFonts w:ascii="Arial" w:hAnsi="Arial" w:cs="Arial"/>
                <w:b/>
                <w:noProof/>
              </w:rPr>
              <w:t>4.7. Descrição das Unidades Curriculares – Ementas</w:t>
            </w:r>
            <w:r w:rsidR="00D344F9">
              <w:rPr>
                <w:noProof/>
                <w:webHidden/>
              </w:rPr>
              <w:tab/>
            </w:r>
            <w:r w:rsidR="00D344F9">
              <w:rPr>
                <w:noProof/>
                <w:webHidden/>
              </w:rPr>
              <w:fldChar w:fldCharType="begin"/>
            </w:r>
            <w:r w:rsidR="00D344F9">
              <w:rPr>
                <w:noProof/>
                <w:webHidden/>
              </w:rPr>
              <w:instrText xml:space="preserve"> PAGEREF _Toc78010038 \h </w:instrText>
            </w:r>
            <w:r w:rsidR="00D344F9">
              <w:rPr>
                <w:noProof/>
                <w:webHidden/>
              </w:rPr>
            </w:r>
            <w:r w:rsidR="00D344F9">
              <w:rPr>
                <w:noProof/>
                <w:webHidden/>
              </w:rPr>
              <w:fldChar w:fldCharType="separate"/>
            </w:r>
            <w:r>
              <w:rPr>
                <w:noProof/>
                <w:webHidden/>
              </w:rPr>
              <w:t>25</w:t>
            </w:r>
            <w:r w:rsidR="00D344F9">
              <w:rPr>
                <w:noProof/>
                <w:webHidden/>
              </w:rPr>
              <w:fldChar w:fldCharType="end"/>
            </w:r>
          </w:hyperlink>
        </w:p>
        <w:p w14:paraId="6C7C92C2" w14:textId="07D3B393" w:rsidR="00D344F9" w:rsidRDefault="007A3B30">
          <w:pPr>
            <w:pStyle w:val="Sumrio1"/>
            <w:tabs>
              <w:tab w:val="right" w:leader="dot" w:pos="8494"/>
            </w:tabs>
            <w:rPr>
              <w:rFonts w:eastAsiaTheme="minorEastAsia"/>
              <w:noProof/>
              <w:lang w:eastAsia="pt-BR"/>
            </w:rPr>
          </w:pPr>
          <w:hyperlink w:anchor="_Toc78010039" w:history="1">
            <w:r w:rsidR="00D344F9" w:rsidRPr="00303117">
              <w:rPr>
                <w:rStyle w:val="Hyperlink"/>
                <w:rFonts w:ascii="Arial" w:hAnsi="Arial" w:cs="Arial"/>
                <w:b/>
                <w:noProof/>
              </w:rPr>
              <w:t>5. Acessibilidade</w:t>
            </w:r>
            <w:r w:rsidR="00D344F9">
              <w:rPr>
                <w:noProof/>
                <w:webHidden/>
              </w:rPr>
              <w:tab/>
            </w:r>
            <w:r w:rsidR="00D344F9">
              <w:rPr>
                <w:noProof/>
                <w:webHidden/>
              </w:rPr>
              <w:fldChar w:fldCharType="begin"/>
            </w:r>
            <w:r w:rsidR="00D344F9">
              <w:rPr>
                <w:noProof/>
                <w:webHidden/>
              </w:rPr>
              <w:instrText xml:space="preserve"> PAGEREF _Toc78010039 \h </w:instrText>
            </w:r>
            <w:r w:rsidR="00D344F9">
              <w:rPr>
                <w:noProof/>
                <w:webHidden/>
              </w:rPr>
            </w:r>
            <w:r w:rsidR="00D344F9">
              <w:rPr>
                <w:noProof/>
                <w:webHidden/>
              </w:rPr>
              <w:fldChar w:fldCharType="separate"/>
            </w:r>
            <w:r>
              <w:rPr>
                <w:noProof/>
                <w:webHidden/>
              </w:rPr>
              <w:t>82</w:t>
            </w:r>
            <w:r w:rsidR="00D344F9">
              <w:rPr>
                <w:noProof/>
                <w:webHidden/>
              </w:rPr>
              <w:fldChar w:fldCharType="end"/>
            </w:r>
          </w:hyperlink>
        </w:p>
        <w:p w14:paraId="0216FB1D" w14:textId="1D5A843E" w:rsidR="00D344F9" w:rsidRDefault="007A3B30">
          <w:pPr>
            <w:pStyle w:val="Sumrio1"/>
            <w:tabs>
              <w:tab w:val="right" w:leader="dot" w:pos="8494"/>
            </w:tabs>
            <w:rPr>
              <w:rFonts w:eastAsiaTheme="minorEastAsia"/>
              <w:noProof/>
              <w:lang w:eastAsia="pt-BR"/>
            </w:rPr>
          </w:pPr>
          <w:hyperlink w:anchor="_Toc78010040" w:history="1">
            <w:r w:rsidR="00D344F9" w:rsidRPr="00303117">
              <w:rPr>
                <w:rStyle w:val="Hyperlink"/>
                <w:rFonts w:ascii="Arial" w:hAnsi="Arial" w:cs="Arial"/>
                <w:b/>
                <w:noProof/>
              </w:rPr>
              <w:t>6. Critérios e Procedimentos de Avaliação da Aprendizagem</w:t>
            </w:r>
            <w:r w:rsidR="00D344F9">
              <w:rPr>
                <w:noProof/>
                <w:webHidden/>
              </w:rPr>
              <w:tab/>
            </w:r>
            <w:r w:rsidR="00D344F9">
              <w:rPr>
                <w:noProof/>
                <w:webHidden/>
              </w:rPr>
              <w:fldChar w:fldCharType="begin"/>
            </w:r>
            <w:r w:rsidR="00D344F9">
              <w:rPr>
                <w:noProof/>
                <w:webHidden/>
              </w:rPr>
              <w:instrText xml:space="preserve"> PAGEREF _Toc78010040 \h </w:instrText>
            </w:r>
            <w:r w:rsidR="00D344F9">
              <w:rPr>
                <w:noProof/>
                <w:webHidden/>
              </w:rPr>
            </w:r>
            <w:r w:rsidR="00D344F9">
              <w:rPr>
                <w:noProof/>
                <w:webHidden/>
              </w:rPr>
              <w:fldChar w:fldCharType="separate"/>
            </w:r>
            <w:r>
              <w:rPr>
                <w:noProof/>
                <w:webHidden/>
              </w:rPr>
              <w:t>83</w:t>
            </w:r>
            <w:r w:rsidR="00D344F9">
              <w:rPr>
                <w:noProof/>
                <w:webHidden/>
              </w:rPr>
              <w:fldChar w:fldCharType="end"/>
            </w:r>
          </w:hyperlink>
        </w:p>
        <w:p w14:paraId="46AC4AE5" w14:textId="138B416C" w:rsidR="00D344F9" w:rsidRDefault="007A3B30">
          <w:pPr>
            <w:pStyle w:val="Sumrio1"/>
            <w:tabs>
              <w:tab w:val="right" w:leader="dot" w:pos="8494"/>
            </w:tabs>
            <w:rPr>
              <w:rFonts w:eastAsiaTheme="minorEastAsia"/>
              <w:noProof/>
              <w:lang w:eastAsia="pt-BR"/>
            </w:rPr>
          </w:pPr>
          <w:hyperlink w:anchor="_Toc78010041" w:history="1">
            <w:r w:rsidR="00D344F9" w:rsidRPr="00303117">
              <w:rPr>
                <w:rStyle w:val="Hyperlink"/>
                <w:rFonts w:ascii="Arial" w:hAnsi="Arial" w:cs="Arial"/>
                <w:b/>
                <w:noProof/>
              </w:rPr>
              <w:t>7. Critérios de Aproveitamento e Procedimentos de Avaliação de Competências Profissionais anteriormente desenvolvidas</w:t>
            </w:r>
            <w:r w:rsidR="00D344F9">
              <w:rPr>
                <w:noProof/>
                <w:webHidden/>
              </w:rPr>
              <w:tab/>
            </w:r>
            <w:r w:rsidR="00D344F9">
              <w:rPr>
                <w:noProof/>
                <w:webHidden/>
              </w:rPr>
              <w:fldChar w:fldCharType="begin"/>
            </w:r>
            <w:r w:rsidR="00D344F9">
              <w:rPr>
                <w:noProof/>
                <w:webHidden/>
              </w:rPr>
              <w:instrText xml:space="preserve"> PAGEREF _Toc78010041 \h </w:instrText>
            </w:r>
            <w:r w:rsidR="00D344F9">
              <w:rPr>
                <w:noProof/>
                <w:webHidden/>
              </w:rPr>
            </w:r>
            <w:r w:rsidR="00D344F9">
              <w:rPr>
                <w:noProof/>
                <w:webHidden/>
              </w:rPr>
              <w:fldChar w:fldCharType="separate"/>
            </w:r>
            <w:r>
              <w:rPr>
                <w:noProof/>
                <w:webHidden/>
              </w:rPr>
              <w:t>84</w:t>
            </w:r>
            <w:r w:rsidR="00D344F9">
              <w:rPr>
                <w:noProof/>
                <w:webHidden/>
              </w:rPr>
              <w:fldChar w:fldCharType="end"/>
            </w:r>
          </w:hyperlink>
        </w:p>
        <w:p w14:paraId="5AC21858" w14:textId="65908EC2" w:rsidR="00D344F9" w:rsidRDefault="007A3B30">
          <w:pPr>
            <w:pStyle w:val="Sumrio1"/>
            <w:tabs>
              <w:tab w:val="right" w:leader="dot" w:pos="8494"/>
            </w:tabs>
            <w:rPr>
              <w:rFonts w:eastAsiaTheme="minorEastAsia"/>
              <w:noProof/>
              <w:lang w:eastAsia="pt-BR"/>
            </w:rPr>
          </w:pPr>
          <w:hyperlink w:anchor="_Toc78010042" w:history="1">
            <w:r w:rsidR="00D344F9" w:rsidRPr="00303117">
              <w:rPr>
                <w:rStyle w:val="Hyperlink"/>
                <w:rFonts w:ascii="Arial" w:hAnsi="Arial" w:cs="Arial"/>
                <w:b/>
                <w:noProof/>
              </w:rPr>
              <w:t>8. Instalações, Equipamentos, Recursos Tecnológicos e Biblioteca</w:t>
            </w:r>
            <w:r w:rsidR="00D344F9">
              <w:rPr>
                <w:noProof/>
                <w:webHidden/>
              </w:rPr>
              <w:tab/>
            </w:r>
            <w:r w:rsidR="00D344F9">
              <w:rPr>
                <w:noProof/>
                <w:webHidden/>
              </w:rPr>
              <w:fldChar w:fldCharType="begin"/>
            </w:r>
            <w:r w:rsidR="00D344F9">
              <w:rPr>
                <w:noProof/>
                <w:webHidden/>
              </w:rPr>
              <w:instrText xml:space="preserve"> PAGEREF _Toc78010042 \h </w:instrText>
            </w:r>
            <w:r w:rsidR="00D344F9">
              <w:rPr>
                <w:noProof/>
                <w:webHidden/>
              </w:rPr>
            </w:r>
            <w:r w:rsidR="00D344F9">
              <w:rPr>
                <w:noProof/>
                <w:webHidden/>
              </w:rPr>
              <w:fldChar w:fldCharType="separate"/>
            </w:r>
            <w:r>
              <w:rPr>
                <w:noProof/>
                <w:webHidden/>
              </w:rPr>
              <w:t>85</w:t>
            </w:r>
            <w:r w:rsidR="00D344F9">
              <w:rPr>
                <w:noProof/>
                <w:webHidden/>
              </w:rPr>
              <w:fldChar w:fldCharType="end"/>
            </w:r>
          </w:hyperlink>
        </w:p>
        <w:p w14:paraId="632CE10D" w14:textId="216E0D04" w:rsidR="00D344F9" w:rsidRDefault="007A3B30">
          <w:pPr>
            <w:pStyle w:val="Sumrio1"/>
            <w:tabs>
              <w:tab w:val="right" w:leader="dot" w:pos="8494"/>
            </w:tabs>
            <w:rPr>
              <w:rFonts w:eastAsiaTheme="minorEastAsia"/>
              <w:noProof/>
              <w:lang w:eastAsia="pt-BR"/>
            </w:rPr>
          </w:pPr>
          <w:hyperlink w:anchor="_Toc78010043" w:history="1">
            <w:r w:rsidR="00D344F9" w:rsidRPr="00303117">
              <w:rPr>
                <w:rStyle w:val="Hyperlink"/>
                <w:rFonts w:ascii="Arial" w:hAnsi="Arial" w:cs="Arial"/>
                <w:b/>
                <w:noProof/>
              </w:rPr>
              <w:t>9. Recursos Humanos</w:t>
            </w:r>
            <w:r w:rsidR="00D344F9">
              <w:rPr>
                <w:noProof/>
                <w:webHidden/>
              </w:rPr>
              <w:tab/>
            </w:r>
            <w:r w:rsidR="00D344F9">
              <w:rPr>
                <w:noProof/>
                <w:webHidden/>
              </w:rPr>
              <w:fldChar w:fldCharType="begin"/>
            </w:r>
            <w:r w:rsidR="00D344F9">
              <w:rPr>
                <w:noProof/>
                <w:webHidden/>
              </w:rPr>
              <w:instrText xml:space="preserve"> PAGEREF _Toc78010043 \h </w:instrText>
            </w:r>
            <w:r w:rsidR="00D344F9">
              <w:rPr>
                <w:noProof/>
                <w:webHidden/>
              </w:rPr>
            </w:r>
            <w:r w:rsidR="00D344F9">
              <w:rPr>
                <w:noProof/>
                <w:webHidden/>
              </w:rPr>
              <w:fldChar w:fldCharType="separate"/>
            </w:r>
            <w:r>
              <w:rPr>
                <w:noProof/>
                <w:webHidden/>
              </w:rPr>
              <w:t>89</w:t>
            </w:r>
            <w:r w:rsidR="00D344F9">
              <w:rPr>
                <w:noProof/>
                <w:webHidden/>
              </w:rPr>
              <w:fldChar w:fldCharType="end"/>
            </w:r>
          </w:hyperlink>
        </w:p>
        <w:p w14:paraId="4BC29DF1" w14:textId="1ADE06AB" w:rsidR="00D344F9" w:rsidRDefault="007A3B30">
          <w:pPr>
            <w:pStyle w:val="Sumrio2"/>
            <w:tabs>
              <w:tab w:val="right" w:leader="dot" w:pos="8494"/>
            </w:tabs>
            <w:rPr>
              <w:rFonts w:eastAsiaTheme="minorEastAsia"/>
              <w:noProof/>
              <w:lang w:eastAsia="pt-BR"/>
            </w:rPr>
          </w:pPr>
          <w:hyperlink w:anchor="_Toc78010044" w:history="1">
            <w:r w:rsidR="00D344F9" w:rsidRPr="00303117">
              <w:rPr>
                <w:rStyle w:val="Hyperlink"/>
                <w:rFonts w:ascii="Arial" w:hAnsi="Arial" w:cs="Arial"/>
                <w:b/>
                <w:noProof/>
              </w:rPr>
              <w:t>9.1 Equipe Gestora</w:t>
            </w:r>
            <w:r w:rsidR="00D344F9">
              <w:rPr>
                <w:noProof/>
                <w:webHidden/>
              </w:rPr>
              <w:tab/>
            </w:r>
            <w:r w:rsidR="00D344F9">
              <w:rPr>
                <w:noProof/>
                <w:webHidden/>
              </w:rPr>
              <w:fldChar w:fldCharType="begin"/>
            </w:r>
            <w:r w:rsidR="00D344F9">
              <w:rPr>
                <w:noProof/>
                <w:webHidden/>
              </w:rPr>
              <w:instrText xml:space="preserve"> PAGEREF _Toc78010044 \h </w:instrText>
            </w:r>
            <w:r w:rsidR="00D344F9">
              <w:rPr>
                <w:noProof/>
                <w:webHidden/>
              </w:rPr>
            </w:r>
            <w:r w:rsidR="00D344F9">
              <w:rPr>
                <w:noProof/>
                <w:webHidden/>
              </w:rPr>
              <w:fldChar w:fldCharType="separate"/>
            </w:r>
            <w:r>
              <w:rPr>
                <w:noProof/>
                <w:webHidden/>
              </w:rPr>
              <w:t>89</w:t>
            </w:r>
            <w:r w:rsidR="00D344F9">
              <w:rPr>
                <w:noProof/>
                <w:webHidden/>
              </w:rPr>
              <w:fldChar w:fldCharType="end"/>
            </w:r>
          </w:hyperlink>
        </w:p>
        <w:p w14:paraId="043207D0" w14:textId="28AEF363" w:rsidR="00D344F9" w:rsidRDefault="007A3B30">
          <w:pPr>
            <w:pStyle w:val="Sumrio2"/>
            <w:tabs>
              <w:tab w:val="right" w:leader="dot" w:pos="8494"/>
            </w:tabs>
            <w:rPr>
              <w:rFonts w:eastAsiaTheme="minorEastAsia"/>
              <w:noProof/>
              <w:lang w:eastAsia="pt-BR"/>
            </w:rPr>
          </w:pPr>
          <w:hyperlink w:anchor="_Toc78010045" w:history="1">
            <w:r w:rsidR="00D344F9" w:rsidRPr="00303117">
              <w:rPr>
                <w:rStyle w:val="Hyperlink"/>
                <w:rFonts w:ascii="Arial" w:hAnsi="Arial" w:cs="Arial"/>
                <w:b/>
                <w:noProof/>
              </w:rPr>
              <w:t>9.2 Equipe Docente</w:t>
            </w:r>
            <w:r w:rsidR="00D344F9">
              <w:rPr>
                <w:noProof/>
                <w:webHidden/>
              </w:rPr>
              <w:tab/>
            </w:r>
            <w:r w:rsidR="00D344F9">
              <w:rPr>
                <w:noProof/>
                <w:webHidden/>
              </w:rPr>
              <w:fldChar w:fldCharType="begin"/>
            </w:r>
            <w:r w:rsidR="00D344F9">
              <w:rPr>
                <w:noProof/>
                <w:webHidden/>
              </w:rPr>
              <w:instrText xml:space="preserve"> PAGEREF _Toc78010045 \h </w:instrText>
            </w:r>
            <w:r w:rsidR="00D344F9">
              <w:rPr>
                <w:noProof/>
                <w:webHidden/>
              </w:rPr>
            </w:r>
            <w:r w:rsidR="00D344F9">
              <w:rPr>
                <w:noProof/>
                <w:webHidden/>
              </w:rPr>
              <w:fldChar w:fldCharType="separate"/>
            </w:r>
            <w:r>
              <w:rPr>
                <w:noProof/>
                <w:webHidden/>
              </w:rPr>
              <w:t>90</w:t>
            </w:r>
            <w:r w:rsidR="00D344F9">
              <w:rPr>
                <w:noProof/>
                <w:webHidden/>
              </w:rPr>
              <w:fldChar w:fldCharType="end"/>
            </w:r>
          </w:hyperlink>
        </w:p>
        <w:p w14:paraId="0E626133" w14:textId="78374BA9" w:rsidR="00D344F9" w:rsidRDefault="007A3B30">
          <w:pPr>
            <w:pStyle w:val="Sumrio1"/>
            <w:tabs>
              <w:tab w:val="right" w:leader="dot" w:pos="8494"/>
            </w:tabs>
            <w:rPr>
              <w:rFonts w:eastAsiaTheme="minorEastAsia"/>
              <w:noProof/>
              <w:lang w:eastAsia="pt-BR"/>
            </w:rPr>
          </w:pPr>
          <w:hyperlink w:anchor="_Toc78010046" w:history="1">
            <w:r w:rsidR="00D344F9" w:rsidRPr="00303117">
              <w:rPr>
                <w:rStyle w:val="Hyperlink"/>
                <w:rFonts w:ascii="Arial" w:hAnsi="Arial" w:cs="Arial"/>
                <w:b/>
                <w:noProof/>
              </w:rPr>
              <w:t>10. Certificados e Diplomas</w:t>
            </w:r>
            <w:r w:rsidR="00D344F9">
              <w:rPr>
                <w:noProof/>
                <w:webHidden/>
              </w:rPr>
              <w:tab/>
            </w:r>
            <w:r w:rsidR="00D344F9">
              <w:rPr>
                <w:noProof/>
                <w:webHidden/>
              </w:rPr>
              <w:fldChar w:fldCharType="begin"/>
            </w:r>
            <w:r w:rsidR="00D344F9">
              <w:rPr>
                <w:noProof/>
                <w:webHidden/>
              </w:rPr>
              <w:instrText xml:space="preserve"> PAGEREF _Toc78010046 \h </w:instrText>
            </w:r>
            <w:r w:rsidR="00D344F9">
              <w:rPr>
                <w:noProof/>
                <w:webHidden/>
              </w:rPr>
            </w:r>
            <w:r w:rsidR="00D344F9">
              <w:rPr>
                <w:noProof/>
                <w:webHidden/>
              </w:rPr>
              <w:fldChar w:fldCharType="separate"/>
            </w:r>
            <w:r>
              <w:rPr>
                <w:noProof/>
                <w:webHidden/>
              </w:rPr>
              <w:t>92</w:t>
            </w:r>
            <w:r w:rsidR="00D344F9">
              <w:rPr>
                <w:noProof/>
                <w:webHidden/>
              </w:rPr>
              <w:fldChar w:fldCharType="end"/>
            </w:r>
          </w:hyperlink>
        </w:p>
        <w:p w14:paraId="6F37A290" w14:textId="5102E229" w:rsidR="00D344F9" w:rsidRDefault="007A3B30">
          <w:pPr>
            <w:pStyle w:val="Sumrio1"/>
            <w:tabs>
              <w:tab w:val="right" w:leader="dot" w:pos="8494"/>
            </w:tabs>
            <w:rPr>
              <w:rFonts w:eastAsiaTheme="minorEastAsia"/>
              <w:noProof/>
              <w:lang w:eastAsia="pt-BR"/>
            </w:rPr>
          </w:pPr>
          <w:hyperlink w:anchor="_Toc78010047" w:history="1">
            <w:r w:rsidR="00D344F9" w:rsidRPr="00303117">
              <w:rPr>
                <w:rStyle w:val="Hyperlink"/>
                <w:rFonts w:ascii="Arial" w:hAnsi="Arial" w:cs="Arial"/>
                <w:b/>
                <w:noProof/>
              </w:rPr>
              <w:t>11. Referências</w:t>
            </w:r>
            <w:r w:rsidR="00D344F9">
              <w:rPr>
                <w:noProof/>
                <w:webHidden/>
              </w:rPr>
              <w:tab/>
            </w:r>
            <w:r w:rsidR="00D344F9">
              <w:rPr>
                <w:noProof/>
                <w:webHidden/>
              </w:rPr>
              <w:fldChar w:fldCharType="begin"/>
            </w:r>
            <w:r w:rsidR="00D344F9">
              <w:rPr>
                <w:noProof/>
                <w:webHidden/>
              </w:rPr>
              <w:instrText xml:space="preserve"> PAGEREF _Toc78010047 \h </w:instrText>
            </w:r>
            <w:r w:rsidR="00D344F9">
              <w:rPr>
                <w:noProof/>
                <w:webHidden/>
              </w:rPr>
            </w:r>
            <w:r w:rsidR="00D344F9">
              <w:rPr>
                <w:noProof/>
                <w:webHidden/>
              </w:rPr>
              <w:fldChar w:fldCharType="separate"/>
            </w:r>
            <w:r>
              <w:rPr>
                <w:noProof/>
                <w:webHidden/>
              </w:rPr>
              <w:t>93</w:t>
            </w:r>
            <w:r w:rsidR="00D344F9">
              <w:rPr>
                <w:noProof/>
                <w:webHidden/>
              </w:rPr>
              <w:fldChar w:fldCharType="end"/>
            </w:r>
          </w:hyperlink>
        </w:p>
        <w:p w14:paraId="7CFDA981" w14:textId="5C35CB28" w:rsidR="00380C6F" w:rsidRPr="00E744E7" w:rsidRDefault="00380C6F" w:rsidP="00FE1127">
          <w:pPr>
            <w:jc w:val="both"/>
            <w:rPr>
              <w:rFonts w:ascii="Arial" w:hAnsi="Arial" w:cs="Arial"/>
            </w:rPr>
          </w:pPr>
          <w:r w:rsidRPr="00E744E7">
            <w:rPr>
              <w:rFonts w:ascii="Arial" w:hAnsi="Arial" w:cs="Arial"/>
              <w:bCs/>
            </w:rPr>
            <w:fldChar w:fldCharType="end"/>
          </w:r>
        </w:p>
      </w:sdtContent>
    </w:sdt>
    <w:p w14:paraId="2A5CC23C" w14:textId="77777777" w:rsidR="003C123F" w:rsidRPr="00E744E7" w:rsidRDefault="003C123F">
      <w:pPr>
        <w:rPr>
          <w:rFonts w:ascii="Arial" w:hAnsi="Arial" w:cs="Arial"/>
        </w:rPr>
        <w:sectPr w:rsidR="003C123F" w:rsidRPr="00E744E7">
          <w:headerReference w:type="default" r:id="rId10"/>
          <w:footerReference w:type="default" r:id="rId11"/>
          <w:pgSz w:w="11906" w:h="16838"/>
          <w:pgMar w:top="1417" w:right="1701" w:bottom="1417" w:left="1701" w:header="708" w:footer="708" w:gutter="0"/>
          <w:cols w:space="708"/>
          <w:docGrid w:linePitch="360"/>
        </w:sectPr>
      </w:pPr>
    </w:p>
    <w:p w14:paraId="439441C0" w14:textId="0483371C" w:rsidR="00380C6F" w:rsidRPr="00E744E7" w:rsidRDefault="003C123F" w:rsidP="002548E0">
      <w:pPr>
        <w:pStyle w:val="Ttulo1"/>
        <w:spacing w:before="0" w:after="120" w:line="360" w:lineRule="auto"/>
        <w:jc w:val="both"/>
        <w:rPr>
          <w:rFonts w:ascii="Arial" w:hAnsi="Arial" w:cs="Arial"/>
          <w:b/>
          <w:color w:val="auto"/>
          <w:sz w:val="28"/>
        </w:rPr>
      </w:pPr>
      <w:bookmarkStart w:id="0" w:name="_Toc78010025"/>
      <w:r w:rsidRPr="00E744E7">
        <w:rPr>
          <w:rFonts w:ascii="Arial" w:hAnsi="Arial" w:cs="Arial"/>
          <w:b/>
          <w:color w:val="auto"/>
          <w:sz w:val="28"/>
        </w:rPr>
        <w:t xml:space="preserve">1. </w:t>
      </w:r>
      <w:r w:rsidR="00380C6F" w:rsidRPr="00E744E7">
        <w:rPr>
          <w:rFonts w:ascii="Arial" w:hAnsi="Arial" w:cs="Arial"/>
          <w:b/>
          <w:color w:val="auto"/>
          <w:sz w:val="28"/>
        </w:rPr>
        <w:t>Justificativa e Objetivos</w:t>
      </w:r>
      <w:bookmarkEnd w:id="0"/>
    </w:p>
    <w:p w14:paraId="29AB474E" w14:textId="77777777" w:rsidR="00380C6F" w:rsidRPr="00E744E7" w:rsidRDefault="00380C6F" w:rsidP="002548E0">
      <w:pPr>
        <w:spacing w:after="120" w:line="360" w:lineRule="auto"/>
        <w:jc w:val="both"/>
        <w:rPr>
          <w:rFonts w:ascii="Arial" w:hAnsi="Arial" w:cs="Arial"/>
          <w:sz w:val="20"/>
          <w:szCs w:val="20"/>
        </w:rPr>
      </w:pPr>
    </w:p>
    <w:p w14:paraId="2ADB4C09" w14:textId="228DC105" w:rsidR="003C123F" w:rsidRPr="00E744E7" w:rsidRDefault="00C77C7E" w:rsidP="002548E0">
      <w:pPr>
        <w:spacing w:after="120" w:line="360" w:lineRule="auto"/>
        <w:rPr>
          <w:rFonts w:ascii="Arial" w:hAnsi="Arial" w:cs="Arial"/>
          <w:sz w:val="20"/>
          <w:szCs w:val="20"/>
        </w:rPr>
      </w:pPr>
      <w:r w:rsidRPr="00E744E7">
        <w:rPr>
          <w:rFonts w:ascii="Arial" w:hAnsi="Arial" w:cs="Arial"/>
          <w:b/>
          <w:sz w:val="24"/>
        </w:rPr>
        <w:t>1.1. Justificativa</w:t>
      </w:r>
    </w:p>
    <w:p w14:paraId="14237E32" w14:textId="77777777" w:rsidR="00647E13" w:rsidRPr="00E744E7" w:rsidRDefault="00647E13" w:rsidP="00647E13">
      <w:pPr>
        <w:spacing w:after="120" w:line="480" w:lineRule="auto"/>
        <w:jc w:val="both"/>
        <w:rPr>
          <w:rFonts w:ascii="Arial" w:hAnsi="Arial" w:cs="Arial"/>
          <w:sz w:val="20"/>
          <w:szCs w:val="20"/>
        </w:rPr>
      </w:pPr>
      <w:r w:rsidRPr="00E744E7">
        <w:rPr>
          <w:rFonts w:ascii="Arial" w:hAnsi="Arial" w:cs="Arial"/>
          <w:sz w:val="20"/>
          <w:szCs w:val="20"/>
        </w:rPr>
        <w:t xml:space="preserve">O estado de Pernambuco tem apresentado em seu território diversas aplicações industriais, seja através da modernização do seu parque industrial atual, seja da chegada de novas indústrias. Isso o tem elevado a uma posição de destaque não apenas no cenário nacional, mas também mundial, haja vista sua proximidade a grandes centros internacionais – afinal, seus modais logísticos propiciam a movimentação de produtos manufaturados e outros tipos de mercadorias. </w:t>
      </w:r>
    </w:p>
    <w:p w14:paraId="30AD073A" w14:textId="4B60F79B" w:rsidR="00647E13" w:rsidRPr="00E744E7" w:rsidRDefault="00647E13" w:rsidP="00647E13">
      <w:pPr>
        <w:spacing w:after="120" w:line="480" w:lineRule="auto"/>
        <w:jc w:val="both"/>
        <w:rPr>
          <w:rFonts w:ascii="Arial" w:hAnsi="Arial" w:cs="Arial"/>
          <w:sz w:val="20"/>
          <w:szCs w:val="20"/>
        </w:rPr>
      </w:pPr>
      <w:r w:rsidRPr="00E744E7">
        <w:rPr>
          <w:rFonts w:ascii="Arial" w:hAnsi="Arial" w:cs="Arial"/>
          <w:sz w:val="20"/>
          <w:szCs w:val="20"/>
        </w:rPr>
        <w:t xml:space="preserve">Segundo o artigo publicado pelo Jornal do </w:t>
      </w:r>
      <w:r w:rsidR="0058684C" w:rsidRPr="00E744E7">
        <w:rPr>
          <w:rFonts w:ascii="Arial" w:hAnsi="Arial" w:cs="Arial"/>
          <w:sz w:val="20"/>
          <w:szCs w:val="20"/>
        </w:rPr>
        <w:t>Comércio</w:t>
      </w:r>
      <w:r w:rsidRPr="00E744E7">
        <w:rPr>
          <w:rFonts w:ascii="Arial" w:hAnsi="Arial" w:cs="Arial"/>
          <w:sz w:val="20"/>
          <w:szCs w:val="20"/>
        </w:rPr>
        <w:t xml:space="preserve"> no início de 2020, tivemos a notícia, pelo Governo do Estado, da chegada da multinacional Yazaki, que fabrica chicotes automotivos, displays automotivos entre outros. A empresa, que estabeleceu como sua sede a cidade de Bonito-PE, terá como foco atender às demandas da fábrica da Jeep em Goiana, com previsão de 1,6 mil empregos (AZEVEDO, 2020). Assim, mesmo em meio à pandemia do Covid-19, Pernambuco mostra-se forte nas implementações industriais, o que ajuda na economia local. </w:t>
      </w:r>
    </w:p>
    <w:p w14:paraId="78FB0559" w14:textId="17ACAD1C" w:rsidR="00647E13" w:rsidRPr="00E744E7" w:rsidRDefault="00647E13" w:rsidP="00647E13">
      <w:pPr>
        <w:spacing w:after="120" w:line="480" w:lineRule="auto"/>
        <w:jc w:val="both"/>
        <w:rPr>
          <w:rFonts w:ascii="Arial" w:hAnsi="Arial" w:cs="Arial"/>
          <w:sz w:val="20"/>
          <w:szCs w:val="20"/>
        </w:rPr>
      </w:pPr>
      <w:r w:rsidRPr="00E744E7">
        <w:rPr>
          <w:rFonts w:ascii="Arial" w:hAnsi="Arial" w:cs="Arial"/>
          <w:sz w:val="20"/>
          <w:szCs w:val="20"/>
        </w:rPr>
        <w:t xml:space="preserve">Nessa esteira, dados de 2018 demonstram que, conforme a pesquisa industrial anual (PIA), foram gerados R$ 27,3 bilhões no Nordeste. Pernambuco teve participação de 20% no valor de transformação industrial da Região, um avanço de 4,5 pontos percentuais em relação a 2009 (INDÚSTRIA..., 2020). Essas e outras informações permitem concluir que, apesar do ano difícil, há avanços, o que levará ao aumento da oferta de vagas de trabalho e, naturalmente, da demanda por </w:t>
      </w:r>
      <w:r w:rsidR="0058684C">
        <w:rPr>
          <w:rFonts w:ascii="Arial" w:hAnsi="Arial" w:cs="Arial"/>
          <w:sz w:val="20"/>
          <w:szCs w:val="20"/>
        </w:rPr>
        <w:t>pessoas</w:t>
      </w:r>
      <w:r w:rsidRPr="00E744E7">
        <w:rPr>
          <w:rFonts w:ascii="Arial" w:hAnsi="Arial" w:cs="Arial"/>
          <w:sz w:val="20"/>
          <w:szCs w:val="20"/>
        </w:rPr>
        <w:t xml:space="preserve"> qualificada</w:t>
      </w:r>
      <w:r w:rsidR="0058684C">
        <w:rPr>
          <w:rFonts w:ascii="Arial" w:hAnsi="Arial" w:cs="Arial"/>
          <w:sz w:val="20"/>
          <w:szCs w:val="20"/>
        </w:rPr>
        <w:t>s</w:t>
      </w:r>
      <w:r w:rsidRPr="00E744E7">
        <w:rPr>
          <w:rFonts w:ascii="Arial" w:hAnsi="Arial" w:cs="Arial"/>
          <w:sz w:val="20"/>
          <w:szCs w:val="20"/>
        </w:rPr>
        <w:t>.</w:t>
      </w:r>
    </w:p>
    <w:p w14:paraId="510919E6" w14:textId="36E6A926" w:rsidR="00647E13" w:rsidRPr="00E744E7" w:rsidRDefault="00647E13" w:rsidP="00647E13">
      <w:pPr>
        <w:spacing w:after="120" w:line="480" w:lineRule="auto"/>
        <w:jc w:val="both"/>
        <w:rPr>
          <w:rFonts w:ascii="Arial" w:hAnsi="Arial" w:cs="Arial"/>
          <w:sz w:val="20"/>
          <w:szCs w:val="20"/>
        </w:rPr>
      </w:pPr>
      <w:r w:rsidRPr="00E744E7">
        <w:rPr>
          <w:rFonts w:ascii="Arial" w:hAnsi="Arial" w:cs="Arial"/>
          <w:sz w:val="20"/>
          <w:szCs w:val="20"/>
        </w:rPr>
        <w:t>Portanto, é latente a necessidade de formação adequada de mão de obra, em especial para o técnico em segurança do trabalho, que se faz fundamental não apenas para a indústria, mas também para a construção civil, fármacos, entre outros segmentos, devido às legisl</w:t>
      </w:r>
      <w:r w:rsidR="00210792">
        <w:rPr>
          <w:rFonts w:ascii="Arial" w:hAnsi="Arial" w:cs="Arial"/>
          <w:sz w:val="20"/>
          <w:szCs w:val="20"/>
        </w:rPr>
        <w:t>ações trabalhistas em vigor pela</w:t>
      </w:r>
      <w:r w:rsidRPr="00E744E7">
        <w:rPr>
          <w:rFonts w:ascii="Arial" w:hAnsi="Arial" w:cs="Arial"/>
          <w:sz w:val="20"/>
          <w:szCs w:val="20"/>
        </w:rPr>
        <w:t xml:space="preserve"> </w:t>
      </w:r>
      <w:r w:rsidR="00210792">
        <w:rPr>
          <w:rFonts w:ascii="Arial" w:hAnsi="Arial" w:cs="Arial"/>
          <w:sz w:val="20"/>
          <w:szCs w:val="20"/>
        </w:rPr>
        <w:t>Secretaria</w:t>
      </w:r>
      <w:r w:rsidRPr="00E744E7">
        <w:rPr>
          <w:rFonts w:ascii="Arial" w:hAnsi="Arial" w:cs="Arial"/>
          <w:sz w:val="20"/>
          <w:szCs w:val="20"/>
        </w:rPr>
        <w:t xml:space="preserve"> do Trabalho e Emprego Brasileiro. Elas estabelecem diversas normas regulamentadoras que chancelam a necessidade incontornável desse especialista. </w:t>
      </w:r>
    </w:p>
    <w:p w14:paraId="65335C0D" w14:textId="77777777" w:rsidR="00647E13" w:rsidRPr="00E744E7" w:rsidRDefault="00647E13" w:rsidP="00647E13">
      <w:pPr>
        <w:spacing w:after="120" w:line="480" w:lineRule="auto"/>
        <w:jc w:val="both"/>
        <w:rPr>
          <w:rFonts w:ascii="Arial" w:hAnsi="Arial" w:cs="Arial"/>
          <w:sz w:val="20"/>
          <w:szCs w:val="20"/>
        </w:rPr>
      </w:pPr>
      <w:r w:rsidRPr="00E744E7">
        <w:rPr>
          <w:rFonts w:ascii="Arial" w:hAnsi="Arial" w:cs="Arial"/>
          <w:sz w:val="20"/>
          <w:szCs w:val="20"/>
        </w:rPr>
        <w:t>A Norma Regulamentadora NR04, por exemplo, estabelece critérios para organização dos Serviços Especializados em Engenharia de Segurança e em Medicina do Trabalho (SESMT). A exigência dos SESMT, por sua vez, está na Consolidação das Leis Trabalhistas (CLT), que, nesse caso, determinam que tal ação deva ser montada pela equipe de trabalho composta pelos seguintes profissionais (BRASIL, 2016):</w:t>
      </w:r>
    </w:p>
    <w:p w14:paraId="7E5F5435" w14:textId="77777777" w:rsidR="00647E13" w:rsidRPr="00E744E7" w:rsidRDefault="00647E13" w:rsidP="00647E13">
      <w:pPr>
        <w:spacing w:after="120" w:line="480" w:lineRule="auto"/>
        <w:ind w:left="1134"/>
        <w:jc w:val="both"/>
        <w:rPr>
          <w:rFonts w:ascii="Arial" w:hAnsi="Arial" w:cs="Arial"/>
          <w:sz w:val="20"/>
          <w:szCs w:val="20"/>
        </w:rPr>
      </w:pPr>
      <w:r w:rsidRPr="00E744E7">
        <w:rPr>
          <w:rFonts w:ascii="Arial" w:hAnsi="Arial" w:cs="Arial"/>
          <w:sz w:val="20"/>
          <w:szCs w:val="20"/>
        </w:rPr>
        <w:t>•</w:t>
      </w:r>
      <w:r w:rsidRPr="00E744E7">
        <w:rPr>
          <w:rFonts w:ascii="Arial" w:hAnsi="Arial" w:cs="Arial"/>
          <w:sz w:val="20"/>
          <w:szCs w:val="20"/>
        </w:rPr>
        <w:tab/>
        <w:t>Médico do trabalho;</w:t>
      </w:r>
    </w:p>
    <w:p w14:paraId="2A2E6E44" w14:textId="77777777" w:rsidR="00647E13" w:rsidRPr="00E744E7" w:rsidRDefault="00647E13" w:rsidP="00647E13">
      <w:pPr>
        <w:spacing w:after="120" w:line="480" w:lineRule="auto"/>
        <w:ind w:left="1134"/>
        <w:jc w:val="both"/>
        <w:rPr>
          <w:rFonts w:ascii="Arial" w:hAnsi="Arial" w:cs="Arial"/>
          <w:sz w:val="20"/>
          <w:szCs w:val="20"/>
        </w:rPr>
      </w:pPr>
      <w:r w:rsidRPr="00E744E7">
        <w:rPr>
          <w:rFonts w:ascii="Arial" w:hAnsi="Arial" w:cs="Arial"/>
          <w:sz w:val="20"/>
          <w:szCs w:val="20"/>
        </w:rPr>
        <w:t>•</w:t>
      </w:r>
      <w:r w:rsidRPr="00E744E7">
        <w:rPr>
          <w:rFonts w:ascii="Arial" w:hAnsi="Arial" w:cs="Arial"/>
          <w:sz w:val="20"/>
          <w:szCs w:val="20"/>
        </w:rPr>
        <w:tab/>
        <w:t>Engenheiro de segurança do trabalho;</w:t>
      </w:r>
    </w:p>
    <w:p w14:paraId="5248E7AA" w14:textId="77777777" w:rsidR="00647E13" w:rsidRPr="00E744E7" w:rsidRDefault="00647E13" w:rsidP="00647E13">
      <w:pPr>
        <w:spacing w:after="120" w:line="480" w:lineRule="auto"/>
        <w:ind w:left="1134"/>
        <w:jc w:val="both"/>
        <w:rPr>
          <w:rFonts w:ascii="Arial" w:hAnsi="Arial" w:cs="Arial"/>
          <w:sz w:val="20"/>
          <w:szCs w:val="20"/>
        </w:rPr>
      </w:pPr>
      <w:r w:rsidRPr="00E744E7">
        <w:rPr>
          <w:rFonts w:ascii="Arial" w:hAnsi="Arial" w:cs="Arial"/>
          <w:sz w:val="20"/>
          <w:szCs w:val="20"/>
        </w:rPr>
        <w:t>•</w:t>
      </w:r>
      <w:r w:rsidRPr="00E744E7">
        <w:rPr>
          <w:rFonts w:ascii="Arial" w:hAnsi="Arial" w:cs="Arial"/>
          <w:sz w:val="20"/>
          <w:szCs w:val="20"/>
        </w:rPr>
        <w:tab/>
        <w:t>Enfermeiro do trabalho;</w:t>
      </w:r>
    </w:p>
    <w:p w14:paraId="51EC511A" w14:textId="77777777" w:rsidR="00647E13" w:rsidRPr="00E744E7" w:rsidRDefault="00647E13" w:rsidP="00647E13">
      <w:pPr>
        <w:spacing w:after="120" w:line="480" w:lineRule="auto"/>
        <w:ind w:left="1134"/>
        <w:jc w:val="both"/>
        <w:rPr>
          <w:rFonts w:ascii="Arial" w:hAnsi="Arial" w:cs="Arial"/>
          <w:sz w:val="20"/>
          <w:szCs w:val="20"/>
        </w:rPr>
      </w:pPr>
      <w:r w:rsidRPr="00E744E7">
        <w:rPr>
          <w:rFonts w:ascii="Arial" w:hAnsi="Arial" w:cs="Arial"/>
          <w:sz w:val="20"/>
          <w:szCs w:val="20"/>
        </w:rPr>
        <w:t>•</w:t>
      </w:r>
      <w:r w:rsidRPr="00E744E7">
        <w:rPr>
          <w:rFonts w:ascii="Arial" w:hAnsi="Arial" w:cs="Arial"/>
          <w:sz w:val="20"/>
          <w:szCs w:val="20"/>
        </w:rPr>
        <w:tab/>
        <w:t>Técnico de segurança do trabalho;</w:t>
      </w:r>
    </w:p>
    <w:p w14:paraId="71F0454F" w14:textId="77777777" w:rsidR="00647E13" w:rsidRPr="00E744E7" w:rsidRDefault="00647E13" w:rsidP="00647E13">
      <w:pPr>
        <w:spacing w:after="120" w:line="480" w:lineRule="auto"/>
        <w:ind w:left="1134"/>
        <w:jc w:val="both"/>
        <w:rPr>
          <w:rFonts w:ascii="Arial" w:hAnsi="Arial" w:cs="Arial"/>
          <w:sz w:val="20"/>
          <w:szCs w:val="20"/>
        </w:rPr>
      </w:pPr>
      <w:r w:rsidRPr="00E744E7">
        <w:rPr>
          <w:rFonts w:ascii="Arial" w:hAnsi="Arial" w:cs="Arial"/>
          <w:sz w:val="20"/>
          <w:szCs w:val="20"/>
        </w:rPr>
        <w:t>•</w:t>
      </w:r>
      <w:r w:rsidRPr="00E744E7">
        <w:rPr>
          <w:rFonts w:ascii="Arial" w:hAnsi="Arial" w:cs="Arial"/>
          <w:sz w:val="20"/>
          <w:szCs w:val="20"/>
        </w:rPr>
        <w:tab/>
        <w:t>Auxiliar de enfermagem do trabalho.</w:t>
      </w:r>
    </w:p>
    <w:p w14:paraId="299FD300" w14:textId="77777777" w:rsidR="00647E13" w:rsidRPr="00E744E7" w:rsidRDefault="00647E13" w:rsidP="00647E13">
      <w:pPr>
        <w:spacing w:after="120" w:line="480" w:lineRule="auto"/>
        <w:jc w:val="both"/>
        <w:rPr>
          <w:rFonts w:ascii="Arial" w:hAnsi="Arial" w:cs="Arial"/>
          <w:sz w:val="20"/>
          <w:szCs w:val="20"/>
        </w:rPr>
      </w:pPr>
      <w:r w:rsidRPr="00E744E7">
        <w:rPr>
          <w:rFonts w:ascii="Arial" w:hAnsi="Arial" w:cs="Arial"/>
          <w:sz w:val="20"/>
          <w:szCs w:val="20"/>
        </w:rPr>
        <w:t xml:space="preserve">Dessa forma, em se tratando da área de Segurança do Trabalho e do profissional capacitado para tal, observa-se que sua atuação é ampla e se faz necessária em qualquer ciclo industrial bem desenvolvido, frente aos parques industriais nacionais e internacionais, como vem ocorrendo no estado de Pernambuco. Dessa atuação decorre a inspeção de locais de atuação abertos, instalações industriais, movimentação e segurança na operação de máquinas e equipamentos, além dos fatores de segurança associados às normas regulamentadoras. </w:t>
      </w:r>
    </w:p>
    <w:p w14:paraId="736E5EAB" w14:textId="77777777" w:rsidR="00647E13" w:rsidRPr="00E744E7" w:rsidRDefault="00647E13" w:rsidP="00647E13">
      <w:pPr>
        <w:spacing w:after="120" w:line="480" w:lineRule="auto"/>
        <w:jc w:val="both"/>
        <w:rPr>
          <w:rFonts w:ascii="Arial" w:hAnsi="Arial" w:cs="Arial"/>
          <w:sz w:val="20"/>
          <w:szCs w:val="20"/>
        </w:rPr>
      </w:pPr>
      <w:r w:rsidRPr="00E744E7">
        <w:rPr>
          <w:rFonts w:ascii="Arial" w:hAnsi="Arial" w:cs="Arial"/>
          <w:sz w:val="20"/>
          <w:szCs w:val="20"/>
        </w:rPr>
        <w:t xml:space="preserve">Para Lapa (2017), de acordo com a Regulamentação de Profissões Brasileiras e o Catálogo Brasileiro de Ocupações, temos vigência de profissionais relacionados à área de Segurança do Trabalho desde 1985, mas antes disso o Brasil já atuava com leis referentes à Segurança do Trabalho. Assim, segundo o Ministério do trabalho, em 1953 a Portaria 155 regulamentava e organizava a Comissão Interna de Prevenção ao Acidente de Trabalho (CIPA) e estabelecia normas para seu funcionamento; e em 1967 houve a criação da Lei 5.136, que é voltada para acidentes do trabalho. </w:t>
      </w:r>
    </w:p>
    <w:p w14:paraId="6C32C4BF" w14:textId="77777777" w:rsidR="00647E13" w:rsidRPr="00E744E7" w:rsidRDefault="00647E13" w:rsidP="00647E13">
      <w:pPr>
        <w:spacing w:after="120" w:line="480" w:lineRule="auto"/>
        <w:jc w:val="both"/>
        <w:rPr>
          <w:rFonts w:ascii="Arial" w:hAnsi="Arial" w:cs="Arial"/>
          <w:b/>
          <w:sz w:val="18"/>
          <w:szCs w:val="20"/>
        </w:rPr>
      </w:pPr>
      <w:r w:rsidRPr="00E744E7">
        <w:rPr>
          <w:rFonts w:ascii="Arial" w:hAnsi="Arial" w:cs="Arial"/>
          <w:sz w:val="20"/>
          <w:szCs w:val="20"/>
        </w:rPr>
        <w:t>Outro dado relevante para demonstrar a importância da necessidade de formação dessa mão de obra é aprovação, pelo Conselho Estadual de Políticas Industrial, do valor de 273 milhões de investimentos para Pernambuco, com a geração de 651 novos postos de trabalho em 2020. Os números foram apresentados durante a 109ª Reunião na Agência de Desenvolvimento de Pernambuco (AD Diper). Entre os destaques, estão: a expansão industrial da Ambev em Itapissuma, com investimento de R$ 155 milhões; e a instalação da fábrica Roma Jeans, que investiu R$ 75 milhões em Toritama. No acumulado do ano, o conselho deu aval para R$ 693 milhões em investimentos, com previsão de 3.138 projetos (AD DIPER, 2019).</w:t>
      </w:r>
    </w:p>
    <w:p w14:paraId="72B2D2B0" w14:textId="5D4032FE" w:rsidR="00647E13" w:rsidRPr="00E744E7" w:rsidRDefault="00647E13" w:rsidP="00647E13">
      <w:pPr>
        <w:spacing w:after="120" w:line="480" w:lineRule="auto"/>
        <w:jc w:val="both"/>
        <w:rPr>
          <w:rFonts w:ascii="Arial" w:hAnsi="Arial" w:cs="Arial"/>
          <w:sz w:val="20"/>
          <w:szCs w:val="20"/>
        </w:rPr>
      </w:pPr>
      <w:r w:rsidRPr="00E744E7">
        <w:rPr>
          <w:rFonts w:ascii="Arial" w:hAnsi="Arial" w:cs="Arial"/>
          <w:sz w:val="20"/>
          <w:szCs w:val="20"/>
        </w:rPr>
        <w:t>Entende-se que o país, neste ano de 2020, vem sofrendo devido à pandemia do novo Corona Vírus, porém já é possível observar a retomada gradual de várias operações, que, somadas às políticas econômicas dos governos federal e estadual, projetam a necessidade de formação de mão de obra, para atendimento às demandas de expansão e recuperação industrial. Portanto, é fundamental</w:t>
      </w:r>
      <w:r w:rsidR="00210792">
        <w:rPr>
          <w:rFonts w:ascii="Arial" w:hAnsi="Arial" w:cs="Arial"/>
          <w:sz w:val="20"/>
          <w:szCs w:val="20"/>
        </w:rPr>
        <w:t xml:space="preserve"> o posicionamento estratégico do</w:t>
      </w:r>
      <w:r w:rsidRPr="00E744E7">
        <w:rPr>
          <w:rFonts w:ascii="Arial" w:hAnsi="Arial" w:cs="Arial"/>
          <w:sz w:val="20"/>
          <w:szCs w:val="20"/>
        </w:rPr>
        <w:t xml:space="preserve"> SENAI Pernambuco, assim como a localização da Escola SENAI </w:t>
      </w:r>
      <w:r w:rsidR="00210792">
        <w:rPr>
          <w:rFonts w:ascii="Arial" w:hAnsi="Arial" w:cs="Arial"/>
          <w:sz w:val="20"/>
          <w:szCs w:val="20"/>
        </w:rPr>
        <w:t>Goiana</w:t>
      </w:r>
      <w:r w:rsidRPr="00E744E7">
        <w:rPr>
          <w:rFonts w:ascii="Arial" w:hAnsi="Arial" w:cs="Arial"/>
          <w:sz w:val="20"/>
          <w:szCs w:val="20"/>
        </w:rPr>
        <w:t>, para atendimento à mão de obra disponível – sobretudo com acesso aos polos industriais do estado. Há ainda demandas latentes e com possibilidades de atendimento via estrutura móvel do SENAI Pernambuco, que poderá se fortalecer com a demanda de novos produtos e o aumento da oferta de cursos.</w:t>
      </w:r>
    </w:p>
    <w:p w14:paraId="37FAB554" w14:textId="77777777" w:rsidR="00097282" w:rsidRPr="00E744E7" w:rsidRDefault="00097282" w:rsidP="00097282">
      <w:pPr>
        <w:spacing w:after="120" w:line="360" w:lineRule="auto"/>
        <w:jc w:val="both"/>
        <w:rPr>
          <w:rFonts w:ascii="Arial" w:hAnsi="Arial" w:cs="Arial"/>
          <w:sz w:val="20"/>
          <w:szCs w:val="20"/>
        </w:rPr>
      </w:pPr>
    </w:p>
    <w:p w14:paraId="3E0EBCE1" w14:textId="77777777" w:rsidR="008C5B72" w:rsidRDefault="00097282" w:rsidP="002548E0">
      <w:pPr>
        <w:spacing w:after="120" w:line="360" w:lineRule="auto"/>
        <w:rPr>
          <w:rFonts w:ascii="Arial" w:hAnsi="Arial" w:cs="Arial"/>
          <w:b/>
          <w:sz w:val="24"/>
        </w:rPr>
      </w:pPr>
      <w:r w:rsidRPr="00E744E7">
        <w:rPr>
          <w:rFonts w:ascii="Arial" w:hAnsi="Arial" w:cs="Arial"/>
          <w:b/>
          <w:sz w:val="24"/>
        </w:rPr>
        <w:br w:type="page"/>
      </w:r>
    </w:p>
    <w:p w14:paraId="44B9D4BE" w14:textId="5670BCFB" w:rsidR="003C123F" w:rsidRPr="00E744E7" w:rsidRDefault="00380C6F" w:rsidP="002548E0">
      <w:pPr>
        <w:spacing w:after="120" w:line="360" w:lineRule="auto"/>
        <w:rPr>
          <w:rFonts w:ascii="Arial" w:hAnsi="Arial" w:cs="Arial"/>
          <w:sz w:val="20"/>
          <w:szCs w:val="20"/>
        </w:rPr>
      </w:pPr>
      <w:r w:rsidRPr="00E744E7">
        <w:rPr>
          <w:rFonts w:ascii="Arial" w:hAnsi="Arial" w:cs="Arial"/>
          <w:b/>
          <w:sz w:val="24"/>
        </w:rPr>
        <w:t>1.2. Objetivos</w:t>
      </w:r>
    </w:p>
    <w:p w14:paraId="2823506C" w14:textId="77777777" w:rsidR="00380C6F" w:rsidRPr="00E744E7" w:rsidRDefault="00380C6F" w:rsidP="002548E0">
      <w:pPr>
        <w:spacing w:after="120" w:line="360" w:lineRule="auto"/>
        <w:jc w:val="both"/>
        <w:rPr>
          <w:rFonts w:ascii="Arial" w:hAnsi="Arial" w:cs="Arial"/>
          <w:b/>
          <w:sz w:val="20"/>
          <w:szCs w:val="20"/>
        </w:rPr>
      </w:pPr>
    </w:p>
    <w:p w14:paraId="6DD0F914" w14:textId="1BCEC706" w:rsidR="003C123F" w:rsidRPr="00E744E7" w:rsidRDefault="00380C6F" w:rsidP="002548E0">
      <w:pPr>
        <w:spacing w:after="120" w:line="360" w:lineRule="auto"/>
        <w:rPr>
          <w:rFonts w:ascii="Arial" w:hAnsi="Arial" w:cs="Arial"/>
          <w:sz w:val="20"/>
          <w:szCs w:val="20"/>
        </w:rPr>
      </w:pPr>
      <w:r w:rsidRPr="00E744E7">
        <w:rPr>
          <w:rFonts w:ascii="Arial" w:hAnsi="Arial" w:cs="Arial"/>
          <w:b/>
        </w:rPr>
        <w:t>1.2.1. Objetivo Geral</w:t>
      </w:r>
    </w:p>
    <w:p w14:paraId="19732865" w14:textId="77777777" w:rsidR="00FE2876" w:rsidRPr="00E744E7" w:rsidRDefault="00FE2876" w:rsidP="00FE2876">
      <w:pPr>
        <w:spacing w:line="360" w:lineRule="auto"/>
        <w:jc w:val="both"/>
        <w:rPr>
          <w:rFonts w:ascii="Arial" w:hAnsi="Arial" w:cs="Arial"/>
          <w:sz w:val="20"/>
        </w:rPr>
      </w:pPr>
      <w:r w:rsidRPr="00E744E7">
        <w:rPr>
          <w:rFonts w:ascii="Arial" w:hAnsi="Arial" w:cs="Arial"/>
          <w:sz w:val="20"/>
        </w:rPr>
        <w:t>Formar profissionais capazes de mobilizar e aplicar conhecimentos e habilidades no contexto laboral e social da prevenção a acidentes de trabalho, de modo a eliminar e/ou minimizar os agravos à saúde dos trabalhadores, possibilitando a melhoria da qualidade de vida e do setor produtivo.</w:t>
      </w:r>
    </w:p>
    <w:p w14:paraId="133EA48E" w14:textId="77777777" w:rsidR="00380C6F" w:rsidRPr="00E744E7" w:rsidRDefault="00380C6F" w:rsidP="002548E0">
      <w:pPr>
        <w:adjustRightInd w:val="0"/>
        <w:spacing w:after="120" w:line="360" w:lineRule="auto"/>
        <w:ind w:left="1701"/>
        <w:jc w:val="both"/>
        <w:rPr>
          <w:rFonts w:ascii="Arial" w:hAnsi="Arial" w:cs="Arial"/>
          <w:sz w:val="20"/>
          <w:szCs w:val="20"/>
          <w:lang w:eastAsia="pt-BR"/>
        </w:rPr>
      </w:pPr>
    </w:p>
    <w:p w14:paraId="653BAA42" w14:textId="7CEF72C0" w:rsidR="003C123F" w:rsidRPr="00E744E7" w:rsidRDefault="00380C6F" w:rsidP="002548E0">
      <w:pPr>
        <w:spacing w:after="120" w:line="360" w:lineRule="auto"/>
        <w:rPr>
          <w:rFonts w:ascii="Arial" w:hAnsi="Arial" w:cs="Arial"/>
          <w:sz w:val="20"/>
          <w:szCs w:val="20"/>
        </w:rPr>
      </w:pPr>
      <w:r w:rsidRPr="00E744E7">
        <w:rPr>
          <w:rFonts w:ascii="Arial" w:hAnsi="Arial" w:cs="Arial"/>
          <w:b/>
        </w:rPr>
        <w:t>1.2.2. Objetivos Específicos</w:t>
      </w:r>
    </w:p>
    <w:p w14:paraId="4EAC8E0E" w14:textId="77777777" w:rsidR="00FE2876" w:rsidRPr="00E744E7" w:rsidRDefault="00FE2876" w:rsidP="00085EA7">
      <w:pPr>
        <w:pStyle w:val="xmsolistparagraph"/>
        <w:numPr>
          <w:ilvl w:val="0"/>
          <w:numId w:val="8"/>
        </w:numPr>
        <w:shd w:val="clear" w:color="auto" w:fill="FFFFFF"/>
        <w:spacing w:before="0" w:beforeAutospacing="0" w:after="0" w:afterAutospacing="0" w:line="360" w:lineRule="atLeast"/>
        <w:ind w:left="709" w:hanging="283"/>
        <w:jc w:val="both"/>
        <w:rPr>
          <w:rFonts w:ascii="Arial" w:hAnsi="Arial" w:cs="Arial"/>
          <w:sz w:val="20"/>
          <w:szCs w:val="20"/>
        </w:rPr>
      </w:pPr>
      <w:r w:rsidRPr="00E744E7">
        <w:rPr>
          <w:rFonts w:ascii="Arial" w:hAnsi="Arial" w:cs="Arial"/>
          <w:sz w:val="20"/>
          <w:szCs w:val="20"/>
        </w:rPr>
        <w:t>Desenvolver capacidade analítica que favoreça a interpretação e aplicação de normas e orientações pertinentes à saúde e à segurança do trabalhador.</w:t>
      </w:r>
    </w:p>
    <w:p w14:paraId="4CD28242" w14:textId="77777777" w:rsidR="00FE2876" w:rsidRPr="00E744E7" w:rsidRDefault="00FE2876" w:rsidP="00085EA7">
      <w:pPr>
        <w:pStyle w:val="xmsolistparagraph"/>
        <w:numPr>
          <w:ilvl w:val="0"/>
          <w:numId w:val="9"/>
        </w:numPr>
        <w:shd w:val="clear" w:color="auto" w:fill="FFFFFF"/>
        <w:spacing w:before="0" w:beforeAutospacing="0" w:after="0" w:afterAutospacing="0" w:line="360" w:lineRule="atLeast"/>
        <w:jc w:val="both"/>
        <w:rPr>
          <w:rFonts w:ascii="Arial" w:hAnsi="Arial" w:cs="Arial"/>
          <w:sz w:val="20"/>
          <w:szCs w:val="20"/>
        </w:rPr>
      </w:pPr>
      <w:r w:rsidRPr="00E744E7">
        <w:rPr>
          <w:rFonts w:ascii="Arial" w:hAnsi="Arial" w:cs="Arial"/>
          <w:sz w:val="20"/>
          <w:szCs w:val="20"/>
        </w:rPr>
        <w:t>Instruir quanto à busca pela integridade física, à saúde dos trabalhadores e às responsabilidades pertinentes conforme as NRs e legislações aplicáveis às atividades realizadas pela empresa e/ou seus estabelecimentos, bem como orientar quanto à aplicação de técnicas de execução que reduzam os riscos de acidentes e doenças.</w:t>
      </w:r>
    </w:p>
    <w:p w14:paraId="42DBE948" w14:textId="77777777" w:rsidR="00FE2876" w:rsidRPr="00E744E7" w:rsidRDefault="00FE2876" w:rsidP="00085EA7">
      <w:pPr>
        <w:pStyle w:val="xmsolistparagraph"/>
        <w:numPr>
          <w:ilvl w:val="0"/>
          <w:numId w:val="9"/>
        </w:numPr>
        <w:shd w:val="clear" w:color="auto" w:fill="FFFFFF"/>
        <w:spacing w:before="0" w:beforeAutospacing="0" w:after="0" w:afterAutospacing="0" w:line="360" w:lineRule="atLeast"/>
        <w:jc w:val="both"/>
        <w:rPr>
          <w:rFonts w:ascii="Arial" w:hAnsi="Arial" w:cs="Arial"/>
          <w:sz w:val="20"/>
          <w:szCs w:val="20"/>
        </w:rPr>
      </w:pPr>
      <w:r w:rsidRPr="00E744E7">
        <w:rPr>
          <w:rFonts w:ascii="Arial" w:hAnsi="Arial" w:cs="Arial"/>
          <w:sz w:val="20"/>
          <w:szCs w:val="20"/>
        </w:rPr>
        <w:t>Promover a preservação da saúde e a integridade física e mental do trabalhador valorizando os aspectos produtivos na atividade laboral e identificando riscos de acidentes do trabalho e doenças ocupacionais com o objetivo de aplicar as normas de saúde e segurança no trabalho com foco na prevenção.</w:t>
      </w:r>
    </w:p>
    <w:p w14:paraId="099137B1" w14:textId="77777777" w:rsidR="00FE2876" w:rsidRPr="00E744E7" w:rsidRDefault="00FE2876" w:rsidP="00085EA7">
      <w:pPr>
        <w:pStyle w:val="xmsolistparagraph"/>
        <w:numPr>
          <w:ilvl w:val="0"/>
          <w:numId w:val="9"/>
        </w:numPr>
        <w:shd w:val="clear" w:color="auto" w:fill="FFFFFF"/>
        <w:spacing w:before="0" w:beforeAutospacing="0" w:after="0" w:afterAutospacing="0" w:line="360" w:lineRule="atLeast"/>
        <w:jc w:val="both"/>
        <w:rPr>
          <w:rFonts w:ascii="Arial" w:hAnsi="Arial" w:cs="Arial"/>
          <w:sz w:val="20"/>
          <w:szCs w:val="20"/>
        </w:rPr>
      </w:pPr>
      <w:r w:rsidRPr="00E744E7">
        <w:rPr>
          <w:rFonts w:ascii="Arial" w:hAnsi="Arial" w:cs="Arial"/>
          <w:sz w:val="20"/>
          <w:szCs w:val="20"/>
        </w:rPr>
        <w:t>Aplicar conhecimentos técnicos e tecnológicos na proteção e preservação do meio ambiente, no tratamento e destinação dos resíduos industriais, incentivando e conscientizando o trabalhador quanto aos impactos na vida em sociedade.</w:t>
      </w:r>
    </w:p>
    <w:p w14:paraId="23122E2F" w14:textId="77777777" w:rsidR="00FE2876" w:rsidRPr="00E744E7" w:rsidRDefault="00FE2876" w:rsidP="00FE2876">
      <w:pPr>
        <w:pStyle w:val="PargrafodaLista"/>
        <w:rPr>
          <w:sz w:val="20"/>
          <w:szCs w:val="20"/>
        </w:rPr>
      </w:pPr>
    </w:p>
    <w:p w14:paraId="0B829359" w14:textId="77777777" w:rsidR="00FE2876" w:rsidRPr="00E744E7" w:rsidRDefault="00FE2876" w:rsidP="00085EA7">
      <w:pPr>
        <w:pStyle w:val="PargrafodaLista"/>
        <w:numPr>
          <w:ilvl w:val="0"/>
          <w:numId w:val="9"/>
        </w:numPr>
        <w:spacing w:after="120" w:line="360" w:lineRule="auto"/>
        <w:jc w:val="both"/>
        <w:rPr>
          <w:rFonts w:eastAsiaTheme="minorHAnsi"/>
          <w:sz w:val="20"/>
          <w:szCs w:val="20"/>
        </w:rPr>
      </w:pPr>
      <w:r w:rsidRPr="00E744E7">
        <w:rPr>
          <w:rFonts w:eastAsiaTheme="minorHAnsi"/>
          <w:sz w:val="20"/>
          <w:szCs w:val="20"/>
        </w:rPr>
        <w:t>Desenvolver soluções, articular e mobilizar competências para a resolução de problemas não só rotineiros, mas também inusitados em seu campo de atuação profissional.</w:t>
      </w:r>
    </w:p>
    <w:p w14:paraId="2B5B81BE" w14:textId="77777777" w:rsidR="00FE2876" w:rsidRPr="00E744E7" w:rsidRDefault="00FE2876" w:rsidP="00085EA7">
      <w:pPr>
        <w:pStyle w:val="PargrafodaLista"/>
        <w:numPr>
          <w:ilvl w:val="0"/>
          <w:numId w:val="9"/>
        </w:numPr>
        <w:spacing w:after="120" w:line="360" w:lineRule="auto"/>
        <w:jc w:val="both"/>
        <w:rPr>
          <w:rFonts w:eastAsiaTheme="minorHAnsi"/>
          <w:sz w:val="20"/>
          <w:szCs w:val="20"/>
        </w:rPr>
      </w:pPr>
      <w:r w:rsidRPr="00E744E7">
        <w:rPr>
          <w:sz w:val="20"/>
          <w:szCs w:val="20"/>
        </w:rPr>
        <w:t>Desenvolver competências necessárias à iniciativa, à liderança, à polivalência, ao trabalho em equipe e ao espírito empreendedor.</w:t>
      </w:r>
    </w:p>
    <w:p w14:paraId="34FED6C0" w14:textId="77777777" w:rsidR="00FE1127" w:rsidRPr="00E744E7" w:rsidRDefault="00FE1127">
      <w:pPr>
        <w:rPr>
          <w:rFonts w:ascii="Arial" w:hAnsi="Arial" w:cs="Arial"/>
          <w:sz w:val="20"/>
          <w:szCs w:val="20"/>
        </w:rPr>
      </w:pPr>
      <w:r w:rsidRPr="00E744E7">
        <w:rPr>
          <w:rFonts w:ascii="Arial" w:hAnsi="Arial" w:cs="Arial"/>
          <w:sz w:val="20"/>
          <w:szCs w:val="20"/>
        </w:rPr>
        <w:br w:type="page"/>
      </w:r>
    </w:p>
    <w:p w14:paraId="2F814085" w14:textId="10E0DCB7" w:rsidR="00E148E6" w:rsidRPr="00E744E7" w:rsidRDefault="00380C6F" w:rsidP="002548E0">
      <w:pPr>
        <w:pStyle w:val="Ttulo1"/>
        <w:spacing w:before="0" w:after="120" w:line="360" w:lineRule="auto"/>
        <w:rPr>
          <w:rFonts w:ascii="Arial" w:hAnsi="Arial" w:cs="Arial"/>
          <w:b/>
          <w:color w:val="auto"/>
          <w:sz w:val="28"/>
        </w:rPr>
      </w:pPr>
      <w:bookmarkStart w:id="1" w:name="_Toc78010026"/>
      <w:r w:rsidRPr="00E744E7">
        <w:rPr>
          <w:rFonts w:ascii="Arial" w:hAnsi="Arial" w:cs="Arial"/>
          <w:b/>
          <w:color w:val="auto"/>
          <w:sz w:val="28"/>
        </w:rPr>
        <w:t>2. Requisitos e Formas de Acesso ao Curso</w:t>
      </w:r>
      <w:bookmarkEnd w:id="1"/>
    </w:p>
    <w:p w14:paraId="1D801D91" w14:textId="77777777" w:rsidR="00C77C7E" w:rsidRPr="00E744E7" w:rsidRDefault="00C77C7E" w:rsidP="00C77C7E">
      <w:pPr>
        <w:rPr>
          <w:rFonts w:ascii="Arial" w:hAnsi="Arial" w:cs="Arial"/>
        </w:rPr>
      </w:pPr>
    </w:p>
    <w:p w14:paraId="487005DB" w14:textId="77777777" w:rsidR="002C2DEC" w:rsidRPr="00E744E7" w:rsidRDefault="006F6F24" w:rsidP="002548E0">
      <w:pPr>
        <w:spacing w:after="120" w:line="360" w:lineRule="auto"/>
        <w:rPr>
          <w:rFonts w:ascii="Arial" w:hAnsi="Arial" w:cs="Arial"/>
          <w:sz w:val="20"/>
          <w:szCs w:val="20"/>
        </w:rPr>
      </w:pPr>
      <w:r w:rsidRPr="00E744E7">
        <w:rPr>
          <w:rFonts w:ascii="Arial" w:hAnsi="Arial" w:cs="Arial"/>
          <w:b/>
          <w:sz w:val="24"/>
        </w:rPr>
        <w:t>2.1 Requisitos</w:t>
      </w:r>
    </w:p>
    <w:p w14:paraId="0C9D78E1" w14:textId="1BA4FBB5" w:rsidR="00380C6F" w:rsidRPr="00E744E7" w:rsidRDefault="009B1E6F" w:rsidP="00085EA7">
      <w:pPr>
        <w:pStyle w:val="PargrafodaLista"/>
        <w:numPr>
          <w:ilvl w:val="0"/>
          <w:numId w:val="4"/>
        </w:numPr>
        <w:spacing w:after="120" w:line="360" w:lineRule="auto"/>
        <w:jc w:val="both"/>
        <w:rPr>
          <w:sz w:val="20"/>
          <w:szCs w:val="20"/>
        </w:rPr>
      </w:pPr>
      <w:r w:rsidRPr="00E744E7">
        <w:rPr>
          <w:sz w:val="20"/>
          <w:szCs w:val="20"/>
        </w:rPr>
        <w:t>Jovens que se encontrem na faixa etária preconizada na Consolidação das Leis do Trabalho – CLT – e nas Leis 10.097/2000(BRASIL, 2008) e 11.788/2008(BRASIL, 2008) para possível inserção em programa de aprendizagem e estágio. Atende-se, também, com a oferta desse programa (jovens aprendizes), ao dispositivo regimental do SENAI. Configura-se para este público a forma de articulação concomitante, de</w:t>
      </w:r>
      <w:r w:rsidR="00845EAD" w:rsidRPr="00E744E7">
        <w:rPr>
          <w:sz w:val="20"/>
          <w:szCs w:val="20"/>
        </w:rPr>
        <w:t xml:space="preserve"> acordo com a Lei 11.741 </w:t>
      </w:r>
      <w:r w:rsidRPr="00E744E7">
        <w:rPr>
          <w:sz w:val="20"/>
          <w:szCs w:val="20"/>
        </w:rPr>
        <w:t>de julho de 2008, que alterou dispositivos da Lei 9.394/1996(BRASIL, 1996) de Diretrizes e Bases da Educação Nacional, e a Resolução CNE/CEB nº 6/12 (BRASIL, 2012), que define as diretrizes curriculares nacionais para a educação profissional técnica de nível médio.</w:t>
      </w:r>
    </w:p>
    <w:p w14:paraId="10330CCF" w14:textId="1A51C9D6" w:rsidR="00380C6F" w:rsidRPr="00E744E7" w:rsidRDefault="00380C6F" w:rsidP="00085EA7">
      <w:pPr>
        <w:pStyle w:val="PargrafodaLista"/>
        <w:numPr>
          <w:ilvl w:val="0"/>
          <w:numId w:val="4"/>
        </w:numPr>
        <w:spacing w:after="120" w:line="360" w:lineRule="auto"/>
        <w:jc w:val="both"/>
        <w:rPr>
          <w:sz w:val="20"/>
          <w:szCs w:val="20"/>
        </w:rPr>
      </w:pPr>
      <w:r w:rsidRPr="00E744E7">
        <w:rPr>
          <w:sz w:val="20"/>
          <w:szCs w:val="20"/>
        </w:rPr>
        <w:t xml:space="preserve">Jovens que buscam profissionalização técnica de nível médio e que estejam cursando o Ensino Médio, </w:t>
      </w:r>
      <w:r w:rsidR="00626F57" w:rsidRPr="00E744E7">
        <w:rPr>
          <w:sz w:val="20"/>
          <w:szCs w:val="20"/>
        </w:rPr>
        <w:t>caracterizando</w:t>
      </w:r>
      <w:r w:rsidRPr="00E744E7">
        <w:rPr>
          <w:sz w:val="20"/>
          <w:szCs w:val="20"/>
        </w:rPr>
        <w:t>-se, assim, a forma de articulação concomitante.</w:t>
      </w:r>
    </w:p>
    <w:p w14:paraId="4B07D5D5" w14:textId="77777777" w:rsidR="009128ED" w:rsidRPr="00E744E7" w:rsidRDefault="009128ED" w:rsidP="00085EA7">
      <w:pPr>
        <w:pStyle w:val="PargrafodaLista"/>
        <w:numPr>
          <w:ilvl w:val="0"/>
          <w:numId w:val="4"/>
        </w:numPr>
        <w:spacing w:after="120" w:line="360" w:lineRule="auto"/>
        <w:jc w:val="both"/>
        <w:rPr>
          <w:sz w:val="20"/>
          <w:szCs w:val="20"/>
        </w:rPr>
      </w:pPr>
      <w:r w:rsidRPr="00E744E7">
        <w:rPr>
          <w:sz w:val="20"/>
          <w:szCs w:val="20"/>
        </w:rPr>
        <w:t>Candidatos que concluíram o Ensino Médio e buscam inserção ou evolução no mundo do trabalho por meio de qualificação técnica e habilitação profissional –pertencentes, portanto, à modalidade subsequente, de acordo com a lei 11.741/2008 (SENAI, 2008), que alterou dispositivos da Lei 9394/96 (SENAI,1996) de Diretrizes e Bases da Educação Nacional e a Resolução CNE/CEB nº 06/2012 (CONSELHO NACIONAL DE EDUCAÇÃO, 2012), que define as diretrizes curriculares nacionais para a educação profissional técnica de nível médio.</w:t>
      </w:r>
    </w:p>
    <w:p w14:paraId="06EA6E5B" w14:textId="47E8DA34" w:rsidR="009B1E6F" w:rsidRPr="00E744E7" w:rsidRDefault="009B1E6F" w:rsidP="00085EA7">
      <w:pPr>
        <w:pStyle w:val="PargrafodaLista"/>
        <w:numPr>
          <w:ilvl w:val="0"/>
          <w:numId w:val="4"/>
        </w:numPr>
        <w:spacing w:after="120" w:line="360" w:lineRule="auto"/>
        <w:jc w:val="both"/>
        <w:rPr>
          <w:sz w:val="20"/>
          <w:szCs w:val="20"/>
        </w:rPr>
      </w:pPr>
      <w:r w:rsidRPr="00E744E7">
        <w:rPr>
          <w:sz w:val="20"/>
          <w:szCs w:val="20"/>
        </w:rPr>
        <w:t>Transferência de estudantes oriundos de outras instituições de educação profissional, mediante a existência de vagas, salvo nos casos determinados por lei, respeitando-se as competências adquiridas na instituição de origem.</w:t>
      </w:r>
    </w:p>
    <w:p w14:paraId="6A983DD9" w14:textId="77777777" w:rsidR="009B1E6F" w:rsidRPr="00E744E7" w:rsidRDefault="009B1E6F" w:rsidP="00085EA7">
      <w:pPr>
        <w:pStyle w:val="PargrafodaLista"/>
        <w:numPr>
          <w:ilvl w:val="0"/>
          <w:numId w:val="4"/>
        </w:numPr>
        <w:spacing w:after="120" w:line="360" w:lineRule="auto"/>
        <w:jc w:val="both"/>
        <w:rPr>
          <w:sz w:val="20"/>
          <w:szCs w:val="20"/>
        </w:rPr>
      </w:pPr>
      <w:r w:rsidRPr="00E744E7">
        <w:rPr>
          <w:sz w:val="20"/>
          <w:szCs w:val="20"/>
        </w:rPr>
        <w:t>Outras formas previstas em legislação vigente.</w:t>
      </w:r>
    </w:p>
    <w:p w14:paraId="5B10BED5" w14:textId="77777777" w:rsidR="002548E0" w:rsidRPr="00E744E7" w:rsidRDefault="002548E0" w:rsidP="002548E0">
      <w:pPr>
        <w:autoSpaceDE w:val="0"/>
        <w:autoSpaceDN w:val="0"/>
        <w:spacing w:after="120" w:line="360" w:lineRule="auto"/>
        <w:ind w:left="567"/>
        <w:jc w:val="both"/>
        <w:rPr>
          <w:rFonts w:ascii="Arial" w:hAnsi="Arial" w:cs="Arial"/>
          <w:sz w:val="20"/>
          <w:szCs w:val="20"/>
        </w:rPr>
      </w:pPr>
    </w:p>
    <w:p w14:paraId="2C75C6F3" w14:textId="77777777" w:rsidR="006F6F24" w:rsidRPr="00E744E7" w:rsidRDefault="006F6F24" w:rsidP="002548E0">
      <w:pPr>
        <w:spacing w:after="120" w:line="360" w:lineRule="auto"/>
        <w:rPr>
          <w:rFonts w:ascii="Arial" w:hAnsi="Arial" w:cs="Arial"/>
          <w:sz w:val="20"/>
          <w:szCs w:val="20"/>
        </w:rPr>
      </w:pPr>
      <w:r w:rsidRPr="00E744E7">
        <w:rPr>
          <w:rFonts w:ascii="Arial" w:hAnsi="Arial" w:cs="Arial"/>
          <w:b/>
          <w:sz w:val="24"/>
        </w:rPr>
        <w:t>2.2 Forma de acesso</w:t>
      </w:r>
    </w:p>
    <w:p w14:paraId="3D5E1C63" w14:textId="0AF07237" w:rsidR="002B5FC6" w:rsidRPr="00E744E7" w:rsidRDefault="002B5FC6" w:rsidP="002548E0">
      <w:pPr>
        <w:autoSpaceDE w:val="0"/>
        <w:autoSpaceDN w:val="0"/>
        <w:adjustRightInd w:val="0"/>
        <w:spacing w:after="120" w:line="360" w:lineRule="auto"/>
        <w:jc w:val="both"/>
        <w:rPr>
          <w:rFonts w:ascii="Arial" w:hAnsi="Arial" w:cs="Arial"/>
          <w:sz w:val="20"/>
          <w:szCs w:val="20"/>
        </w:rPr>
      </w:pPr>
      <w:r w:rsidRPr="00E744E7">
        <w:rPr>
          <w:rFonts w:ascii="Arial" w:hAnsi="Arial" w:cs="Arial"/>
          <w:sz w:val="20"/>
          <w:szCs w:val="20"/>
        </w:rPr>
        <w:t xml:space="preserve">O acesso ao </w:t>
      </w:r>
      <w:r w:rsidR="00BA2B88" w:rsidRPr="00E744E7">
        <w:rPr>
          <w:rFonts w:ascii="Arial" w:hAnsi="Arial" w:cs="Arial"/>
          <w:sz w:val="20"/>
          <w:szCs w:val="20"/>
        </w:rPr>
        <w:t xml:space="preserve">curso técnico </w:t>
      </w:r>
      <w:r w:rsidR="006C7089" w:rsidRPr="00E744E7">
        <w:rPr>
          <w:rFonts w:ascii="Arial" w:hAnsi="Arial" w:cs="Arial"/>
          <w:sz w:val="20"/>
          <w:szCs w:val="20"/>
        </w:rPr>
        <w:t xml:space="preserve">dar-se-á </w:t>
      </w:r>
      <w:r w:rsidR="006F6F24" w:rsidRPr="00E744E7">
        <w:rPr>
          <w:rFonts w:ascii="Arial" w:hAnsi="Arial" w:cs="Arial"/>
          <w:sz w:val="20"/>
          <w:szCs w:val="20"/>
        </w:rPr>
        <w:t>mediante inscrições</w:t>
      </w:r>
      <w:r w:rsidR="00BA2B88" w:rsidRPr="00E744E7">
        <w:rPr>
          <w:rFonts w:ascii="Arial" w:hAnsi="Arial" w:cs="Arial"/>
          <w:sz w:val="20"/>
          <w:szCs w:val="20"/>
        </w:rPr>
        <w:t>.</w:t>
      </w:r>
      <w:r w:rsidR="006F6F24" w:rsidRPr="00E744E7">
        <w:rPr>
          <w:rFonts w:ascii="Arial" w:hAnsi="Arial" w:cs="Arial"/>
          <w:sz w:val="20"/>
          <w:szCs w:val="20"/>
        </w:rPr>
        <w:t xml:space="preserve"> </w:t>
      </w:r>
      <w:r w:rsidR="00BA2B88" w:rsidRPr="00E744E7">
        <w:rPr>
          <w:rFonts w:ascii="Arial" w:hAnsi="Arial" w:cs="Arial"/>
          <w:sz w:val="20"/>
          <w:szCs w:val="20"/>
        </w:rPr>
        <w:t>F</w:t>
      </w:r>
      <w:r w:rsidR="006F6F24" w:rsidRPr="00E744E7">
        <w:rPr>
          <w:rFonts w:ascii="Arial" w:hAnsi="Arial" w:cs="Arial"/>
          <w:sz w:val="20"/>
          <w:szCs w:val="20"/>
        </w:rPr>
        <w:t xml:space="preserve">rente à demanda apresentada, as escolas planejam </w:t>
      </w:r>
      <w:r w:rsidRPr="00E744E7">
        <w:rPr>
          <w:rFonts w:ascii="Arial" w:hAnsi="Arial" w:cs="Arial"/>
          <w:sz w:val="20"/>
          <w:szCs w:val="20"/>
        </w:rPr>
        <w:t>a formação das turmas e definem em seguida o início das aulas.</w:t>
      </w:r>
    </w:p>
    <w:p w14:paraId="5E73E013" w14:textId="60357730" w:rsidR="006F6F24" w:rsidRPr="00E744E7" w:rsidRDefault="006F6F24" w:rsidP="002548E0">
      <w:pPr>
        <w:autoSpaceDE w:val="0"/>
        <w:autoSpaceDN w:val="0"/>
        <w:adjustRightInd w:val="0"/>
        <w:spacing w:after="120" w:line="360" w:lineRule="auto"/>
        <w:jc w:val="both"/>
        <w:rPr>
          <w:rFonts w:ascii="Arial" w:hAnsi="Arial" w:cs="Arial"/>
          <w:sz w:val="20"/>
          <w:szCs w:val="20"/>
        </w:rPr>
      </w:pPr>
      <w:r w:rsidRPr="00E744E7">
        <w:rPr>
          <w:rFonts w:ascii="Arial" w:hAnsi="Arial" w:cs="Arial"/>
          <w:sz w:val="20"/>
          <w:szCs w:val="20"/>
        </w:rPr>
        <w:t xml:space="preserve">As inscrições para os cursos </w:t>
      </w:r>
      <w:r w:rsidR="00E73DC4" w:rsidRPr="00E744E7">
        <w:rPr>
          <w:rFonts w:ascii="Arial" w:hAnsi="Arial" w:cs="Arial"/>
          <w:sz w:val="20"/>
          <w:szCs w:val="20"/>
        </w:rPr>
        <w:t>ocorrerão</w:t>
      </w:r>
      <w:r w:rsidRPr="00E744E7">
        <w:rPr>
          <w:rFonts w:ascii="Arial" w:hAnsi="Arial" w:cs="Arial"/>
          <w:sz w:val="20"/>
          <w:szCs w:val="20"/>
        </w:rPr>
        <w:t xml:space="preserve"> nas épocas previstas em calendário escolar.</w:t>
      </w:r>
    </w:p>
    <w:p w14:paraId="1E681823" w14:textId="38EAD64D" w:rsidR="006F6F24" w:rsidRPr="00E744E7" w:rsidRDefault="006F6F24" w:rsidP="002548E0">
      <w:pPr>
        <w:autoSpaceDE w:val="0"/>
        <w:autoSpaceDN w:val="0"/>
        <w:adjustRightInd w:val="0"/>
        <w:spacing w:after="120" w:line="360" w:lineRule="auto"/>
        <w:jc w:val="both"/>
        <w:rPr>
          <w:rFonts w:ascii="Arial" w:hAnsi="Arial" w:cs="Arial"/>
          <w:sz w:val="20"/>
          <w:szCs w:val="20"/>
        </w:rPr>
      </w:pPr>
      <w:r w:rsidRPr="00E744E7">
        <w:rPr>
          <w:rFonts w:ascii="Arial" w:hAnsi="Arial" w:cs="Arial"/>
          <w:sz w:val="20"/>
          <w:szCs w:val="20"/>
        </w:rPr>
        <w:t xml:space="preserve">Os inscritos serão </w:t>
      </w:r>
      <w:r w:rsidR="002B5FC6" w:rsidRPr="00E744E7">
        <w:rPr>
          <w:rFonts w:ascii="Arial" w:hAnsi="Arial" w:cs="Arial"/>
          <w:sz w:val="20"/>
          <w:szCs w:val="20"/>
        </w:rPr>
        <w:t>convocados</w:t>
      </w:r>
      <w:r w:rsidRPr="00E744E7">
        <w:rPr>
          <w:rFonts w:ascii="Arial" w:hAnsi="Arial" w:cs="Arial"/>
          <w:sz w:val="20"/>
          <w:szCs w:val="20"/>
        </w:rPr>
        <w:t xml:space="preserve"> à matrícula até o limite de vagas existentes </w:t>
      </w:r>
      <w:r w:rsidR="002B5FC6" w:rsidRPr="00E744E7">
        <w:rPr>
          <w:rFonts w:ascii="Arial" w:hAnsi="Arial" w:cs="Arial"/>
          <w:sz w:val="20"/>
          <w:szCs w:val="20"/>
        </w:rPr>
        <w:t xml:space="preserve">para a composição da turma e o ingresso do aluno </w:t>
      </w:r>
      <w:r w:rsidR="001D716E" w:rsidRPr="00E744E7">
        <w:rPr>
          <w:rFonts w:ascii="Arial" w:hAnsi="Arial" w:cs="Arial"/>
          <w:sz w:val="20"/>
          <w:szCs w:val="20"/>
        </w:rPr>
        <w:t>acontecerá no</w:t>
      </w:r>
      <w:r w:rsidR="002B5FC6" w:rsidRPr="00E744E7">
        <w:rPr>
          <w:rFonts w:ascii="Arial" w:hAnsi="Arial" w:cs="Arial"/>
          <w:sz w:val="20"/>
          <w:szCs w:val="20"/>
        </w:rPr>
        <w:t xml:space="preserve"> primeiro módulo</w:t>
      </w:r>
      <w:r w:rsidR="00A738BA" w:rsidRPr="00E744E7">
        <w:rPr>
          <w:rFonts w:ascii="Arial" w:hAnsi="Arial" w:cs="Arial"/>
          <w:sz w:val="20"/>
          <w:szCs w:val="20"/>
        </w:rPr>
        <w:t>.</w:t>
      </w:r>
    </w:p>
    <w:p w14:paraId="40F1522E" w14:textId="0E542148" w:rsidR="00380C6F" w:rsidRPr="00E744E7" w:rsidRDefault="00380C6F" w:rsidP="003A6C63">
      <w:pPr>
        <w:pStyle w:val="Ttulo1"/>
        <w:spacing w:before="0" w:line="360" w:lineRule="auto"/>
        <w:rPr>
          <w:rFonts w:ascii="Arial" w:hAnsi="Arial" w:cs="Arial"/>
          <w:b/>
          <w:color w:val="auto"/>
          <w:sz w:val="18"/>
        </w:rPr>
      </w:pPr>
      <w:bookmarkStart w:id="2" w:name="_Toc78010027"/>
      <w:r w:rsidRPr="00E744E7">
        <w:rPr>
          <w:rFonts w:ascii="Arial" w:hAnsi="Arial" w:cs="Arial"/>
          <w:b/>
          <w:color w:val="auto"/>
          <w:sz w:val="28"/>
        </w:rPr>
        <w:t>3. Perfil Profissional de Conclusão</w:t>
      </w:r>
      <w:bookmarkEnd w:id="2"/>
    </w:p>
    <w:p w14:paraId="6BC99DB3" w14:textId="77777777" w:rsidR="00B3487A" w:rsidRPr="00E744E7" w:rsidRDefault="00B3487A" w:rsidP="003A6C63">
      <w:pPr>
        <w:spacing w:after="0" w:line="360" w:lineRule="auto"/>
        <w:jc w:val="both"/>
        <w:rPr>
          <w:rFonts w:ascii="Arial" w:hAnsi="Arial" w:cs="Arial"/>
          <w:b/>
          <w:sz w:val="20"/>
          <w:szCs w:val="20"/>
        </w:rPr>
      </w:pPr>
    </w:p>
    <w:p w14:paraId="08A48E17" w14:textId="55139861" w:rsidR="0040217E" w:rsidRPr="00E744E7" w:rsidRDefault="0040217E" w:rsidP="003A6C63">
      <w:pPr>
        <w:spacing w:after="0" w:line="360" w:lineRule="auto"/>
        <w:jc w:val="both"/>
        <w:rPr>
          <w:rFonts w:ascii="Arial" w:hAnsi="Arial" w:cs="Arial"/>
          <w:b/>
          <w:sz w:val="20"/>
          <w:szCs w:val="20"/>
        </w:rPr>
      </w:pPr>
      <w:r w:rsidRPr="00E744E7">
        <w:rPr>
          <w:rFonts w:ascii="Arial" w:hAnsi="Arial" w:cs="Arial"/>
          <w:b/>
          <w:sz w:val="20"/>
          <w:szCs w:val="20"/>
        </w:rPr>
        <w:t>Competência Geral</w:t>
      </w:r>
    </w:p>
    <w:p w14:paraId="5C125F93" w14:textId="7752887F" w:rsidR="00FE2876" w:rsidRPr="00E744E7" w:rsidRDefault="00FE2876" w:rsidP="009176B5">
      <w:pPr>
        <w:rPr>
          <w:rFonts w:ascii="Arial" w:hAnsi="Arial" w:cs="Arial"/>
          <w:sz w:val="20"/>
          <w:szCs w:val="20"/>
        </w:rPr>
      </w:pPr>
      <w:r w:rsidRPr="00E744E7">
        <w:rPr>
          <w:rFonts w:ascii="Arial" w:hAnsi="Arial" w:cs="Arial"/>
          <w:sz w:val="20"/>
          <w:szCs w:val="20"/>
        </w:rPr>
        <w:t xml:space="preserve">Executar ações prevencionistas, monitorar os </w:t>
      </w:r>
      <w:r w:rsidR="003A6C63" w:rsidRPr="00E744E7">
        <w:rPr>
          <w:rFonts w:ascii="Arial" w:hAnsi="Arial" w:cs="Arial"/>
          <w:sz w:val="20"/>
          <w:szCs w:val="20"/>
        </w:rPr>
        <w:t>processos</w:t>
      </w:r>
      <w:r w:rsidRPr="00E744E7">
        <w:rPr>
          <w:rFonts w:ascii="Arial" w:hAnsi="Arial" w:cs="Arial"/>
          <w:sz w:val="20"/>
          <w:szCs w:val="20"/>
        </w:rPr>
        <w:t xml:space="preserve"> de saúde, segurança e meio ambiente do trabalho e prestar assessoria em segurança do trabalho de acordo com normas regulamentadoras e princípios de higiene ocupacional, responsabilidade social e sustentabilid</w:t>
      </w:r>
      <w:r w:rsidR="003A6C63" w:rsidRPr="00E744E7">
        <w:rPr>
          <w:rFonts w:ascii="Arial" w:hAnsi="Arial" w:cs="Arial"/>
          <w:sz w:val="20"/>
          <w:szCs w:val="20"/>
        </w:rPr>
        <w:t>ade, meio ambiente e promoção à</w:t>
      </w:r>
      <w:r w:rsidRPr="00E744E7">
        <w:rPr>
          <w:rFonts w:ascii="Arial" w:hAnsi="Arial" w:cs="Arial"/>
          <w:sz w:val="20"/>
          <w:szCs w:val="20"/>
        </w:rPr>
        <w:t xml:space="preserve"> saúde do trabalhador com ética profissional</w:t>
      </w:r>
    </w:p>
    <w:p w14:paraId="4537DBF1" w14:textId="77777777" w:rsidR="00B3487A" w:rsidRPr="00E744E7" w:rsidRDefault="00B3487A" w:rsidP="003A6C63">
      <w:pPr>
        <w:adjustRightInd w:val="0"/>
        <w:spacing w:after="0" w:line="360" w:lineRule="auto"/>
        <w:rPr>
          <w:rFonts w:ascii="Arial" w:hAnsi="Arial" w:cs="Arial"/>
          <w:b/>
          <w:sz w:val="20"/>
          <w:szCs w:val="20"/>
          <w:lang w:eastAsia="pt-BR"/>
        </w:rPr>
      </w:pPr>
    </w:p>
    <w:p w14:paraId="3D7D7F5C" w14:textId="77777777" w:rsidR="002548E0" w:rsidRPr="00E744E7" w:rsidRDefault="00F65A33" w:rsidP="003A6C63">
      <w:pPr>
        <w:pStyle w:val="Ttulo2"/>
        <w:spacing w:before="0" w:line="360" w:lineRule="auto"/>
        <w:rPr>
          <w:rFonts w:ascii="Arial" w:hAnsi="Arial" w:cs="Arial"/>
          <w:b/>
          <w:color w:val="auto"/>
          <w:sz w:val="24"/>
        </w:rPr>
      </w:pPr>
      <w:bookmarkStart w:id="3" w:name="_Toc508980527"/>
      <w:bookmarkStart w:id="4" w:name="_Toc78010028"/>
      <w:r w:rsidRPr="00E744E7">
        <w:rPr>
          <w:rFonts w:ascii="Arial" w:hAnsi="Arial" w:cs="Arial"/>
          <w:b/>
          <w:color w:val="auto"/>
          <w:sz w:val="24"/>
        </w:rPr>
        <w:t xml:space="preserve">3.1 </w:t>
      </w:r>
      <w:r w:rsidR="002548E0" w:rsidRPr="00E744E7">
        <w:rPr>
          <w:rFonts w:ascii="Arial" w:hAnsi="Arial" w:cs="Arial"/>
          <w:b/>
          <w:color w:val="auto"/>
          <w:sz w:val="24"/>
        </w:rPr>
        <w:t>Campo de Atuação</w:t>
      </w:r>
      <w:bookmarkEnd w:id="3"/>
      <w:bookmarkEnd w:id="4"/>
    </w:p>
    <w:p w14:paraId="3B441E8A" w14:textId="77777777" w:rsidR="003A6C63" w:rsidRPr="00E744E7" w:rsidRDefault="003A6C63" w:rsidP="003A6C63">
      <w:pPr>
        <w:autoSpaceDE w:val="0"/>
        <w:autoSpaceDN w:val="0"/>
        <w:adjustRightInd w:val="0"/>
        <w:spacing w:after="0" w:line="360" w:lineRule="auto"/>
        <w:jc w:val="both"/>
        <w:rPr>
          <w:rFonts w:ascii="Arial" w:hAnsi="Arial" w:cs="Arial"/>
          <w:sz w:val="20"/>
          <w:szCs w:val="20"/>
        </w:rPr>
      </w:pPr>
      <w:r w:rsidRPr="00E744E7">
        <w:rPr>
          <w:rFonts w:ascii="Arial" w:hAnsi="Arial" w:cs="Arial"/>
          <w:sz w:val="20"/>
          <w:szCs w:val="20"/>
        </w:rPr>
        <w:t>Construção civil, indústrias, centrais de logística, empresas de consultorias, comércios, portos e aeroportos</w:t>
      </w:r>
    </w:p>
    <w:p w14:paraId="128BCDAF" w14:textId="77777777" w:rsidR="002548E0" w:rsidRPr="00E744E7" w:rsidRDefault="002548E0" w:rsidP="003A6C63">
      <w:pPr>
        <w:autoSpaceDE w:val="0"/>
        <w:autoSpaceDN w:val="0"/>
        <w:adjustRightInd w:val="0"/>
        <w:spacing w:after="0" w:line="360" w:lineRule="auto"/>
        <w:jc w:val="both"/>
        <w:rPr>
          <w:rFonts w:ascii="Arial" w:hAnsi="Arial" w:cs="Arial"/>
          <w:b/>
          <w:sz w:val="20"/>
          <w:szCs w:val="20"/>
        </w:rPr>
      </w:pPr>
    </w:p>
    <w:p w14:paraId="185E5D36" w14:textId="77777777" w:rsidR="002548E0" w:rsidRPr="00E744E7" w:rsidRDefault="00F65A33" w:rsidP="003A6C63">
      <w:pPr>
        <w:pStyle w:val="Ttulo2"/>
        <w:spacing w:before="0" w:line="360" w:lineRule="auto"/>
        <w:rPr>
          <w:rFonts w:ascii="Arial" w:hAnsi="Arial" w:cs="Arial"/>
          <w:b/>
          <w:color w:val="auto"/>
          <w:sz w:val="24"/>
        </w:rPr>
      </w:pPr>
      <w:bookmarkStart w:id="5" w:name="_Toc508980528"/>
      <w:bookmarkStart w:id="6" w:name="_Toc78010029"/>
      <w:r w:rsidRPr="00E744E7">
        <w:rPr>
          <w:rFonts w:ascii="Arial" w:hAnsi="Arial" w:cs="Arial"/>
          <w:b/>
          <w:color w:val="auto"/>
          <w:sz w:val="24"/>
        </w:rPr>
        <w:t xml:space="preserve">3.2 </w:t>
      </w:r>
      <w:r w:rsidR="002548E0" w:rsidRPr="00E744E7">
        <w:rPr>
          <w:rFonts w:ascii="Arial" w:hAnsi="Arial" w:cs="Arial"/>
          <w:b/>
          <w:color w:val="auto"/>
          <w:sz w:val="24"/>
        </w:rPr>
        <w:t>Evolução da Ocupação</w:t>
      </w:r>
      <w:bookmarkEnd w:id="5"/>
      <w:bookmarkEnd w:id="6"/>
      <w:r w:rsidR="002548E0" w:rsidRPr="00E744E7">
        <w:rPr>
          <w:rFonts w:ascii="Arial" w:hAnsi="Arial" w:cs="Arial"/>
          <w:b/>
          <w:color w:val="auto"/>
          <w:sz w:val="24"/>
        </w:rPr>
        <w:t xml:space="preserve"> </w:t>
      </w:r>
    </w:p>
    <w:p w14:paraId="73FCB400" w14:textId="77777777" w:rsidR="003A6C63" w:rsidRPr="00E744E7" w:rsidRDefault="003A6C63" w:rsidP="00085EA7">
      <w:pPr>
        <w:numPr>
          <w:ilvl w:val="0"/>
          <w:numId w:val="11"/>
        </w:numPr>
        <w:spacing w:after="0" w:line="360" w:lineRule="auto"/>
        <w:jc w:val="both"/>
        <w:rPr>
          <w:rFonts w:ascii="Arial" w:hAnsi="Arial" w:cs="Arial"/>
          <w:sz w:val="20"/>
          <w:szCs w:val="20"/>
        </w:rPr>
      </w:pPr>
      <w:r w:rsidRPr="00E744E7">
        <w:rPr>
          <w:rFonts w:ascii="Arial" w:hAnsi="Arial" w:cs="Arial"/>
          <w:sz w:val="20"/>
          <w:szCs w:val="20"/>
        </w:rPr>
        <w:t>Buscar inovações tecnológicas e comportamentais para a melhoria das atividades e aperfeiçoamento do processo produtivo, visando produtividade aliada à segurança e qualidade de vida no ambiente de trabalho</w:t>
      </w:r>
    </w:p>
    <w:p w14:paraId="40925225" w14:textId="77777777" w:rsidR="003A6C63" w:rsidRPr="00E744E7" w:rsidRDefault="003A6C63" w:rsidP="00085EA7">
      <w:pPr>
        <w:numPr>
          <w:ilvl w:val="0"/>
          <w:numId w:val="11"/>
        </w:numPr>
        <w:spacing w:after="0" w:line="360" w:lineRule="auto"/>
        <w:jc w:val="both"/>
        <w:rPr>
          <w:rFonts w:ascii="Arial" w:hAnsi="Arial" w:cs="Arial"/>
          <w:sz w:val="20"/>
          <w:szCs w:val="20"/>
        </w:rPr>
      </w:pPr>
      <w:r w:rsidRPr="00E744E7">
        <w:rPr>
          <w:rFonts w:ascii="Arial" w:hAnsi="Arial" w:cs="Arial"/>
          <w:sz w:val="20"/>
          <w:szCs w:val="20"/>
        </w:rPr>
        <w:t>Controle informatizado de equipamentos de proteção e processos de CIPA</w:t>
      </w:r>
    </w:p>
    <w:p w14:paraId="48662FE1" w14:textId="77777777" w:rsidR="003A6C63" w:rsidRPr="00E744E7" w:rsidRDefault="003A6C63" w:rsidP="00085EA7">
      <w:pPr>
        <w:numPr>
          <w:ilvl w:val="0"/>
          <w:numId w:val="11"/>
        </w:numPr>
        <w:spacing w:after="0" w:line="360" w:lineRule="auto"/>
        <w:jc w:val="both"/>
        <w:rPr>
          <w:rFonts w:ascii="Arial" w:hAnsi="Arial" w:cs="Arial"/>
          <w:sz w:val="20"/>
          <w:szCs w:val="20"/>
        </w:rPr>
      </w:pPr>
      <w:r w:rsidRPr="00E744E7">
        <w:rPr>
          <w:rFonts w:ascii="Arial" w:hAnsi="Arial" w:cs="Arial"/>
          <w:sz w:val="20"/>
          <w:szCs w:val="20"/>
        </w:rPr>
        <w:t>Desenvolver e aplicar novas metodologias de análise e investigação de incidentes e acidentes do trabalho</w:t>
      </w:r>
    </w:p>
    <w:p w14:paraId="1347ADCC" w14:textId="77777777" w:rsidR="003A6C63" w:rsidRPr="00E744E7" w:rsidRDefault="003A6C63" w:rsidP="00085EA7">
      <w:pPr>
        <w:numPr>
          <w:ilvl w:val="0"/>
          <w:numId w:val="11"/>
        </w:numPr>
        <w:spacing w:after="0" w:line="360" w:lineRule="auto"/>
        <w:jc w:val="both"/>
        <w:rPr>
          <w:rFonts w:ascii="Arial" w:hAnsi="Arial" w:cs="Arial"/>
          <w:sz w:val="20"/>
          <w:szCs w:val="20"/>
        </w:rPr>
      </w:pPr>
      <w:r w:rsidRPr="00E744E7">
        <w:rPr>
          <w:rFonts w:ascii="Arial" w:hAnsi="Arial" w:cs="Arial"/>
          <w:sz w:val="20"/>
          <w:szCs w:val="20"/>
        </w:rPr>
        <w:t>Desenvolver o conhecimento de psicologia do trabalho</w:t>
      </w:r>
    </w:p>
    <w:p w14:paraId="3FE32388" w14:textId="77777777" w:rsidR="003A6C63" w:rsidRPr="00E744E7" w:rsidRDefault="003A6C63" w:rsidP="00085EA7">
      <w:pPr>
        <w:numPr>
          <w:ilvl w:val="0"/>
          <w:numId w:val="11"/>
        </w:numPr>
        <w:spacing w:after="0" w:line="360" w:lineRule="auto"/>
        <w:jc w:val="both"/>
        <w:rPr>
          <w:rFonts w:ascii="Arial" w:hAnsi="Arial" w:cs="Arial"/>
          <w:sz w:val="20"/>
          <w:szCs w:val="20"/>
        </w:rPr>
      </w:pPr>
      <w:r w:rsidRPr="00E744E7">
        <w:rPr>
          <w:rFonts w:ascii="Arial" w:hAnsi="Arial" w:cs="Arial"/>
          <w:sz w:val="20"/>
          <w:szCs w:val="20"/>
        </w:rPr>
        <w:t>Exercer assessoria técnica e consultoria</w:t>
      </w:r>
    </w:p>
    <w:p w14:paraId="07D6E9A2" w14:textId="77777777" w:rsidR="003A6C63" w:rsidRPr="00E744E7" w:rsidRDefault="003A6C63" w:rsidP="00085EA7">
      <w:pPr>
        <w:numPr>
          <w:ilvl w:val="0"/>
          <w:numId w:val="11"/>
        </w:numPr>
        <w:spacing w:after="0" w:line="360" w:lineRule="auto"/>
        <w:jc w:val="both"/>
        <w:rPr>
          <w:rFonts w:ascii="Arial" w:hAnsi="Arial" w:cs="Arial"/>
          <w:sz w:val="20"/>
          <w:szCs w:val="20"/>
        </w:rPr>
      </w:pPr>
      <w:r w:rsidRPr="00E744E7">
        <w:rPr>
          <w:rFonts w:ascii="Arial" w:hAnsi="Arial" w:cs="Arial"/>
          <w:sz w:val="20"/>
          <w:szCs w:val="20"/>
        </w:rPr>
        <w:t>Exercer autodesenvolvimento e atualização profissional (Processo de Retrofitting).</w:t>
      </w:r>
    </w:p>
    <w:p w14:paraId="5ACD9B6E" w14:textId="77777777" w:rsidR="003A6C63" w:rsidRPr="00E744E7" w:rsidRDefault="003A6C63" w:rsidP="00085EA7">
      <w:pPr>
        <w:numPr>
          <w:ilvl w:val="0"/>
          <w:numId w:val="11"/>
        </w:numPr>
        <w:spacing w:after="0" w:line="360" w:lineRule="auto"/>
        <w:jc w:val="both"/>
        <w:rPr>
          <w:rFonts w:ascii="Arial" w:hAnsi="Arial" w:cs="Arial"/>
          <w:sz w:val="20"/>
          <w:szCs w:val="20"/>
        </w:rPr>
      </w:pPr>
      <w:r w:rsidRPr="00E744E7">
        <w:rPr>
          <w:rFonts w:ascii="Arial" w:hAnsi="Arial" w:cs="Arial"/>
          <w:sz w:val="20"/>
          <w:szCs w:val="20"/>
        </w:rPr>
        <w:t>Exercer, com visão sistêmica, suas atribuições, cumprindo os aspectos ambientais, sociais e de segurança</w:t>
      </w:r>
    </w:p>
    <w:p w14:paraId="1CD0B1EA" w14:textId="77777777" w:rsidR="003A6C63" w:rsidRPr="00E744E7" w:rsidRDefault="003A6C63" w:rsidP="00085EA7">
      <w:pPr>
        <w:numPr>
          <w:ilvl w:val="0"/>
          <w:numId w:val="11"/>
        </w:numPr>
        <w:spacing w:after="0" w:line="360" w:lineRule="auto"/>
        <w:jc w:val="both"/>
        <w:rPr>
          <w:rFonts w:ascii="Arial" w:hAnsi="Arial" w:cs="Arial"/>
          <w:sz w:val="20"/>
          <w:szCs w:val="20"/>
        </w:rPr>
      </w:pPr>
      <w:r w:rsidRPr="00E744E7">
        <w:rPr>
          <w:rFonts w:ascii="Arial" w:hAnsi="Arial" w:cs="Arial"/>
          <w:sz w:val="20"/>
          <w:szCs w:val="20"/>
        </w:rPr>
        <w:t>Exigências no atendimento às normas regulamentadoras, legislações, normas e notas técnicas, entre outros</w:t>
      </w:r>
    </w:p>
    <w:p w14:paraId="0D462784" w14:textId="77777777" w:rsidR="003A6C63" w:rsidRPr="00E744E7" w:rsidRDefault="003A6C63" w:rsidP="00085EA7">
      <w:pPr>
        <w:numPr>
          <w:ilvl w:val="0"/>
          <w:numId w:val="11"/>
        </w:numPr>
        <w:spacing w:after="0" w:line="360" w:lineRule="auto"/>
        <w:jc w:val="both"/>
        <w:rPr>
          <w:rFonts w:ascii="Arial" w:hAnsi="Arial" w:cs="Arial"/>
          <w:sz w:val="20"/>
          <w:szCs w:val="20"/>
        </w:rPr>
      </w:pPr>
      <w:r w:rsidRPr="00E744E7">
        <w:rPr>
          <w:rFonts w:ascii="Arial" w:hAnsi="Arial" w:cs="Arial"/>
          <w:sz w:val="20"/>
          <w:szCs w:val="20"/>
        </w:rPr>
        <w:t>Monitoramento de processo</w:t>
      </w:r>
    </w:p>
    <w:p w14:paraId="5766ADB2" w14:textId="77777777" w:rsidR="003A6C63" w:rsidRPr="00E744E7" w:rsidRDefault="003A6C63" w:rsidP="00085EA7">
      <w:pPr>
        <w:numPr>
          <w:ilvl w:val="0"/>
          <w:numId w:val="11"/>
        </w:numPr>
        <w:spacing w:after="0" w:line="360" w:lineRule="auto"/>
        <w:jc w:val="both"/>
        <w:rPr>
          <w:rFonts w:ascii="Arial" w:hAnsi="Arial" w:cs="Arial"/>
          <w:sz w:val="20"/>
          <w:szCs w:val="20"/>
        </w:rPr>
      </w:pPr>
      <w:r w:rsidRPr="00E744E7">
        <w:rPr>
          <w:rFonts w:ascii="Arial" w:hAnsi="Arial" w:cs="Arial"/>
          <w:sz w:val="20"/>
          <w:szCs w:val="20"/>
        </w:rPr>
        <w:t>Mudanças em ferramentas de envio de informações inerentes a gestão de saúde e segurança do trabalho na empresa</w:t>
      </w:r>
    </w:p>
    <w:p w14:paraId="19226F17" w14:textId="77777777" w:rsidR="003A6C63" w:rsidRPr="00E744E7" w:rsidRDefault="003A6C63" w:rsidP="00085EA7">
      <w:pPr>
        <w:numPr>
          <w:ilvl w:val="0"/>
          <w:numId w:val="11"/>
        </w:numPr>
        <w:spacing w:after="0" w:line="360" w:lineRule="auto"/>
        <w:jc w:val="both"/>
        <w:rPr>
          <w:rFonts w:ascii="Arial" w:hAnsi="Arial" w:cs="Arial"/>
          <w:sz w:val="20"/>
          <w:szCs w:val="20"/>
        </w:rPr>
      </w:pPr>
      <w:r w:rsidRPr="00E744E7">
        <w:rPr>
          <w:rFonts w:ascii="Arial" w:hAnsi="Arial" w:cs="Arial"/>
          <w:sz w:val="20"/>
          <w:szCs w:val="20"/>
        </w:rPr>
        <w:t>Mudanças no modo de trabalho e perfil do trabalhador</w:t>
      </w:r>
    </w:p>
    <w:p w14:paraId="590C8EA2" w14:textId="77777777" w:rsidR="003A6C63" w:rsidRPr="00E744E7" w:rsidRDefault="003A6C63" w:rsidP="00085EA7">
      <w:pPr>
        <w:numPr>
          <w:ilvl w:val="0"/>
          <w:numId w:val="11"/>
        </w:numPr>
        <w:spacing w:after="0" w:line="360" w:lineRule="auto"/>
        <w:jc w:val="both"/>
        <w:rPr>
          <w:rFonts w:ascii="Arial" w:hAnsi="Arial" w:cs="Arial"/>
          <w:sz w:val="20"/>
          <w:szCs w:val="20"/>
        </w:rPr>
      </w:pPr>
      <w:r w:rsidRPr="00E744E7">
        <w:rPr>
          <w:rFonts w:ascii="Arial" w:hAnsi="Arial" w:cs="Arial"/>
          <w:sz w:val="20"/>
          <w:szCs w:val="20"/>
        </w:rPr>
        <w:t>Novas ferramentas da qualidade e de gestão</w:t>
      </w:r>
    </w:p>
    <w:p w14:paraId="51C8CF6B" w14:textId="77777777" w:rsidR="003A6C63" w:rsidRPr="00E744E7" w:rsidRDefault="003A6C63" w:rsidP="00085EA7">
      <w:pPr>
        <w:numPr>
          <w:ilvl w:val="0"/>
          <w:numId w:val="11"/>
        </w:numPr>
        <w:spacing w:after="0" w:line="360" w:lineRule="auto"/>
        <w:jc w:val="both"/>
        <w:rPr>
          <w:rFonts w:ascii="Arial" w:hAnsi="Arial" w:cs="Arial"/>
          <w:sz w:val="20"/>
          <w:szCs w:val="20"/>
        </w:rPr>
      </w:pPr>
      <w:r w:rsidRPr="00E744E7">
        <w:rPr>
          <w:rFonts w:ascii="Arial" w:hAnsi="Arial" w:cs="Arial"/>
          <w:sz w:val="20"/>
          <w:szCs w:val="20"/>
        </w:rPr>
        <w:t>Sistemas automatizados e novas tecnologias nos processos de trabalho</w:t>
      </w:r>
    </w:p>
    <w:p w14:paraId="1FCA0B4C" w14:textId="77777777" w:rsidR="003A6C63" w:rsidRPr="00E744E7" w:rsidRDefault="003A6C63" w:rsidP="00085EA7">
      <w:pPr>
        <w:numPr>
          <w:ilvl w:val="0"/>
          <w:numId w:val="11"/>
        </w:numPr>
        <w:spacing w:after="0" w:line="360" w:lineRule="auto"/>
        <w:jc w:val="both"/>
        <w:rPr>
          <w:rFonts w:ascii="Arial" w:hAnsi="Arial" w:cs="Arial"/>
          <w:sz w:val="20"/>
          <w:szCs w:val="20"/>
        </w:rPr>
      </w:pPr>
      <w:r w:rsidRPr="00E744E7">
        <w:rPr>
          <w:rFonts w:ascii="Arial" w:hAnsi="Arial" w:cs="Arial"/>
          <w:sz w:val="20"/>
          <w:szCs w:val="20"/>
        </w:rPr>
        <w:t>Utilização de meios tecnológicos para fiscalização efetiva na empresa</w:t>
      </w:r>
    </w:p>
    <w:p w14:paraId="772AA1A7" w14:textId="25202AC4" w:rsidR="00F65A33" w:rsidRPr="00E744E7" w:rsidRDefault="003A6C63" w:rsidP="00085EA7">
      <w:pPr>
        <w:pStyle w:val="PargrafodaLista"/>
        <w:numPr>
          <w:ilvl w:val="0"/>
          <w:numId w:val="11"/>
        </w:numPr>
        <w:spacing w:line="360" w:lineRule="auto"/>
        <w:jc w:val="both"/>
        <w:rPr>
          <w:sz w:val="20"/>
          <w:szCs w:val="20"/>
        </w:rPr>
      </w:pPr>
      <w:r w:rsidRPr="00E744E7">
        <w:rPr>
          <w:sz w:val="20"/>
          <w:szCs w:val="20"/>
        </w:rPr>
        <w:t>Utilização de softwares para inserção de dados em programas de prevenção existentes na empresa</w:t>
      </w:r>
    </w:p>
    <w:p w14:paraId="61B4F03F" w14:textId="77777777" w:rsidR="008C5B72" w:rsidRDefault="008C5B72" w:rsidP="00C77C7E">
      <w:pPr>
        <w:pStyle w:val="Ttulo2"/>
        <w:rPr>
          <w:rFonts w:ascii="Arial" w:hAnsi="Arial" w:cs="Arial"/>
          <w:b/>
          <w:color w:val="auto"/>
          <w:sz w:val="24"/>
        </w:rPr>
      </w:pPr>
      <w:bookmarkStart w:id="7" w:name="_Toc511981948"/>
      <w:bookmarkStart w:id="8" w:name="_Toc78010030"/>
    </w:p>
    <w:p w14:paraId="43496A01" w14:textId="497D29AF" w:rsidR="00FE1127" w:rsidRPr="00E744E7" w:rsidRDefault="00F65A33" w:rsidP="00C77C7E">
      <w:pPr>
        <w:pStyle w:val="Ttulo2"/>
        <w:rPr>
          <w:rFonts w:ascii="Arial" w:hAnsi="Arial" w:cs="Arial"/>
          <w:b/>
          <w:color w:val="auto"/>
          <w:sz w:val="24"/>
        </w:rPr>
      </w:pPr>
      <w:r w:rsidRPr="00E744E7">
        <w:rPr>
          <w:rFonts w:ascii="Arial" w:hAnsi="Arial" w:cs="Arial"/>
          <w:b/>
          <w:color w:val="auto"/>
          <w:sz w:val="24"/>
        </w:rPr>
        <w:t>3.3 Unidades de Competência</w:t>
      </w:r>
      <w:bookmarkEnd w:id="7"/>
      <w:bookmarkEnd w:id="8"/>
      <w:r w:rsidR="00705085" w:rsidRPr="00E744E7">
        <w:rPr>
          <w:rFonts w:ascii="Arial" w:hAnsi="Arial" w:cs="Arial"/>
          <w:b/>
          <w:color w:val="auto"/>
          <w:sz w:val="24"/>
        </w:rPr>
        <w:t xml:space="preserve"> </w:t>
      </w:r>
    </w:p>
    <w:p w14:paraId="2F2A9CC5" w14:textId="77777777" w:rsidR="00C77C7E" w:rsidRPr="00E744E7" w:rsidRDefault="00C77C7E" w:rsidP="00C77C7E">
      <w:pPr>
        <w:rPr>
          <w:rFonts w:ascii="Arial" w:hAnsi="Arial" w:cs="Arial"/>
        </w:rPr>
      </w:pPr>
    </w:p>
    <w:tbl>
      <w:tblPr>
        <w:tblStyle w:val="tabelaSlim"/>
        <w:tblW w:w="9970" w:type="dxa"/>
        <w:tblInd w:w="-7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51"/>
        <w:gridCol w:w="6619"/>
      </w:tblGrid>
      <w:tr w:rsidR="00C77C7E" w:rsidRPr="00E744E7" w14:paraId="5E0BECBF" w14:textId="77777777" w:rsidTr="005B2057">
        <w:trPr>
          <w:trHeight w:val="1218"/>
        </w:trPr>
        <w:tc>
          <w:tcPr>
            <w:tcW w:w="9970" w:type="dxa"/>
            <w:gridSpan w:val="2"/>
            <w:shd w:val="clear" w:color="auto" w:fill="D9D9D9" w:themeFill="background1" w:themeFillShade="D9"/>
          </w:tcPr>
          <w:p w14:paraId="00975B58" w14:textId="7770F4C7" w:rsidR="003A6C63" w:rsidRPr="00E744E7" w:rsidRDefault="003A6C63" w:rsidP="003A6C63">
            <w:pPr>
              <w:spacing w:after="0" w:line="360" w:lineRule="auto"/>
              <w:jc w:val="center"/>
              <w:rPr>
                <w:b/>
                <w:bCs/>
                <w:sz w:val="24"/>
                <w:lang w:val="pt-BR"/>
              </w:rPr>
            </w:pPr>
            <w:r w:rsidRPr="00E744E7">
              <w:rPr>
                <w:b/>
                <w:bCs/>
                <w:sz w:val="24"/>
                <w:lang w:val="pt-BR"/>
              </w:rPr>
              <w:t>Unidade de Competência 1</w:t>
            </w:r>
          </w:p>
          <w:p w14:paraId="67537908" w14:textId="77777777" w:rsidR="003A6C63" w:rsidRPr="00E744E7" w:rsidRDefault="003A6C63" w:rsidP="003A6C63">
            <w:pPr>
              <w:spacing w:after="0" w:line="360" w:lineRule="auto"/>
              <w:rPr>
                <w:lang w:val="pt-BR"/>
              </w:rPr>
            </w:pPr>
            <w:r w:rsidRPr="00E744E7">
              <w:rPr>
                <w:bCs/>
                <w:lang w:val="pt-BR"/>
              </w:rPr>
              <w:t>Executar ações prevencionistas em saúde, segurança e meio ambiente do trabalho de acordo com normas regulamentadoras, princípios de higiene ocupacional, responsabilidade social, sustentabilidade e promoção à saúde do trabalhador com ética profissional</w:t>
            </w:r>
          </w:p>
        </w:tc>
      </w:tr>
      <w:tr w:rsidR="00C77C7E" w:rsidRPr="00E744E7" w14:paraId="5C77E3ED" w14:textId="77777777" w:rsidTr="005B2057">
        <w:trPr>
          <w:trHeight w:val="25"/>
        </w:trPr>
        <w:tc>
          <w:tcPr>
            <w:tcW w:w="3351" w:type="dxa"/>
            <w:shd w:val="clear" w:color="auto" w:fill="D9D9D9" w:themeFill="background1" w:themeFillShade="D9"/>
          </w:tcPr>
          <w:p w14:paraId="0EAE19C2" w14:textId="77777777" w:rsidR="003A6C63" w:rsidRPr="00E744E7" w:rsidRDefault="003A6C63" w:rsidP="005B2057">
            <w:pPr>
              <w:spacing w:after="0" w:line="360" w:lineRule="auto"/>
              <w:jc w:val="center"/>
              <w:rPr>
                <w:lang w:val="pt-BR"/>
              </w:rPr>
            </w:pPr>
            <w:r w:rsidRPr="00E744E7">
              <w:rPr>
                <w:b/>
                <w:bCs/>
                <w:lang w:val="pt-BR"/>
              </w:rPr>
              <w:t>Elementos de Competência</w:t>
            </w:r>
          </w:p>
        </w:tc>
        <w:tc>
          <w:tcPr>
            <w:tcW w:w="6619" w:type="dxa"/>
            <w:shd w:val="clear" w:color="auto" w:fill="D9D9D9" w:themeFill="background1" w:themeFillShade="D9"/>
          </w:tcPr>
          <w:p w14:paraId="481EDFAC" w14:textId="77777777" w:rsidR="003A6C63" w:rsidRPr="00E744E7" w:rsidRDefault="003A6C63" w:rsidP="005B2057">
            <w:pPr>
              <w:spacing w:after="0" w:line="360" w:lineRule="auto"/>
              <w:jc w:val="center"/>
              <w:rPr>
                <w:lang w:val="pt-BR"/>
              </w:rPr>
            </w:pPr>
            <w:r w:rsidRPr="00E744E7">
              <w:rPr>
                <w:b/>
                <w:bCs/>
                <w:lang w:val="pt-BR"/>
              </w:rPr>
              <w:t>Padrões de Desempenho</w:t>
            </w:r>
          </w:p>
        </w:tc>
      </w:tr>
      <w:tr w:rsidR="00C77C7E" w:rsidRPr="00E744E7" w14:paraId="2684A79E" w14:textId="77777777" w:rsidTr="005B2057">
        <w:trPr>
          <w:trHeight w:val="408"/>
        </w:trPr>
        <w:tc>
          <w:tcPr>
            <w:tcW w:w="3351" w:type="dxa"/>
            <w:shd w:val="clear" w:color="auto" w:fill="auto"/>
            <w:vAlign w:val="center"/>
          </w:tcPr>
          <w:p w14:paraId="0114A991" w14:textId="77777777" w:rsidR="003A6C63" w:rsidRPr="00E744E7" w:rsidRDefault="003A6C63" w:rsidP="00085EA7">
            <w:pPr>
              <w:numPr>
                <w:ilvl w:val="0"/>
                <w:numId w:val="10"/>
              </w:numPr>
              <w:spacing w:after="0" w:line="360" w:lineRule="auto"/>
              <w:rPr>
                <w:lang w:val="pt-BR"/>
              </w:rPr>
            </w:pPr>
            <w:r w:rsidRPr="00E744E7">
              <w:rPr>
                <w:lang w:val="pt-BR"/>
              </w:rPr>
              <w:t>Realizar Inspeção de segurança nos ambientes laborais</w:t>
            </w:r>
          </w:p>
        </w:tc>
        <w:tc>
          <w:tcPr>
            <w:tcW w:w="6619" w:type="dxa"/>
            <w:shd w:val="clear" w:color="auto" w:fill="auto"/>
            <w:vAlign w:val="center"/>
          </w:tcPr>
          <w:p w14:paraId="10B9DF25" w14:textId="77777777" w:rsidR="003A6C63" w:rsidRPr="00E744E7" w:rsidRDefault="003A6C63" w:rsidP="00085EA7">
            <w:pPr>
              <w:numPr>
                <w:ilvl w:val="0"/>
                <w:numId w:val="10"/>
              </w:numPr>
              <w:spacing w:after="0" w:line="360" w:lineRule="auto"/>
              <w:rPr>
                <w:lang w:val="pt-BR"/>
              </w:rPr>
            </w:pPr>
            <w:r w:rsidRPr="00E744E7">
              <w:rPr>
                <w:lang w:val="pt-BR"/>
              </w:rPr>
              <w:t>Considerando as técnicas de registros em conformidade com os procedimentos da empresa</w:t>
            </w:r>
          </w:p>
          <w:p w14:paraId="45B23C26" w14:textId="77777777" w:rsidR="003A6C63" w:rsidRPr="00E744E7" w:rsidRDefault="003A6C63" w:rsidP="00085EA7">
            <w:pPr>
              <w:numPr>
                <w:ilvl w:val="0"/>
                <w:numId w:val="10"/>
              </w:numPr>
              <w:spacing w:after="0" w:line="360" w:lineRule="auto"/>
              <w:rPr>
                <w:lang w:val="pt-BR"/>
              </w:rPr>
            </w:pPr>
            <w:r w:rsidRPr="00E744E7">
              <w:rPr>
                <w:lang w:val="pt-BR"/>
              </w:rPr>
              <w:t>Atendendo aos requisitos da gestão de saúde, segurança e meio ambiente do trabalho estabelecidos pela empresa</w:t>
            </w:r>
          </w:p>
          <w:p w14:paraId="61BA5B80" w14:textId="77777777" w:rsidR="003A6C63" w:rsidRPr="00E744E7" w:rsidRDefault="003A6C63" w:rsidP="00085EA7">
            <w:pPr>
              <w:numPr>
                <w:ilvl w:val="0"/>
                <w:numId w:val="10"/>
              </w:numPr>
              <w:spacing w:after="0" w:line="360" w:lineRule="auto"/>
              <w:rPr>
                <w:lang w:val="pt-BR"/>
              </w:rPr>
            </w:pPr>
            <w:r w:rsidRPr="00E744E7">
              <w:rPr>
                <w:lang w:val="pt-BR"/>
              </w:rPr>
              <w:t>Aplicando métodos e técnicas de análise qualitativa e ou quantitativas para avaliação de riscos em conformidade com os procedimentos operacionais da empresa</w:t>
            </w:r>
          </w:p>
          <w:p w14:paraId="45552FFE" w14:textId="77777777" w:rsidR="003A6C63" w:rsidRPr="00E744E7" w:rsidRDefault="003A6C63" w:rsidP="00085EA7">
            <w:pPr>
              <w:numPr>
                <w:ilvl w:val="0"/>
                <w:numId w:val="10"/>
              </w:numPr>
              <w:spacing w:after="0" w:line="360" w:lineRule="auto"/>
              <w:rPr>
                <w:lang w:val="pt-BR"/>
              </w:rPr>
            </w:pPr>
            <w:r w:rsidRPr="00E744E7">
              <w:rPr>
                <w:lang w:val="pt-BR"/>
              </w:rPr>
              <w:t>Considerando Legislação, Normas e Notas Técnicas aplicadas à saúde, segurança e meio ambiente do trabalho</w:t>
            </w:r>
          </w:p>
        </w:tc>
      </w:tr>
      <w:tr w:rsidR="00C77C7E" w:rsidRPr="00E744E7" w14:paraId="2467DE6D" w14:textId="77777777" w:rsidTr="005B2057">
        <w:trPr>
          <w:trHeight w:val="408"/>
        </w:trPr>
        <w:tc>
          <w:tcPr>
            <w:tcW w:w="3351" w:type="dxa"/>
            <w:shd w:val="clear" w:color="auto" w:fill="auto"/>
            <w:vAlign w:val="center"/>
          </w:tcPr>
          <w:p w14:paraId="6D463135" w14:textId="77777777" w:rsidR="003A6C63" w:rsidRPr="00E744E7" w:rsidRDefault="003A6C63" w:rsidP="00085EA7">
            <w:pPr>
              <w:numPr>
                <w:ilvl w:val="0"/>
                <w:numId w:val="10"/>
              </w:numPr>
              <w:spacing w:after="0" w:line="360" w:lineRule="auto"/>
              <w:rPr>
                <w:lang w:val="pt-BR"/>
              </w:rPr>
            </w:pPr>
            <w:r w:rsidRPr="00E744E7">
              <w:rPr>
                <w:lang w:val="pt-BR"/>
              </w:rPr>
              <w:t>Avaliar riscos ocupacionais em processos de trabalho e novos projetos</w:t>
            </w:r>
          </w:p>
        </w:tc>
        <w:tc>
          <w:tcPr>
            <w:tcW w:w="6619" w:type="dxa"/>
            <w:shd w:val="clear" w:color="auto" w:fill="auto"/>
            <w:vAlign w:val="center"/>
          </w:tcPr>
          <w:p w14:paraId="38DABB29" w14:textId="77777777" w:rsidR="003A6C63" w:rsidRPr="00E744E7" w:rsidRDefault="003A6C63" w:rsidP="00085EA7">
            <w:pPr>
              <w:numPr>
                <w:ilvl w:val="0"/>
                <w:numId w:val="10"/>
              </w:numPr>
              <w:spacing w:after="0" w:line="360" w:lineRule="auto"/>
              <w:rPr>
                <w:lang w:val="pt-BR"/>
              </w:rPr>
            </w:pPr>
            <w:r w:rsidRPr="00E744E7">
              <w:rPr>
                <w:lang w:val="pt-BR"/>
              </w:rPr>
              <w:t>Atendendo aos requisitos de saúde, segurança e meio ambiente do trabalho estabelecido pela empresa</w:t>
            </w:r>
          </w:p>
          <w:p w14:paraId="3A4AE5F1" w14:textId="77777777" w:rsidR="003A6C63" w:rsidRPr="00E744E7" w:rsidRDefault="003A6C63" w:rsidP="00085EA7">
            <w:pPr>
              <w:numPr>
                <w:ilvl w:val="0"/>
                <w:numId w:val="10"/>
              </w:numPr>
              <w:spacing w:after="0" w:line="360" w:lineRule="auto"/>
              <w:rPr>
                <w:lang w:val="pt-BR"/>
              </w:rPr>
            </w:pPr>
            <w:r w:rsidRPr="00E744E7">
              <w:rPr>
                <w:lang w:val="pt-BR"/>
              </w:rPr>
              <w:t>Considerando as técnicas de registros em conformidade com os procedimentos da empresa</w:t>
            </w:r>
          </w:p>
          <w:p w14:paraId="6664246B" w14:textId="77777777" w:rsidR="003A6C63" w:rsidRPr="00E744E7" w:rsidRDefault="003A6C63" w:rsidP="00085EA7">
            <w:pPr>
              <w:numPr>
                <w:ilvl w:val="0"/>
                <w:numId w:val="10"/>
              </w:numPr>
              <w:spacing w:after="0" w:line="360" w:lineRule="auto"/>
              <w:rPr>
                <w:lang w:val="pt-BR"/>
              </w:rPr>
            </w:pPr>
            <w:r w:rsidRPr="00E744E7">
              <w:rPr>
                <w:lang w:val="pt-BR"/>
              </w:rPr>
              <w:t>Identificando grupos homogêneos de exposição (GHE</w:t>
            </w:r>
          </w:p>
          <w:p w14:paraId="2AD5FCDB" w14:textId="77777777" w:rsidR="003A6C63" w:rsidRPr="00E744E7" w:rsidRDefault="003A6C63" w:rsidP="00085EA7">
            <w:pPr>
              <w:numPr>
                <w:ilvl w:val="0"/>
                <w:numId w:val="10"/>
              </w:numPr>
              <w:spacing w:after="0" w:line="360" w:lineRule="auto"/>
              <w:rPr>
                <w:lang w:val="pt-BR"/>
              </w:rPr>
            </w:pPr>
            <w:r w:rsidRPr="00E744E7">
              <w:rPr>
                <w:lang w:val="pt-BR"/>
              </w:rPr>
              <w:t>Aplicando métodos e técnicas de análise qualitativa e ou quantitativas para avaliação de riscos em processos de trabalho e novos projetos em conformidade com os procedimentos operacionais da empresa</w:t>
            </w:r>
          </w:p>
          <w:p w14:paraId="6E522B2F" w14:textId="77777777" w:rsidR="003A6C63" w:rsidRPr="00E744E7" w:rsidRDefault="003A6C63" w:rsidP="00085EA7">
            <w:pPr>
              <w:numPr>
                <w:ilvl w:val="0"/>
                <w:numId w:val="10"/>
              </w:numPr>
              <w:spacing w:after="0" w:line="360" w:lineRule="auto"/>
              <w:rPr>
                <w:lang w:val="pt-BR"/>
              </w:rPr>
            </w:pPr>
            <w:r w:rsidRPr="00E744E7">
              <w:rPr>
                <w:lang w:val="pt-BR"/>
              </w:rPr>
              <w:t>Considerando Legislação, Normas e Notas Técnicas aplicadas à saúde, segurança e meio ambiente do trabalho</w:t>
            </w:r>
          </w:p>
        </w:tc>
      </w:tr>
      <w:tr w:rsidR="00C77C7E" w:rsidRPr="00E744E7" w14:paraId="30083CA7" w14:textId="77777777" w:rsidTr="005B2057">
        <w:trPr>
          <w:trHeight w:val="408"/>
        </w:trPr>
        <w:tc>
          <w:tcPr>
            <w:tcW w:w="3351" w:type="dxa"/>
            <w:shd w:val="clear" w:color="auto" w:fill="auto"/>
            <w:vAlign w:val="center"/>
          </w:tcPr>
          <w:p w14:paraId="438CEDDB" w14:textId="77777777" w:rsidR="003A6C63" w:rsidRPr="00E744E7" w:rsidRDefault="003A6C63" w:rsidP="00085EA7">
            <w:pPr>
              <w:numPr>
                <w:ilvl w:val="0"/>
                <w:numId w:val="10"/>
              </w:numPr>
              <w:spacing w:after="0" w:line="360" w:lineRule="auto"/>
              <w:rPr>
                <w:lang w:val="pt-BR"/>
              </w:rPr>
            </w:pPr>
            <w:r w:rsidRPr="00E744E7">
              <w:rPr>
                <w:lang w:val="pt-BR"/>
              </w:rPr>
              <w:t>Estabelecer medidas preventivas e corretivas para minimizar ou eliminar os riscos presentes no ambiente laboral</w:t>
            </w:r>
          </w:p>
        </w:tc>
        <w:tc>
          <w:tcPr>
            <w:tcW w:w="6619" w:type="dxa"/>
            <w:shd w:val="clear" w:color="auto" w:fill="auto"/>
            <w:vAlign w:val="center"/>
          </w:tcPr>
          <w:p w14:paraId="108DCF6A" w14:textId="77777777" w:rsidR="003A6C63" w:rsidRPr="00E744E7" w:rsidRDefault="003A6C63" w:rsidP="00085EA7">
            <w:pPr>
              <w:numPr>
                <w:ilvl w:val="0"/>
                <w:numId w:val="10"/>
              </w:numPr>
              <w:spacing w:after="0" w:line="360" w:lineRule="auto"/>
              <w:rPr>
                <w:lang w:val="pt-BR"/>
              </w:rPr>
            </w:pPr>
            <w:r w:rsidRPr="00E744E7">
              <w:rPr>
                <w:lang w:val="pt-BR"/>
              </w:rPr>
              <w:t>Considerando o histórico, resultados de investigação de acidentes, incidentes e doenças ocupacionais ocorridos</w:t>
            </w:r>
          </w:p>
          <w:p w14:paraId="2B5ADBB8" w14:textId="77777777" w:rsidR="003A6C63" w:rsidRPr="00E744E7" w:rsidRDefault="003A6C63" w:rsidP="00085EA7">
            <w:pPr>
              <w:numPr>
                <w:ilvl w:val="0"/>
                <w:numId w:val="10"/>
              </w:numPr>
              <w:spacing w:after="0" w:line="360" w:lineRule="auto"/>
              <w:rPr>
                <w:lang w:val="pt-BR"/>
              </w:rPr>
            </w:pPr>
            <w:r w:rsidRPr="00E744E7">
              <w:rPr>
                <w:lang w:val="pt-BR"/>
              </w:rPr>
              <w:t>Considerando o planejamento de produção e ou manutenção da empresa</w:t>
            </w:r>
          </w:p>
          <w:p w14:paraId="57ABDCE3" w14:textId="77777777" w:rsidR="003A6C63" w:rsidRPr="00E744E7" w:rsidRDefault="003A6C63" w:rsidP="00085EA7">
            <w:pPr>
              <w:numPr>
                <w:ilvl w:val="0"/>
                <w:numId w:val="10"/>
              </w:numPr>
              <w:spacing w:after="0" w:line="360" w:lineRule="auto"/>
              <w:rPr>
                <w:lang w:val="pt-BR"/>
              </w:rPr>
            </w:pPr>
            <w:r w:rsidRPr="00E744E7">
              <w:rPr>
                <w:lang w:val="pt-BR"/>
              </w:rPr>
              <w:t>Considerando os registros de inspeção, levantamento e avaliação de riscos ocupacionais e programas correlatos (PCMSO, PPRA, entre outros) em processos de trabalho e novos projetos</w:t>
            </w:r>
          </w:p>
          <w:p w14:paraId="7745CF65" w14:textId="77777777" w:rsidR="003A6C63" w:rsidRPr="00E744E7" w:rsidRDefault="003A6C63" w:rsidP="00085EA7">
            <w:pPr>
              <w:numPr>
                <w:ilvl w:val="0"/>
                <w:numId w:val="10"/>
              </w:numPr>
              <w:spacing w:after="0" w:line="360" w:lineRule="auto"/>
              <w:rPr>
                <w:lang w:val="pt-BR"/>
              </w:rPr>
            </w:pPr>
            <w:r w:rsidRPr="00E744E7">
              <w:rPr>
                <w:lang w:val="pt-BR"/>
              </w:rPr>
              <w:t>Considerando a especificação técnica de bens e serviços e novas tecnologias em conformidade com as análises de segurança do trabalho (AST)</w:t>
            </w:r>
          </w:p>
          <w:p w14:paraId="4C325B37" w14:textId="77777777" w:rsidR="003A6C63" w:rsidRPr="00E744E7" w:rsidRDefault="003A6C63" w:rsidP="00085EA7">
            <w:pPr>
              <w:numPr>
                <w:ilvl w:val="0"/>
                <w:numId w:val="10"/>
              </w:numPr>
              <w:spacing w:after="0" w:line="360" w:lineRule="auto"/>
              <w:rPr>
                <w:lang w:val="pt-BR"/>
              </w:rPr>
            </w:pPr>
            <w:r w:rsidRPr="00E744E7">
              <w:rPr>
                <w:lang w:val="pt-BR"/>
              </w:rPr>
              <w:t>Considerando Legislação, Normas e Notas Técnicas aplicadas à saúde, segurança e meio ambiente do trabalho</w:t>
            </w:r>
          </w:p>
        </w:tc>
      </w:tr>
      <w:tr w:rsidR="00C77C7E" w:rsidRPr="00E744E7" w14:paraId="2641C4C3" w14:textId="77777777" w:rsidTr="005B2057">
        <w:trPr>
          <w:trHeight w:val="408"/>
        </w:trPr>
        <w:tc>
          <w:tcPr>
            <w:tcW w:w="3351" w:type="dxa"/>
            <w:shd w:val="clear" w:color="auto" w:fill="auto"/>
            <w:vAlign w:val="center"/>
          </w:tcPr>
          <w:p w14:paraId="772C2CA6" w14:textId="77777777" w:rsidR="003A6C63" w:rsidRPr="00E744E7" w:rsidRDefault="003A6C63" w:rsidP="00085EA7">
            <w:pPr>
              <w:numPr>
                <w:ilvl w:val="0"/>
                <w:numId w:val="10"/>
              </w:numPr>
              <w:spacing w:after="0" w:line="360" w:lineRule="auto"/>
              <w:rPr>
                <w:lang w:val="pt-BR"/>
              </w:rPr>
            </w:pPr>
            <w:r w:rsidRPr="00E744E7">
              <w:rPr>
                <w:lang w:val="pt-BR"/>
              </w:rPr>
              <w:t>Acompanhar, quando necessário, o desenvolvimento de atividades no ambiente laboral</w:t>
            </w:r>
          </w:p>
        </w:tc>
        <w:tc>
          <w:tcPr>
            <w:tcW w:w="6619" w:type="dxa"/>
            <w:shd w:val="clear" w:color="auto" w:fill="auto"/>
            <w:vAlign w:val="center"/>
          </w:tcPr>
          <w:p w14:paraId="74B9E33F" w14:textId="77777777" w:rsidR="003A6C63" w:rsidRPr="00E744E7" w:rsidRDefault="003A6C63" w:rsidP="00085EA7">
            <w:pPr>
              <w:numPr>
                <w:ilvl w:val="0"/>
                <w:numId w:val="10"/>
              </w:numPr>
              <w:spacing w:after="0" w:line="360" w:lineRule="auto"/>
              <w:rPr>
                <w:lang w:val="pt-BR"/>
              </w:rPr>
            </w:pPr>
            <w:r w:rsidRPr="00E744E7">
              <w:rPr>
                <w:lang w:val="pt-BR"/>
              </w:rPr>
              <w:t>Considerando o cumprimento dos procedimentos operacionais (OS, PT, PET, POP, entre outros)</w:t>
            </w:r>
          </w:p>
          <w:p w14:paraId="1A4FED56" w14:textId="77777777" w:rsidR="003A6C63" w:rsidRPr="00E744E7" w:rsidRDefault="003A6C63" w:rsidP="00085EA7">
            <w:pPr>
              <w:numPr>
                <w:ilvl w:val="0"/>
                <w:numId w:val="10"/>
              </w:numPr>
              <w:spacing w:after="0" w:line="360" w:lineRule="auto"/>
              <w:rPr>
                <w:lang w:val="pt-BR"/>
              </w:rPr>
            </w:pPr>
            <w:r w:rsidRPr="00E744E7">
              <w:rPr>
                <w:lang w:val="pt-BR"/>
              </w:rPr>
              <w:t>Considerando os relatórios de inspeção e avaliação de riscos ocupacionais</w:t>
            </w:r>
          </w:p>
          <w:p w14:paraId="0750C30E" w14:textId="77777777" w:rsidR="003A6C63" w:rsidRPr="00E744E7" w:rsidRDefault="003A6C63" w:rsidP="00085EA7">
            <w:pPr>
              <w:numPr>
                <w:ilvl w:val="0"/>
                <w:numId w:val="10"/>
              </w:numPr>
              <w:spacing w:after="0" w:line="360" w:lineRule="auto"/>
              <w:rPr>
                <w:lang w:val="pt-BR"/>
              </w:rPr>
            </w:pPr>
            <w:r w:rsidRPr="00E744E7">
              <w:rPr>
                <w:lang w:val="pt-BR"/>
              </w:rPr>
              <w:t>Atendendo aos requisitos da gestão de saúde, segurança e meio ambiente do trabalho estabelecidos pela empresa</w:t>
            </w:r>
          </w:p>
          <w:p w14:paraId="40579626" w14:textId="77777777" w:rsidR="003A6C63" w:rsidRPr="00E744E7" w:rsidRDefault="003A6C63" w:rsidP="00085EA7">
            <w:pPr>
              <w:numPr>
                <w:ilvl w:val="0"/>
                <w:numId w:val="10"/>
              </w:numPr>
              <w:spacing w:after="0" w:line="360" w:lineRule="auto"/>
              <w:rPr>
                <w:lang w:val="pt-BR"/>
              </w:rPr>
            </w:pPr>
            <w:r w:rsidRPr="00E744E7">
              <w:rPr>
                <w:lang w:val="pt-BR"/>
              </w:rPr>
              <w:t>Considerando Legislação, Normas e Notas Técnicas aplicadas à saúde, segurança e meio ambiente do trabalho</w:t>
            </w:r>
          </w:p>
        </w:tc>
      </w:tr>
      <w:tr w:rsidR="00C77C7E" w:rsidRPr="00E744E7" w14:paraId="08DD30A2" w14:textId="77777777" w:rsidTr="005B2057">
        <w:trPr>
          <w:trHeight w:val="408"/>
        </w:trPr>
        <w:tc>
          <w:tcPr>
            <w:tcW w:w="3351" w:type="dxa"/>
            <w:shd w:val="clear" w:color="auto" w:fill="auto"/>
            <w:vAlign w:val="center"/>
          </w:tcPr>
          <w:p w14:paraId="4B993E82" w14:textId="77777777" w:rsidR="003A6C63" w:rsidRPr="00E744E7" w:rsidRDefault="003A6C63" w:rsidP="00085EA7">
            <w:pPr>
              <w:numPr>
                <w:ilvl w:val="0"/>
                <w:numId w:val="10"/>
              </w:numPr>
              <w:spacing w:after="0" w:line="360" w:lineRule="auto"/>
              <w:rPr>
                <w:lang w:val="pt-BR"/>
              </w:rPr>
            </w:pPr>
            <w:r w:rsidRPr="00E744E7">
              <w:rPr>
                <w:lang w:val="pt-BR"/>
              </w:rPr>
              <w:t>Planejar ações educativas inerentes à saúde, segurança e meio ambiente do trabalho</w:t>
            </w:r>
          </w:p>
        </w:tc>
        <w:tc>
          <w:tcPr>
            <w:tcW w:w="6619" w:type="dxa"/>
            <w:shd w:val="clear" w:color="auto" w:fill="auto"/>
            <w:vAlign w:val="center"/>
          </w:tcPr>
          <w:p w14:paraId="50FFD944" w14:textId="77777777" w:rsidR="003A6C63" w:rsidRPr="00E744E7" w:rsidRDefault="003A6C63" w:rsidP="00085EA7">
            <w:pPr>
              <w:numPr>
                <w:ilvl w:val="0"/>
                <w:numId w:val="10"/>
              </w:numPr>
              <w:spacing w:after="0" w:line="360" w:lineRule="auto"/>
              <w:rPr>
                <w:lang w:val="pt-BR"/>
              </w:rPr>
            </w:pPr>
            <w:r w:rsidRPr="00E744E7">
              <w:rPr>
                <w:lang w:val="pt-BR"/>
              </w:rPr>
              <w:t>Viabilizando a execução dos Treinamentos, palestras, campanhas e cursos inerentes à saúde, segurança e meio ambiente do trabalho</w:t>
            </w:r>
          </w:p>
          <w:p w14:paraId="023EEFF5" w14:textId="77777777" w:rsidR="003A6C63" w:rsidRPr="00E744E7" w:rsidRDefault="003A6C63" w:rsidP="00085EA7">
            <w:pPr>
              <w:numPr>
                <w:ilvl w:val="0"/>
                <w:numId w:val="10"/>
              </w:numPr>
              <w:spacing w:after="0" w:line="360" w:lineRule="auto"/>
              <w:rPr>
                <w:lang w:val="pt-BR"/>
              </w:rPr>
            </w:pPr>
            <w:r w:rsidRPr="00E744E7">
              <w:rPr>
                <w:lang w:val="pt-BR"/>
              </w:rPr>
              <w:t>Identificando grupos homogêneos de exposição (GHE)</w:t>
            </w:r>
          </w:p>
          <w:p w14:paraId="43882CD8" w14:textId="77777777" w:rsidR="003A6C63" w:rsidRPr="00E744E7" w:rsidRDefault="003A6C63" w:rsidP="00085EA7">
            <w:pPr>
              <w:numPr>
                <w:ilvl w:val="0"/>
                <w:numId w:val="10"/>
              </w:numPr>
              <w:spacing w:after="0" w:line="360" w:lineRule="auto"/>
              <w:rPr>
                <w:lang w:val="pt-BR"/>
              </w:rPr>
            </w:pPr>
            <w:r w:rsidRPr="00E744E7">
              <w:rPr>
                <w:lang w:val="pt-BR"/>
              </w:rPr>
              <w:t>Considerando as exigências de treinamento e capacitação estabelecidas na Legislação, nas Normas e Notas Técnicas aplicadas à saúde, segurança e meio ambiente do trabalho</w:t>
            </w:r>
          </w:p>
        </w:tc>
      </w:tr>
      <w:tr w:rsidR="00C77C7E" w:rsidRPr="00E744E7" w14:paraId="04FE7E5E" w14:textId="77777777" w:rsidTr="005B2057">
        <w:trPr>
          <w:trHeight w:val="408"/>
        </w:trPr>
        <w:tc>
          <w:tcPr>
            <w:tcW w:w="3351" w:type="dxa"/>
            <w:shd w:val="clear" w:color="auto" w:fill="auto"/>
            <w:vAlign w:val="center"/>
          </w:tcPr>
          <w:p w14:paraId="15E5E4BA" w14:textId="77777777" w:rsidR="003A6C63" w:rsidRPr="00E744E7" w:rsidRDefault="003A6C63" w:rsidP="00085EA7">
            <w:pPr>
              <w:numPr>
                <w:ilvl w:val="0"/>
                <w:numId w:val="10"/>
              </w:numPr>
              <w:spacing w:after="0" w:line="360" w:lineRule="auto"/>
              <w:rPr>
                <w:lang w:val="pt-BR"/>
              </w:rPr>
            </w:pPr>
            <w:r w:rsidRPr="00E744E7">
              <w:rPr>
                <w:lang w:val="pt-BR"/>
              </w:rPr>
              <w:t>Estabelecer plano de trabalho</w:t>
            </w:r>
          </w:p>
        </w:tc>
        <w:tc>
          <w:tcPr>
            <w:tcW w:w="6619" w:type="dxa"/>
            <w:shd w:val="clear" w:color="auto" w:fill="auto"/>
            <w:vAlign w:val="center"/>
          </w:tcPr>
          <w:p w14:paraId="2F847249" w14:textId="77777777" w:rsidR="003A6C63" w:rsidRPr="00E744E7" w:rsidRDefault="003A6C63" w:rsidP="00085EA7">
            <w:pPr>
              <w:numPr>
                <w:ilvl w:val="0"/>
                <w:numId w:val="10"/>
              </w:numPr>
              <w:spacing w:after="0" w:line="360" w:lineRule="auto"/>
              <w:rPr>
                <w:lang w:val="pt-BR"/>
              </w:rPr>
            </w:pPr>
            <w:r w:rsidRPr="00E744E7">
              <w:rPr>
                <w:lang w:val="pt-BR"/>
              </w:rPr>
              <w:t>Considerando os relatórios de auditorias e os documentos técnicos gerados pelos programas implantados na empresa</w:t>
            </w:r>
          </w:p>
          <w:p w14:paraId="072135A3" w14:textId="77777777" w:rsidR="003A6C63" w:rsidRPr="00E744E7" w:rsidRDefault="003A6C63" w:rsidP="00085EA7">
            <w:pPr>
              <w:numPr>
                <w:ilvl w:val="0"/>
                <w:numId w:val="10"/>
              </w:numPr>
              <w:spacing w:after="0" w:line="360" w:lineRule="auto"/>
              <w:rPr>
                <w:lang w:val="pt-BR"/>
              </w:rPr>
            </w:pPr>
            <w:r w:rsidRPr="00E744E7">
              <w:rPr>
                <w:lang w:val="pt-BR"/>
              </w:rPr>
              <w:t>Considerando o histórico de acidentes e doenças ocupacionais ocorridos na empresa</w:t>
            </w:r>
          </w:p>
          <w:p w14:paraId="20135CE6" w14:textId="77777777" w:rsidR="003A6C63" w:rsidRPr="00E744E7" w:rsidRDefault="003A6C63" w:rsidP="00085EA7">
            <w:pPr>
              <w:numPr>
                <w:ilvl w:val="0"/>
                <w:numId w:val="10"/>
              </w:numPr>
              <w:spacing w:after="0" w:line="360" w:lineRule="auto"/>
              <w:rPr>
                <w:lang w:val="pt-BR"/>
              </w:rPr>
            </w:pPr>
            <w:r w:rsidRPr="00E744E7">
              <w:rPr>
                <w:lang w:val="pt-BR"/>
              </w:rPr>
              <w:t>Considerando planejamento estratégico e o orçamento previsto pela empresa para as ações de saúde, segurança e meio ambiente do trabalho</w:t>
            </w:r>
          </w:p>
          <w:p w14:paraId="21DF9D40" w14:textId="77777777" w:rsidR="003A6C63" w:rsidRPr="00E744E7" w:rsidRDefault="003A6C63" w:rsidP="00085EA7">
            <w:pPr>
              <w:numPr>
                <w:ilvl w:val="0"/>
                <w:numId w:val="10"/>
              </w:numPr>
              <w:spacing w:after="0" w:line="360" w:lineRule="auto"/>
              <w:rPr>
                <w:lang w:val="pt-BR"/>
              </w:rPr>
            </w:pPr>
            <w:r w:rsidRPr="00E744E7">
              <w:rPr>
                <w:lang w:val="pt-BR"/>
              </w:rPr>
              <w:t>Considerando os relatórios de inspeção e avaliação de riscos ocupacionais</w:t>
            </w:r>
          </w:p>
          <w:p w14:paraId="1AA074D9" w14:textId="77777777" w:rsidR="003A6C63" w:rsidRPr="00E744E7" w:rsidRDefault="003A6C63" w:rsidP="00085EA7">
            <w:pPr>
              <w:numPr>
                <w:ilvl w:val="0"/>
                <w:numId w:val="10"/>
              </w:numPr>
              <w:spacing w:after="0" w:line="360" w:lineRule="auto"/>
              <w:rPr>
                <w:lang w:val="pt-BR"/>
              </w:rPr>
            </w:pPr>
            <w:r w:rsidRPr="00E744E7">
              <w:rPr>
                <w:lang w:val="pt-BR"/>
              </w:rPr>
              <w:t>Considerando Legislação, Normas e Notas Técnicas aplicadas à saúde, segurança e meio ambiente do trabalho</w:t>
            </w:r>
          </w:p>
        </w:tc>
      </w:tr>
      <w:tr w:rsidR="00C77C7E" w:rsidRPr="00E744E7" w14:paraId="3D170F9C" w14:textId="77777777" w:rsidTr="005B2057">
        <w:trPr>
          <w:trHeight w:val="408"/>
        </w:trPr>
        <w:tc>
          <w:tcPr>
            <w:tcW w:w="3351" w:type="dxa"/>
            <w:shd w:val="clear" w:color="auto" w:fill="auto"/>
            <w:vAlign w:val="center"/>
          </w:tcPr>
          <w:p w14:paraId="1ADF6F97" w14:textId="77777777" w:rsidR="003A6C63" w:rsidRPr="00E744E7" w:rsidRDefault="003A6C63" w:rsidP="00085EA7">
            <w:pPr>
              <w:numPr>
                <w:ilvl w:val="0"/>
                <w:numId w:val="10"/>
              </w:numPr>
              <w:spacing w:after="0" w:line="360" w:lineRule="auto"/>
              <w:rPr>
                <w:lang w:val="pt-BR"/>
              </w:rPr>
            </w:pPr>
            <w:r w:rsidRPr="00E744E7">
              <w:rPr>
                <w:lang w:val="pt-BR"/>
              </w:rPr>
              <w:t>Elaborar programas e procedimentos de saúde, segurança e meio ambiente do trabalho</w:t>
            </w:r>
          </w:p>
        </w:tc>
        <w:tc>
          <w:tcPr>
            <w:tcW w:w="6619" w:type="dxa"/>
            <w:shd w:val="clear" w:color="auto" w:fill="auto"/>
            <w:vAlign w:val="center"/>
          </w:tcPr>
          <w:p w14:paraId="08C8A7DC" w14:textId="77777777" w:rsidR="003A6C63" w:rsidRPr="00E744E7" w:rsidRDefault="003A6C63" w:rsidP="00085EA7">
            <w:pPr>
              <w:numPr>
                <w:ilvl w:val="0"/>
                <w:numId w:val="10"/>
              </w:numPr>
              <w:spacing w:after="0" w:line="360" w:lineRule="auto"/>
              <w:rPr>
                <w:lang w:val="pt-BR"/>
              </w:rPr>
            </w:pPr>
            <w:r w:rsidRPr="00E744E7">
              <w:rPr>
                <w:lang w:val="pt-BR"/>
              </w:rPr>
              <w:t>Considerando o histórico de acidentes e doenças ocupacionais ocorridos na empresa</w:t>
            </w:r>
          </w:p>
          <w:p w14:paraId="14DC58A6" w14:textId="77777777" w:rsidR="003A6C63" w:rsidRPr="00E744E7" w:rsidRDefault="003A6C63" w:rsidP="00085EA7">
            <w:pPr>
              <w:numPr>
                <w:ilvl w:val="0"/>
                <w:numId w:val="10"/>
              </w:numPr>
              <w:spacing w:after="0" w:line="360" w:lineRule="auto"/>
              <w:rPr>
                <w:lang w:val="pt-BR"/>
              </w:rPr>
            </w:pPr>
            <w:r w:rsidRPr="00E744E7">
              <w:rPr>
                <w:lang w:val="pt-BR"/>
              </w:rPr>
              <w:t>Considerando os relatórios de auditorias e os documentos técnicos gerados pelos programas implantados na empresa</w:t>
            </w:r>
          </w:p>
          <w:p w14:paraId="644194D8" w14:textId="77777777" w:rsidR="003A6C63" w:rsidRPr="00E744E7" w:rsidRDefault="003A6C63" w:rsidP="00085EA7">
            <w:pPr>
              <w:numPr>
                <w:ilvl w:val="0"/>
                <w:numId w:val="10"/>
              </w:numPr>
              <w:spacing w:after="0" w:line="360" w:lineRule="auto"/>
              <w:rPr>
                <w:lang w:val="pt-BR"/>
              </w:rPr>
            </w:pPr>
            <w:r w:rsidRPr="00E744E7">
              <w:rPr>
                <w:lang w:val="pt-BR"/>
              </w:rPr>
              <w:t>Considerando manuais técnicos e bibliografias específicas da área de saúde, segurança e meio ambiente do trabalho</w:t>
            </w:r>
          </w:p>
          <w:p w14:paraId="42F819AE" w14:textId="77777777" w:rsidR="003A6C63" w:rsidRPr="00E744E7" w:rsidRDefault="003A6C63" w:rsidP="00085EA7">
            <w:pPr>
              <w:numPr>
                <w:ilvl w:val="0"/>
                <w:numId w:val="10"/>
              </w:numPr>
              <w:spacing w:after="0" w:line="360" w:lineRule="auto"/>
              <w:rPr>
                <w:lang w:val="pt-BR"/>
              </w:rPr>
            </w:pPr>
            <w:r w:rsidRPr="00E744E7">
              <w:rPr>
                <w:lang w:val="pt-BR"/>
              </w:rPr>
              <w:t>Considerando os resultados das avaliações quantitativas e qualitativas dos riscos ocupacionais e programas correlatos</w:t>
            </w:r>
          </w:p>
          <w:p w14:paraId="42FE01AD" w14:textId="77777777" w:rsidR="003A6C63" w:rsidRPr="00E744E7" w:rsidRDefault="003A6C63" w:rsidP="00085EA7">
            <w:pPr>
              <w:numPr>
                <w:ilvl w:val="0"/>
                <w:numId w:val="10"/>
              </w:numPr>
              <w:spacing w:after="0" w:line="360" w:lineRule="auto"/>
              <w:rPr>
                <w:lang w:val="pt-BR"/>
              </w:rPr>
            </w:pPr>
            <w:r w:rsidRPr="00E744E7">
              <w:rPr>
                <w:lang w:val="pt-BR"/>
              </w:rPr>
              <w:t>Considerando os indicadores de saúde com base no relatório anual do PCMSO</w:t>
            </w:r>
          </w:p>
          <w:p w14:paraId="25931F0B" w14:textId="77777777" w:rsidR="003A6C63" w:rsidRPr="00E744E7" w:rsidRDefault="003A6C63" w:rsidP="00085EA7">
            <w:pPr>
              <w:numPr>
                <w:ilvl w:val="0"/>
                <w:numId w:val="10"/>
              </w:numPr>
              <w:spacing w:after="0" w:line="360" w:lineRule="auto"/>
              <w:rPr>
                <w:lang w:val="pt-BR"/>
              </w:rPr>
            </w:pPr>
            <w:r w:rsidRPr="00E744E7">
              <w:rPr>
                <w:lang w:val="pt-BR"/>
              </w:rPr>
              <w:t>Considerando os relatórios de inspeção e avaliação de riscos ocupacionais</w:t>
            </w:r>
          </w:p>
          <w:p w14:paraId="181AB0A1" w14:textId="77777777" w:rsidR="003A6C63" w:rsidRPr="00E744E7" w:rsidRDefault="003A6C63" w:rsidP="00085EA7">
            <w:pPr>
              <w:numPr>
                <w:ilvl w:val="0"/>
                <w:numId w:val="10"/>
              </w:numPr>
              <w:spacing w:after="0" w:line="360" w:lineRule="auto"/>
              <w:rPr>
                <w:lang w:val="pt-BR"/>
              </w:rPr>
            </w:pPr>
            <w:r w:rsidRPr="00E744E7">
              <w:rPr>
                <w:lang w:val="pt-BR"/>
              </w:rPr>
              <w:t>Considerando Legislação, Normas e Notas Técnicas aplicadas à saúde, segurança e meio ambiente do trabalho</w:t>
            </w:r>
          </w:p>
        </w:tc>
      </w:tr>
    </w:tbl>
    <w:p w14:paraId="5D3A5693" w14:textId="36A0A156" w:rsidR="003A6C63" w:rsidRPr="00E744E7" w:rsidRDefault="003A6C63" w:rsidP="003A30A9">
      <w:pPr>
        <w:spacing w:after="120" w:line="360" w:lineRule="auto"/>
        <w:rPr>
          <w:rFonts w:ascii="Arial" w:hAnsi="Arial" w:cs="Arial"/>
          <w:b/>
          <w:sz w:val="20"/>
          <w:szCs w:val="20"/>
        </w:rPr>
      </w:pPr>
    </w:p>
    <w:tbl>
      <w:tblPr>
        <w:tblStyle w:val="tabelaSlim"/>
        <w:tblW w:w="9970" w:type="dxa"/>
        <w:tblInd w:w="-7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62"/>
        <w:gridCol w:w="5908"/>
      </w:tblGrid>
      <w:tr w:rsidR="00C77C7E" w:rsidRPr="00E744E7" w14:paraId="05CE4F5F" w14:textId="77777777" w:rsidTr="005B2057">
        <w:trPr>
          <w:trHeight w:val="905"/>
        </w:trPr>
        <w:tc>
          <w:tcPr>
            <w:tcW w:w="9970" w:type="dxa"/>
            <w:gridSpan w:val="2"/>
            <w:shd w:val="clear" w:color="auto" w:fill="D9D9D9" w:themeFill="background1" w:themeFillShade="D9"/>
          </w:tcPr>
          <w:p w14:paraId="6EAC0A08" w14:textId="527B7728" w:rsidR="003A6C63" w:rsidRPr="00E744E7" w:rsidRDefault="003A6C63" w:rsidP="005B2057">
            <w:pPr>
              <w:spacing w:after="0" w:line="360" w:lineRule="auto"/>
              <w:ind w:left="-146" w:firstLine="146"/>
              <w:jc w:val="center"/>
              <w:rPr>
                <w:b/>
                <w:bCs/>
                <w:sz w:val="24"/>
                <w:lang w:val="pt-BR"/>
              </w:rPr>
            </w:pPr>
            <w:r w:rsidRPr="00E744E7">
              <w:rPr>
                <w:b/>
                <w:bCs/>
                <w:sz w:val="24"/>
                <w:lang w:val="pt-BR"/>
              </w:rPr>
              <w:t>Unidade de Competência 2</w:t>
            </w:r>
          </w:p>
          <w:p w14:paraId="691926BA" w14:textId="77777777" w:rsidR="003A6C63" w:rsidRPr="00E744E7" w:rsidRDefault="003A6C63" w:rsidP="003A6C63">
            <w:pPr>
              <w:spacing w:after="0" w:line="360" w:lineRule="auto"/>
              <w:rPr>
                <w:lang w:val="pt-BR"/>
              </w:rPr>
            </w:pPr>
            <w:r w:rsidRPr="00E744E7">
              <w:rPr>
                <w:bCs/>
                <w:lang w:val="pt-BR"/>
              </w:rPr>
              <w:t>Prestar assessoria em saúde, segurança e meio ambiente do trabalho de acordo com normas regulamentadoras, princípios de higiene ocupacional, responsabilidade social, sustentabilidade e promoção à saúde do trabalhador com ética profissional</w:t>
            </w:r>
          </w:p>
        </w:tc>
      </w:tr>
      <w:tr w:rsidR="00C77C7E" w:rsidRPr="00E744E7" w14:paraId="4146724B" w14:textId="77777777" w:rsidTr="005B2057">
        <w:trPr>
          <w:trHeight w:val="25"/>
        </w:trPr>
        <w:tc>
          <w:tcPr>
            <w:tcW w:w="4062" w:type="dxa"/>
            <w:shd w:val="clear" w:color="auto" w:fill="D9D9D9" w:themeFill="background1" w:themeFillShade="D9"/>
          </w:tcPr>
          <w:p w14:paraId="780A4C32" w14:textId="77777777" w:rsidR="003A6C63" w:rsidRPr="00E744E7" w:rsidRDefault="003A6C63" w:rsidP="005B2057">
            <w:pPr>
              <w:spacing w:after="0" w:line="360" w:lineRule="auto"/>
              <w:jc w:val="center"/>
              <w:rPr>
                <w:lang w:val="pt-BR"/>
              </w:rPr>
            </w:pPr>
            <w:r w:rsidRPr="00E744E7">
              <w:rPr>
                <w:b/>
                <w:bCs/>
                <w:lang w:val="pt-BR"/>
              </w:rPr>
              <w:t>Elementos de Competência</w:t>
            </w:r>
          </w:p>
        </w:tc>
        <w:tc>
          <w:tcPr>
            <w:tcW w:w="5908" w:type="dxa"/>
            <w:shd w:val="clear" w:color="auto" w:fill="D9D9D9" w:themeFill="background1" w:themeFillShade="D9"/>
          </w:tcPr>
          <w:p w14:paraId="3E1A1798" w14:textId="77777777" w:rsidR="003A6C63" w:rsidRPr="00E744E7" w:rsidRDefault="003A6C63" w:rsidP="005B2057">
            <w:pPr>
              <w:spacing w:after="0" w:line="360" w:lineRule="auto"/>
              <w:jc w:val="center"/>
              <w:rPr>
                <w:lang w:val="pt-BR"/>
              </w:rPr>
            </w:pPr>
            <w:r w:rsidRPr="00E744E7">
              <w:rPr>
                <w:b/>
                <w:bCs/>
                <w:lang w:val="pt-BR"/>
              </w:rPr>
              <w:t>Padrões de Desempenho</w:t>
            </w:r>
          </w:p>
        </w:tc>
      </w:tr>
      <w:tr w:rsidR="00C77C7E" w:rsidRPr="00E744E7" w14:paraId="55C28587" w14:textId="77777777" w:rsidTr="005B2057">
        <w:trPr>
          <w:trHeight w:val="408"/>
        </w:trPr>
        <w:tc>
          <w:tcPr>
            <w:tcW w:w="4062" w:type="dxa"/>
            <w:shd w:val="clear" w:color="auto" w:fill="auto"/>
            <w:vAlign w:val="center"/>
          </w:tcPr>
          <w:p w14:paraId="6FC51876" w14:textId="77777777" w:rsidR="003A6C63" w:rsidRPr="00E744E7" w:rsidRDefault="003A6C63" w:rsidP="00085EA7">
            <w:pPr>
              <w:numPr>
                <w:ilvl w:val="0"/>
                <w:numId w:val="10"/>
              </w:numPr>
              <w:spacing w:after="0" w:line="360" w:lineRule="auto"/>
              <w:rPr>
                <w:lang w:val="pt-BR"/>
              </w:rPr>
            </w:pPr>
            <w:r w:rsidRPr="00E744E7">
              <w:rPr>
                <w:lang w:val="pt-BR"/>
              </w:rPr>
              <w:t>Analisar a demanda</w:t>
            </w:r>
          </w:p>
        </w:tc>
        <w:tc>
          <w:tcPr>
            <w:tcW w:w="5908" w:type="dxa"/>
            <w:shd w:val="clear" w:color="auto" w:fill="auto"/>
            <w:vAlign w:val="center"/>
          </w:tcPr>
          <w:p w14:paraId="77486BB6" w14:textId="77777777" w:rsidR="003A6C63" w:rsidRPr="00E744E7" w:rsidRDefault="003A6C63" w:rsidP="00085EA7">
            <w:pPr>
              <w:numPr>
                <w:ilvl w:val="0"/>
                <w:numId w:val="10"/>
              </w:numPr>
              <w:spacing w:after="0" w:line="360" w:lineRule="auto"/>
              <w:rPr>
                <w:lang w:val="pt-BR"/>
              </w:rPr>
            </w:pPr>
            <w:r w:rsidRPr="00E744E7">
              <w:rPr>
                <w:lang w:val="pt-BR"/>
              </w:rPr>
              <w:t>Aplicando técnicas de registro e elaboração de diagnóstico</w:t>
            </w:r>
          </w:p>
          <w:p w14:paraId="30592745" w14:textId="77777777" w:rsidR="003A6C63" w:rsidRPr="00E744E7" w:rsidRDefault="003A6C63" w:rsidP="00085EA7">
            <w:pPr>
              <w:numPr>
                <w:ilvl w:val="0"/>
                <w:numId w:val="10"/>
              </w:numPr>
              <w:spacing w:after="0" w:line="360" w:lineRule="auto"/>
              <w:rPr>
                <w:lang w:val="pt-BR"/>
              </w:rPr>
            </w:pPr>
            <w:r w:rsidRPr="00E744E7">
              <w:rPr>
                <w:lang w:val="pt-BR"/>
              </w:rPr>
              <w:t>Considerando notificações e autos de infrações emitidos pelos órgãos de controle e as decisões de ações judiciais</w:t>
            </w:r>
          </w:p>
          <w:p w14:paraId="6744492C" w14:textId="4C4A0E02" w:rsidR="003A6C63" w:rsidRPr="00E744E7" w:rsidRDefault="003A6C63" w:rsidP="00085EA7">
            <w:pPr>
              <w:numPr>
                <w:ilvl w:val="0"/>
                <w:numId w:val="10"/>
              </w:numPr>
              <w:spacing w:after="0" w:line="360" w:lineRule="auto"/>
              <w:rPr>
                <w:lang w:val="pt-BR"/>
              </w:rPr>
            </w:pPr>
            <w:r w:rsidRPr="00E744E7">
              <w:rPr>
                <w:lang w:val="pt-BR"/>
              </w:rPr>
              <w:t>Considerando o histórico (, resultados de investigação) de acidentes (incidentes) e doenças ocupacionais ocorridos</w:t>
            </w:r>
          </w:p>
          <w:p w14:paraId="41B80549" w14:textId="77777777" w:rsidR="003A6C63" w:rsidRPr="00E744E7" w:rsidRDefault="003A6C63" w:rsidP="00085EA7">
            <w:pPr>
              <w:numPr>
                <w:ilvl w:val="0"/>
                <w:numId w:val="10"/>
              </w:numPr>
              <w:spacing w:after="0" w:line="360" w:lineRule="auto"/>
              <w:rPr>
                <w:lang w:val="pt-BR"/>
              </w:rPr>
            </w:pPr>
            <w:r w:rsidRPr="00E744E7">
              <w:rPr>
                <w:lang w:val="pt-BR"/>
              </w:rPr>
              <w:t>Considerando os resultados das avaliações quantitativas e qualitativas dos riscos ambientais</w:t>
            </w:r>
          </w:p>
          <w:p w14:paraId="4BAF955D" w14:textId="77777777" w:rsidR="003A6C63" w:rsidRPr="00E744E7" w:rsidRDefault="003A6C63" w:rsidP="00085EA7">
            <w:pPr>
              <w:numPr>
                <w:ilvl w:val="0"/>
                <w:numId w:val="10"/>
              </w:numPr>
              <w:spacing w:after="0" w:line="360" w:lineRule="auto"/>
              <w:rPr>
                <w:lang w:val="pt-BR"/>
              </w:rPr>
            </w:pPr>
            <w:r w:rsidRPr="00E744E7">
              <w:rPr>
                <w:lang w:val="pt-BR"/>
              </w:rPr>
              <w:t>Considerando registros, procedimentos, relatórios de auditorias e demais documentos técnicos gerados pelos programas implantados na empresa</w:t>
            </w:r>
          </w:p>
          <w:p w14:paraId="2A01F471" w14:textId="77777777" w:rsidR="003A6C63" w:rsidRPr="00E744E7" w:rsidRDefault="003A6C63" w:rsidP="00085EA7">
            <w:pPr>
              <w:numPr>
                <w:ilvl w:val="0"/>
                <w:numId w:val="10"/>
              </w:numPr>
              <w:spacing w:after="0" w:line="360" w:lineRule="auto"/>
              <w:rPr>
                <w:lang w:val="pt-BR"/>
              </w:rPr>
            </w:pPr>
            <w:r w:rsidRPr="00E744E7">
              <w:rPr>
                <w:lang w:val="pt-BR"/>
              </w:rPr>
              <w:t>Atendendo aos requisitos da Gestão de saúde, segurança e meio ambiente do trabalho, estabelecidos pela empresa</w:t>
            </w:r>
          </w:p>
          <w:p w14:paraId="280B5CDB" w14:textId="77777777" w:rsidR="003A6C63" w:rsidRPr="00E744E7" w:rsidRDefault="003A6C63" w:rsidP="00085EA7">
            <w:pPr>
              <w:numPr>
                <w:ilvl w:val="0"/>
                <w:numId w:val="10"/>
              </w:numPr>
              <w:spacing w:after="0" w:line="360" w:lineRule="auto"/>
              <w:rPr>
                <w:lang w:val="pt-BR"/>
              </w:rPr>
            </w:pPr>
            <w:r w:rsidRPr="00E744E7">
              <w:rPr>
                <w:lang w:val="pt-BR"/>
              </w:rPr>
              <w:t>Considerando Legislação, Normas e Notas Técnicas aplicadas à saúde, segurança e meio ambiente do trabalho</w:t>
            </w:r>
          </w:p>
        </w:tc>
      </w:tr>
      <w:tr w:rsidR="00C77C7E" w:rsidRPr="00E744E7" w14:paraId="0C27A000" w14:textId="77777777" w:rsidTr="005B2057">
        <w:trPr>
          <w:trHeight w:val="408"/>
        </w:trPr>
        <w:tc>
          <w:tcPr>
            <w:tcW w:w="4062" w:type="dxa"/>
            <w:shd w:val="clear" w:color="auto" w:fill="auto"/>
            <w:vAlign w:val="center"/>
          </w:tcPr>
          <w:p w14:paraId="3970DB4A" w14:textId="77777777" w:rsidR="003A6C63" w:rsidRPr="00E744E7" w:rsidRDefault="003A6C63" w:rsidP="00085EA7">
            <w:pPr>
              <w:numPr>
                <w:ilvl w:val="0"/>
                <w:numId w:val="10"/>
              </w:numPr>
              <w:spacing w:after="0" w:line="360" w:lineRule="auto"/>
              <w:rPr>
                <w:lang w:val="pt-BR"/>
              </w:rPr>
            </w:pPr>
            <w:r w:rsidRPr="00E744E7">
              <w:rPr>
                <w:lang w:val="pt-BR"/>
              </w:rPr>
              <w:t>Elaborar relatório do serviço de assessoria</w:t>
            </w:r>
          </w:p>
        </w:tc>
        <w:tc>
          <w:tcPr>
            <w:tcW w:w="5908" w:type="dxa"/>
            <w:shd w:val="clear" w:color="auto" w:fill="auto"/>
            <w:vAlign w:val="center"/>
          </w:tcPr>
          <w:p w14:paraId="399970A9" w14:textId="77777777" w:rsidR="003A6C63" w:rsidRPr="00E744E7" w:rsidRDefault="003A6C63" w:rsidP="00085EA7">
            <w:pPr>
              <w:numPr>
                <w:ilvl w:val="0"/>
                <w:numId w:val="10"/>
              </w:numPr>
              <w:spacing w:after="0" w:line="360" w:lineRule="auto"/>
              <w:rPr>
                <w:lang w:val="pt-BR"/>
              </w:rPr>
            </w:pPr>
            <w:r w:rsidRPr="00E744E7">
              <w:rPr>
                <w:lang w:val="pt-BR"/>
              </w:rPr>
              <w:t>Considerando a especificação técnica de bens e serviços em conformidade com os registros de levantamento de dados realizado na empresa</w:t>
            </w:r>
          </w:p>
          <w:p w14:paraId="4E83E7DF" w14:textId="77777777" w:rsidR="003A6C63" w:rsidRPr="00E744E7" w:rsidRDefault="003A6C63" w:rsidP="00085EA7">
            <w:pPr>
              <w:numPr>
                <w:ilvl w:val="0"/>
                <w:numId w:val="10"/>
              </w:numPr>
              <w:spacing w:after="0" w:line="360" w:lineRule="auto"/>
              <w:rPr>
                <w:lang w:val="pt-BR"/>
              </w:rPr>
            </w:pPr>
            <w:r w:rsidRPr="00E744E7">
              <w:rPr>
                <w:lang w:val="pt-BR"/>
              </w:rPr>
              <w:t>Considerando as informações contidas no diagnóstico</w:t>
            </w:r>
          </w:p>
        </w:tc>
      </w:tr>
    </w:tbl>
    <w:p w14:paraId="4B5A209B" w14:textId="54D5256A" w:rsidR="003A6C63" w:rsidRPr="00E744E7" w:rsidRDefault="003A6C63" w:rsidP="003A30A9">
      <w:pPr>
        <w:spacing w:after="120" w:line="360" w:lineRule="auto"/>
        <w:rPr>
          <w:rFonts w:ascii="Arial" w:hAnsi="Arial" w:cs="Arial"/>
          <w:b/>
          <w:sz w:val="20"/>
          <w:szCs w:val="20"/>
        </w:rPr>
      </w:pPr>
    </w:p>
    <w:tbl>
      <w:tblPr>
        <w:tblStyle w:val="tabelaSlim"/>
        <w:tblW w:w="9956" w:type="dxa"/>
        <w:tblInd w:w="-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14"/>
        <w:gridCol w:w="6042"/>
      </w:tblGrid>
      <w:tr w:rsidR="00C77C7E" w:rsidRPr="00E744E7" w14:paraId="7F84AA3A" w14:textId="77777777" w:rsidTr="005B2057">
        <w:trPr>
          <w:trHeight w:val="408"/>
        </w:trPr>
        <w:tc>
          <w:tcPr>
            <w:tcW w:w="9956" w:type="dxa"/>
            <w:gridSpan w:val="2"/>
            <w:shd w:val="clear" w:color="auto" w:fill="D9D9D9" w:themeFill="background1" w:themeFillShade="D9"/>
          </w:tcPr>
          <w:p w14:paraId="0C233862" w14:textId="4D42D1AF" w:rsidR="003A6C63" w:rsidRPr="00E744E7" w:rsidRDefault="003A6C63" w:rsidP="003A6C63">
            <w:pPr>
              <w:spacing w:after="0" w:line="360" w:lineRule="auto"/>
              <w:jc w:val="center"/>
              <w:rPr>
                <w:b/>
                <w:bCs/>
                <w:sz w:val="24"/>
                <w:lang w:val="pt-BR"/>
              </w:rPr>
            </w:pPr>
            <w:r w:rsidRPr="00E744E7">
              <w:rPr>
                <w:b/>
                <w:bCs/>
                <w:sz w:val="24"/>
                <w:lang w:val="pt-BR"/>
              </w:rPr>
              <w:t>Unidade de Competência 3</w:t>
            </w:r>
          </w:p>
          <w:p w14:paraId="52C5562E" w14:textId="77777777" w:rsidR="003A6C63" w:rsidRPr="00E744E7" w:rsidRDefault="003A6C63" w:rsidP="003A6C63">
            <w:pPr>
              <w:spacing w:after="0" w:line="360" w:lineRule="auto"/>
              <w:jc w:val="both"/>
              <w:rPr>
                <w:lang w:val="pt-BR"/>
              </w:rPr>
            </w:pPr>
            <w:r w:rsidRPr="00E744E7">
              <w:rPr>
                <w:bCs/>
                <w:lang w:val="pt-BR"/>
              </w:rPr>
              <w:t>Monitorar os processos de em saúde, segurança e meio ambiente do trabalho, de acordo com normas regulamentadoras, princípios de higiene ocupacional, responsabilidade social, sustentabilidade e promoção à saúde do trabalhador com ética profissional</w:t>
            </w:r>
          </w:p>
        </w:tc>
      </w:tr>
      <w:tr w:rsidR="00C77C7E" w:rsidRPr="00E744E7" w14:paraId="1162D0BF" w14:textId="77777777" w:rsidTr="005B2057">
        <w:trPr>
          <w:trHeight w:val="164"/>
        </w:trPr>
        <w:tc>
          <w:tcPr>
            <w:tcW w:w="3914" w:type="dxa"/>
            <w:shd w:val="clear" w:color="auto" w:fill="D9D9D9" w:themeFill="background1" w:themeFillShade="D9"/>
          </w:tcPr>
          <w:p w14:paraId="399CA01E" w14:textId="77777777" w:rsidR="003A6C63" w:rsidRPr="00E744E7" w:rsidRDefault="003A6C63" w:rsidP="005B2057">
            <w:pPr>
              <w:spacing w:after="0" w:line="360" w:lineRule="auto"/>
              <w:jc w:val="center"/>
              <w:rPr>
                <w:lang w:val="pt-BR"/>
              </w:rPr>
            </w:pPr>
            <w:r w:rsidRPr="00E744E7">
              <w:rPr>
                <w:b/>
                <w:bCs/>
                <w:lang w:val="pt-BR"/>
              </w:rPr>
              <w:t>Elementos de Competência</w:t>
            </w:r>
          </w:p>
        </w:tc>
        <w:tc>
          <w:tcPr>
            <w:tcW w:w="6042" w:type="dxa"/>
            <w:shd w:val="clear" w:color="auto" w:fill="D9D9D9" w:themeFill="background1" w:themeFillShade="D9"/>
          </w:tcPr>
          <w:p w14:paraId="48B7628F" w14:textId="77777777" w:rsidR="003A6C63" w:rsidRPr="00E744E7" w:rsidRDefault="003A6C63" w:rsidP="005B2057">
            <w:pPr>
              <w:spacing w:after="0" w:line="360" w:lineRule="auto"/>
              <w:jc w:val="center"/>
              <w:rPr>
                <w:lang w:val="pt-BR"/>
              </w:rPr>
            </w:pPr>
            <w:r w:rsidRPr="00E744E7">
              <w:rPr>
                <w:b/>
                <w:bCs/>
                <w:lang w:val="pt-BR"/>
              </w:rPr>
              <w:t>Padrões de Desempenho</w:t>
            </w:r>
          </w:p>
        </w:tc>
      </w:tr>
      <w:tr w:rsidR="00C77C7E" w:rsidRPr="00E744E7" w14:paraId="694ABE5F" w14:textId="77777777" w:rsidTr="005B2057">
        <w:trPr>
          <w:trHeight w:val="408"/>
        </w:trPr>
        <w:tc>
          <w:tcPr>
            <w:tcW w:w="3914" w:type="dxa"/>
            <w:shd w:val="clear" w:color="auto" w:fill="auto"/>
            <w:vAlign w:val="center"/>
          </w:tcPr>
          <w:p w14:paraId="269E72A2" w14:textId="77777777" w:rsidR="003A6C63" w:rsidRPr="00E744E7" w:rsidRDefault="003A6C63" w:rsidP="00085EA7">
            <w:pPr>
              <w:numPr>
                <w:ilvl w:val="0"/>
                <w:numId w:val="10"/>
              </w:numPr>
              <w:spacing w:after="0" w:line="360" w:lineRule="auto"/>
              <w:rPr>
                <w:lang w:val="pt-BR"/>
              </w:rPr>
            </w:pPr>
            <w:r w:rsidRPr="00E744E7">
              <w:rPr>
                <w:lang w:val="pt-BR"/>
              </w:rPr>
              <w:t>Acompanhar programas e documentos pertinentes à saúde, segurança e meio ambiente do trabalho</w:t>
            </w:r>
          </w:p>
        </w:tc>
        <w:tc>
          <w:tcPr>
            <w:tcW w:w="6042" w:type="dxa"/>
            <w:shd w:val="clear" w:color="auto" w:fill="auto"/>
            <w:vAlign w:val="center"/>
          </w:tcPr>
          <w:p w14:paraId="27A08346" w14:textId="77777777" w:rsidR="003A6C63" w:rsidRPr="00E744E7" w:rsidRDefault="003A6C63" w:rsidP="00085EA7">
            <w:pPr>
              <w:numPr>
                <w:ilvl w:val="0"/>
                <w:numId w:val="10"/>
              </w:numPr>
              <w:spacing w:after="0" w:line="360" w:lineRule="auto"/>
              <w:rPr>
                <w:lang w:val="pt-BR"/>
              </w:rPr>
            </w:pPr>
            <w:r w:rsidRPr="00E744E7">
              <w:rPr>
                <w:lang w:val="pt-BR"/>
              </w:rPr>
              <w:t>Considerando os resultados dos planos de ação dos programas em andamento, auditorias realizadas, inspeções técnicas, entre outros</w:t>
            </w:r>
          </w:p>
          <w:p w14:paraId="53D8E6C6" w14:textId="77777777" w:rsidR="003A6C63" w:rsidRPr="00E744E7" w:rsidRDefault="003A6C63" w:rsidP="00085EA7">
            <w:pPr>
              <w:numPr>
                <w:ilvl w:val="0"/>
                <w:numId w:val="10"/>
              </w:numPr>
              <w:spacing w:after="0" w:line="360" w:lineRule="auto"/>
              <w:rPr>
                <w:lang w:val="pt-BR"/>
              </w:rPr>
            </w:pPr>
            <w:r w:rsidRPr="00E744E7">
              <w:rPr>
                <w:lang w:val="pt-BR"/>
              </w:rPr>
              <w:t>Considerando Legislação, Normas e Notas Técnicas aplicadas à saúde, segurança e meio ambiente do trabalho</w:t>
            </w:r>
          </w:p>
        </w:tc>
      </w:tr>
      <w:tr w:rsidR="00C77C7E" w:rsidRPr="00E744E7" w14:paraId="19B0E640" w14:textId="77777777" w:rsidTr="005B2057">
        <w:trPr>
          <w:trHeight w:val="408"/>
        </w:trPr>
        <w:tc>
          <w:tcPr>
            <w:tcW w:w="3914" w:type="dxa"/>
            <w:shd w:val="clear" w:color="auto" w:fill="auto"/>
            <w:vAlign w:val="center"/>
          </w:tcPr>
          <w:p w14:paraId="5E0A34FB" w14:textId="77777777" w:rsidR="003A6C63" w:rsidRPr="00E744E7" w:rsidRDefault="003A6C63" w:rsidP="00085EA7">
            <w:pPr>
              <w:numPr>
                <w:ilvl w:val="0"/>
                <w:numId w:val="10"/>
              </w:numPr>
              <w:spacing w:after="0" w:line="360" w:lineRule="auto"/>
              <w:rPr>
                <w:lang w:val="pt-BR"/>
              </w:rPr>
            </w:pPr>
            <w:r w:rsidRPr="00E744E7">
              <w:rPr>
                <w:lang w:val="pt-BR"/>
              </w:rPr>
              <w:t>Realizar processos de auditorias de saúde, segurança e meio ambiente do trabalho</w:t>
            </w:r>
          </w:p>
        </w:tc>
        <w:tc>
          <w:tcPr>
            <w:tcW w:w="6042" w:type="dxa"/>
            <w:shd w:val="clear" w:color="auto" w:fill="auto"/>
            <w:vAlign w:val="center"/>
          </w:tcPr>
          <w:p w14:paraId="489F76AC" w14:textId="77777777" w:rsidR="003A6C63" w:rsidRPr="00E744E7" w:rsidRDefault="003A6C63" w:rsidP="00085EA7">
            <w:pPr>
              <w:numPr>
                <w:ilvl w:val="0"/>
                <w:numId w:val="10"/>
              </w:numPr>
              <w:spacing w:after="0" w:line="360" w:lineRule="auto"/>
              <w:rPr>
                <w:lang w:val="pt-BR"/>
              </w:rPr>
            </w:pPr>
            <w:r w:rsidRPr="00E744E7">
              <w:rPr>
                <w:lang w:val="pt-BR"/>
              </w:rPr>
              <w:t>Considerando os procedimentos da empresa no que se refere ao processo de auditoria e seus registros</w:t>
            </w:r>
          </w:p>
          <w:p w14:paraId="28987722" w14:textId="77777777" w:rsidR="003A6C63" w:rsidRPr="00E744E7" w:rsidRDefault="003A6C63" w:rsidP="00085EA7">
            <w:pPr>
              <w:numPr>
                <w:ilvl w:val="0"/>
                <w:numId w:val="10"/>
              </w:numPr>
              <w:spacing w:after="0" w:line="360" w:lineRule="auto"/>
              <w:rPr>
                <w:lang w:val="pt-BR"/>
              </w:rPr>
            </w:pPr>
            <w:r w:rsidRPr="00E744E7">
              <w:rPr>
                <w:lang w:val="pt-BR"/>
              </w:rPr>
              <w:t>Seguindo os requisitos estabelecidos em normatizações internas e ou externas</w:t>
            </w:r>
          </w:p>
          <w:p w14:paraId="7C1F143C" w14:textId="77777777" w:rsidR="003A6C63" w:rsidRPr="00E744E7" w:rsidRDefault="003A6C63" w:rsidP="00085EA7">
            <w:pPr>
              <w:numPr>
                <w:ilvl w:val="0"/>
                <w:numId w:val="10"/>
              </w:numPr>
              <w:spacing w:after="0" w:line="360" w:lineRule="auto"/>
              <w:rPr>
                <w:lang w:val="pt-BR"/>
              </w:rPr>
            </w:pPr>
            <w:r w:rsidRPr="00E744E7">
              <w:rPr>
                <w:lang w:val="pt-BR"/>
              </w:rPr>
              <w:t>Considerando Legislação, Normas e Notas Técnicas aplicadas à saúde, segurança e meio ambiente do trabalho</w:t>
            </w:r>
          </w:p>
        </w:tc>
      </w:tr>
    </w:tbl>
    <w:p w14:paraId="4A7F769E" w14:textId="77777777" w:rsidR="00461783" w:rsidRPr="00E744E7" w:rsidRDefault="00461783">
      <w:pPr>
        <w:rPr>
          <w:rFonts w:ascii="Arial" w:hAnsi="Arial" w:cs="Arial"/>
          <w:sz w:val="20"/>
          <w:szCs w:val="20"/>
        </w:rPr>
      </w:pPr>
    </w:p>
    <w:p w14:paraId="0585679D" w14:textId="7EBFED86" w:rsidR="00D32C71" w:rsidRPr="00E744E7" w:rsidRDefault="00057D8E" w:rsidP="00FE1127">
      <w:pPr>
        <w:pStyle w:val="Ttulo1"/>
        <w:spacing w:before="0" w:after="120" w:line="360" w:lineRule="auto"/>
        <w:rPr>
          <w:rFonts w:ascii="Arial" w:hAnsi="Arial" w:cs="Arial"/>
          <w:b/>
          <w:color w:val="auto"/>
          <w:sz w:val="20"/>
          <w:szCs w:val="20"/>
        </w:rPr>
      </w:pPr>
      <w:bookmarkStart w:id="9" w:name="_Toc78010031"/>
      <w:r w:rsidRPr="00E744E7">
        <w:rPr>
          <w:rFonts w:ascii="Arial" w:hAnsi="Arial" w:cs="Arial"/>
          <w:b/>
          <w:color w:val="auto"/>
          <w:sz w:val="28"/>
          <w:szCs w:val="20"/>
        </w:rPr>
        <w:t>4.</w:t>
      </w:r>
      <w:r w:rsidR="00D32C71" w:rsidRPr="00E744E7">
        <w:rPr>
          <w:rFonts w:ascii="Arial" w:hAnsi="Arial" w:cs="Arial"/>
          <w:b/>
          <w:color w:val="auto"/>
          <w:sz w:val="28"/>
          <w:szCs w:val="20"/>
        </w:rPr>
        <w:t xml:space="preserve"> Organização Curricular</w:t>
      </w:r>
      <w:bookmarkEnd w:id="9"/>
      <w:r w:rsidR="00D32C71" w:rsidRPr="00E744E7">
        <w:rPr>
          <w:rFonts w:ascii="Arial" w:hAnsi="Arial" w:cs="Arial"/>
          <w:b/>
          <w:color w:val="auto"/>
          <w:sz w:val="28"/>
          <w:szCs w:val="20"/>
        </w:rPr>
        <w:t xml:space="preserve"> </w:t>
      </w:r>
    </w:p>
    <w:p w14:paraId="69E4976C" w14:textId="77777777" w:rsidR="00D32C71" w:rsidRPr="00E744E7" w:rsidRDefault="00D32C71" w:rsidP="00FE1127">
      <w:pPr>
        <w:spacing w:after="120" w:line="360" w:lineRule="auto"/>
        <w:jc w:val="both"/>
        <w:rPr>
          <w:rFonts w:ascii="Arial" w:hAnsi="Arial" w:cs="Arial"/>
          <w:b/>
          <w:sz w:val="20"/>
          <w:szCs w:val="20"/>
        </w:rPr>
      </w:pPr>
    </w:p>
    <w:p w14:paraId="0191FC94" w14:textId="77777777" w:rsidR="00D32C71" w:rsidRPr="00E744E7" w:rsidRDefault="00D32C71" w:rsidP="00FE1127">
      <w:pPr>
        <w:pStyle w:val="Ttulo2"/>
        <w:spacing w:before="0" w:after="120" w:line="360" w:lineRule="auto"/>
        <w:rPr>
          <w:rFonts w:ascii="Arial" w:hAnsi="Arial" w:cs="Arial"/>
          <w:b/>
          <w:color w:val="auto"/>
          <w:sz w:val="24"/>
          <w:szCs w:val="20"/>
        </w:rPr>
      </w:pPr>
      <w:bookmarkStart w:id="10" w:name="_Toc482099905"/>
      <w:bookmarkStart w:id="11" w:name="_Toc78010032"/>
      <w:r w:rsidRPr="00E744E7">
        <w:rPr>
          <w:rFonts w:ascii="Arial" w:hAnsi="Arial" w:cs="Arial"/>
          <w:b/>
          <w:color w:val="auto"/>
          <w:sz w:val="24"/>
          <w:szCs w:val="20"/>
        </w:rPr>
        <w:t>4.1. Referências legais e abordagem metodológica</w:t>
      </w:r>
      <w:bookmarkEnd w:id="10"/>
      <w:bookmarkEnd w:id="11"/>
    </w:p>
    <w:p w14:paraId="58937449" w14:textId="40B1A126" w:rsidR="00E94A47" w:rsidRPr="00E744E7" w:rsidRDefault="00E94A47" w:rsidP="00E94A47">
      <w:pPr>
        <w:pStyle w:val="Corpodetexto"/>
        <w:spacing w:line="360" w:lineRule="auto"/>
        <w:ind w:right="-7"/>
        <w:jc w:val="both"/>
        <w:rPr>
          <w:sz w:val="20"/>
          <w:szCs w:val="20"/>
        </w:rPr>
      </w:pPr>
      <w:r w:rsidRPr="00E744E7">
        <w:rPr>
          <w:sz w:val="20"/>
          <w:szCs w:val="20"/>
        </w:rPr>
        <w:t>Do ponto de vista legal, este program</w:t>
      </w:r>
      <w:r w:rsidR="00BA2B88" w:rsidRPr="00E744E7">
        <w:rPr>
          <w:sz w:val="20"/>
          <w:szCs w:val="20"/>
        </w:rPr>
        <w:t>a reger-se-á pelo que preconiza</w:t>
      </w:r>
      <w:r w:rsidRPr="00E744E7">
        <w:rPr>
          <w:sz w:val="20"/>
          <w:szCs w:val="20"/>
        </w:rPr>
        <w:t xml:space="preserve"> a Lei Federal 9394/96 (BRASIL, 1996) de Diretrizes e Bases da Educação Nacional, com as alterações introduzidas pela Lei 11.741/2008 (BRASIL, 2008), </w:t>
      </w:r>
      <w:r w:rsidR="00BA2B88" w:rsidRPr="00E744E7">
        <w:rPr>
          <w:sz w:val="20"/>
          <w:szCs w:val="20"/>
        </w:rPr>
        <w:t>pel</w:t>
      </w:r>
      <w:r w:rsidRPr="00E744E7">
        <w:rPr>
          <w:sz w:val="20"/>
          <w:szCs w:val="20"/>
        </w:rPr>
        <w:t>a Resolução CNE/CEB 06/12 (CONSELHO NACIONAL DE EDUCAÇÃO, 2012), que define as diretrizes curriculares nacionais para a Educação Profissional Técnica de Nível Médio e</w:t>
      </w:r>
      <w:r w:rsidR="00DD67FF" w:rsidRPr="00E744E7">
        <w:rPr>
          <w:sz w:val="20"/>
          <w:szCs w:val="20"/>
        </w:rPr>
        <w:t>, por fim,</w:t>
      </w:r>
      <w:r w:rsidRPr="00E744E7">
        <w:rPr>
          <w:sz w:val="20"/>
          <w:szCs w:val="20"/>
        </w:rPr>
        <w:t xml:space="preserve"> pelo Catálogo Nacional dos Cursos Técnicos do Ministé</w:t>
      </w:r>
      <w:r w:rsidR="00DD67FF" w:rsidRPr="00E744E7">
        <w:rPr>
          <w:sz w:val="20"/>
          <w:szCs w:val="20"/>
        </w:rPr>
        <w:t>rio de Educação e Cultura – MEC</w:t>
      </w:r>
      <w:r w:rsidRPr="00E744E7">
        <w:rPr>
          <w:sz w:val="20"/>
          <w:szCs w:val="20"/>
        </w:rPr>
        <w:t xml:space="preserve"> (CNCT/MEC, 2016).</w:t>
      </w:r>
    </w:p>
    <w:p w14:paraId="2BE0E90B" w14:textId="0BC52616" w:rsidR="00D32C71" w:rsidRPr="00E744E7" w:rsidRDefault="00D32C71" w:rsidP="00FE1127">
      <w:pPr>
        <w:spacing w:after="120" w:line="360" w:lineRule="auto"/>
        <w:jc w:val="both"/>
        <w:rPr>
          <w:rFonts w:ascii="Arial" w:hAnsi="Arial" w:cs="Arial"/>
          <w:caps/>
          <w:sz w:val="20"/>
          <w:szCs w:val="20"/>
        </w:rPr>
      </w:pPr>
      <w:r w:rsidRPr="00E744E7">
        <w:rPr>
          <w:rFonts w:ascii="Arial" w:hAnsi="Arial" w:cs="Arial"/>
          <w:sz w:val="20"/>
          <w:szCs w:val="20"/>
        </w:rPr>
        <w:t>A organização curricular deste programa</w:t>
      </w:r>
      <w:r w:rsidR="00DD67FF" w:rsidRPr="00E744E7">
        <w:rPr>
          <w:rFonts w:ascii="Arial" w:hAnsi="Arial" w:cs="Arial"/>
          <w:sz w:val="20"/>
          <w:szCs w:val="20"/>
        </w:rPr>
        <w:t>,</w:t>
      </w:r>
      <w:r w:rsidRPr="00E744E7">
        <w:rPr>
          <w:rFonts w:ascii="Arial" w:hAnsi="Arial" w:cs="Arial"/>
          <w:sz w:val="20"/>
          <w:szCs w:val="20"/>
        </w:rPr>
        <w:t xml:space="preserve"> fundamentada no perfil profissional de conclusão e na modularização</w:t>
      </w:r>
      <w:r w:rsidR="00DD67FF" w:rsidRPr="00E744E7">
        <w:rPr>
          <w:rFonts w:ascii="Arial" w:hAnsi="Arial" w:cs="Arial"/>
          <w:sz w:val="20"/>
          <w:szCs w:val="20"/>
        </w:rPr>
        <w:t>,</w:t>
      </w:r>
      <w:r w:rsidRPr="00E744E7">
        <w:rPr>
          <w:rFonts w:ascii="Arial" w:hAnsi="Arial" w:cs="Arial"/>
          <w:sz w:val="20"/>
          <w:szCs w:val="20"/>
        </w:rPr>
        <w:t xml:space="preserve"> tem pressupostos e peculiaridades que lhe imprimem uma dinâmica própria, a saber: cada módulo, entendido como unidade pedagógica autônoma e completa em si mesma, conterá elementos curriculares que permitem ao aluno adquirir/desenvolver capacidades básicas, expressas em fundamentos técnico-científicos, e capacidades técnicas, sociais, organizativas e metodológicas como base para a constituição de competências profissionais conceituadas como “mobilização de conhecimentos, h</w:t>
      </w:r>
      <w:r w:rsidR="00DD67FF" w:rsidRPr="00E744E7">
        <w:rPr>
          <w:rFonts w:ascii="Arial" w:hAnsi="Arial" w:cs="Arial"/>
          <w:sz w:val="20"/>
          <w:szCs w:val="20"/>
        </w:rPr>
        <w:t>abilidades e atitudes necessária</w:t>
      </w:r>
      <w:r w:rsidRPr="00E744E7">
        <w:rPr>
          <w:rFonts w:ascii="Arial" w:hAnsi="Arial" w:cs="Arial"/>
          <w:sz w:val="20"/>
          <w:szCs w:val="20"/>
        </w:rPr>
        <w:t>s ao desempenho de funções e atividades típicas de uma ocupação, segundo padrões de qualidade e prod</w:t>
      </w:r>
      <w:r w:rsidR="00B94EC2" w:rsidRPr="00E744E7">
        <w:rPr>
          <w:rFonts w:ascii="Arial" w:hAnsi="Arial" w:cs="Arial"/>
          <w:sz w:val="20"/>
          <w:szCs w:val="20"/>
        </w:rPr>
        <w:t>u</w:t>
      </w:r>
      <w:r w:rsidRPr="00E744E7">
        <w:rPr>
          <w:rFonts w:ascii="Arial" w:hAnsi="Arial" w:cs="Arial"/>
          <w:sz w:val="20"/>
          <w:szCs w:val="20"/>
        </w:rPr>
        <w:t>tividade requeridas pela natureza do trabalho”</w:t>
      </w:r>
      <w:r w:rsidR="00DD67FF" w:rsidRPr="00E744E7">
        <w:rPr>
          <w:rFonts w:ascii="Arial" w:hAnsi="Arial" w:cs="Arial"/>
          <w:sz w:val="20"/>
          <w:szCs w:val="20"/>
        </w:rPr>
        <w:t xml:space="preserve"> (SENAI.DN, p.15, 2000)</w:t>
      </w:r>
      <w:r w:rsidRPr="00E744E7">
        <w:rPr>
          <w:rFonts w:ascii="Arial" w:hAnsi="Arial" w:cs="Arial"/>
          <w:sz w:val="20"/>
          <w:szCs w:val="20"/>
        </w:rPr>
        <w:t xml:space="preserve">. </w:t>
      </w:r>
    </w:p>
    <w:p w14:paraId="6E5905BD" w14:textId="76701171" w:rsidR="00D32C71" w:rsidRPr="00E744E7" w:rsidRDefault="00D32C71" w:rsidP="00FE1127">
      <w:pPr>
        <w:spacing w:after="120" w:line="360" w:lineRule="auto"/>
        <w:jc w:val="both"/>
        <w:rPr>
          <w:rFonts w:ascii="Arial" w:hAnsi="Arial" w:cs="Arial"/>
          <w:sz w:val="20"/>
          <w:szCs w:val="20"/>
        </w:rPr>
      </w:pPr>
      <w:r w:rsidRPr="00E744E7">
        <w:rPr>
          <w:rFonts w:ascii="Arial" w:hAnsi="Arial" w:cs="Arial"/>
          <w:sz w:val="20"/>
          <w:szCs w:val="20"/>
        </w:rPr>
        <w:t>Do ponto de vista metodológico, alguns princípios orientarão o desenvolvimento curricular. Destaca-se a interdisciplinaridade</w:t>
      </w:r>
      <w:r w:rsidR="00DD67FF" w:rsidRPr="00E744E7">
        <w:rPr>
          <w:rFonts w:ascii="Arial" w:hAnsi="Arial" w:cs="Arial"/>
          <w:sz w:val="20"/>
          <w:szCs w:val="20"/>
        </w:rPr>
        <w:t>,</w:t>
      </w:r>
      <w:r w:rsidRPr="00E744E7">
        <w:rPr>
          <w:rFonts w:ascii="Arial" w:hAnsi="Arial" w:cs="Arial"/>
          <w:sz w:val="20"/>
          <w:szCs w:val="20"/>
        </w:rPr>
        <w:t xml:space="preserve"> que, entre outros mecanismos, utilizará a metodologia de desenvolvimento de projetos, para os quais concorrem conhecimentos das diversas unidades curriculares do curso. Tais projetos devem funcionar como eixos integradores que estimulem a visão global do conhecimento e o diálogo entre diferentes campos do saber. </w:t>
      </w:r>
    </w:p>
    <w:p w14:paraId="683E0D15" w14:textId="7B848244" w:rsidR="00D32C71" w:rsidRPr="00E744E7" w:rsidRDefault="00D32C71" w:rsidP="00FE1127">
      <w:pPr>
        <w:spacing w:after="120" w:line="360" w:lineRule="auto"/>
        <w:jc w:val="both"/>
        <w:rPr>
          <w:rFonts w:ascii="Arial" w:hAnsi="Arial" w:cs="Arial"/>
          <w:sz w:val="20"/>
          <w:szCs w:val="20"/>
        </w:rPr>
      </w:pPr>
      <w:r w:rsidRPr="00E744E7">
        <w:rPr>
          <w:rFonts w:ascii="Arial" w:hAnsi="Arial" w:cs="Arial"/>
          <w:sz w:val="20"/>
          <w:szCs w:val="20"/>
        </w:rPr>
        <w:t xml:space="preserve">Outro princípio é a contextualização, significando abordagem de </w:t>
      </w:r>
      <w:r w:rsidR="00705085" w:rsidRPr="00E744E7">
        <w:rPr>
          <w:rFonts w:ascii="Arial" w:hAnsi="Arial" w:cs="Arial"/>
          <w:sz w:val="20"/>
          <w:szCs w:val="20"/>
        </w:rPr>
        <w:t>conteúdo</w:t>
      </w:r>
      <w:r w:rsidRPr="00E744E7">
        <w:rPr>
          <w:rFonts w:ascii="Arial" w:hAnsi="Arial" w:cs="Arial"/>
          <w:sz w:val="20"/>
          <w:szCs w:val="20"/>
        </w:rPr>
        <w:t>/atividades, através da vinculação entre as experiências de vida do aluno, o mundo do trabalho e outros diferentes aspectos da vida em sociedade.</w:t>
      </w:r>
    </w:p>
    <w:p w14:paraId="2F88CE59" w14:textId="2D407F9C" w:rsidR="00D32C71" w:rsidRPr="00E744E7" w:rsidRDefault="00DD67FF" w:rsidP="00FE1127">
      <w:pPr>
        <w:spacing w:after="120" w:line="360" w:lineRule="auto"/>
        <w:jc w:val="both"/>
        <w:rPr>
          <w:rFonts w:ascii="Arial" w:hAnsi="Arial" w:cs="Arial"/>
          <w:sz w:val="20"/>
          <w:szCs w:val="20"/>
        </w:rPr>
      </w:pPr>
      <w:r w:rsidRPr="00E744E7">
        <w:rPr>
          <w:rFonts w:ascii="Arial" w:hAnsi="Arial" w:cs="Arial"/>
          <w:sz w:val="20"/>
          <w:szCs w:val="20"/>
        </w:rPr>
        <w:t>Destaca-se também</w:t>
      </w:r>
      <w:r w:rsidR="00D32C71" w:rsidRPr="00E744E7">
        <w:rPr>
          <w:rFonts w:ascii="Arial" w:hAnsi="Arial" w:cs="Arial"/>
          <w:sz w:val="20"/>
          <w:szCs w:val="20"/>
        </w:rPr>
        <w:t xml:space="preserve"> o tratamento transversal de temas que, por seu significado e relevância para a formação do aluno, devem perme</w:t>
      </w:r>
      <w:r w:rsidRPr="00E744E7">
        <w:rPr>
          <w:rFonts w:ascii="Arial" w:hAnsi="Arial" w:cs="Arial"/>
          <w:sz w:val="20"/>
          <w:szCs w:val="20"/>
        </w:rPr>
        <w:t>ar o desenvolvimento curricular</w:t>
      </w:r>
      <w:r w:rsidR="00D32C71" w:rsidRPr="00E744E7">
        <w:rPr>
          <w:rFonts w:ascii="Arial" w:hAnsi="Arial" w:cs="Arial"/>
          <w:sz w:val="20"/>
          <w:szCs w:val="20"/>
        </w:rPr>
        <w:t xml:space="preserve"> sem que se torne necessário emprestar-lhes o status de unidade curricular. Entre tais temas, elegem-se os seguintes:</w:t>
      </w:r>
    </w:p>
    <w:p w14:paraId="2E60FF81" w14:textId="77777777" w:rsidR="00D32C71" w:rsidRPr="00E744E7" w:rsidRDefault="00D32C71" w:rsidP="00FE1127">
      <w:pPr>
        <w:numPr>
          <w:ilvl w:val="0"/>
          <w:numId w:val="1"/>
        </w:numPr>
        <w:autoSpaceDE w:val="0"/>
        <w:autoSpaceDN w:val="0"/>
        <w:spacing w:after="120" w:line="360" w:lineRule="auto"/>
        <w:jc w:val="both"/>
        <w:rPr>
          <w:rFonts w:ascii="Arial" w:hAnsi="Arial" w:cs="Arial"/>
          <w:sz w:val="20"/>
          <w:szCs w:val="20"/>
        </w:rPr>
      </w:pPr>
      <w:r w:rsidRPr="00E744E7">
        <w:rPr>
          <w:rFonts w:ascii="Arial" w:hAnsi="Arial" w:cs="Arial"/>
          <w:sz w:val="20"/>
          <w:szCs w:val="20"/>
        </w:rPr>
        <w:t>Saúde</w:t>
      </w:r>
    </w:p>
    <w:p w14:paraId="5A36C32A" w14:textId="77777777" w:rsidR="00D32C71" w:rsidRPr="00E744E7" w:rsidRDefault="00D32C71" w:rsidP="00FE1127">
      <w:pPr>
        <w:numPr>
          <w:ilvl w:val="0"/>
          <w:numId w:val="1"/>
        </w:numPr>
        <w:autoSpaceDE w:val="0"/>
        <w:autoSpaceDN w:val="0"/>
        <w:spacing w:after="120" w:line="360" w:lineRule="auto"/>
        <w:jc w:val="both"/>
        <w:rPr>
          <w:rFonts w:ascii="Arial" w:hAnsi="Arial" w:cs="Arial"/>
          <w:sz w:val="20"/>
          <w:szCs w:val="20"/>
        </w:rPr>
      </w:pPr>
      <w:r w:rsidRPr="00E744E7">
        <w:rPr>
          <w:rFonts w:ascii="Arial" w:hAnsi="Arial" w:cs="Arial"/>
          <w:sz w:val="20"/>
          <w:szCs w:val="20"/>
        </w:rPr>
        <w:t>Educação Ambiental</w:t>
      </w:r>
    </w:p>
    <w:p w14:paraId="01EA1128" w14:textId="77777777" w:rsidR="00D32C71" w:rsidRPr="00E744E7" w:rsidRDefault="00D32C71" w:rsidP="00FE1127">
      <w:pPr>
        <w:numPr>
          <w:ilvl w:val="0"/>
          <w:numId w:val="1"/>
        </w:numPr>
        <w:autoSpaceDE w:val="0"/>
        <w:autoSpaceDN w:val="0"/>
        <w:spacing w:after="120" w:line="360" w:lineRule="auto"/>
        <w:jc w:val="both"/>
        <w:rPr>
          <w:rFonts w:ascii="Arial" w:hAnsi="Arial" w:cs="Arial"/>
          <w:sz w:val="20"/>
          <w:szCs w:val="20"/>
        </w:rPr>
      </w:pPr>
      <w:r w:rsidRPr="00E744E7">
        <w:rPr>
          <w:rFonts w:ascii="Arial" w:hAnsi="Arial" w:cs="Arial"/>
          <w:sz w:val="20"/>
          <w:szCs w:val="20"/>
        </w:rPr>
        <w:t>Ética</w:t>
      </w:r>
    </w:p>
    <w:p w14:paraId="0BA0D86B" w14:textId="77777777" w:rsidR="00D32C71" w:rsidRPr="00E744E7" w:rsidRDefault="00D32C71" w:rsidP="00FE1127">
      <w:pPr>
        <w:numPr>
          <w:ilvl w:val="0"/>
          <w:numId w:val="1"/>
        </w:numPr>
        <w:autoSpaceDE w:val="0"/>
        <w:autoSpaceDN w:val="0"/>
        <w:spacing w:after="120" w:line="360" w:lineRule="auto"/>
        <w:jc w:val="both"/>
        <w:rPr>
          <w:rFonts w:ascii="Arial" w:hAnsi="Arial" w:cs="Arial"/>
          <w:sz w:val="20"/>
          <w:szCs w:val="20"/>
        </w:rPr>
      </w:pPr>
      <w:r w:rsidRPr="00E744E7">
        <w:rPr>
          <w:rFonts w:ascii="Arial" w:hAnsi="Arial" w:cs="Arial"/>
          <w:sz w:val="20"/>
          <w:szCs w:val="20"/>
        </w:rPr>
        <w:t>Pluralidade Cultural</w:t>
      </w:r>
    </w:p>
    <w:p w14:paraId="349B2CC8" w14:textId="77777777" w:rsidR="00D32C71" w:rsidRPr="00E744E7" w:rsidRDefault="00D32C71" w:rsidP="00FE1127">
      <w:pPr>
        <w:numPr>
          <w:ilvl w:val="0"/>
          <w:numId w:val="1"/>
        </w:numPr>
        <w:autoSpaceDE w:val="0"/>
        <w:autoSpaceDN w:val="0"/>
        <w:spacing w:after="120" w:line="360" w:lineRule="auto"/>
        <w:jc w:val="both"/>
        <w:rPr>
          <w:rFonts w:ascii="Arial" w:hAnsi="Arial" w:cs="Arial"/>
          <w:sz w:val="20"/>
          <w:szCs w:val="20"/>
        </w:rPr>
      </w:pPr>
      <w:r w:rsidRPr="00E744E7">
        <w:rPr>
          <w:rFonts w:ascii="Arial" w:hAnsi="Arial" w:cs="Arial"/>
          <w:sz w:val="20"/>
          <w:szCs w:val="20"/>
        </w:rPr>
        <w:t>Orientação Sexual</w:t>
      </w:r>
    </w:p>
    <w:p w14:paraId="4011D00F" w14:textId="77777777" w:rsidR="00D32C71" w:rsidRPr="00E744E7" w:rsidRDefault="00D32C71" w:rsidP="00FE1127">
      <w:pPr>
        <w:numPr>
          <w:ilvl w:val="0"/>
          <w:numId w:val="1"/>
        </w:numPr>
        <w:autoSpaceDE w:val="0"/>
        <w:autoSpaceDN w:val="0"/>
        <w:spacing w:after="120" w:line="360" w:lineRule="auto"/>
        <w:jc w:val="both"/>
        <w:rPr>
          <w:rFonts w:ascii="Arial" w:hAnsi="Arial" w:cs="Arial"/>
          <w:sz w:val="20"/>
          <w:szCs w:val="20"/>
        </w:rPr>
      </w:pPr>
      <w:r w:rsidRPr="00E744E7">
        <w:rPr>
          <w:rFonts w:ascii="Arial" w:hAnsi="Arial" w:cs="Arial"/>
          <w:sz w:val="20"/>
          <w:szCs w:val="20"/>
        </w:rPr>
        <w:t>Temas Locais</w:t>
      </w:r>
    </w:p>
    <w:p w14:paraId="0667B11F" w14:textId="72F8CF5A" w:rsidR="003E370A" w:rsidRPr="00E744E7" w:rsidRDefault="003E370A" w:rsidP="003E370A">
      <w:pPr>
        <w:spacing w:after="120" w:line="360" w:lineRule="auto"/>
        <w:ind w:right="-7"/>
        <w:jc w:val="both"/>
        <w:rPr>
          <w:rFonts w:ascii="Arial" w:hAnsi="Arial" w:cs="Arial"/>
          <w:sz w:val="20"/>
          <w:szCs w:val="20"/>
        </w:rPr>
      </w:pPr>
      <w:r w:rsidRPr="00E744E7">
        <w:rPr>
          <w:rFonts w:ascii="Arial" w:hAnsi="Arial" w:cs="Arial"/>
          <w:sz w:val="20"/>
          <w:szCs w:val="20"/>
        </w:rPr>
        <w:t xml:space="preserve">O eixo metodológico norteador das ações docentes e discentes é a situação de aprendizagem cujo conteúdo central focaliza situações-problema </w:t>
      </w:r>
      <w:r w:rsidR="00DD67FF" w:rsidRPr="00E744E7">
        <w:rPr>
          <w:rFonts w:ascii="Arial" w:hAnsi="Arial" w:cs="Arial"/>
          <w:sz w:val="20"/>
          <w:szCs w:val="20"/>
        </w:rPr>
        <w:t>(</w:t>
      </w:r>
      <w:r w:rsidRPr="00E744E7">
        <w:rPr>
          <w:rFonts w:ascii="Arial" w:hAnsi="Arial" w:cs="Arial"/>
          <w:sz w:val="20"/>
          <w:szCs w:val="20"/>
        </w:rPr>
        <w:t>reais ou simuladas</w:t>
      </w:r>
      <w:r w:rsidR="00DD67FF" w:rsidRPr="00E744E7">
        <w:rPr>
          <w:rFonts w:ascii="Arial" w:hAnsi="Arial" w:cs="Arial"/>
          <w:sz w:val="20"/>
          <w:szCs w:val="20"/>
        </w:rPr>
        <w:t>), estudos de caso, projetos e</w:t>
      </w:r>
      <w:r w:rsidRPr="00E744E7">
        <w:rPr>
          <w:rFonts w:ascii="Arial" w:hAnsi="Arial" w:cs="Arial"/>
          <w:sz w:val="20"/>
          <w:szCs w:val="20"/>
        </w:rPr>
        <w:t xml:space="preserve"> pesquisas aplicadas. Tais situações são, por sua natureza, mobilizadoras de conhecimentos, habilidades,</w:t>
      </w:r>
      <w:r w:rsidR="00DD67FF" w:rsidRPr="00E744E7">
        <w:rPr>
          <w:rFonts w:ascii="Arial" w:hAnsi="Arial" w:cs="Arial"/>
          <w:sz w:val="20"/>
          <w:szCs w:val="20"/>
        </w:rPr>
        <w:t xml:space="preserve"> atitudes e valores que estimula</w:t>
      </w:r>
      <w:r w:rsidRPr="00E744E7">
        <w:rPr>
          <w:rFonts w:ascii="Arial" w:hAnsi="Arial" w:cs="Arial"/>
          <w:sz w:val="20"/>
          <w:szCs w:val="20"/>
        </w:rPr>
        <w:t>m a geração de ideias e aplicaç</w:t>
      </w:r>
      <w:r w:rsidR="00DD67FF" w:rsidRPr="00E744E7">
        <w:rPr>
          <w:rFonts w:ascii="Arial" w:hAnsi="Arial" w:cs="Arial"/>
          <w:sz w:val="20"/>
          <w:szCs w:val="20"/>
        </w:rPr>
        <w:t>ões de base científica, técnica e tecnológica</w:t>
      </w:r>
      <w:r w:rsidRPr="00E744E7">
        <w:rPr>
          <w:rFonts w:ascii="Arial" w:hAnsi="Arial" w:cs="Arial"/>
          <w:sz w:val="20"/>
          <w:szCs w:val="20"/>
        </w:rPr>
        <w:t xml:space="preserve"> que favorecem a aproximação </w:t>
      </w:r>
      <w:r w:rsidR="00DD67FF" w:rsidRPr="00E744E7">
        <w:rPr>
          <w:rFonts w:ascii="Arial" w:hAnsi="Arial" w:cs="Arial"/>
          <w:sz w:val="20"/>
          <w:szCs w:val="20"/>
        </w:rPr>
        <w:t>entre a</w:t>
      </w:r>
      <w:r w:rsidRPr="00E744E7">
        <w:rPr>
          <w:rFonts w:ascii="Arial" w:hAnsi="Arial" w:cs="Arial"/>
          <w:sz w:val="20"/>
          <w:szCs w:val="20"/>
        </w:rPr>
        <w:t xml:space="preserve"> formação</w:t>
      </w:r>
      <w:r w:rsidR="00DD67FF" w:rsidRPr="00E744E7">
        <w:rPr>
          <w:rFonts w:ascii="Arial" w:hAnsi="Arial" w:cs="Arial"/>
          <w:sz w:val="20"/>
          <w:szCs w:val="20"/>
        </w:rPr>
        <w:t>,</w:t>
      </w:r>
      <w:r w:rsidRPr="00E744E7">
        <w:rPr>
          <w:rFonts w:ascii="Arial" w:hAnsi="Arial" w:cs="Arial"/>
          <w:sz w:val="20"/>
          <w:szCs w:val="20"/>
        </w:rPr>
        <w:t xml:space="preserve"> o mundo do trabalho e as demandas de uma sociedade em transformação.</w:t>
      </w:r>
    </w:p>
    <w:p w14:paraId="5302B000" w14:textId="71A6F0DE" w:rsidR="003E370A" w:rsidRPr="00E744E7" w:rsidRDefault="003E370A" w:rsidP="003E370A">
      <w:pPr>
        <w:spacing w:after="120" w:line="360" w:lineRule="auto"/>
        <w:ind w:right="-7"/>
        <w:jc w:val="both"/>
        <w:rPr>
          <w:rFonts w:ascii="Arial" w:hAnsi="Arial" w:cs="Arial"/>
          <w:sz w:val="20"/>
          <w:szCs w:val="20"/>
        </w:rPr>
      </w:pPr>
      <w:r w:rsidRPr="00E744E7">
        <w:rPr>
          <w:rFonts w:ascii="Arial" w:hAnsi="Arial" w:cs="Arial"/>
          <w:sz w:val="20"/>
          <w:szCs w:val="20"/>
        </w:rPr>
        <w:t xml:space="preserve">Deverão ser intensamente utilizadas as </w:t>
      </w:r>
      <w:r w:rsidR="00DD67FF" w:rsidRPr="00E744E7">
        <w:rPr>
          <w:rFonts w:ascii="Arial" w:hAnsi="Arial" w:cs="Arial"/>
          <w:sz w:val="20"/>
          <w:szCs w:val="20"/>
        </w:rPr>
        <w:t xml:space="preserve">bibliotecas </w:t>
      </w:r>
      <w:r w:rsidRPr="00E744E7">
        <w:rPr>
          <w:rFonts w:ascii="Arial" w:hAnsi="Arial" w:cs="Arial"/>
          <w:sz w:val="20"/>
          <w:szCs w:val="20"/>
        </w:rPr>
        <w:t>das E</w:t>
      </w:r>
      <w:r w:rsidR="009B18B6" w:rsidRPr="00E744E7">
        <w:rPr>
          <w:rFonts w:ascii="Arial" w:hAnsi="Arial" w:cs="Arial"/>
          <w:sz w:val="20"/>
          <w:szCs w:val="20"/>
        </w:rPr>
        <w:t>scolas, que possuem disponíveis</w:t>
      </w:r>
      <w:r w:rsidRPr="00E744E7">
        <w:rPr>
          <w:rFonts w:ascii="Arial" w:hAnsi="Arial" w:cs="Arial"/>
          <w:sz w:val="20"/>
          <w:szCs w:val="20"/>
        </w:rPr>
        <w:t xml:space="preserve"> o acervo físico em suas estantes e o acervo digital</w:t>
      </w:r>
      <w:r w:rsidR="009B18B6" w:rsidRPr="00E744E7">
        <w:rPr>
          <w:rFonts w:ascii="Arial" w:hAnsi="Arial" w:cs="Arial"/>
          <w:sz w:val="20"/>
          <w:szCs w:val="20"/>
        </w:rPr>
        <w:t xml:space="preserve"> </w:t>
      </w:r>
      <w:r w:rsidRPr="00E744E7">
        <w:rPr>
          <w:rFonts w:ascii="Arial" w:hAnsi="Arial" w:cs="Arial"/>
          <w:sz w:val="20"/>
          <w:szCs w:val="20"/>
        </w:rPr>
        <w:t>no site do SENAI PE</w:t>
      </w:r>
      <w:r w:rsidR="009B18B6" w:rsidRPr="00E744E7">
        <w:rPr>
          <w:rFonts w:ascii="Arial" w:hAnsi="Arial" w:cs="Arial"/>
          <w:sz w:val="20"/>
          <w:szCs w:val="20"/>
        </w:rPr>
        <w:t>, tudo com acesso livre para todos os alunos. Dessa forma poderão</w:t>
      </w:r>
      <w:r w:rsidRPr="00E744E7">
        <w:rPr>
          <w:rFonts w:ascii="Arial" w:hAnsi="Arial" w:cs="Arial"/>
          <w:sz w:val="20"/>
          <w:szCs w:val="20"/>
        </w:rPr>
        <w:t xml:space="preserve"> realizar atividades de pesquisa, estudo independente, atividades projetais, como já referido anteriormente, </w:t>
      </w:r>
      <w:r w:rsidR="009B18B6" w:rsidRPr="00E744E7">
        <w:rPr>
          <w:rFonts w:ascii="Arial" w:hAnsi="Arial" w:cs="Arial"/>
          <w:sz w:val="20"/>
          <w:szCs w:val="20"/>
        </w:rPr>
        <w:t xml:space="preserve">e </w:t>
      </w:r>
      <w:r w:rsidRPr="00E744E7">
        <w:rPr>
          <w:rFonts w:ascii="Arial" w:hAnsi="Arial" w:cs="Arial"/>
          <w:sz w:val="20"/>
          <w:szCs w:val="20"/>
        </w:rPr>
        <w:t>visitas técnicas que</w:t>
      </w:r>
      <w:r w:rsidR="009B18B6" w:rsidRPr="00E744E7">
        <w:rPr>
          <w:rFonts w:ascii="Arial" w:hAnsi="Arial" w:cs="Arial"/>
          <w:sz w:val="20"/>
          <w:szCs w:val="20"/>
        </w:rPr>
        <w:t xml:space="preserve"> lhes</w:t>
      </w:r>
      <w:r w:rsidRPr="00E744E7">
        <w:rPr>
          <w:rFonts w:ascii="Arial" w:hAnsi="Arial" w:cs="Arial"/>
          <w:sz w:val="20"/>
          <w:szCs w:val="20"/>
        </w:rPr>
        <w:t xml:space="preserve"> propiciem oportunidades de contextualizar os conhecimentos com a realidade das empresas. Outras técnicas de ensino poderão ser utilizadas no sentido de estimular o esforço de aprendizagem autônoma, sem esquecer atividades grupais que estimulem o debate, o confronto de ideias, a socialização de conhecimentos e o exercício da participação madura e solidária. </w:t>
      </w:r>
    </w:p>
    <w:p w14:paraId="2926E39E" w14:textId="06817000" w:rsidR="003E370A" w:rsidRPr="00E744E7" w:rsidRDefault="003E370A" w:rsidP="003E370A">
      <w:pPr>
        <w:spacing w:after="120" w:line="360" w:lineRule="auto"/>
        <w:ind w:right="-7"/>
        <w:jc w:val="both"/>
        <w:rPr>
          <w:rFonts w:ascii="Arial" w:hAnsi="Arial" w:cs="Arial"/>
          <w:sz w:val="20"/>
          <w:szCs w:val="20"/>
        </w:rPr>
      </w:pPr>
      <w:r w:rsidRPr="00E744E7">
        <w:rPr>
          <w:rFonts w:ascii="Arial" w:hAnsi="Arial" w:cs="Arial"/>
          <w:sz w:val="20"/>
          <w:szCs w:val="20"/>
        </w:rPr>
        <w:t>Outra estratégia de ensino é a Educação a Distância, que possibilita a autoaprendizagem com a mediação de recursos didáticos digitais e estratégias sistematicamente organizadas, propiciando aos educa</w:t>
      </w:r>
      <w:r w:rsidR="009B18B6" w:rsidRPr="00E744E7">
        <w:rPr>
          <w:rFonts w:ascii="Arial" w:hAnsi="Arial" w:cs="Arial"/>
          <w:sz w:val="20"/>
          <w:szCs w:val="20"/>
        </w:rPr>
        <w:t>n</w:t>
      </w:r>
      <w:r w:rsidRPr="00E744E7">
        <w:rPr>
          <w:rFonts w:ascii="Arial" w:hAnsi="Arial" w:cs="Arial"/>
          <w:sz w:val="20"/>
          <w:szCs w:val="20"/>
        </w:rPr>
        <w:t>dos condições de gerir seus conhecimentos. Como na educação presencial, a educação a distância se desenvolve com a ação de três elementos: o professor/tutor, o estudante e a interação criada entre eles. Considerando a separação física e temporal entre quem aprende e quem ensina, característica da educação a distância, a interação professor/tutor-estudante o</w:t>
      </w:r>
      <w:r w:rsidR="009B18B6" w:rsidRPr="00E744E7">
        <w:rPr>
          <w:rFonts w:ascii="Arial" w:hAnsi="Arial" w:cs="Arial"/>
          <w:sz w:val="20"/>
          <w:szCs w:val="20"/>
        </w:rPr>
        <w:t>corre de forma mediada</w:t>
      </w:r>
      <w:r w:rsidRPr="00E744E7">
        <w:rPr>
          <w:rFonts w:ascii="Arial" w:hAnsi="Arial" w:cs="Arial"/>
          <w:sz w:val="20"/>
          <w:szCs w:val="20"/>
        </w:rPr>
        <w:t xml:space="preserve"> por tecnologias de informação e comunicação. </w:t>
      </w:r>
    </w:p>
    <w:p w14:paraId="53F6E24A" w14:textId="7AC7B212" w:rsidR="003E370A" w:rsidRPr="00E744E7" w:rsidRDefault="003E370A" w:rsidP="003E370A">
      <w:pPr>
        <w:spacing w:after="120" w:line="360" w:lineRule="auto"/>
        <w:ind w:right="-7"/>
        <w:jc w:val="both"/>
        <w:rPr>
          <w:rFonts w:ascii="Arial" w:hAnsi="Arial" w:cs="Arial"/>
          <w:sz w:val="20"/>
          <w:szCs w:val="20"/>
        </w:rPr>
      </w:pPr>
      <w:r w:rsidRPr="00E744E7">
        <w:rPr>
          <w:rFonts w:ascii="Arial" w:hAnsi="Arial" w:cs="Arial"/>
          <w:sz w:val="20"/>
          <w:szCs w:val="20"/>
        </w:rPr>
        <w:t>Nos termos do Artigo 26 da Resolução No.6/2012 (BRASIL, 2012), que trata das Diretrizes Curriculares Nacionais para a Educação Profissional Técnica de Nível Médio, o plano de cur</w:t>
      </w:r>
      <w:r w:rsidR="009B18B6" w:rsidRPr="00E744E7">
        <w:rPr>
          <w:rFonts w:ascii="Arial" w:hAnsi="Arial" w:cs="Arial"/>
          <w:sz w:val="20"/>
          <w:szCs w:val="20"/>
        </w:rPr>
        <w:t>so técnico presencial</w:t>
      </w:r>
      <w:r w:rsidRPr="00E744E7">
        <w:rPr>
          <w:rFonts w:ascii="Arial" w:hAnsi="Arial" w:cs="Arial"/>
          <w:sz w:val="20"/>
          <w:szCs w:val="20"/>
        </w:rPr>
        <w:t xml:space="preserve"> pode prever atividades não presenciais até o limite de 20% da carga horária total do curso, “desde que haja suporte tecnológico e seja garantido o aten</w:t>
      </w:r>
      <w:r w:rsidR="009B18B6" w:rsidRPr="00E744E7">
        <w:rPr>
          <w:rFonts w:ascii="Arial" w:hAnsi="Arial" w:cs="Arial"/>
          <w:sz w:val="20"/>
          <w:szCs w:val="20"/>
        </w:rPr>
        <w:t>dimento por docentes e tutores</w:t>
      </w:r>
      <w:r w:rsidRPr="00E744E7">
        <w:rPr>
          <w:rFonts w:ascii="Arial" w:hAnsi="Arial" w:cs="Arial"/>
          <w:sz w:val="20"/>
          <w:szCs w:val="20"/>
        </w:rPr>
        <w:t>”</w:t>
      </w:r>
      <w:r w:rsidR="009B18B6" w:rsidRPr="00E744E7">
        <w:rPr>
          <w:rFonts w:ascii="Arial" w:hAnsi="Arial" w:cs="Arial"/>
          <w:sz w:val="20"/>
          <w:szCs w:val="20"/>
        </w:rPr>
        <w:t>.</w:t>
      </w:r>
    </w:p>
    <w:p w14:paraId="505FEA8D" w14:textId="4D60AE25" w:rsidR="00FE1127" w:rsidRPr="00E744E7" w:rsidRDefault="00FE1127" w:rsidP="003E370A">
      <w:pPr>
        <w:spacing w:after="120" w:line="360" w:lineRule="auto"/>
        <w:jc w:val="both"/>
        <w:rPr>
          <w:rFonts w:ascii="Arial" w:hAnsi="Arial" w:cs="Arial"/>
          <w:sz w:val="20"/>
          <w:szCs w:val="20"/>
        </w:rPr>
      </w:pPr>
      <w:r w:rsidRPr="00E744E7">
        <w:rPr>
          <w:rFonts w:ascii="Arial" w:hAnsi="Arial" w:cs="Arial"/>
          <w:sz w:val="20"/>
          <w:szCs w:val="20"/>
        </w:rPr>
        <w:t>As unidades curriculares ofertadas na forma não presenc</w:t>
      </w:r>
      <w:r w:rsidR="009B18B6" w:rsidRPr="00E744E7">
        <w:rPr>
          <w:rFonts w:ascii="Arial" w:hAnsi="Arial" w:cs="Arial"/>
          <w:sz w:val="20"/>
          <w:szCs w:val="20"/>
        </w:rPr>
        <w:t xml:space="preserve">ial </w:t>
      </w:r>
      <w:r w:rsidR="007E3764" w:rsidRPr="00E744E7">
        <w:rPr>
          <w:rFonts w:ascii="Arial" w:hAnsi="Arial" w:cs="Arial"/>
          <w:sz w:val="20"/>
          <w:szCs w:val="20"/>
        </w:rPr>
        <w:t>poderão ser</w:t>
      </w:r>
      <w:r w:rsidRPr="00E744E7">
        <w:rPr>
          <w:rFonts w:ascii="Arial" w:hAnsi="Arial" w:cs="Arial"/>
          <w:sz w:val="20"/>
          <w:szCs w:val="20"/>
        </w:rPr>
        <w:t xml:space="preserve"> desenvolvidas no Ambiente Virtual de Aprendizagem do SENAI, com materiais on-line, em formato multimídia (vídeo, simulação, animação, texto, ilustração, etc.), com interação por meio de tecnologias digitais, utilizando variadas estratégias de aprendizagem e avaliação. </w:t>
      </w:r>
    </w:p>
    <w:p w14:paraId="0AB5FF2A" w14:textId="77777777" w:rsidR="00FE1127" w:rsidRPr="00E744E7" w:rsidRDefault="00FE1127" w:rsidP="003E370A">
      <w:pPr>
        <w:spacing w:after="120" w:line="360" w:lineRule="auto"/>
        <w:jc w:val="both"/>
        <w:rPr>
          <w:rFonts w:ascii="Arial" w:hAnsi="Arial" w:cs="Arial"/>
          <w:sz w:val="20"/>
          <w:szCs w:val="20"/>
        </w:rPr>
      </w:pPr>
      <w:r w:rsidRPr="00E744E7">
        <w:rPr>
          <w:rFonts w:ascii="Arial" w:hAnsi="Arial" w:cs="Arial"/>
          <w:sz w:val="20"/>
          <w:szCs w:val="20"/>
        </w:rPr>
        <w:t xml:space="preserve">Os recursos didáticos para as atividades incluem simuladores e livros didáticos on-line que cobrem os itens de conhecimentos elencados para a Unidade Curricular do Curso, criados a partir de situações de aprendizagem e produzidos para acesso via web. </w:t>
      </w:r>
    </w:p>
    <w:p w14:paraId="030A9CDE" w14:textId="3C1F3577" w:rsidR="00FE1127" w:rsidRPr="00E744E7" w:rsidRDefault="00FE1127" w:rsidP="003E370A">
      <w:pPr>
        <w:spacing w:after="120" w:line="360" w:lineRule="auto"/>
        <w:jc w:val="both"/>
        <w:rPr>
          <w:rFonts w:ascii="Arial" w:hAnsi="Arial" w:cs="Arial"/>
          <w:sz w:val="20"/>
          <w:szCs w:val="20"/>
        </w:rPr>
      </w:pPr>
      <w:r w:rsidRPr="00E744E7">
        <w:rPr>
          <w:rFonts w:ascii="Arial" w:hAnsi="Arial" w:cs="Arial"/>
          <w:sz w:val="20"/>
          <w:szCs w:val="20"/>
        </w:rPr>
        <w:t>A</w:t>
      </w:r>
      <w:r w:rsidR="001D1347" w:rsidRPr="00E744E7">
        <w:rPr>
          <w:rFonts w:ascii="Arial" w:hAnsi="Arial" w:cs="Arial"/>
          <w:sz w:val="20"/>
          <w:szCs w:val="20"/>
        </w:rPr>
        <w:t>s interações</w:t>
      </w:r>
      <w:r w:rsidRPr="00E744E7">
        <w:rPr>
          <w:rFonts w:ascii="Arial" w:hAnsi="Arial" w:cs="Arial"/>
          <w:sz w:val="20"/>
          <w:szCs w:val="20"/>
        </w:rPr>
        <w:t xml:space="preserve"> professor/tutor e estudantes, estudantes entre si e entr</w:t>
      </w:r>
      <w:r w:rsidR="001D1347" w:rsidRPr="00E744E7">
        <w:rPr>
          <w:rFonts w:ascii="Arial" w:hAnsi="Arial" w:cs="Arial"/>
          <w:sz w:val="20"/>
          <w:szCs w:val="20"/>
        </w:rPr>
        <w:t>e a monitoria e suporte técnico</w:t>
      </w:r>
      <w:r w:rsidRPr="00E744E7">
        <w:rPr>
          <w:rFonts w:ascii="Arial" w:hAnsi="Arial" w:cs="Arial"/>
          <w:sz w:val="20"/>
          <w:szCs w:val="20"/>
        </w:rPr>
        <w:t xml:space="preserve"> </w:t>
      </w:r>
      <w:r w:rsidR="001D1347" w:rsidRPr="00E744E7">
        <w:rPr>
          <w:rFonts w:ascii="Arial" w:hAnsi="Arial" w:cs="Arial"/>
          <w:sz w:val="20"/>
          <w:szCs w:val="20"/>
        </w:rPr>
        <w:t>serão</w:t>
      </w:r>
      <w:r w:rsidRPr="00E744E7">
        <w:rPr>
          <w:rFonts w:ascii="Arial" w:hAnsi="Arial" w:cs="Arial"/>
          <w:sz w:val="20"/>
          <w:szCs w:val="20"/>
        </w:rPr>
        <w:t xml:space="preserve"> por meio de ferramentas de comunica</w:t>
      </w:r>
      <w:r w:rsidR="001D1347" w:rsidRPr="00E744E7">
        <w:rPr>
          <w:rFonts w:ascii="Arial" w:hAnsi="Arial" w:cs="Arial"/>
          <w:sz w:val="20"/>
          <w:szCs w:val="20"/>
        </w:rPr>
        <w:t>ção síncronas (chat, web conferê</w:t>
      </w:r>
      <w:r w:rsidRPr="00E744E7">
        <w:rPr>
          <w:rFonts w:ascii="Arial" w:hAnsi="Arial" w:cs="Arial"/>
          <w:sz w:val="20"/>
          <w:szCs w:val="20"/>
        </w:rPr>
        <w:t xml:space="preserve">ncia, Skype, telefone) e ferramentas de comunicação assíncrona (fóruns de discussão, correio eletrônico, salas de bate-papo), disponibilizadas no próprio Ambiente Virtual de Aprendizagem – AVA. </w:t>
      </w:r>
    </w:p>
    <w:p w14:paraId="4930A360" w14:textId="77777777" w:rsidR="00022A78" w:rsidRPr="00E744E7" w:rsidRDefault="00022A78" w:rsidP="003E370A">
      <w:pPr>
        <w:spacing w:after="120" w:line="360" w:lineRule="auto"/>
        <w:rPr>
          <w:rFonts w:ascii="Arial" w:hAnsi="Arial" w:cs="Arial"/>
          <w:b/>
          <w:sz w:val="20"/>
          <w:szCs w:val="20"/>
        </w:rPr>
      </w:pPr>
      <w:r w:rsidRPr="00E744E7">
        <w:rPr>
          <w:rFonts w:ascii="Arial" w:hAnsi="Arial" w:cs="Arial"/>
          <w:b/>
          <w:sz w:val="20"/>
          <w:szCs w:val="20"/>
        </w:rPr>
        <w:br w:type="page"/>
      </w:r>
    </w:p>
    <w:p w14:paraId="69F87297" w14:textId="39380875" w:rsidR="00D32C71" w:rsidRPr="00E744E7" w:rsidRDefault="00D32C71" w:rsidP="00D32C71">
      <w:pPr>
        <w:pStyle w:val="Ttulo2"/>
        <w:rPr>
          <w:rFonts w:ascii="Arial" w:hAnsi="Arial" w:cs="Arial"/>
          <w:b/>
          <w:color w:val="auto"/>
          <w:sz w:val="24"/>
        </w:rPr>
      </w:pPr>
      <w:bookmarkStart w:id="12" w:name="_Toc482099906"/>
      <w:bookmarkStart w:id="13" w:name="_Toc78010033"/>
      <w:r w:rsidRPr="00E744E7">
        <w:rPr>
          <w:rFonts w:ascii="Arial" w:hAnsi="Arial" w:cs="Arial"/>
          <w:b/>
          <w:color w:val="auto"/>
          <w:sz w:val="24"/>
        </w:rPr>
        <w:t>4.2. Fluxograma</w:t>
      </w:r>
      <w:bookmarkEnd w:id="12"/>
      <w:bookmarkEnd w:id="13"/>
    </w:p>
    <w:p w14:paraId="7B50FE18" w14:textId="0F5A77EA" w:rsidR="003A30A9" w:rsidRPr="00E744E7" w:rsidRDefault="001C6A04" w:rsidP="00D32C71">
      <w:pPr>
        <w:spacing w:after="120" w:line="360" w:lineRule="auto"/>
        <w:jc w:val="both"/>
        <w:rPr>
          <w:rFonts w:ascii="Arial" w:hAnsi="Arial" w:cs="Arial"/>
          <w:sz w:val="20"/>
          <w:szCs w:val="20"/>
        </w:rPr>
      </w:pPr>
      <w:r w:rsidRPr="00E744E7">
        <w:rPr>
          <w:rFonts w:ascii="Arial" w:hAnsi="Arial" w:cs="Arial"/>
          <w:noProof/>
          <w:sz w:val="20"/>
          <w:szCs w:val="20"/>
          <w:lang w:eastAsia="pt-BR"/>
        </w:rPr>
        <mc:AlternateContent>
          <mc:Choice Requires="wpg">
            <w:drawing>
              <wp:anchor distT="0" distB="0" distL="114300" distR="114300" simplePos="0" relativeHeight="251659264" behindDoc="0" locked="0" layoutInCell="1" allowOverlap="1" wp14:anchorId="66449D3C" wp14:editId="60EFFF66">
                <wp:simplePos x="0" y="0"/>
                <wp:positionH relativeFrom="margin">
                  <wp:posOffset>-438150</wp:posOffset>
                </wp:positionH>
                <wp:positionV relativeFrom="paragraph">
                  <wp:posOffset>352425</wp:posOffset>
                </wp:positionV>
                <wp:extent cx="6467475" cy="7181850"/>
                <wp:effectExtent l="57150" t="57150" r="85725" b="76200"/>
                <wp:wrapNone/>
                <wp:docPr id="53" name="Grupo 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67475" cy="7181850"/>
                          <a:chOff x="1666" y="2130"/>
                          <a:chExt cx="9810" cy="11310"/>
                        </a:xfrm>
                      </wpg:grpSpPr>
                      <wps:wsp>
                        <wps:cNvPr id="54" name="AutoShape 3"/>
                        <wps:cNvSpPr>
                          <a:spLocks noChangeArrowheads="1"/>
                        </wps:cNvSpPr>
                        <wps:spPr bwMode="auto">
                          <a:xfrm>
                            <a:off x="1666" y="2660"/>
                            <a:ext cx="1677" cy="730"/>
                          </a:xfrm>
                          <a:prstGeom prst="roundRect">
                            <a:avLst>
                              <a:gd name="adj" fmla="val 16667"/>
                            </a:avLst>
                          </a:prstGeom>
                          <a:solidFill>
                            <a:srgbClr val="1F3763"/>
                          </a:solidFill>
                          <a:ln w="127000" cmpd="dbl" algn="ctr">
                            <a:solidFill>
                              <a:srgbClr val="1F3763"/>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25640DCC" w14:textId="77777777" w:rsidR="009176B5" w:rsidRPr="00D32C71" w:rsidRDefault="009176B5" w:rsidP="001C6A04">
                              <w:pPr>
                                <w:jc w:val="center"/>
                                <w:rPr>
                                  <w:rFonts w:ascii="Arial" w:hAnsi="Arial" w:cs="Arial"/>
                                  <w:b/>
                                  <w:sz w:val="18"/>
                                  <w:szCs w:val="18"/>
                                </w:rPr>
                              </w:pPr>
                              <w:r w:rsidRPr="00D32C71">
                                <w:rPr>
                                  <w:rFonts w:ascii="Arial" w:hAnsi="Arial" w:cs="Arial"/>
                                  <w:b/>
                                  <w:sz w:val="18"/>
                                  <w:szCs w:val="18"/>
                                </w:rPr>
                                <w:t>ENTRADA</w:t>
                              </w:r>
                            </w:p>
                          </w:txbxContent>
                        </wps:txbx>
                        <wps:bodyPr rot="0" vert="horz" wrap="square" lIns="91440" tIns="45720" rIns="91440" bIns="45720" anchor="t" anchorCtr="0" upright="1">
                          <a:noAutofit/>
                        </wps:bodyPr>
                      </wps:wsp>
                      <wps:wsp>
                        <wps:cNvPr id="55" name="AutoShape 4"/>
                        <wps:cNvSpPr>
                          <a:spLocks noChangeArrowheads="1"/>
                        </wps:cNvSpPr>
                        <wps:spPr bwMode="auto">
                          <a:xfrm>
                            <a:off x="3536" y="2750"/>
                            <a:ext cx="510" cy="480"/>
                          </a:xfrm>
                          <a:prstGeom prst="rightArrow">
                            <a:avLst>
                              <a:gd name="adj1" fmla="val 43750"/>
                              <a:gd name="adj2" fmla="val 48334"/>
                            </a:avLst>
                          </a:prstGeom>
                          <a:solidFill>
                            <a:srgbClr val="000000"/>
                          </a:solidFill>
                          <a:ln w="38100">
                            <a:solidFill>
                              <a:srgbClr val="F2F2F2"/>
                            </a:solidFill>
                            <a:miter lim="800000"/>
                            <a:headEnd/>
                            <a:tailEnd/>
                          </a:ln>
                          <a:effectLst>
                            <a:outerShdw dist="28398" dir="3806097" algn="ctr" rotWithShape="0">
                              <a:srgbClr val="7F7F7F">
                                <a:alpha val="50000"/>
                              </a:srgbClr>
                            </a:outerShdw>
                          </a:effectLst>
                        </wps:spPr>
                        <wps:bodyPr rot="0" vert="horz" wrap="square" lIns="91440" tIns="45720" rIns="91440" bIns="45720" anchor="t" anchorCtr="0" upright="1">
                          <a:noAutofit/>
                        </wps:bodyPr>
                      </wps:wsp>
                      <wps:wsp>
                        <wps:cNvPr id="56" name="AutoShape 5"/>
                        <wps:cNvSpPr>
                          <a:spLocks noChangeArrowheads="1"/>
                        </wps:cNvSpPr>
                        <wps:spPr bwMode="auto">
                          <a:xfrm rot="5400000">
                            <a:off x="5283" y="4056"/>
                            <a:ext cx="510" cy="480"/>
                          </a:xfrm>
                          <a:prstGeom prst="rightArrow">
                            <a:avLst>
                              <a:gd name="adj1" fmla="val 43750"/>
                              <a:gd name="adj2" fmla="val 48334"/>
                            </a:avLst>
                          </a:prstGeom>
                          <a:solidFill>
                            <a:srgbClr val="000000"/>
                          </a:solidFill>
                          <a:ln w="38100">
                            <a:solidFill>
                              <a:srgbClr val="F2F2F2"/>
                            </a:solidFill>
                            <a:miter lim="800000"/>
                            <a:headEnd/>
                            <a:tailEnd/>
                          </a:ln>
                          <a:effectLst>
                            <a:outerShdw dist="28398" dir="3806097" algn="ctr" rotWithShape="0">
                              <a:srgbClr val="7F7F7F">
                                <a:alpha val="50000"/>
                              </a:srgbClr>
                            </a:outerShdw>
                          </a:effectLst>
                        </wps:spPr>
                        <wps:bodyPr rot="0" vert="horz" wrap="square" lIns="91440" tIns="45720" rIns="91440" bIns="45720" anchor="t" anchorCtr="0" upright="1">
                          <a:noAutofit/>
                        </wps:bodyPr>
                      </wps:wsp>
                      <wps:wsp>
                        <wps:cNvPr id="57" name="AutoShape 6"/>
                        <wps:cNvSpPr>
                          <a:spLocks noChangeArrowheads="1"/>
                        </wps:cNvSpPr>
                        <wps:spPr bwMode="auto">
                          <a:xfrm rot="5400000">
                            <a:off x="5326" y="11571"/>
                            <a:ext cx="510" cy="480"/>
                          </a:xfrm>
                          <a:prstGeom prst="rightArrow">
                            <a:avLst>
                              <a:gd name="adj1" fmla="val 43750"/>
                              <a:gd name="adj2" fmla="val 48334"/>
                            </a:avLst>
                          </a:prstGeom>
                          <a:solidFill>
                            <a:srgbClr val="000000"/>
                          </a:solidFill>
                          <a:ln w="38100">
                            <a:solidFill>
                              <a:srgbClr val="F2F2F2"/>
                            </a:solidFill>
                            <a:miter lim="800000"/>
                            <a:headEnd/>
                            <a:tailEnd/>
                          </a:ln>
                          <a:effectLst>
                            <a:outerShdw dist="28398" dir="3806097" algn="ctr" rotWithShape="0">
                              <a:srgbClr val="7F7F7F">
                                <a:alpha val="50000"/>
                              </a:srgbClr>
                            </a:outerShdw>
                          </a:effectLst>
                        </wps:spPr>
                        <wps:bodyPr rot="0" vert="horz" wrap="square" lIns="91440" tIns="45720" rIns="91440" bIns="45720" anchor="t" anchorCtr="0" upright="1">
                          <a:noAutofit/>
                        </wps:bodyPr>
                      </wps:wsp>
                      <wps:wsp>
                        <wps:cNvPr id="58" name="AutoShape 7"/>
                        <wps:cNvSpPr>
                          <a:spLocks noChangeArrowheads="1"/>
                        </wps:cNvSpPr>
                        <wps:spPr bwMode="auto">
                          <a:xfrm>
                            <a:off x="3945" y="12255"/>
                            <a:ext cx="3210" cy="1035"/>
                          </a:xfrm>
                          <a:prstGeom prst="roundRect">
                            <a:avLst>
                              <a:gd name="adj" fmla="val 16667"/>
                            </a:avLst>
                          </a:prstGeom>
                          <a:solidFill>
                            <a:srgbClr val="2F5496"/>
                          </a:solidFill>
                          <a:ln w="127000" cmpd="dbl" algn="ctr">
                            <a:solidFill>
                              <a:srgbClr val="2F5496"/>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534BE623" w14:textId="77777777" w:rsidR="009176B5" w:rsidRPr="00D32C71" w:rsidRDefault="009176B5" w:rsidP="001C6A04">
                              <w:pPr>
                                <w:spacing w:after="0" w:line="240" w:lineRule="auto"/>
                                <w:jc w:val="center"/>
                                <w:rPr>
                                  <w:rFonts w:ascii="Arial" w:hAnsi="Arial" w:cs="Arial"/>
                                  <w:b/>
                                  <w:color w:val="FFFFFF"/>
                                  <w:szCs w:val="18"/>
                                </w:rPr>
                              </w:pPr>
                              <w:r w:rsidRPr="00D32C71">
                                <w:rPr>
                                  <w:rFonts w:ascii="Arial" w:hAnsi="Arial" w:cs="Arial"/>
                                  <w:b/>
                                  <w:color w:val="FFFFFF"/>
                                  <w:szCs w:val="18"/>
                                </w:rPr>
                                <w:t>Práticas Profissionais</w:t>
                              </w:r>
                            </w:p>
                            <w:p w14:paraId="21C8A67B" w14:textId="77777777" w:rsidR="009176B5" w:rsidRPr="00D32C71" w:rsidRDefault="009176B5" w:rsidP="001C6A04">
                              <w:pPr>
                                <w:spacing w:after="0" w:line="240" w:lineRule="auto"/>
                                <w:jc w:val="center"/>
                                <w:rPr>
                                  <w:rFonts w:ascii="Arial" w:hAnsi="Arial" w:cs="Arial"/>
                                  <w:b/>
                                  <w:color w:val="FFFFFF"/>
                                  <w:szCs w:val="18"/>
                                </w:rPr>
                              </w:pPr>
                              <w:r w:rsidRPr="00D32C71">
                                <w:rPr>
                                  <w:rFonts w:ascii="Arial" w:hAnsi="Arial" w:cs="Arial"/>
                                  <w:b/>
                                  <w:color w:val="FFFFFF"/>
                                  <w:szCs w:val="18"/>
                                </w:rPr>
                                <w:t>200h</w:t>
                              </w:r>
                            </w:p>
                            <w:p w14:paraId="29A78764" w14:textId="77777777" w:rsidR="009176B5" w:rsidRPr="00D32C71" w:rsidRDefault="009176B5" w:rsidP="001C6A04">
                              <w:pPr>
                                <w:spacing w:after="0" w:line="240" w:lineRule="auto"/>
                                <w:jc w:val="center"/>
                                <w:rPr>
                                  <w:rFonts w:ascii="Arial" w:hAnsi="Arial" w:cs="Arial"/>
                                  <w:b/>
                                  <w:szCs w:val="18"/>
                                </w:rPr>
                              </w:pPr>
                            </w:p>
                            <w:p w14:paraId="1B01BE7A" w14:textId="77777777" w:rsidR="009176B5" w:rsidRPr="00D32C71" w:rsidRDefault="009176B5" w:rsidP="001C6A04">
                              <w:pPr>
                                <w:spacing w:after="0" w:line="240" w:lineRule="auto"/>
                                <w:jc w:val="center"/>
                                <w:rPr>
                                  <w:rFonts w:ascii="Arial" w:hAnsi="Arial" w:cs="Arial"/>
                                  <w:b/>
                                  <w:szCs w:val="18"/>
                                </w:rPr>
                              </w:pPr>
                            </w:p>
                            <w:p w14:paraId="2CF51C2C" w14:textId="77777777" w:rsidR="009176B5" w:rsidRPr="00D32C71" w:rsidRDefault="009176B5" w:rsidP="001C6A04">
                              <w:pPr>
                                <w:spacing w:after="0" w:line="240" w:lineRule="auto"/>
                                <w:jc w:val="center"/>
                                <w:rPr>
                                  <w:rFonts w:ascii="Arial" w:hAnsi="Arial" w:cs="Arial"/>
                                  <w:b/>
                                  <w:szCs w:val="18"/>
                                </w:rPr>
                              </w:pPr>
                            </w:p>
                            <w:p w14:paraId="52469342" w14:textId="77777777" w:rsidR="009176B5" w:rsidRPr="00D32C71" w:rsidRDefault="009176B5" w:rsidP="001C6A04">
                              <w:pPr>
                                <w:spacing w:after="0" w:line="240" w:lineRule="auto"/>
                                <w:jc w:val="center"/>
                                <w:rPr>
                                  <w:rFonts w:ascii="Arial" w:hAnsi="Arial" w:cs="Arial"/>
                                  <w:b/>
                                  <w:szCs w:val="18"/>
                                </w:rPr>
                              </w:pPr>
                            </w:p>
                            <w:p w14:paraId="788C2B8E" w14:textId="77777777" w:rsidR="009176B5" w:rsidRPr="00D32C71" w:rsidRDefault="009176B5" w:rsidP="001C6A04">
                              <w:pPr>
                                <w:spacing w:after="0" w:line="240" w:lineRule="auto"/>
                                <w:jc w:val="center"/>
                                <w:rPr>
                                  <w:rFonts w:ascii="Arial" w:hAnsi="Arial" w:cs="Arial"/>
                                  <w:b/>
                                  <w:szCs w:val="18"/>
                                </w:rPr>
                              </w:pPr>
                            </w:p>
                            <w:p w14:paraId="346FEBF6" w14:textId="77777777" w:rsidR="009176B5" w:rsidRPr="00D32C71" w:rsidRDefault="009176B5" w:rsidP="001C6A04">
                              <w:pPr>
                                <w:spacing w:after="0" w:line="240" w:lineRule="auto"/>
                                <w:jc w:val="center"/>
                                <w:rPr>
                                  <w:rFonts w:ascii="Arial" w:hAnsi="Arial" w:cs="Arial"/>
                                  <w:b/>
                                  <w:szCs w:val="18"/>
                                </w:rPr>
                              </w:pPr>
                            </w:p>
                            <w:p w14:paraId="44BBFC22" w14:textId="77777777" w:rsidR="009176B5" w:rsidRPr="00D32C71" w:rsidRDefault="009176B5" w:rsidP="001C6A04">
                              <w:pPr>
                                <w:spacing w:after="0" w:line="240" w:lineRule="auto"/>
                                <w:jc w:val="center"/>
                                <w:rPr>
                                  <w:rFonts w:ascii="Arial" w:hAnsi="Arial" w:cs="Arial"/>
                                  <w:b/>
                                  <w:szCs w:val="18"/>
                                </w:rPr>
                              </w:pPr>
                            </w:p>
                            <w:p w14:paraId="7AC46DEE" w14:textId="77777777" w:rsidR="009176B5" w:rsidRPr="00D32C71" w:rsidRDefault="009176B5" w:rsidP="001C6A04">
                              <w:pPr>
                                <w:spacing w:after="0" w:line="240" w:lineRule="auto"/>
                                <w:jc w:val="center"/>
                                <w:rPr>
                                  <w:rFonts w:ascii="Arial" w:hAnsi="Arial" w:cs="Arial"/>
                                  <w:b/>
                                  <w:szCs w:val="18"/>
                                </w:rPr>
                              </w:pPr>
                            </w:p>
                            <w:p w14:paraId="5CBA2B89" w14:textId="77777777" w:rsidR="009176B5" w:rsidRPr="00D32C71" w:rsidRDefault="009176B5" w:rsidP="001C6A04">
                              <w:pPr>
                                <w:spacing w:after="0" w:line="240" w:lineRule="auto"/>
                                <w:jc w:val="center"/>
                                <w:rPr>
                                  <w:rFonts w:ascii="Arial" w:hAnsi="Arial" w:cs="Arial"/>
                                  <w:b/>
                                  <w:szCs w:val="18"/>
                                </w:rPr>
                              </w:pPr>
                            </w:p>
                            <w:p w14:paraId="6D250C25" w14:textId="77777777" w:rsidR="009176B5" w:rsidRPr="00D32C71" w:rsidRDefault="009176B5" w:rsidP="001C6A04">
                              <w:pPr>
                                <w:spacing w:after="0" w:line="240" w:lineRule="auto"/>
                                <w:jc w:val="center"/>
                                <w:rPr>
                                  <w:rFonts w:ascii="Arial" w:hAnsi="Arial" w:cs="Arial"/>
                                  <w:b/>
                                  <w:szCs w:val="18"/>
                                </w:rPr>
                              </w:pPr>
                            </w:p>
                            <w:p w14:paraId="414FDE6E" w14:textId="77777777" w:rsidR="009176B5" w:rsidRPr="00D32C71" w:rsidRDefault="009176B5" w:rsidP="001C6A04">
                              <w:pPr>
                                <w:spacing w:after="0" w:line="240" w:lineRule="auto"/>
                                <w:jc w:val="center"/>
                                <w:rPr>
                                  <w:rFonts w:ascii="Arial" w:hAnsi="Arial" w:cs="Arial"/>
                                  <w:b/>
                                  <w:szCs w:val="18"/>
                                </w:rPr>
                              </w:pPr>
                            </w:p>
                          </w:txbxContent>
                        </wps:txbx>
                        <wps:bodyPr rot="0" vert="horz" wrap="square" lIns="91440" tIns="45720" rIns="91440" bIns="45720" anchor="t" anchorCtr="0" upright="1">
                          <a:noAutofit/>
                        </wps:bodyPr>
                      </wps:wsp>
                      <wps:wsp>
                        <wps:cNvPr id="59" name="AutoShape 8"/>
                        <wps:cNvSpPr>
                          <a:spLocks noChangeArrowheads="1"/>
                        </wps:cNvSpPr>
                        <wps:spPr bwMode="auto">
                          <a:xfrm>
                            <a:off x="7255" y="12530"/>
                            <a:ext cx="510" cy="480"/>
                          </a:xfrm>
                          <a:prstGeom prst="rightArrow">
                            <a:avLst>
                              <a:gd name="adj1" fmla="val 43750"/>
                              <a:gd name="adj2" fmla="val 48334"/>
                            </a:avLst>
                          </a:prstGeom>
                          <a:solidFill>
                            <a:srgbClr val="000000"/>
                          </a:solidFill>
                          <a:ln w="38100">
                            <a:solidFill>
                              <a:srgbClr val="F2F2F2"/>
                            </a:solidFill>
                            <a:miter lim="800000"/>
                            <a:headEnd/>
                            <a:tailEnd/>
                          </a:ln>
                          <a:effectLst>
                            <a:outerShdw dist="28398" dir="3806097" algn="ctr" rotWithShape="0">
                              <a:srgbClr val="7F7F7F">
                                <a:alpha val="50000"/>
                              </a:srgbClr>
                            </a:outerShdw>
                          </a:effectLst>
                        </wps:spPr>
                        <wps:bodyPr rot="0" vert="horz" wrap="square" lIns="91440" tIns="45720" rIns="91440" bIns="45720" anchor="t" anchorCtr="0" upright="1">
                          <a:noAutofit/>
                        </wps:bodyPr>
                      </wps:wsp>
                      <wps:wsp>
                        <wps:cNvPr id="60" name="AutoShape 9"/>
                        <wps:cNvSpPr>
                          <a:spLocks noChangeArrowheads="1"/>
                        </wps:cNvSpPr>
                        <wps:spPr bwMode="auto">
                          <a:xfrm>
                            <a:off x="7943" y="12135"/>
                            <a:ext cx="3533" cy="1305"/>
                          </a:xfrm>
                          <a:prstGeom prst="roundRect">
                            <a:avLst>
                              <a:gd name="adj" fmla="val 16667"/>
                            </a:avLst>
                          </a:prstGeom>
                          <a:solidFill>
                            <a:srgbClr val="1F3763"/>
                          </a:solidFill>
                          <a:ln w="127000" cmpd="dbl" algn="ctr">
                            <a:solidFill>
                              <a:srgbClr val="1F3763"/>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2CDC5DE0" w14:textId="77777777" w:rsidR="009176B5" w:rsidRPr="00D32C71" w:rsidRDefault="009176B5" w:rsidP="001C6A04">
                              <w:pPr>
                                <w:spacing w:after="0" w:line="240" w:lineRule="auto"/>
                                <w:jc w:val="center"/>
                                <w:rPr>
                                  <w:rFonts w:ascii="Arial" w:hAnsi="Arial" w:cs="Arial"/>
                                  <w:b/>
                                  <w:color w:val="FFFFFF"/>
                                  <w:szCs w:val="18"/>
                                </w:rPr>
                              </w:pPr>
                              <w:r w:rsidRPr="00D32C71">
                                <w:rPr>
                                  <w:rFonts w:ascii="Arial" w:hAnsi="Arial" w:cs="Arial"/>
                                  <w:b/>
                                  <w:color w:val="FFFFFF"/>
                                  <w:szCs w:val="18"/>
                                </w:rPr>
                                <w:t xml:space="preserve">Técnico em </w:t>
                              </w:r>
                              <w:r>
                                <w:rPr>
                                  <w:rFonts w:ascii="Arial" w:hAnsi="Arial" w:cs="Arial"/>
                                  <w:b/>
                                  <w:color w:val="FFFFFF"/>
                                  <w:szCs w:val="18"/>
                                </w:rPr>
                                <w:t>Segurança do Trabalho</w:t>
                              </w:r>
                            </w:p>
                            <w:p w14:paraId="1D0A20E3" w14:textId="2A4290CD" w:rsidR="009176B5" w:rsidRPr="00D32C71" w:rsidRDefault="009176B5" w:rsidP="001C6A04">
                              <w:pPr>
                                <w:spacing w:after="0" w:line="240" w:lineRule="auto"/>
                                <w:jc w:val="center"/>
                                <w:rPr>
                                  <w:rFonts w:ascii="Arial" w:hAnsi="Arial" w:cs="Arial"/>
                                  <w:b/>
                                  <w:szCs w:val="18"/>
                                </w:rPr>
                              </w:pPr>
                              <w:r>
                                <w:rPr>
                                  <w:rFonts w:ascii="Arial" w:hAnsi="Arial" w:cs="Arial"/>
                                  <w:b/>
                                  <w:szCs w:val="18"/>
                                </w:rPr>
                                <w:t>1.42</w:t>
                              </w:r>
                              <w:r w:rsidRPr="00D32C71">
                                <w:rPr>
                                  <w:rFonts w:ascii="Arial" w:hAnsi="Arial" w:cs="Arial"/>
                                  <w:b/>
                                  <w:szCs w:val="18"/>
                                </w:rPr>
                                <w:t>0h</w:t>
                              </w:r>
                            </w:p>
                          </w:txbxContent>
                        </wps:txbx>
                        <wps:bodyPr rot="0" vert="horz" wrap="square" lIns="91440" tIns="45720" rIns="91440" bIns="45720" anchor="t" anchorCtr="0" upright="1">
                          <a:noAutofit/>
                        </wps:bodyPr>
                      </wps:wsp>
                      <wps:wsp>
                        <wps:cNvPr id="63" name="AutoShape 12"/>
                        <wps:cNvSpPr>
                          <a:spLocks noChangeArrowheads="1"/>
                        </wps:cNvSpPr>
                        <wps:spPr bwMode="auto">
                          <a:xfrm>
                            <a:off x="4200" y="2130"/>
                            <a:ext cx="2760" cy="1770"/>
                          </a:xfrm>
                          <a:prstGeom prst="roundRect">
                            <a:avLst>
                              <a:gd name="adj" fmla="val 16667"/>
                            </a:avLst>
                          </a:prstGeom>
                          <a:solidFill>
                            <a:srgbClr val="8EAADB"/>
                          </a:solidFill>
                          <a:ln w="127000" cmpd="dbl" algn="ctr">
                            <a:solidFill>
                              <a:srgbClr val="8EAADB"/>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10766F45" w14:textId="77777777" w:rsidR="009176B5" w:rsidRPr="00D32C71" w:rsidRDefault="009176B5" w:rsidP="001C6A04">
                              <w:pPr>
                                <w:spacing w:after="0" w:line="240" w:lineRule="auto"/>
                                <w:jc w:val="center"/>
                                <w:rPr>
                                  <w:rFonts w:ascii="Arial" w:hAnsi="Arial" w:cs="Arial"/>
                                  <w:b/>
                                  <w:color w:val="FFFFFF"/>
                                  <w:sz w:val="20"/>
                                  <w:szCs w:val="18"/>
                                  <w:u w:val="single"/>
                                </w:rPr>
                              </w:pPr>
                              <w:r w:rsidRPr="00D32C71">
                                <w:rPr>
                                  <w:rFonts w:ascii="Arial" w:hAnsi="Arial" w:cs="Arial"/>
                                  <w:b/>
                                  <w:color w:val="FFFFFF"/>
                                  <w:sz w:val="20"/>
                                  <w:szCs w:val="18"/>
                                  <w:u w:val="single"/>
                                </w:rPr>
                                <w:t>BASES CIENTÍFICAS</w:t>
                              </w:r>
                            </w:p>
                            <w:p w14:paraId="2A97645D" w14:textId="77777777" w:rsidR="009176B5" w:rsidRPr="00D32C71" w:rsidRDefault="009176B5" w:rsidP="001C6A04">
                              <w:pPr>
                                <w:spacing w:after="0" w:line="240" w:lineRule="auto"/>
                                <w:jc w:val="center"/>
                                <w:rPr>
                                  <w:rFonts w:ascii="Arial" w:hAnsi="Arial" w:cs="Arial"/>
                                  <w:b/>
                                  <w:sz w:val="18"/>
                                  <w:szCs w:val="18"/>
                                </w:rPr>
                              </w:pPr>
                            </w:p>
                          </w:txbxContent>
                        </wps:txbx>
                        <wps:bodyPr rot="0" vert="horz" wrap="square" lIns="91440" tIns="45720" rIns="91440" bIns="45720" anchor="t" anchorCtr="0" upright="1">
                          <a:noAutofit/>
                        </wps:bodyPr>
                      </wps:wsp>
                      <wps:wsp>
                        <wps:cNvPr id="64" name="AutoShape 13"/>
                        <wps:cNvSpPr>
                          <a:spLocks noChangeArrowheads="1"/>
                        </wps:cNvSpPr>
                        <wps:spPr bwMode="auto">
                          <a:xfrm>
                            <a:off x="4560" y="2955"/>
                            <a:ext cx="2175" cy="705"/>
                          </a:xfrm>
                          <a:prstGeom prst="roundRect">
                            <a:avLst>
                              <a:gd name="adj" fmla="val 16667"/>
                            </a:avLst>
                          </a:prstGeom>
                          <a:gradFill rotWithShape="0">
                            <a:gsLst>
                              <a:gs pos="0">
                                <a:srgbClr val="8EAADB"/>
                              </a:gs>
                              <a:gs pos="50000">
                                <a:srgbClr val="D9E2F3"/>
                              </a:gs>
                              <a:gs pos="100000">
                                <a:srgbClr val="8EAADB"/>
                              </a:gs>
                            </a:gsLst>
                            <a:lin ang="18900000" scaled="1"/>
                          </a:gradFill>
                          <a:ln w="12700">
                            <a:solidFill>
                              <a:srgbClr val="8EAADB"/>
                            </a:solidFill>
                            <a:round/>
                            <a:headEnd/>
                            <a:tailEnd/>
                          </a:ln>
                          <a:effectLst>
                            <a:outerShdw dist="28398" dir="3806097" algn="ctr" rotWithShape="0">
                              <a:srgbClr val="1F3763">
                                <a:alpha val="50000"/>
                              </a:srgbClr>
                            </a:outerShdw>
                          </a:effectLst>
                        </wps:spPr>
                        <wps:txbx>
                          <w:txbxContent>
                            <w:p w14:paraId="3B794210" w14:textId="77777777" w:rsidR="009176B5" w:rsidRPr="00D32C71" w:rsidRDefault="009176B5" w:rsidP="001C6A04">
                              <w:pPr>
                                <w:spacing w:after="0" w:line="240" w:lineRule="auto"/>
                                <w:jc w:val="center"/>
                                <w:rPr>
                                  <w:rFonts w:ascii="Arial" w:hAnsi="Arial" w:cs="Arial"/>
                                  <w:b/>
                                  <w:sz w:val="18"/>
                                  <w:szCs w:val="18"/>
                                </w:rPr>
                              </w:pPr>
                              <w:r w:rsidRPr="00D32C71">
                                <w:rPr>
                                  <w:rFonts w:ascii="Arial" w:hAnsi="Arial" w:cs="Arial"/>
                                  <w:b/>
                                  <w:sz w:val="18"/>
                                  <w:szCs w:val="18"/>
                                </w:rPr>
                                <w:t>Módulo Básico</w:t>
                              </w:r>
                            </w:p>
                            <w:p w14:paraId="35E829C5" w14:textId="0351E3B0" w:rsidR="009176B5" w:rsidRPr="00D32C71" w:rsidRDefault="009176B5" w:rsidP="001C6A04">
                              <w:pPr>
                                <w:spacing w:after="0" w:line="240" w:lineRule="auto"/>
                                <w:jc w:val="center"/>
                                <w:rPr>
                                  <w:rFonts w:ascii="Arial" w:hAnsi="Arial" w:cs="Arial"/>
                                  <w:b/>
                                  <w:sz w:val="18"/>
                                  <w:szCs w:val="18"/>
                                </w:rPr>
                              </w:pPr>
                              <w:r>
                                <w:rPr>
                                  <w:rFonts w:ascii="Arial" w:hAnsi="Arial" w:cs="Arial"/>
                                  <w:b/>
                                  <w:sz w:val="18"/>
                                  <w:szCs w:val="18"/>
                                </w:rPr>
                                <w:t xml:space="preserve"> 360h</w:t>
                              </w:r>
                            </w:p>
                          </w:txbxContent>
                        </wps:txbx>
                        <wps:bodyPr rot="0" vert="horz" wrap="square" lIns="91440" tIns="45720" rIns="91440" bIns="45720" anchor="t" anchorCtr="0" upright="1">
                          <a:noAutofit/>
                        </wps:bodyPr>
                      </wps:wsp>
                      <wpg:grpSp>
                        <wpg:cNvPr id="66" name="Group 15"/>
                        <wpg:cNvGrpSpPr>
                          <a:grpSpLocks/>
                        </wpg:cNvGrpSpPr>
                        <wpg:grpSpPr bwMode="auto">
                          <a:xfrm>
                            <a:off x="4170" y="4716"/>
                            <a:ext cx="2790" cy="6714"/>
                            <a:chOff x="4170" y="4716"/>
                            <a:chExt cx="2790" cy="6714"/>
                          </a:xfrm>
                        </wpg:grpSpPr>
                        <wps:wsp>
                          <wps:cNvPr id="67" name="AutoShape 16"/>
                          <wps:cNvSpPr>
                            <a:spLocks noChangeArrowheads="1"/>
                          </wps:cNvSpPr>
                          <wps:spPr bwMode="auto">
                            <a:xfrm>
                              <a:off x="4170" y="4716"/>
                              <a:ext cx="2790" cy="6714"/>
                            </a:xfrm>
                            <a:prstGeom prst="roundRect">
                              <a:avLst>
                                <a:gd name="adj" fmla="val 16667"/>
                              </a:avLst>
                            </a:prstGeom>
                            <a:solidFill>
                              <a:srgbClr val="8EAADB"/>
                            </a:solidFill>
                            <a:ln w="127000" cmpd="dbl" algn="ctr">
                              <a:solidFill>
                                <a:srgbClr val="8EAADB"/>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10036B2D" w14:textId="77777777" w:rsidR="009176B5" w:rsidRPr="00D32C71" w:rsidRDefault="009176B5" w:rsidP="001C6A04">
                                <w:pPr>
                                  <w:jc w:val="center"/>
                                  <w:rPr>
                                    <w:rFonts w:ascii="Arial" w:hAnsi="Arial" w:cs="Arial"/>
                                    <w:b/>
                                    <w:color w:val="FFFFFF"/>
                                    <w:sz w:val="20"/>
                                    <w:szCs w:val="18"/>
                                    <w:u w:val="single"/>
                                  </w:rPr>
                                </w:pPr>
                                <w:r w:rsidRPr="00D32C71">
                                  <w:rPr>
                                    <w:rFonts w:ascii="Arial" w:hAnsi="Arial" w:cs="Arial"/>
                                    <w:b/>
                                    <w:color w:val="FFFFFF"/>
                                    <w:sz w:val="20"/>
                                    <w:szCs w:val="18"/>
                                    <w:u w:val="single"/>
                                  </w:rPr>
                                  <w:t>BASES CIENTÍFICAS E TECNOLÓGICAS</w:t>
                                </w:r>
                              </w:p>
                              <w:p w14:paraId="6E3368DF" w14:textId="77777777" w:rsidR="009176B5" w:rsidRPr="00D32C71" w:rsidRDefault="009176B5" w:rsidP="001C6A04">
                                <w:pPr>
                                  <w:jc w:val="center"/>
                                  <w:rPr>
                                    <w:rFonts w:ascii="Arial" w:hAnsi="Arial" w:cs="Arial"/>
                                    <w:b/>
                                    <w:sz w:val="18"/>
                                    <w:szCs w:val="18"/>
                                  </w:rPr>
                                </w:pPr>
                              </w:p>
                              <w:p w14:paraId="454B36D0" w14:textId="77777777" w:rsidR="009176B5" w:rsidRPr="00D32C71" w:rsidRDefault="009176B5" w:rsidP="001C6A04">
                                <w:pPr>
                                  <w:jc w:val="center"/>
                                  <w:rPr>
                                    <w:rFonts w:ascii="Arial" w:hAnsi="Arial" w:cs="Arial"/>
                                    <w:b/>
                                    <w:sz w:val="18"/>
                                    <w:szCs w:val="18"/>
                                  </w:rPr>
                                </w:pPr>
                              </w:p>
                              <w:p w14:paraId="71829084" w14:textId="77777777" w:rsidR="009176B5" w:rsidRPr="00D32C71" w:rsidRDefault="009176B5" w:rsidP="001C6A04">
                                <w:pPr>
                                  <w:jc w:val="center"/>
                                  <w:rPr>
                                    <w:rFonts w:ascii="Arial" w:hAnsi="Arial" w:cs="Arial"/>
                                    <w:b/>
                                    <w:sz w:val="18"/>
                                    <w:szCs w:val="18"/>
                                  </w:rPr>
                                </w:pPr>
                              </w:p>
                              <w:p w14:paraId="38EF18AE" w14:textId="77777777" w:rsidR="009176B5" w:rsidRPr="00D32C71" w:rsidRDefault="009176B5" w:rsidP="001C6A04">
                                <w:pPr>
                                  <w:jc w:val="center"/>
                                  <w:rPr>
                                    <w:rFonts w:ascii="Arial" w:hAnsi="Arial" w:cs="Arial"/>
                                    <w:b/>
                                    <w:sz w:val="18"/>
                                    <w:szCs w:val="18"/>
                                  </w:rPr>
                                </w:pPr>
                              </w:p>
                              <w:p w14:paraId="4792A773" w14:textId="77777777" w:rsidR="009176B5" w:rsidRPr="00D32C71" w:rsidRDefault="009176B5" w:rsidP="001C6A04">
                                <w:pPr>
                                  <w:jc w:val="center"/>
                                  <w:rPr>
                                    <w:rFonts w:ascii="Arial" w:hAnsi="Arial" w:cs="Arial"/>
                                    <w:b/>
                                    <w:sz w:val="18"/>
                                    <w:szCs w:val="18"/>
                                  </w:rPr>
                                </w:pPr>
                              </w:p>
                              <w:p w14:paraId="602EB141" w14:textId="77777777" w:rsidR="009176B5" w:rsidRPr="00D32C71" w:rsidRDefault="009176B5" w:rsidP="001C6A04">
                                <w:pPr>
                                  <w:jc w:val="center"/>
                                  <w:rPr>
                                    <w:rFonts w:ascii="Arial" w:hAnsi="Arial" w:cs="Arial"/>
                                    <w:b/>
                                    <w:sz w:val="18"/>
                                    <w:szCs w:val="18"/>
                                  </w:rPr>
                                </w:pPr>
                              </w:p>
                              <w:p w14:paraId="7A52F994" w14:textId="77777777" w:rsidR="009176B5" w:rsidRPr="00D32C71" w:rsidRDefault="009176B5" w:rsidP="001C6A04">
                                <w:pPr>
                                  <w:jc w:val="center"/>
                                  <w:rPr>
                                    <w:rFonts w:ascii="Arial" w:hAnsi="Arial" w:cs="Arial"/>
                                    <w:b/>
                                    <w:sz w:val="18"/>
                                    <w:szCs w:val="18"/>
                                  </w:rPr>
                                </w:pPr>
                              </w:p>
                              <w:p w14:paraId="5C3DA357" w14:textId="77777777" w:rsidR="009176B5" w:rsidRPr="00D32C71" w:rsidRDefault="009176B5" w:rsidP="001C6A04">
                                <w:pPr>
                                  <w:jc w:val="center"/>
                                  <w:rPr>
                                    <w:rFonts w:ascii="Arial" w:hAnsi="Arial" w:cs="Arial"/>
                                    <w:b/>
                                    <w:sz w:val="18"/>
                                    <w:szCs w:val="18"/>
                                  </w:rPr>
                                </w:pPr>
                              </w:p>
                              <w:p w14:paraId="43B0351E" w14:textId="77777777" w:rsidR="009176B5" w:rsidRPr="00D32C71" w:rsidRDefault="009176B5" w:rsidP="001C6A04">
                                <w:pPr>
                                  <w:jc w:val="center"/>
                                  <w:rPr>
                                    <w:rFonts w:ascii="Arial" w:hAnsi="Arial" w:cs="Arial"/>
                                    <w:b/>
                                    <w:sz w:val="18"/>
                                    <w:szCs w:val="18"/>
                                  </w:rPr>
                                </w:pPr>
                              </w:p>
                              <w:p w14:paraId="59F2AB0B" w14:textId="77777777" w:rsidR="009176B5" w:rsidRPr="00D32C71" w:rsidRDefault="009176B5" w:rsidP="001C6A04">
                                <w:pPr>
                                  <w:jc w:val="center"/>
                                  <w:rPr>
                                    <w:rFonts w:ascii="Arial" w:hAnsi="Arial" w:cs="Arial"/>
                                    <w:b/>
                                    <w:sz w:val="18"/>
                                    <w:szCs w:val="18"/>
                                  </w:rPr>
                                </w:pPr>
                              </w:p>
                              <w:p w14:paraId="4D98BB75" w14:textId="77777777" w:rsidR="009176B5" w:rsidRPr="00D32C71" w:rsidRDefault="009176B5" w:rsidP="001C6A04">
                                <w:pPr>
                                  <w:jc w:val="center"/>
                                  <w:rPr>
                                    <w:rFonts w:ascii="Arial" w:hAnsi="Arial" w:cs="Arial"/>
                                    <w:b/>
                                    <w:sz w:val="18"/>
                                    <w:szCs w:val="18"/>
                                  </w:rPr>
                                </w:pPr>
                              </w:p>
                              <w:p w14:paraId="775C5802" w14:textId="77777777" w:rsidR="009176B5" w:rsidRPr="00D32C71" w:rsidRDefault="009176B5" w:rsidP="001C6A04">
                                <w:pPr>
                                  <w:jc w:val="center"/>
                                  <w:rPr>
                                    <w:rFonts w:ascii="Arial" w:hAnsi="Arial" w:cs="Arial"/>
                                    <w:b/>
                                    <w:sz w:val="18"/>
                                    <w:szCs w:val="18"/>
                                  </w:rPr>
                                </w:pPr>
                              </w:p>
                              <w:p w14:paraId="2CA94322" w14:textId="77777777" w:rsidR="009176B5" w:rsidRPr="00D32C71" w:rsidRDefault="009176B5" w:rsidP="001C6A04">
                                <w:pPr>
                                  <w:jc w:val="center"/>
                                  <w:rPr>
                                    <w:rFonts w:ascii="Arial" w:hAnsi="Arial" w:cs="Arial"/>
                                    <w:b/>
                                    <w:sz w:val="18"/>
                                    <w:szCs w:val="18"/>
                                  </w:rPr>
                                </w:pPr>
                              </w:p>
                            </w:txbxContent>
                          </wps:txbx>
                          <wps:bodyPr rot="0" vert="horz" wrap="square" lIns="91440" tIns="45720" rIns="91440" bIns="45720" anchor="t" anchorCtr="0" upright="1">
                            <a:noAutofit/>
                          </wps:bodyPr>
                        </wps:wsp>
                        <wps:wsp>
                          <wps:cNvPr id="68" name="AutoShape 17"/>
                          <wps:cNvSpPr>
                            <a:spLocks noChangeArrowheads="1"/>
                          </wps:cNvSpPr>
                          <wps:spPr bwMode="auto">
                            <a:xfrm>
                              <a:off x="4543" y="5699"/>
                              <a:ext cx="2171" cy="924"/>
                            </a:xfrm>
                            <a:prstGeom prst="roundRect">
                              <a:avLst>
                                <a:gd name="adj" fmla="val 16667"/>
                              </a:avLst>
                            </a:prstGeom>
                            <a:gradFill rotWithShape="0">
                              <a:gsLst>
                                <a:gs pos="0">
                                  <a:srgbClr val="8EAADB"/>
                                </a:gs>
                                <a:gs pos="50000">
                                  <a:srgbClr val="D9E2F3"/>
                                </a:gs>
                                <a:gs pos="100000">
                                  <a:srgbClr val="8EAADB"/>
                                </a:gs>
                              </a:gsLst>
                              <a:lin ang="18900000" scaled="1"/>
                            </a:gradFill>
                            <a:ln w="12700">
                              <a:solidFill>
                                <a:srgbClr val="8EAADB"/>
                              </a:solidFill>
                              <a:round/>
                              <a:headEnd/>
                              <a:tailEnd/>
                            </a:ln>
                            <a:effectLst>
                              <a:outerShdw dist="28398" dir="3806097" algn="ctr" rotWithShape="0">
                                <a:srgbClr val="1F3763">
                                  <a:alpha val="50000"/>
                                </a:srgbClr>
                              </a:outerShdw>
                            </a:effectLst>
                          </wps:spPr>
                          <wps:txbx>
                            <w:txbxContent>
                              <w:p w14:paraId="1B9A543D" w14:textId="77777777" w:rsidR="009176B5" w:rsidRPr="00D32C71" w:rsidRDefault="009176B5" w:rsidP="001C6A04">
                                <w:pPr>
                                  <w:spacing w:after="0" w:line="240" w:lineRule="auto"/>
                                  <w:jc w:val="center"/>
                                  <w:rPr>
                                    <w:rFonts w:ascii="Arial" w:hAnsi="Arial" w:cs="Arial"/>
                                    <w:b/>
                                    <w:sz w:val="18"/>
                                    <w:szCs w:val="18"/>
                                  </w:rPr>
                                </w:pPr>
                                <w:r w:rsidRPr="00D32C71">
                                  <w:rPr>
                                    <w:rFonts w:ascii="Arial" w:hAnsi="Arial" w:cs="Arial"/>
                                    <w:b/>
                                    <w:sz w:val="18"/>
                                    <w:szCs w:val="18"/>
                                  </w:rPr>
                                  <w:t>Módulo Específico I</w:t>
                                </w:r>
                              </w:p>
                              <w:p w14:paraId="0A9E696D" w14:textId="5A3DB9F1" w:rsidR="009176B5" w:rsidRPr="00CF1173" w:rsidRDefault="009176B5" w:rsidP="001C6A04">
                                <w:pPr>
                                  <w:spacing w:after="0" w:line="240" w:lineRule="auto"/>
                                  <w:jc w:val="center"/>
                                  <w:rPr>
                                    <w:rFonts w:ascii="Arial" w:hAnsi="Arial" w:cs="Arial"/>
                                    <w:b/>
                                    <w:strike/>
                                    <w:sz w:val="18"/>
                                    <w:szCs w:val="18"/>
                                  </w:rPr>
                                </w:pPr>
                                <w:r w:rsidRPr="00CF1173">
                                  <w:rPr>
                                    <w:rFonts w:ascii="Arial" w:hAnsi="Arial" w:cs="Arial"/>
                                    <w:b/>
                                    <w:sz w:val="18"/>
                                    <w:szCs w:val="18"/>
                                  </w:rPr>
                                  <w:t>270h</w:t>
                                </w:r>
                              </w:p>
                            </w:txbxContent>
                          </wps:txbx>
                          <wps:bodyPr rot="0" vert="horz" wrap="square" lIns="91440" tIns="45720" rIns="91440" bIns="45720" anchor="t" anchorCtr="0" upright="1">
                            <a:noAutofit/>
                          </wps:bodyPr>
                        </wps:wsp>
                        <wps:wsp>
                          <wps:cNvPr id="69" name="AutoShape 18"/>
                          <wps:cNvSpPr>
                            <a:spLocks noChangeArrowheads="1"/>
                          </wps:cNvSpPr>
                          <wps:spPr bwMode="auto">
                            <a:xfrm>
                              <a:off x="4560" y="6849"/>
                              <a:ext cx="2171" cy="924"/>
                            </a:xfrm>
                            <a:prstGeom prst="roundRect">
                              <a:avLst>
                                <a:gd name="adj" fmla="val 16667"/>
                              </a:avLst>
                            </a:prstGeom>
                            <a:gradFill rotWithShape="0">
                              <a:gsLst>
                                <a:gs pos="0">
                                  <a:srgbClr val="8EAADB"/>
                                </a:gs>
                                <a:gs pos="50000">
                                  <a:srgbClr val="D9E2F3"/>
                                </a:gs>
                                <a:gs pos="100000">
                                  <a:srgbClr val="8EAADB"/>
                                </a:gs>
                              </a:gsLst>
                              <a:lin ang="18900000" scaled="1"/>
                            </a:gradFill>
                            <a:ln w="12700">
                              <a:solidFill>
                                <a:srgbClr val="8EAADB"/>
                              </a:solidFill>
                              <a:round/>
                              <a:headEnd/>
                              <a:tailEnd/>
                            </a:ln>
                            <a:effectLst>
                              <a:outerShdw dist="28398" dir="3806097" algn="ctr" rotWithShape="0">
                                <a:srgbClr val="1F3763">
                                  <a:alpha val="50000"/>
                                </a:srgbClr>
                              </a:outerShdw>
                            </a:effectLst>
                          </wps:spPr>
                          <wps:txbx>
                            <w:txbxContent>
                              <w:p w14:paraId="660AF2BC" w14:textId="77777777" w:rsidR="009176B5" w:rsidRPr="00D32C71" w:rsidRDefault="009176B5" w:rsidP="001C6A04">
                                <w:pPr>
                                  <w:spacing w:after="0" w:line="240" w:lineRule="auto"/>
                                  <w:jc w:val="center"/>
                                  <w:rPr>
                                    <w:rFonts w:ascii="Arial" w:hAnsi="Arial" w:cs="Arial"/>
                                    <w:b/>
                                    <w:sz w:val="18"/>
                                    <w:szCs w:val="18"/>
                                  </w:rPr>
                                </w:pPr>
                                <w:r w:rsidRPr="00D32C71">
                                  <w:rPr>
                                    <w:rFonts w:ascii="Arial" w:hAnsi="Arial" w:cs="Arial"/>
                                    <w:b/>
                                    <w:sz w:val="18"/>
                                    <w:szCs w:val="18"/>
                                  </w:rPr>
                                  <w:t>Módulo Específico II</w:t>
                                </w:r>
                              </w:p>
                              <w:p w14:paraId="4D0F032B" w14:textId="77777777" w:rsidR="009176B5" w:rsidRPr="00D32C71" w:rsidRDefault="009176B5" w:rsidP="001C6A04">
                                <w:pPr>
                                  <w:spacing w:after="0" w:line="240" w:lineRule="auto"/>
                                  <w:jc w:val="center"/>
                                  <w:rPr>
                                    <w:rFonts w:ascii="Arial" w:hAnsi="Arial" w:cs="Arial"/>
                                    <w:b/>
                                    <w:sz w:val="18"/>
                                    <w:szCs w:val="18"/>
                                  </w:rPr>
                                </w:pPr>
                                <w:r>
                                  <w:rPr>
                                    <w:rFonts w:ascii="Arial" w:hAnsi="Arial" w:cs="Arial"/>
                                    <w:b/>
                                    <w:sz w:val="18"/>
                                    <w:szCs w:val="18"/>
                                  </w:rPr>
                                  <w:t>360h</w:t>
                                </w:r>
                              </w:p>
                            </w:txbxContent>
                          </wps:txbx>
                          <wps:bodyPr rot="0" vert="horz" wrap="square" lIns="91440" tIns="45720" rIns="91440" bIns="45720" anchor="t" anchorCtr="0" upright="1">
                            <a:noAutofit/>
                          </wps:bodyPr>
                        </wps:wsp>
                        <wps:wsp>
                          <wps:cNvPr id="70" name="AutoShape 19"/>
                          <wps:cNvSpPr>
                            <a:spLocks noChangeArrowheads="1"/>
                          </wps:cNvSpPr>
                          <wps:spPr bwMode="auto">
                            <a:xfrm>
                              <a:off x="4563" y="10295"/>
                              <a:ext cx="2172" cy="924"/>
                            </a:xfrm>
                            <a:prstGeom prst="roundRect">
                              <a:avLst>
                                <a:gd name="adj" fmla="val 16667"/>
                              </a:avLst>
                            </a:prstGeom>
                            <a:gradFill rotWithShape="0">
                              <a:gsLst>
                                <a:gs pos="0">
                                  <a:srgbClr val="8EAADB"/>
                                </a:gs>
                                <a:gs pos="50000">
                                  <a:srgbClr val="D9E2F3"/>
                                </a:gs>
                                <a:gs pos="100000">
                                  <a:srgbClr val="8EAADB"/>
                                </a:gs>
                              </a:gsLst>
                              <a:lin ang="18900000" scaled="1"/>
                            </a:gradFill>
                            <a:ln w="12700">
                              <a:solidFill>
                                <a:srgbClr val="8EAADB"/>
                              </a:solidFill>
                              <a:round/>
                              <a:headEnd/>
                              <a:tailEnd/>
                            </a:ln>
                            <a:effectLst>
                              <a:outerShdw dist="28398" dir="3806097" algn="ctr" rotWithShape="0">
                                <a:srgbClr val="1F3763">
                                  <a:alpha val="50000"/>
                                </a:srgbClr>
                              </a:outerShdw>
                            </a:effectLst>
                          </wps:spPr>
                          <wps:txbx>
                            <w:txbxContent>
                              <w:p w14:paraId="20D2FF96" w14:textId="77777777" w:rsidR="009176B5" w:rsidRPr="00D32C71" w:rsidRDefault="009176B5" w:rsidP="001C6A04">
                                <w:pPr>
                                  <w:spacing w:after="0" w:line="240" w:lineRule="auto"/>
                                  <w:jc w:val="center"/>
                                  <w:rPr>
                                    <w:rFonts w:ascii="Arial" w:hAnsi="Arial" w:cs="Arial"/>
                                    <w:b/>
                                    <w:sz w:val="18"/>
                                    <w:szCs w:val="18"/>
                                  </w:rPr>
                                </w:pPr>
                                <w:r w:rsidRPr="00D32C71">
                                  <w:rPr>
                                    <w:rFonts w:ascii="Arial" w:hAnsi="Arial" w:cs="Arial"/>
                                    <w:b/>
                                    <w:sz w:val="18"/>
                                    <w:szCs w:val="18"/>
                                  </w:rPr>
                                  <w:t xml:space="preserve">Módulo </w:t>
                                </w:r>
                                <w:r>
                                  <w:rPr>
                                    <w:rFonts w:ascii="Arial" w:hAnsi="Arial" w:cs="Arial"/>
                                    <w:b/>
                                    <w:sz w:val="18"/>
                                    <w:szCs w:val="18"/>
                                  </w:rPr>
                                  <w:t>Complementar</w:t>
                                </w:r>
                              </w:p>
                              <w:p w14:paraId="59A3D7C9" w14:textId="77777777" w:rsidR="009176B5" w:rsidRPr="00D32C71" w:rsidRDefault="009176B5" w:rsidP="001C6A04">
                                <w:pPr>
                                  <w:spacing w:after="0" w:line="240" w:lineRule="auto"/>
                                  <w:jc w:val="center"/>
                                  <w:rPr>
                                    <w:rFonts w:ascii="Arial" w:hAnsi="Arial" w:cs="Arial"/>
                                    <w:b/>
                                    <w:sz w:val="18"/>
                                    <w:szCs w:val="18"/>
                                  </w:rPr>
                                </w:pPr>
                                <w:r>
                                  <w:rPr>
                                    <w:rFonts w:ascii="Arial" w:hAnsi="Arial" w:cs="Arial"/>
                                    <w:b/>
                                    <w:sz w:val="18"/>
                                    <w:szCs w:val="18"/>
                                  </w:rPr>
                                  <w:t>20</w:t>
                                </w:r>
                                <w:r w:rsidRPr="00D32C71">
                                  <w:rPr>
                                    <w:rFonts w:ascii="Arial" w:hAnsi="Arial" w:cs="Arial"/>
                                    <w:b/>
                                    <w:sz w:val="18"/>
                                    <w:szCs w:val="18"/>
                                  </w:rPr>
                                  <w:t>h</w:t>
                                </w:r>
                              </w:p>
                            </w:txbxContent>
                          </wps:txbx>
                          <wps:bodyPr rot="0" vert="horz" wrap="square" lIns="91440" tIns="45720" rIns="91440" bIns="45720" anchor="t" anchorCtr="0" upright="1">
                            <a:noAutofit/>
                          </wps:bodyPr>
                        </wps:wsp>
                        <wps:wsp>
                          <wps:cNvPr id="50" name="AutoShape 18"/>
                          <wps:cNvSpPr>
                            <a:spLocks noChangeArrowheads="1"/>
                          </wps:cNvSpPr>
                          <wps:spPr bwMode="auto">
                            <a:xfrm>
                              <a:off x="4560" y="7989"/>
                              <a:ext cx="2171" cy="924"/>
                            </a:xfrm>
                            <a:prstGeom prst="roundRect">
                              <a:avLst>
                                <a:gd name="adj" fmla="val 16667"/>
                              </a:avLst>
                            </a:prstGeom>
                            <a:gradFill rotWithShape="0">
                              <a:gsLst>
                                <a:gs pos="0">
                                  <a:srgbClr val="8EAADB"/>
                                </a:gs>
                                <a:gs pos="50000">
                                  <a:srgbClr val="D9E2F3"/>
                                </a:gs>
                                <a:gs pos="100000">
                                  <a:srgbClr val="8EAADB"/>
                                </a:gs>
                              </a:gsLst>
                              <a:lin ang="18900000" scaled="1"/>
                            </a:gradFill>
                            <a:ln w="12700">
                              <a:solidFill>
                                <a:srgbClr val="8EAADB"/>
                              </a:solidFill>
                              <a:round/>
                              <a:headEnd/>
                              <a:tailEnd/>
                            </a:ln>
                            <a:effectLst>
                              <a:outerShdw dist="28398" dir="3806097" algn="ctr" rotWithShape="0">
                                <a:srgbClr val="1F3763">
                                  <a:alpha val="50000"/>
                                </a:srgbClr>
                              </a:outerShdw>
                            </a:effectLst>
                          </wps:spPr>
                          <wps:txbx>
                            <w:txbxContent>
                              <w:p w14:paraId="1CCA5BA5" w14:textId="77777777" w:rsidR="009176B5" w:rsidRPr="00D32C71" w:rsidRDefault="009176B5" w:rsidP="001C6A04">
                                <w:pPr>
                                  <w:spacing w:after="0" w:line="240" w:lineRule="auto"/>
                                  <w:jc w:val="center"/>
                                  <w:rPr>
                                    <w:rFonts w:ascii="Arial" w:hAnsi="Arial" w:cs="Arial"/>
                                    <w:b/>
                                    <w:sz w:val="18"/>
                                    <w:szCs w:val="18"/>
                                  </w:rPr>
                                </w:pPr>
                                <w:r w:rsidRPr="00D32C71">
                                  <w:rPr>
                                    <w:rFonts w:ascii="Arial" w:hAnsi="Arial" w:cs="Arial"/>
                                    <w:b/>
                                    <w:sz w:val="18"/>
                                    <w:szCs w:val="18"/>
                                  </w:rPr>
                                  <w:t>Módulo Específico II</w:t>
                                </w:r>
                                <w:r>
                                  <w:rPr>
                                    <w:rFonts w:ascii="Arial" w:hAnsi="Arial" w:cs="Arial"/>
                                    <w:b/>
                                    <w:sz w:val="18"/>
                                    <w:szCs w:val="18"/>
                                  </w:rPr>
                                  <w:t>I</w:t>
                                </w:r>
                              </w:p>
                              <w:p w14:paraId="1A2A92E6" w14:textId="77777777" w:rsidR="009176B5" w:rsidRPr="00D32C71" w:rsidRDefault="009176B5" w:rsidP="001C6A04">
                                <w:pPr>
                                  <w:spacing w:after="0" w:line="240" w:lineRule="auto"/>
                                  <w:jc w:val="center"/>
                                  <w:rPr>
                                    <w:rFonts w:ascii="Arial" w:hAnsi="Arial" w:cs="Arial"/>
                                    <w:b/>
                                    <w:sz w:val="18"/>
                                    <w:szCs w:val="18"/>
                                  </w:rPr>
                                </w:pPr>
                                <w:r>
                                  <w:rPr>
                                    <w:rFonts w:ascii="Arial" w:hAnsi="Arial" w:cs="Arial"/>
                                    <w:b/>
                                    <w:sz w:val="18"/>
                                    <w:szCs w:val="18"/>
                                  </w:rPr>
                                  <w:t>70h</w:t>
                                </w:r>
                              </w:p>
                            </w:txbxContent>
                          </wps:txbx>
                          <wps:bodyPr rot="0" vert="horz" wrap="square" lIns="91440" tIns="45720" rIns="91440" bIns="45720" anchor="t" anchorCtr="0" upright="1">
                            <a:noAutofit/>
                          </wps:bodyPr>
                        </wps:wsp>
                        <wps:wsp>
                          <wps:cNvPr id="51" name="AutoShape 18"/>
                          <wps:cNvSpPr>
                            <a:spLocks noChangeArrowheads="1"/>
                          </wps:cNvSpPr>
                          <wps:spPr bwMode="auto">
                            <a:xfrm>
                              <a:off x="4542" y="9144"/>
                              <a:ext cx="2171" cy="924"/>
                            </a:xfrm>
                            <a:prstGeom prst="roundRect">
                              <a:avLst>
                                <a:gd name="adj" fmla="val 16667"/>
                              </a:avLst>
                            </a:prstGeom>
                            <a:gradFill rotWithShape="0">
                              <a:gsLst>
                                <a:gs pos="0">
                                  <a:srgbClr val="8EAADB"/>
                                </a:gs>
                                <a:gs pos="50000">
                                  <a:srgbClr val="D9E2F3"/>
                                </a:gs>
                                <a:gs pos="100000">
                                  <a:srgbClr val="8EAADB"/>
                                </a:gs>
                              </a:gsLst>
                              <a:lin ang="18900000" scaled="1"/>
                            </a:gradFill>
                            <a:ln w="12700">
                              <a:solidFill>
                                <a:srgbClr val="8EAADB"/>
                              </a:solidFill>
                              <a:round/>
                              <a:headEnd/>
                              <a:tailEnd/>
                            </a:ln>
                            <a:effectLst>
                              <a:outerShdw dist="28398" dir="3806097" algn="ctr" rotWithShape="0">
                                <a:srgbClr val="1F3763">
                                  <a:alpha val="50000"/>
                                </a:srgbClr>
                              </a:outerShdw>
                            </a:effectLst>
                          </wps:spPr>
                          <wps:txbx>
                            <w:txbxContent>
                              <w:p w14:paraId="64645315" w14:textId="77777777" w:rsidR="009176B5" w:rsidRPr="00D32C71" w:rsidRDefault="009176B5" w:rsidP="001C6A04">
                                <w:pPr>
                                  <w:spacing w:after="0" w:line="240" w:lineRule="auto"/>
                                  <w:jc w:val="center"/>
                                  <w:rPr>
                                    <w:rFonts w:ascii="Arial" w:hAnsi="Arial" w:cs="Arial"/>
                                    <w:b/>
                                    <w:sz w:val="18"/>
                                    <w:szCs w:val="18"/>
                                  </w:rPr>
                                </w:pPr>
                                <w:r w:rsidRPr="00D32C71">
                                  <w:rPr>
                                    <w:rFonts w:ascii="Arial" w:hAnsi="Arial" w:cs="Arial"/>
                                    <w:b/>
                                    <w:sz w:val="18"/>
                                    <w:szCs w:val="18"/>
                                  </w:rPr>
                                  <w:t>Módulo Específico I</w:t>
                                </w:r>
                                <w:r>
                                  <w:rPr>
                                    <w:rFonts w:ascii="Arial" w:hAnsi="Arial" w:cs="Arial"/>
                                    <w:b/>
                                    <w:sz w:val="18"/>
                                    <w:szCs w:val="18"/>
                                  </w:rPr>
                                  <w:t>V</w:t>
                                </w:r>
                              </w:p>
                              <w:p w14:paraId="77D43E97" w14:textId="2F1EF75B" w:rsidR="009176B5" w:rsidRPr="00D32C71" w:rsidRDefault="009176B5" w:rsidP="001C6A04">
                                <w:pPr>
                                  <w:spacing w:after="0" w:line="240" w:lineRule="auto"/>
                                  <w:jc w:val="center"/>
                                  <w:rPr>
                                    <w:rFonts w:ascii="Arial" w:hAnsi="Arial" w:cs="Arial"/>
                                    <w:b/>
                                    <w:sz w:val="18"/>
                                    <w:szCs w:val="18"/>
                                  </w:rPr>
                                </w:pPr>
                                <w:r>
                                  <w:rPr>
                                    <w:rFonts w:ascii="Arial" w:hAnsi="Arial" w:cs="Arial"/>
                                    <w:b/>
                                    <w:sz w:val="18"/>
                                    <w:szCs w:val="18"/>
                                  </w:rPr>
                                  <w:t>140h</w:t>
                                </w:r>
                              </w:p>
                            </w:txbxContent>
                          </wps:txbx>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66449D3C" id="Grupo 53" o:spid="_x0000_s1026" style="position:absolute;left:0;text-align:left;margin-left:-34.5pt;margin-top:27.75pt;width:509.25pt;height:565.5pt;z-index:251659264;mso-position-horizontal-relative:margin" coordorigin="1666,2130" coordsize="9810,113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">
                <v:roundrect id="AutoShape 3" o:spid="_x0000_s1027" style="position:absolute;left:1666;top:2660;width:1677;height:73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" fillcolor="#1f3763" strokecolor="#1f3763" strokeweight="10pt">
                  <v:stroke linestyle="thinThin"/>
                  <v:shadow color="#868686"/>
                  <v:textbox>
                    <w:txbxContent>
                      <w:p w14:paraId="25640DCC" w14:textId="77777777" w:rsidR="009176B5" w:rsidRPr="00D32C71" w:rsidRDefault="009176B5" w:rsidP="001C6A04">
                        <w:pPr>
                          <w:jc w:val="center"/>
                          <w:rPr>
                            <w:rFonts w:ascii="Arial" w:hAnsi="Arial" w:cs="Arial"/>
                            <w:b/>
                            <w:sz w:val="18"/>
                            <w:szCs w:val="18"/>
                          </w:rPr>
                        </w:pPr>
                        <w:r w:rsidRPr="00D32C71">
                          <w:rPr>
                            <w:rFonts w:ascii="Arial" w:hAnsi="Arial" w:cs="Arial"/>
                            <w:b/>
                            <w:sz w:val="18"/>
                            <w:szCs w:val="18"/>
                          </w:rPr>
                          <w:t>ENTRADA</w:t>
                        </w:r>
                      </w:p>
                    </w:txbxContent>
                  </v:textbox>
                </v:roundre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4" o:spid="_x0000_s1028" type="#_x0000_t13" style="position:absolute;left:3536;top:2750;width:51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" adj="11774,6075" fillcolor="black" strokecolor="#f2f2f2" strokeweight="3pt">
                  <v:shadow on="t" color="#7f7f7f" opacity=".5" offset="1pt"/>
                </v:shape>
                <v:shape id="AutoShape 5" o:spid="_x0000_s1029" type="#_x0000_t13" style="position:absolute;left:5283;top:4056;width:510;height:480;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" adj="11774,6075" fillcolor="black" strokecolor="#f2f2f2" strokeweight="3pt">
                  <v:shadow on="t" color="#7f7f7f" opacity=".5" offset="1pt"/>
                </v:shape>
                <v:shape id="AutoShape 6" o:spid="_x0000_s1030" type="#_x0000_t13" style="position:absolute;left:5326;top:11571;width:510;height:480;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" adj="11774,6075" fillcolor="black" strokecolor="#f2f2f2" strokeweight="3pt">
                  <v:shadow on="t" color="#7f7f7f" opacity=".5" offset="1pt"/>
                </v:shape>
                <v:roundrect id="AutoShape 7" o:spid="_x0000_s1031" style="position:absolute;left:3945;top:12255;width:3210;height:1035;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" fillcolor="#2f5496" strokecolor="#2f5496" strokeweight="10pt">
                  <v:stroke linestyle="thinThin"/>
                  <v:shadow color="#868686"/>
                  <v:textbox>
                    <w:txbxContent>
                      <w:p w14:paraId="534BE623" w14:textId="77777777" w:rsidR="009176B5" w:rsidRPr="00D32C71" w:rsidRDefault="009176B5" w:rsidP="001C6A04">
                        <w:pPr>
                          <w:spacing w:after="0" w:line="240" w:lineRule="auto"/>
                          <w:jc w:val="center"/>
                          <w:rPr>
                            <w:rFonts w:ascii="Arial" w:hAnsi="Arial" w:cs="Arial"/>
                            <w:b/>
                            <w:color w:val="FFFFFF"/>
                            <w:szCs w:val="18"/>
                          </w:rPr>
                        </w:pPr>
                        <w:r w:rsidRPr="00D32C71">
                          <w:rPr>
                            <w:rFonts w:ascii="Arial" w:hAnsi="Arial" w:cs="Arial"/>
                            <w:b/>
                            <w:color w:val="FFFFFF"/>
                            <w:szCs w:val="18"/>
                          </w:rPr>
                          <w:t>Práticas Profissionais</w:t>
                        </w:r>
                      </w:p>
                      <w:p w14:paraId="21C8A67B" w14:textId="77777777" w:rsidR="009176B5" w:rsidRPr="00D32C71" w:rsidRDefault="009176B5" w:rsidP="001C6A04">
                        <w:pPr>
                          <w:spacing w:after="0" w:line="240" w:lineRule="auto"/>
                          <w:jc w:val="center"/>
                          <w:rPr>
                            <w:rFonts w:ascii="Arial" w:hAnsi="Arial" w:cs="Arial"/>
                            <w:b/>
                            <w:color w:val="FFFFFF"/>
                            <w:szCs w:val="18"/>
                          </w:rPr>
                        </w:pPr>
                        <w:r w:rsidRPr="00D32C71">
                          <w:rPr>
                            <w:rFonts w:ascii="Arial" w:hAnsi="Arial" w:cs="Arial"/>
                            <w:b/>
                            <w:color w:val="FFFFFF"/>
                            <w:szCs w:val="18"/>
                          </w:rPr>
                          <w:t>200h</w:t>
                        </w:r>
                      </w:p>
                      <w:p w14:paraId="29A78764" w14:textId="77777777" w:rsidR="009176B5" w:rsidRPr="00D32C71" w:rsidRDefault="009176B5" w:rsidP="001C6A04">
                        <w:pPr>
                          <w:spacing w:after="0" w:line="240" w:lineRule="auto"/>
                          <w:jc w:val="center"/>
                          <w:rPr>
                            <w:rFonts w:ascii="Arial" w:hAnsi="Arial" w:cs="Arial"/>
                            <w:b/>
                            <w:szCs w:val="18"/>
                          </w:rPr>
                        </w:pPr>
                      </w:p>
                      <w:p w14:paraId="1B01BE7A" w14:textId="77777777" w:rsidR="009176B5" w:rsidRPr="00D32C71" w:rsidRDefault="009176B5" w:rsidP="001C6A04">
                        <w:pPr>
                          <w:spacing w:after="0" w:line="240" w:lineRule="auto"/>
                          <w:jc w:val="center"/>
                          <w:rPr>
                            <w:rFonts w:ascii="Arial" w:hAnsi="Arial" w:cs="Arial"/>
                            <w:b/>
                            <w:szCs w:val="18"/>
                          </w:rPr>
                        </w:pPr>
                      </w:p>
                      <w:p w14:paraId="2CF51C2C" w14:textId="77777777" w:rsidR="009176B5" w:rsidRPr="00D32C71" w:rsidRDefault="009176B5" w:rsidP="001C6A04">
                        <w:pPr>
                          <w:spacing w:after="0" w:line="240" w:lineRule="auto"/>
                          <w:jc w:val="center"/>
                          <w:rPr>
                            <w:rFonts w:ascii="Arial" w:hAnsi="Arial" w:cs="Arial"/>
                            <w:b/>
                            <w:szCs w:val="18"/>
                          </w:rPr>
                        </w:pPr>
                      </w:p>
                      <w:p w14:paraId="52469342" w14:textId="77777777" w:rsidR="009176B5" w:rsidRPr="00D32C71" w:rsidRDefault="009176B5" w:rsidP="001C6A04">
                        <w:pPr>
                          <w:spacing w:after="0" w:line="240" w:lineRule="auto"/>
                          <w:jc w:val="center"/>
                          <w:rPr>
                            <w:rFonts w:ascii="Arial" w:hAnsi="Arial" w:cs="Arial"/>
                            <w:b/>
                            <w:szCs w:val="18"/>
                          </w:rPr>
                        </w:pPr>
                      </w:p>
                      <w:p w14:paraId="788C2B8E" w14:textId="77777777" w:rsidR="009176B5" w:rsidRPr="00D32C71" w:rsidRDefault="009176B5" w:rsidP="001C6A04">
                        <w:pPr>
                          <w:spacing w:after="0" w:line="240" w:lineRule="auto"/>
                          <w:jc w:val="center"/>
                          <w:rPr>
                            <w:rFonts w:ascii="Arial" w:hAnsi="Arial" w:cs="Arial"/>
                            <w:b/>
                            <w:szCs w:val="18"/>
                          </w:rPr>
                        </w:pPr>
                      </w:p>
                      <w:p w14:paraId="346FEBF6" w14:textId="77777777" w:rsidR="009176B5" w:rsidRPr="00D32C71" w:rsidRDefault="009176B5" w:rsidP="001C6A04">
                        <w:pPr>
                          <w:spacing w:after="0" w:line="240" w:lineRule="auto"/>
                          <w:jc w:val="center"/>
                          <w:rPr>
                            <w:rFonts w:ascii="Arial" w:hAnsi="Arial" w:cs="Arial"/>
                            <w:b/>
                            <w:szCs w:val="18"/>
                          </w:rPr>
                        </w:pPr>
                      </w:p>
                      <w:p w14:paraId="44BBFC22" w14:textId="77777777" w:rsidR="009176B5" w:rsidRPr="00D32C71" w:rsidRDefault="009176B5" w:rsidP="001C6A04">
                        <w:pPr>
                          <w:spacing w:after="0" w:line="240" w:lineRule="auto"/>
                          <w:jc w:val="center"/>
                          <w:rPr>
                            <w:rFonts w:ascii="Arial" w:hAnsi="Arial" w:cs="Arial"/>
                            <w:b/>
                            <w:szCs w:val="18"/>
                          </w:rPr>
                        </w:pPr>
                      </w:p>
                      <w:p w14:paraId="7AC46DEE" w14:textId="77777777" w:rsidR="009176B5" w:rsidRPr="00D32C71" w:rsidRDefault="009176B5" w:rsidP="001C6A04">
                        <w:pPr>
                          <w:spacing w:after="0" w:line="240" w:lineRule="auto"/>
                          <w:jc w:val="center"/>
                          <w:rPr>
                            <w:rFonts w:ascii="Arial" w:hAnsi="Arial" w:cs="Arial"/>
                            <w:b/>
                            <w:szCs w:val="18"/>
                          </w:rPr>
                        </w:pPr>
                      </w:p>
                      <w:p w14:paraId="5CBA2B89" w14:textId="77777777" w:rsidR="009176B5" w:rsidRPr="00D32C71" w:rsidRDefault="009176B5" w:rsidP="001C6A04">
                        <w:pPr>
                          <w:spacing w:after="0" w:line="240" w:lineRule="auto"/>
                          <w:jc w:val="center"/>
                          <w:rPr>
                            <w:rFonts w:ascii="Arial" w:hAnsi="Arial" w:cs="Arial"/>
                            <w:b/>
                            <w:szCs w:val="18"/>
                          </w:rPr>
                        </w:pPr>
                      </w:p>
                      <w:p w14:paraId="6D250C25" w14:textId="77777777" w:rsidR="009176B5" w:rsidRPr="00D32C71" w:rsidRDefault="009176B5" w:rsidP="001C6A04">
                        <w:pPr>
                          <w:spacing w:after="0" w:line="240" w:lineRule="auto"/>
                          <w:jc w:val="center"/>
                          <w:rPr>
                            <w:rFonts w:ascii="Arial" w:hAnsi="Arial" w:cs="Arial"/>
                            <w:b/>
                            <w:szCs w:val="18"/>
                          </w:rPr>
                        </w:pPr>
                      </w:p>
                      <w:p w14:paraId="414FDE6E" w14:textId="77777777" w:rsidR="009176B5" w:rsidRPr="00D32C71" w:rsidRDefault="009176B5" w:rsidP="001C6A04">
                        <w:pPr>
                          <w:spacing w:after="0" w:line="240" w:lineRule="auto"/>
                          <w:jc w:val="center"/>
                          <w:rPr>
                            <w:rFonts w:ascii="Arial" w:hAnsi="Arial" w:cs="Arial"/>
                            <w:b/>
                            <w:szCs w:val="18"/>
                          </w:rPr>
                        </w:pPr>
                      </w:p>
                    </w:txbxContent>
                  </v:textbox>
                </v:roundrect>
                <v:shape id="AutoShape 8" o:spid="_x0000_s1032" type="#_x0000_t13" style="position:absolute;left:7255;top:12530;width:51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" adj="11774,6075" fillcolor="black" strokecolor="#f2f2f2" strokeweight="3pt">
                  <v:shadow on="t" color="#7f7f7f" opacity=".5" offset="1pt"/>
                </v:shape>
                <v:roundrect id="AutoShape 9" o:spid="_x0000_s1033" style="position:absolute;left:7943;top:12135;width:3533;height:1305;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" fillcolor="#1f3763" strokecolor="#1f3763" strokeweight="10pt">
                  <v:stroke linestyle="thinThin"/>
                  <v:shadow color="#868686"/>
                  <v:textbox>
                    <w:txbxContent>
                      <w:p w14:paraId="2CDC5DE0" w14:textId="77777777" w:rsidR="009176B5" w:rsidRPr="00D32C71" w:rsidRDefault="009176B5" w:rsidP="001C6A04">
                        <w:pPr>
                          <w:spacing w:after="0" w:line="240" w:lineRule="auto"/>
                          <w:jc w:val="center"/>
                          <w:rPr>
                            <w:rFonts w:ascii="Arial" w:hAnsi="Arial" w:cs="Arial"/>
                            <w:b/>
                            <w:color w:val="FFFFFF"/>
                            <w:szCs w:val="18"/>
                          </w:rPr>
                        </w:pPr>
                        <w:r w:rsidRPr="00D32C71">
                          <w:rPr>
                            <w:rFonts w:ascii="Arial" w:hAnsi="Arial" w:cs="Arial"/>
                            <w:b/>
                            <w:color w:val="FFFFFF"/>
                            <w:szCs w:val="18"/>
                          </w:rPr>
                          <w:t xml:space="preserve">Técnico em </w:t>
                        </w:r>
                        <w:r>
                          <w:rPr>
                            <w:rFonts w:ascii="Arial" w:hAnsi="Arial" w:cs="Arial"/>
                            <w:b/>
                            <w:color w:val="FFFFFF"/>
                            <w:szCs w:val="18"/>
                          </w:rPr>
                          <w:t>Segurança do Trabalho</w:t>
                        </w:r>
                      </w:p>
                      <w:p w14:paraId="1D0A20E3" w14:textId="2A4290CD" w:rsidR="009176B5" w:rsidRPr="00D32C71" w:rsidRDefault="009176B5" w:rsidP="001C6A04">
                        <w:pPr>
                          <w:spacing w:after="0" w:line="240" w:lineRule="auto"/>
                          <w:jc w:val="center"/>
                          <w:rPr>
                            <w:rFonts w:ascii="Arial" w:hAnsi="Arial" w:cs="Arial"/>
                            <w:b/>
                            <w:szCs w:val="18"/>
                          </w:rPr>
                        </w:pPr>
                        <w:r>
                          <w:rPr>
                            <w:rFonts w:ascii="Arial" w:hAnsi="Arial" w:cs="Arial"/>
                            <w:b/>
                            <w:szCs w:val="18"/>
                          </w:rPr>
                          <w:t>1.42</w:t>
                        </w:r>
                        <w:r w:rsidRPr="00D32C71">
                          <w:rPr>
                            <w:rFonts w:ascii="Arial" w:hAnsi="Arial" w:cs="Arial"/>
                            <w:b/>
                            <w:szCs w:val="18"/>
                          </w:rPr>
                          <w:t>0h</w:t>
                        </w:r>
                      </w:p>
                    </w:txbxContent>
                  </v:textbox>
                </v:roundrect>
                <v:roundrect id="AutoShape 12" o:spid="_x0000_s1034" style="position:absolute;left:4200;top:2130;width:2760;height:177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" fillcolor="#8eaadb" strokecolor="#8eaadb" strokeweight="10pt">
                  <v:stroke linestyle="thinThin"/>
                  <v:shadow color="#868686"/>
                  <v:textbox>
                    <w:txbxContent>
                      <w:p w14:paraId="10766F45" w14:textId="77777777" w:rsidR="009176B5" w:rsidRPr="00D32C71" w:rsidRDefault="009176B5" w:rsidP="001C6A04">
                        <w:pPr>
                          <w:spacing w:after="0" w:line="240" w:lineRule="auto"/>
                          <w:jc w:val="center"/>
                          <w:rPr>
                            <w:rFonts w:ascii="Arial" w:hAnsi="Arial" w:cs="Arial"/>
                            <w:b/>
                            <w:color w:val="FFFFFF"/>
                            <w:sz w:val="20"/>
                            <w:szCs w:val="18"/>
                            <w:u w:val="single"/>
                          </w:rPr>
                        </w:pPr>
                        <w:r w:rsidRPr="00D32C71">
                          <w:rPr>
                            <w:rFonts w:ascii="Arial" w:hAnsi="Arial" w:cs="Arial"/>
                            <w:b/>
                            <w:color w:val="FFFFFF"/>
                            <w:sz w:val="20"/>
                            <w:szCs w:val="18"/>
                            <w:u w:val="single"/>
                          </w:rPr>
                          <w:t>BASES CIENTÍFICAS</w:t>
                        </w:r>
                      </w:p>
                      <w:p w14:paraId="2A97645D" w14:textId="77777777" w:rsidR="009176B5" w:rsidRPr="00D32C71" w:rsidRDefault="009176B5" w:rsidP="001C6A04">
                        <w:pPr>
                          <w:spacing w:after="0" w:line="240" w:lineRule="auto"/>
                          <w:jc w:val="center"/>
                          <w:rPr>
                            <w:rFonts w:ascii="Arial" w:hAnsi="Arial" w:cs="Arial"/>
                            <w:b/>
                            <w:sz w:val="18"/>
                            <w:szCs w:val="18"/>
                          </w:rPr>
                        </w:pPr>
                      </w:p>
                    </w:txbxContent>
                  </v:textbox>
                </v:roundrect>
                <v:roundrect id="AutoShape 13" o:spid="_x0000_s1035" style="position:absolute;left:4560;top:2955;width:2175;height:705;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" fillcolor="#8eaadb" strokecolor="#8eaadb" strokeweight="1pt">
                  <v:fill color2="#d9e2f3" angle="135" focus="50%" type="gradient"/>
                  <v:shadow on="t" color="#1f3763" opacity=".5" offset="1pt"/>
                  <v:textbox>
                    <w:txbxContent>
                      <w:p w14:paraId="3B794210" w14:textId="77777777" w:rsidR="009176B5" w:rsidRPr="00D32C71" w:rsidRDefault="009176B5" w:rsidP="001C6A04">
                        <w:pPr>
                          <w:spacing w:after="0" w:line="240" w:lineRule="auto"/>
                          <w:jc w:val="center"/>
                          <w:rPr>
                            <w:rFonts w:ascii="Arial" w:hAnsi="Arial" w:cs="Arial"/>
                            <w:b/>
                            <w:sz w:val="18"/>
                            <w:szCs w:val="18"/>
                          </w:rPr>
                        </w:pPr>
                        <w:r w:rsidRPr="00D32C71">
                          <w:rPr>
                            <w:rFonts w:ascii="Arial" w:hAnsi="Arial" w:cs="Arial"/>
                            <w:b/>
                            <w:sz w:val="18"/>
                            <w:szCs w:val="18"/>
                          </w:rPr>
                          <w:t>Módulo Básico</w:t>
                        </w:r>
                      </w:p>
                      <w:p w14:paraId="35E829C5" w14:textId="0351E3B0" w:rsidR="009176B5" w:rsidRPr="00D32C71" w:rsidRDefault="009176B5" w:rsidP="001C6A04">
                        <w:pPr>
                          <w:spacing w:after="0" w:line="240" w:lineRule="auto"/>
                          <w:jc w:val="center"/>
                          <w:rPr>
                            <w:rFonts w:ascii="Arial" w:hAnsi="Arial" w:cs="Arial"/>
                            <w:b/>
                            <w:sz w:val="18"/>
                            <w:szCs w:val="18"/>
                          </w:rPr>
                        </w:pPr>
                        <w:r>
                          <w:rPr>
                            <w:rFonts w:ascii="Arial" w:hAnsi="Arial" w:cs="Arial"/>
                            <w:b/>
                            <w:sz w:val="18"/>
                            <w:szCs w:val="18"/>
                          </w:rPr>
                          <w:t xml:space="preserve"> 360h</w:t>
                        </w:r>
                      </w:p>
                    </w:txbxContent>
                  </v:textbox>
                </v:roundrect>
                <v:group id="Group 15" o:spid="_x0000_s1036" style="position:absolute;left:4170;top:4716;width:2790;height:6714" coordorigin="4170,4716" coordsize="2790,67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">
                  <v:roundrect id="AutoShape 16" o:spid="_x0000_s1037" style="position:absolute;left:4170;top:4716;width:2790;height:6714;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" fillcolor="#8eaadb" strokecolor="#8eaadb" strokeweight="10pt">
                    <v:stroke linestyle="thinThin"/>
                    <v:shadow color="#868686"/>
                    <v:textbox>
                      <w:txbxContent>
                        <w:p w14:paraId="10036B2D" w14:textId="77777777" w:rsidR="009176B5" w:rsidRPr="00D32C71" w:rsidRDefault="009176B5" w:rsidP="001C6A04">
                          <w:pPr>
                            <w:jc w:val="center"/>
                            <w:rPr>
                              <w:rFonts w:ascii="Arial" w:hAnsi="Arial" w:cs="Arial"/>
                              <w:b/>
                              <w:color w:val="FFFFFF"/>
                              <w:sz w:val="20"/>
                              <w:szCs w:val="18"/>
                              <w:u w:val="single"/>
                            </w:rPr>
                          </w:pPr>
                          <w:r w:rsidRPr="00D32C71">
                            <w:rPr>
                              <w:rFonts w:ascii="Arial" w:hAnsi="Arial" w:cs="Arial"/>
                              <w:b/>
                              <w:color w:val="FFFFFF"/>
                              <w:sz w:val="20"/>
                              <w:szCs w:val="18"/>
                              <w:u w:val="single"/>
                            </w:rPr>
                            <w:t>BASES CIENTÍFICAS E TECNOLÓGICAS</w:t>
                          </w:r>
                        </w:p>
                        <w:p w14:paraId="6E3368DF" w14:textId="77777777" w:rsidR="009176B5" w:rsidRPr="00D32C71" w:rsidRDefault="009176B5" w:rsidP="001C6A04">
                          <w:pPr>
                            <w:jc w:val="center"/>
                            <w:rPr>
                              <w:rFonts w:ascii="Arial" w:hAnsi="Arial" w:cs="Arial"/>
                              <w:b/>
                              <w:sz w:val="18"/>
                              <w:szCs w:val="18"/>
                            </w:rPr>
                          </w:pPr>
                        </w:p>
                        <w:p w14:paraId="454B36D0" w14:textId="77777777" w:rsidR="009176B5" w:rsidRPr="00D32C71" w:rsidRDefault="009176B5" w:rsidP="001C6A04">
                          <w:pPr>
                            <w:jc w:val="center"/>
                            <w:rPr>
                              <w:rFonts w:ascii="Arial" w:hAnsi="Arial" w:cs="Arial"/>
                              <w:b/>
                              <w:sz w:val="18"/>
                              <w:szCs w:val="18"/>
                            </w:rPr>
                          </w:pPr>
                        </w:p>
                        <w:p w14:paraId="71829084" w14:textId="77777777" w:rsidR="009176B5" w:rsidRPr="00D32C71" w:rsidRDefault="009176B5" w:rsidP="001C6A04">
                          <w:pPr>
                            <w:jc w:val="center"/>
                            <w:rPr>
                              <w:rFonts w:ascii="Arial" w:hAnsi="Arial" w:cs="Arial"/>
                              <w:b/>
                              <w:sz w:val="18"/>
                              <w:szCs w:val="18"/>
                            </w:rPr>
                          </w:pPr>
                        </w:p>
                        <w:p w14:paraId="38EF18AE" w14:textId="77777777" w:rsidR="009176B5" w:rsidRPr="00D32C71" w:rsidRDefault="009176B5" w:rsidP="001C6A04">
                          <w:pPr>
                            <w:jc w:val="center"/>
                            <w:rPr>
                              <w:rFonts w:ascii="Arial" w:hAnsi="Arial" w:cs="Arial"/>
                              <w:b/>
                              <w:sz w:val="18"/>
                              <w:szCs w:val="18"/>
                            </w:rPr>
                          </w:pPr>
                        </w:p>
                        <w:p w14:paraId="4792A773" w14:textId="77777777" w:rsidR="009176B5" w:rsidRPr="00D32C71" w:rsidRDefault="009176B5" w:rsidP="001C6A04">
                          <w:pPr>
                            <w:jc w:val="center"/>
                            <w:rPr>
                              <w:rFonts w:ascii="Arial" w:hAnsi="Arial" w:cs="Arial"/>
                              <w:b/>
                              <w:sz w:val="18"/>
                              <w:szCs w:val="18"/>
                            </w:rPr>
                          </w:pPr>
                        </w:p>
                        <w:p w14:paraId="602EB141" w14:textId="77777777" w:rsidR="009176B5" w:rsidRPr="00D32C71" w:rsidRDefault="009176B5" w:rsidP="001C6A04">
                          <w:pPr>
                            <w:jc w:val="center"/>
                            <w:rPr>
                              <w:rFonts w:ascii="Arial" w:hAnsi="Arial" w:cs="Arial"/>
                              <w:b/>
                              <w:sz w:val="18"/>
                              <w:szCs w:val="18"/>
                            </w:rPr>
                          </w:pPr>
                        </w:p>
                        <w:p w14:paraId="7A52F994" w14:textId="77777777" w:rsidR="009176B5" w:rsidRPr="00D32C71" w:rsidRDefault="009176B5" w:rsidP="001C6A04">
                          <w:pPr>
                            <w:jc w:val="center"/>
                            <w:rPr>
                              <w:rFonts w:ascii="Arial" w:hAnsi="Arial" w:cs="Arial"/>
                              <w:b/>
                              <w:sz w:val="18"/>
                              <w:szCs w:val="18"/>
                            </w:rPr>
                          </w:pPr>
                        </w:p>
                        <w:p w14:paraId="5C3DA357" w14:textId="77777777" w:rsidR="009176B5" w:rsidRPr="00D32C71" w:rsidRDefault="009176B5" w:rsidP="001C6A04">
                          <w:pPr>
                            <w:jc w:val="center"/>
                            <w:rPr>
                              <w:rFonts w:ascii="Arial" w:hAnsi="Arial" w:cs="Arial"/>
                              <w:b/>
                              <w:sz w:val="18"/>
                              <w:szCs w:val="18"/>
                            </w:rPr>
                          </w:pPr>
                        </w:p>
                        <w:p w14:paraId="43B0351E" w14:textId="77777777" w:rsidR="009176B5" w:rsidRPr="00D32C71" w:rsidRDefault="009176B5" w:rsidP="001C6A04">
                          <w:pPr>
                            <w:jc w:val="center"/>
                            <w:rPr>
                              <w:rFonts w:ascii="Arial" w:hAnsi="Arial" w:cs="Arial"/>
                              <w:b/>
                              <w:sz w:val="18"/>
                              <w:szCs w:val="18"/>
                            </w:rPr>
                          </w:pPr>
                        </w:p>
                        <w:p w14:paraId="59F2AB0B" w14:textId="77777777" w:rsidR="009176B5" w:rsidRPr="00D32C71" w:rsidRDefault="009176B5" w:rsidP="001C6A04">
                          <w:pPr>
                            <w:jc w:val="center"/>
                            <w:rPr>
                              <w:rFonts w:ascii="Arial" w:hAnsi="Arial" w:cs="Arial"/>
                              <w:b/>
                              <w:sz w:val="18"/>
                              <w:szCs w:val="18"/>
                            </w:rPr>
                          </w:pPr>
                        </w:p>
                        <w:p w14:paraId="4D98BB75" w14:textId="77777777" w:rsidR="009176B5" w:rsidRPr="00D32C71" w:rsidRDefault="009176B5" w:rsidP="001C6A04">
                          <w:pPr>
                            <w:jc w:val="center"/>
                            <w:rPr>
                              <w:rFonts w:ascii="Arial" w:hAnsi="Arial" w:cs="Arial"/>
                              <w:b/>
                              <w:sz w:val="18"/>
                              <w:szCs w:val="18"/>
                            </w:rPr>
                          </w:pPr>
                        </w:p>
                        <w:p w14:paraId="775C5802" w14:textId="77777777" w:rsidR="009176B5" w:rsidRPr="00D32C71" w:rsidRDefault="009176B5" w:rsidP="001C6A04">
                          <w:pPr>
                            <w:jc w:val="center"/>
                            <w:rPr>
                              <w:rFonts w:ascii="Arial" w:hAnsi="Arial" w:cs="Arial"/>
                              <w:b/>
                              <w:sz w:val="18"/>
                              <w:szCs w:val="18"/>
                            </w:rPr>
                          </w:pPr>
                        </w:p>
                        <w:p w14:paraId="2CA94322" w14:textId="77777777" w:rsidR="009176B5" w:rsidRPr="00D32C71" w:rsidRDefault="009176B5" w:rsidP="001C6A04">
                          <w:pPr>
                            <w:jc w:val="center"/>
                            <w:rPr>
                              <w:rFonts w:ascii="Arial" w:hAnsi="Arial" w:cs="Arial"/>
                              <w:b/>
                              <w:sz w:val="18"/>
                              <w:szCs w:val="18"/>
                            </w:rPr>
                          </w:pPr>
                        </w:p>
                      </w:txbxContent>
                    </v:textbox>
                  </v:roundrect>
                  <v:roundrect id="AutoShape 17" o:spid="_x0000_s1038" style="position:absolute;left:4543;top:5699;width:2171;height:924;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" fillcolor="#8eaadb" strokecolor="#8eaadb" strokeweight="1pt">
                    <v:fill color2="#d9e2f3" angle="135" focus="50%" type="gradient"/>
                    <v:shadow on="t" color="#1f3763" opacity=".5" offset="1pt"/>
                    <v:textbox>
                      <w:txbxContent>
                        <w:p w14:paraId="1B9A543D" w14:textId="77777777" w:rsidR="009176B5" w:rsidRPr="00D32C71" w:rsidRDefault="009176B5" w:rsidP="001C6A04">
                          <w:pPr>
                            <w:spacing w:after="0" w:line="240" w:lineRule="auto"/>
                            <w:jc w:val="center"/>
                            <w:rPr>
                              <w:rFonts w:ascii="Arial" w:hAnsi="Arial" w:cs="Arial"/>
                              <w:b/>
                              <w:sz w:val="18"/>
                              <w:szCs w:val="18"/>
                            </w:rPr>
                          </w:pPr>
                          <w:r w:rsidRPr="00D32C71">
                            <w:rPr>
                              <w:rFonts w:ascii="Arial" w:hAnsi="Arial" w:cs="Arial"/>
                              <w:b/>
                              <w:sz w:val="18"/>
                              <w:szCs w:val="18"/>
                            </w:rPr>
                            <w:t>Módulo Específico I</w:t>
                          </w:r>
                        </w:p>
                        <w:p w14:paraId="0A9E696D" w14:textId="5A3DB9F1" w:rsidR="009176B5" w:rsidRPr="00CF1173" w:rsidRDefault="009176B5" w:rsidP="001C6A04">
                          <w:pPr>
                            <w:spacing w:after="0" w:line="240" w:lineRule="auto"/>
                            <w:jc w:val="center"/>
                            <w:rPr>
                              <w:rFonts w:ascii="Arial" w:hAnsi="Arial" w:cs="Arial"/>
                              <w:b/>
                              <w:strike/>
                              <w:sz w:val="18"/>
                              <w:szCs w:val="18"/>
                            </w:rPr>
                          </w:pPr>
                          <w:r w:rsidRPr="00CF1173">
                            <w:rPr>
                              <w:rFonts w:ascii="Arial" w:hAnsi="Arial" w:cs="Arial"/>
                              <w:b/>
                              <w:sz w:val="18"/>
                              <w:szCs w:val="18"/>
                            </w:rPr>
                            <w:t>270h</w:t>
                          </w:r>
                        </w:p>
                      </w:txbxContent>
                    </v:textbox>
                  </v:roundrect>
                  <v:roundrect id="AutoShape 18" o:spid="_x0000_s1039" style="position:absolute;left:4560;top:6849;width:2171;height:924;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" fillcolor="#8eaadb" strokecolor="#8eaadb" strokeweight="1pt">
                    <v:fill color2="#d9e2f3" angle="135" focus="50%" type="gradient"/>
                    <v:shadow on="t" color="#1f3763" opacity=".5" offset="1pt"/>
                    <v:textbox>
                      <w:txbxContent>
                        <w:p w14:paraId="660AF2BC" w14:textId="77777777" w:rsidR="009176B5" w:rsidRPr="00D32C71" w:rsidRDefault="009176B5" w:rsidP="001C6A04">
                          <w:pPr>
                            <w:spacing w:after="0" w:line="240" w:lineRule="auto"/>
                            <w:jc w:val="center"/>
                            <w:rPr>
                              <w:rFonts w:ascii="Arial" w:hAnsi="Arial" w:cs="Arial"/>
                              <w:b/>
                              <w:sz w:val="18"/>
                              <w:szCs w:val="18"/>
                            </w:rPr>
                          </w:pPr>
                          <w:r w:rsidRPr="00D32C71">
                            <w:rPr>
                              <w:rFonts w:ascii="Arial" w:hAnsi="Arial" w:cs="Arial"/>
                              <w:b/>
                              <w:sz w:val="18"/>
                              <w:szCs w:val="18"/>
                            </w:rPr>
                            <w:t>Módulo Específico II</w:t>
                          </w:r>
                        </w:p>
                        <w:p w14:paraId="4D0F032B" w14:textId="77777777" w:rsidR="009176B5" w:rsidRPr="00D32C71" w:rsidRDefault="009176B5" w:rsidP="001C6A04">
                          <w:pPr>
                            <w:spacing w:after="0" w:line="240" w:lineRule="auto"/>
                            <w:jc w:val="center"/>
                            <w:rPr>
                              <w:rFonts w:ascii="Arial" w:hAnsi="Arial" w:cs="Arial"/>
                              <w:b/>
                              <w:sz w:val="18"/>
                              <w:szCs w:val="18"/>
                            </w:rPr>
                          </w:pPr>
                          <w:r>
                            <w:rPr>
                              <w:rFonts w:ascii="Arial" w:hAnsi="Arial" w:cs="Arial"/>
                              <w:b/>
                              <w:sz w:val="18"/>
                              <w:szCs w:val="18"/>
                            </w:rPr>
                            <w:t>360h</w:t>
                          </w:r>
                        </w:p>
                      </w:txbxContent>
                    </v:textbox>
                  </v:roundrect>
                  <v:roundrect id="AutoShape 19" o:spid="_x0000_s1040" style="position:absolute;left:4563;top:10295;width:2172;height:924;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" fillcolor="#8eaadb" strokecolor="#8eaadb" strokeweight="1pt">
                    <v:fill color2="#d9e2f3" angle="135" focus="50%" type="gradient"/>
                    <v:shadow on="t" color="#1f3763" opacity=".5" offset="1pt"/>
                    <v:textbox>
                      <w:txbxContent>
                        <w:p w14:paraId="20D2FF96" w14:textId="77777777" w:rsidR="009176B5" w:rsidRPr="00D32C71" w:rsidRDefault="009176B5" w:rsidP="001C6A04">
                          <w:pPr>
                            <w:spacing w:after="0" w:line="240" w:lineRule="auto"/>
                            <w:jc w:val="center"/>
                            <w:rPr>
                              <w:rFonts w:ascii="Arial" w:hAnsi="Arial" w:cs="Arial"/>
                              <w:b/>
                              <w:sz w:val="18"/>
                              <w:szCs w:val="18"/>
                            </w:rPr>
                          </w:pPr>
                          <w:r w:rsidRPr="00D32C71">
                            <w:rPr>
                              <w:rFonts w:ascii="Arial" w:hAnsi="Arial" w:cs="Arial"/>
                              <w:b/>
                              <w:sz w:val="18"/>
                              <w:szCs w:val="18"/>
                            </w:rPr>
                            <w:t xml:space="preserve">Módulo </w:t>
                          </w:r>
                          <w:r>
                            <w:rPr>
                              <w:rFonts w:ascii="Arial" w:hAnsi="Arial" w:cs="Arial"/>
                              <w:b/>
                              <w:sz w:val="18"/>
                              <w:szCs w:val="18"/>
                            </w:rPr>
                            <w:t>Complementar</w:t>
                          </w:r>
                        </w:p>
                        <w:p w14:paraId="59A3D7C9" w14:textId="77777777" w:rsidR="009176B5" w:rsidRPr="00D32C71" w:rsidRDefault="009176B5" w:rsidP="001C6A04">
                          <w:pPr>
                            <w:spacing w:after="0" w:line="240" w:lineRule="auto"/>
                            <w:jc w:val="center"/>
                            <w:rPr>
                              <w:rFonts w:ascii="Arial" w:hAnsi="Arial" w:cs="Arial"/>
                              <w:b/>
                              <w:sz w:val="18"/>
                              <w:szCs w:val="18"/>
                            </w:rPr>
                          </w:pPr>
                          <w:r>
                            <w:rPr>
                              <w:rFonts w:ascii="Arial" w:hAnsi="Arial" w:cs="Arial"/>
                              <w:b/>
                              <w:sz w:val="18"/>
                              <w:szCs w:val="18"/>
                            </w:rPr>
                            <w:t>20</w:t>
                          </w:r>
                          <w:r w:rsidRPr="00D32C71">
                            <w:rPr>
                              <w:rFonts w:ascii="Arial" w:hAnsi="Arial" w:cs="Arial"/>
                              <w:b/>
                              <w:sz w:val="18"/>
                              <w:szCs w:val="18"/>
                            </w:rPr>
                            <w:t>h</w:t>
                          </w:r>
                        </w:p>
                      </w:txbxContent>
                    </v:textbox>
                  </v:roundrect>
                  <v:roundrect id="AutoShape 18" o:spid="_x0000_s1041" style="position:absolute;left:4560;top:7989;width:2171;height:924;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" fillcolor="#8eaadb" strokecolor="#8eaadb" strokeweight="1pt">
                    <v:fill color2="#d9e2f3" angle="135" focus="50%" type="gradient"/>
                    <v:shadow on="t" color="#1f3763" opacity=".5" offset="1pt"/>
                    <v:textbox>
                      <w:txbxContent>
                        <w:p w14:paraId="1CCA5BA5" w14:textId="77777777" w:rsidR="009176B5" w:rsidRPr="00D32C71" w:rsidRDefault="009176B5" w:rsidP="001C6A04">
                          <w:pPr>
                            <w:spacing w:after="0" w:line="240" w:lineRule="auto"/>
                            <w:jc w:val="center"/>
                            <w:rPr>
                              <w:rFonts w:ascii="Arial" w:hAnsi="Arial" w:cs="Arial"/>
                              <w:b/>
                              <w:sz w:val="18"/>
                              <w:szCs w:val="18"/>
                            </w:rPr>
                          </w:pPr>
                          <w:r w:rsidRPr="00D32C71">
                            <w:rPr>
                              <w:rFonts w:ascii="Arial" w:hAnsi="Arial" w:cs="Arial"/>
                              <w:b/>
                              <w:sz w:val="18"/>
                              <w:szCs w:val="18"/>
                            </w:rPr>
                            <w:t>Módulo Específico II</w:t>
                          </w:r>
                          <w:r>
                            <w:rPr>
                              <w:rFonts w:ascii="Arial" w:hAnsi="Arial" w:cs="Arial"/>
                              <w:b/>
                              <w:sz w:val="18"/>
                              <w:szCs w:val="18"/>
                            </w:rPr>
                            <w:t>I</w:t>
                          </w:r>
                        </w:p>
                        <w:p w14:paraId="1A2A92E6" w14:textId="77777777" w:rsidR="009176B5" w:rsidRPr="00D32C71" w:rsidRDefault="009176B5" w:rsidP="001C6A04">
                          <w:pPr>
                            <w:spacing w:after="0" w:line="240" w:lineRule="auto"/>
                            <w:jc w:val="center"/>
                            <w:rPr>
                              <w:rFonts w:ascii="Arial" w:hAnsi="Arial" w:cs="Arial"/>
                              <w:b/>
                              <w:sz w:val="18"/>
                              <w:szCs w:val="18"/>
                            </w:rPr>
                          </w:pPr>
                          <w:r>
                            <w:rPr>
                              <w:rFonts w:ascii="Arial" w:hAnsi="Arial" w:cs="Arial"/>
                              <w:b/>
                              <w:sz w:val="18"/>
                              <w:szCs w:val="18"/>
                            </w:rPr>
                            <w:t>70h</w:t>
                          </w:r>
                        </w:p>
                      </w:txbxContent>
                    </v:textbox>
                  </v:roundrect>
                  <v:roundrect id="AutoShape 18" o:spid="_x0000_s1042" style="position:absolute;left:4542;top:9144;width:2171;height:924;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" fillcolor="#8eaadb" strokecolor="#8eaadb" strokeweight="1pt">
                    <v:fill color2="#d9e2f3" angle="135" focus="50%" type="gradient"/>
                    <v:shadow on="t" color="#1f3763" opacity=".5" offset="1pt"/>
                    <v:textbox>
                      <w:txbxContent>
                        <w:p w14:paraId="64645315" w14:textId="77777777" w:rsidR="009176B5" w:rsidRPr="00D32C71" w:rsidRDefault="009176B5" w:rsidP="001C6A04">
                          <w:pPr>
                            <w:spacing w:after="0" w:line="240" w:lineRule="auto"/>
                            <w:jc w:val="center"/>
                            <w:rPr>
                              <w:rFonts w:ascii="Arial" w:hAnsi="Arial" w:cs="Arial"/>
                              <w:b/>
                              <w:sz w:val="18"/>
                              <w:szCs w:val="18"/>
                            </w:rPr>
                          </w:pPr>
                          <w:r w:rsidRPr="00D32C71">
                            <w:rPr>
                              <w:rFonts w:ascii="Arial" w:hAnsi="Arial" w:cs="Arial"/>
                              <w:b/>
                              <w:sz w:val="18"/>
                              <w:szCs w:val="18"/>
                            </w:rPr>
                            <w:t>Módulo Específico I</w:t>
                          </w:r>
                          <w:r>
                            <w:rPr>
                              <w:rFonts w:ascii="Arial" w:hAnsi="Arial" w:cs="Arial"/>
                              <w:b/>
                              <w:sz w:val="18"/>
                              <w:szCs w:val="18"/>
                            </w:rPr>
                            <w:t>V</w:t>
                          </w:r>
                        </w:p>
                        <w:p w14:paraId="77D43E97" w14:textId="2F1EF75B" w:rsidR="009176B5" w:rsidRPr="00D32C71" w:rsidRDefault="009176B5" w:rsidP="001C6A04">
                          <w:pPr>
                            <w:spacing w:after="0" w:line="240" w:lineRule="auto"/>
                            <w:jc w:val="center"/>
                            <w:rPr>
                              <w:rFonts w:ascii="Arial" w:hAnsi="Arial" w:cs="Arial"/>
                              <w:b/>
                              <w:sz w:val="18"/>
                              <w:szCs w:val="18"/>
                            </w:rPr>
                          </w:pPr>
                          <w:r>
                            <w:rPr>
                              <w:rFonts w:ascii="Arial" w:hAnsi="Arial" w:cs="Arial"/>
                              <w:b/>
                              <w:sz w:val="18"/>
                              <w:szCs w:val="18"/>
                            </w:rPr>
                            <w:t>140h</w:t>
                          </w:r>
                        </w:p>
                      </w:txbxContent>
                    </v:textbox>
                  </v:roundrect>
                </v:group>
                <w10:wrap anchorx="margin"/>
              </v:group>
            </w:pict>
          </mc:Fallback>
        </mc:AlternateContent>
      </w:r>
    </w:p>
    <w:p w14:paraId="6D30C67E" w14:textId="6D3B19D2" w:rsidR="00D32C71" w:rsidRPr="00E744E7" w:rsidRDefault="00D32C71" w:rsidP="00D32C71">
      <w:pPr>
        <w:spacing w:after="120" w:line="360" w:lineRule="auto"/>
        <w:jc w:val="both"/>
        <w:rPr>
          <w:rFonts w:ascii="Arial" w:hAnsi="Arial" w:cs="Arial"/>
          <w:sz w:val="20"/>
          <w:szCs w:val="20"/>
        </w:rPr>
      </w:pPr>
    </w:p>
    <w:p w14:paraId="033BBFA5" w14:textId="77777777" w:rsidR="00D32C71" w:rsidRPr="00E744E7" w:rsidRDefault="00D32C71" w:rsidP="00D32C71">
      <w:pPr>
        <w:spacing w:after="120" w:line="360" w:lineRule="auto"/>
        <w:jc w:val="both"/>
        <w:rPr>
          <w:rFonts w:ascii="Arial" w:hAnsi="Arial" w:cs="Arial"/>
          <w:sz w:val="20"/>
          <w:szCs w:val="20"/>
        </w:rPr>
      </w:pPr>
    </w:p>
    <w:p w14:paraId="2633D7C3" w14:textId="77777777" w:rsidR="00D32C71" w:rsidRPr="00E744E7" w:rsidRDefault="00D32C71" w:rsidP="00D32C71">
      <w:pPr>
        <w:spacing w:after="120" w:line="360" w:lineRule="auto"/>
        <w:jc w:val="both"/>
        <w:rPr>
          <w:rFonts w:ascii="Arial" w:hAnsi="Arial" w:cs="Arial"/>
          <w:sz w:val="20"/>
          <w:szCs w:val="20"/>
        </w:rPr>
      </w:pPr>
    </w:p>
    <w:p w14:paraId="2DE91DDF" w14:textId="77777777" w:rsidR="00D32C71" w:rsidRPr="00E744E7" w:rsidRDefault="00D32C71" w:rsidP="00D32C71">
      <w:pPr>
        <w:spacing w:after="120" w:line="360" w:lineRule="auto"/>
        <w:jc w:val="both"/>
        <w:rPr>
          <w:rFonts w:ascii="Arial" w:hAnsi="Arial" w:cs="Arial"/>
          <w:sz w:val="20"/>
          <w:szCs w:val="20"/>
        </w:rPr>
      </w:pPr>
    </w:p>
    <w:p w14:paraId="632BD02C" w14:textId="77777777" w:rsidR="00D32C71" w:rsidRPr="00E744E7" w:rsidRDefault="00D32C71" w:rsidP="00D32C71">
      <w:pPr>
        <w:spacing w:after="120" w:line="360" w:lineRule="auto"/>
        <w:jc w:val="both"/>
        <w:rPr>
          <w:rFonts w:ascii="Arial" w:hAnsi="Arial" w:cs="Arial"/>
          <w:sz w:val="20"/>
          <w:szCs w:val="20"/>
        </w:rPr>
      </w:pPr>
    </w:p>
    <w:p w14:paraId="22DE11DC" w14:textId="77777777" w:rsidR="00D32C71" w:rsidRPr="00E744E7" w:rsidRDefault="00D32C71" w:rsidP="00D32C71">
      <w:pPr>
        <w:spacing w:after="120" w:line="360" w:lineRule="auto"/>
        <w:jc w:val="both"/>
        <w:rPr>
          <w:rFonts w:ascii="Arial" w:hAnsi="Arial" w:cs="Arial"/>
          <w:sz w:val="20"/>
          <w:szCs w:val="20"/>
        </w:rPr>
      </w:pPr>
    </w:p>
    <w:p w14:paraId="3C5FF1A6" w14:textId="77777777" w:rsidR="00D32C71" w:rsidRPr="00E744E7" w:rsidRDefault="00D32C71" w:rsidP="00D32C71">
      <w:pPr>
        <w:spacing w:after="120" w:line="360" w:lineRule="auto"/>
        <w:jc w:val="both"/>
        <w:rPr>
          <w:rFonts w:ascii="Arial" w:hAnsi="Arial" w:cs="Arial"/>
          <w:sz w:val="20"/>
          <w:szCs w:val="20"/>
        </w:rPr>
      </w:pPr>
    </w:p>
    <w:p w14:paraId="47C64725" w14:textId="77777777" w:rsidR="00D32C71" w:rsidRPr="00E744E7" w:rsidRDefault="00D32C71" w:rsidP="00D32C71">
      <w:pPr>
        <w:spacing w:after="120" w:line="360" w:lineRule="auto"/>
        <w:jc w:val="both"/>
        <w:rPr>
          <w:rFonts w:ascii="Arial" w:hAnsi="Arial" w:cs="Arial"/>
          <w:sz w:val="20"/>
          <w:szCs w:val="20"/>
        </w:rPr>
      </w:pPr>
    </w:p>
    <w:p w14:paraId="1CA4281E" w14:textId="77777777" w:rsidR="00D32C71" w:rsidRPr="00E744E7" w:rsidRDefault="00D32C71" w:rsidP="00D32C71">
      <w:pPr>
        <w:spacing w:after="120" w:line="360" w:lineRule="auto"/>
        <w:jc w:val="both"/>
        <w:rPr>
          <w:rFonts w:ascii="Arial" w:hAnsi="Arial" w:cs="Arial"/>
          <w:sz w:val="20"/>
          <w:szCs w:val="20"/>
        </w:rPr>
      </w:pPr>
    </w:p>
    <w:p w14:paraId="60A3B9EC" w14:textId="77777777" w:rsidR="00D32C71" w:rsidRPr="00E744E7" w:rsidRDefault="00D32C71" w:rsidP="00D32C71">
      <w:pPr>
        <w:spacing w:after="120" w:line="360" w:lineRule="auto"/>
        <w:jc w:val="both"/>
        <w:rPr>
          <w:rFonts w:ascii="Arial" w:hAnsi="Arial" w:cs="Arial"/>
          <w:sz w:val="20"/>
          <w:szCs w:val="20"/>
        </w:rPr>
      </w:pPr>
    </w:p>
    <w:p w14:paraId="04208754" w14:textId="77777777" w:rsidR="00D32C71" w:rsidRPr="00E744E7" w:rsidRDefault="00D32C71" w:rsidP="00D32C71">
      <w:pPr>
        <w:spacing w:after="120" w:line="360" w:lineRule="auto"/>
        <w:jc w:val="both"/>
        <w:rPr>
          <w:rFonts w:ascii="Arial" w:hAnsi="Arial" w:cs="Arial"/>
          <w:sz w:val="20"/>
          <w:szCs w:val="20"/>
        </w:rPr>
      </w:pPr>
    </w:p>
    <w:p w14:paraId="6EF446E7" w14:textId="77777777" w:rsidR="00D32C71" w:rsidRPr="00E744E7" w:rsidRDefault="00D32C71" w:rsidP="00D32C71">
      <w:pPr>
        <w:spacing w:after="120" w:line="360" w:lineRule="auto"/>
        <w:jc w:val="both"/>
        <w:rPr>
          <w:rFonts w:ascii="Arial" w:hAnsi="Arial" w:cs="Arial"/>
          <w:sz w:val="20"/>
          <w:szCs w:val="20"/>
        </w:rPr>
      </w:pPr>
    </w:p>
    <w:p w14:paraId="2C50FE43" w14:textId="77777777" w:rsidR="00D32C71" w:rsidRPr="00E744E7" w:rsidRDefault="00D32C71" w:rsidP="00D32C71">
      <w:pPr>
        <w:spacing w:after="120" w:line="360" w:lineRule="auto"/>
        <w:jc w:val="both"/>
        <w:rPr>
          <w:rFonts w:ascii="Arial" w:hAnsi="Arial" w:cs="Arial"/>
          <w:sz w:val="20"/>
          <w:szCs w:val="20"/>
        </w:rPr>
      </w:pPr>
    </w:p>
    <w:p w14:paraId="3A370B02" w14:textId="77777777" w:rsidR="00D32C71" w:rsidRPr="00E744E7" w:rsidRDefault="00D32C71" w:rsidP="00D32C71">
      <w:pPr>
        <w:spacing w:after="120" w:line="360" w:lineRule="auto"/>
        <w:jc w:val="both"/>
        <w:rPr>
          <w:rFonts w:ascii="Arial" w:hAnsi="Arial" w:cs="Arial"/>
          <w:sz w:val="20"/>
          <w:szCs w:val="20"/>
        </w:rPr>
      </w:pPr>
    </w:p>
    <w:p w14:paraId="6CAE2E2E" w14:textId="77777777" w:rsidR="00D32C71" w:rsidRPr="00E744E7" w:rsidRDefault="00D32C71" w:rsidP="00D32C71">
      <w:pPr>
        <w:spacing w:after="120" w:line="360" w:lineRule="auto"/>
        <w:jc w:val="both"/>
        <w:rPr>
          <w:rFonts w:ascii="Arial" w:hAnsi="Arial" w:cs="Arial"/>
          <w:sz w:val="20"/>
          <w:szCs w:val="20"/>
        </w:rPr>
      </w:pPr>
    </w:p>
    <w:p w14:paraId="712E8E79" w14:textId="77777777" w:rsidR="00D32C71" w:rsidRPr="00E744E7" w:rsidRDefault="00D32C71" w:rsidP="00D32C71">
      <w:pPr>
        <w:spacing w:after="120" w:line="360" w:lineRule="auto"/>
        <w:jc w:val="both"/>
        <w:rPr>
          <w:rFonts w:ascii="Arial" w:hAnsi="Arial" w:cs="Arial"/>
          <w:sz w:val="20"/>
          <w:szCs w:val="20"/>
        </w:rPr>
      </w:pPr>
    </w:p>
    <w:p w14:paraId="221CAA3A" w14:textId="77777777" w:rsidR="00D32C71" w:rsidRPr="00E744E7" w:rsidRDefault="00D32C71" w:rsidP="00D32C71">
      <w:pPr>
        <w:spacing w:after="120" w:line="360" w:lineRule="auto"/>
        <w:jc w:val="both"/>
        <w:rPr>
          <w:rFonts w:ascii="Arial" w:hAnsi="Arial" w:cs="Arial"/>
          <w:sz w:val="20"/>
          <w:szCs w:val="20"/>
        </w:rPr>
      </w:pPr>
    </w:p>
    <w:p w14:paraId="40BB26B2" w14:textId="77777777" w:rsidR="00D32C71" w:rsidRPr="00E744E7" w:rsidRDefault="00D32C71" w:rsidP="00D32C71">
      <w:pPr>
        <w:spacing w:after="120" w:line="360" w:lineRule="auto"/>
        <w:jc w:val="both"/>
        <w:rPr>
          <w:rFonts w:ascii="Arial" w:hAnsi="Arial" w:cs="Arial"/>
          <w:sz w:val="20"/>
          <w:szCs w:val="20"/>
        </w:rPr>
      </w:pPr>
    </w:p>
    <w:p w14:paraId="66C85A45" w14:textId="77777777" w:rsidR="003A30A9" w:rsidRPr="00E744E7" w:rsidRDefault="003A30A9" w:rsidP="00D32C71">
      <w:pPr>
        <w:spacing w:after="120" w:line="360" w:lineRule="auto"/>
        <w:jc w:val="both"/>
        <w:rPr>
          <w:rFonts w:ascii="Arial" w:hAnsi="Arial" w:cs="Arial"/>
          <w:b/>
          <w:sz w:val="20"/>
          <w:szCs w:val="20"/>
        </w:rPr>
      </w:pPr>
    </w:p>
    <w:p w14:paraId="2F3C0094" w14:textId="77777777" w:rsidR="003A30A9" w:rsidRPr="00E744E7" w:rsidRDefault="003A30A9" w:rsidP="00D32C71">
      <w:pPr>
        <w:spacing w:after="120" w:line="360" w:lineRule="auto"/>
        <w:jc w:val="both"/>
        <w:rPr>
          <w:rFonts w:ascii="Arial" w:hAnsi="Arial" w:cs="Arial"/>
          <w:b/>
          <w:sz w:val="20"/>
          <w:szCs w:val="20"/>
        </w:rPr>
      </w:pPr>
    </w:p>
    <w:p w14:paraId="2BEEFCBE" w14:textId="77777777" w:rsidR="00380C6F" w:rsidRPr="00E744E7" w:rsidRDefault="00380C6F" w:rsidP="00D32C71">
      <w:pPr>
        <w:spacing w:after="120" w:line="360" w:lineRule="auto"/>
        <w:jc w:val="both"/>
        <w:rPr>
          <w:rFonts w:ascii="Arial" w:hAnsi="Arial" w:cs="Arial"/>
          <w:sz w:val="20"/>
          <w:szCs w:val="20"/>
        </w:rPr>
      </w:pPr>
    </w:p>
    <w:p w14:paraId="0A62C9BC" w14:textId="77777777" w:rsidR="00380C6F" w:rsidRPr="00E744E7" w:rsidRDefault="00380C6F" w:rsidP="00D32C71">
      <w:pPr>
        <w:spacing w:after="120" w:line="360" w:lineRule="auto"/>
        <w:jc w:val="both"/>
        <w:rPr>
          <w:rFonts w:ascii="Arial" w:hAnsi="Arial" w:cs="Arial"/>
          <w:sz w:val="20"/>
          <w:szCs w:val="20"/>
        </w:rPr>
      </w:pPr>
    </w:p>
    <w:p w14:paraId="0AE1FA6E" w14:textId="77777777" w:rsidR="00380C6F" w:rsidRPr="00E744E7" w:rsidRDefault="00380C6F" w:rsidP="00D32C71">
      <w:pPr>
        <w:spacing w:after="120" w:line="360" w:lineRule="auto"/>
        <w:jc w:val="both"/>
        <w:rPr>
          <w:rFonts w:ascii="Arial" w:hAnsi="Arial" w:cs="Arial"/>
          <w:sz w:val="20"/>
          <w:szCs w:val="20"/>
        </w:rPr>
      </w:pPr>
    </w:p>
    <w:p w14:paraId="1A510C3B" w14:textId="77777777" w:rsidR="00380C6F" w:rsidRPr="00E744E7" w:rsidRDefault="00380C6F" w:rsidP="00D32C71">
      <w:pPr>
        <w:spacing w:after="120" w:line="360" w:lineRule="auto"/>
        <w:jc w:val="both"/>
        <w:rPr>
          <w:rFonts w:ascii="Arial" w:hAnsi="Arial" w:cs="Arial"/>
          <w:sz w:val="20"/>
          <w:szCs w:val="20"/>
        </w:rPr>
      </w:pPr>
    </w:p>
    <w:p w14:paraId="324EE4BD" w14:textId="77777777" w:rsidR="00380C6F" w:rsidRPr="00E744E7" w:rsidRDefault="00380C6F" w:rsidP="003A30A9">
      <w:pPr>
        <w:spacing w:after="120" w:line="360" w:lineRule="auto"/>
        <w:rPr>
          <w:rFonts w:ascii="Arial" w:hAnsi="Arial" w:cs="Arial"/>
          <w:sz w:val="20"/>
          <w:szCs w:val="20"/>
        </w:rPr>
      </w:pPr>
    </w:p>
    <w:p w14:paraId="17A9EE12" w14:textId="77777777" w:rsidR="00022A78" w:rsidRPr="00E744E7" w:rsidRDefault="00022A78">
      <w:pPr>
        <w:rPr>
          <w:rFonts w:ascii="Arial" w:hAnsi="Arial" w:cs="Arial"/>
          <w:sz w:val="20"/>
          <w:szCs w:val="20"/>
        </w:rPr>
      </w:pPr>
      <w:r w:rsidRPr="00E744E7">
        <w:rPr>
          <w:rFonts w:ascii="Arial" w:hAnsi="Arial" w:cs="Arial"/>
          <w:sz w:val="20"/>
          <w:szCs w:val="20"/>
        </w:rPr>
        <w:br w:type="page"/>
      </w:r>
    </w:p>
    <w:p w14:paraId="6D1EDFFC" w14:textId="77777777" w:rsidR="006B0572" w:rsidRPr="00E744E7" w:rsidRDefault="00187191" w:rsidP="006B0572">
      <w:pPr>
        <w:pStyle w:val="Ttulo2"/>
        <w:rPr>
          <w:rFonts w:ascii="Arial" w:hAnsi="Arial" w:cs="Arial"/>
          <w:b/>
          <w:color w:val="auto"/>
          <w:sz w:val="24"/>
        </w:rPr>
      </w:pPr>
      <w:bookmarkStart w:id="14" w:name="_Toc482099907"/>
      <w:bookmarkStart w:id="15" w:name="_Toc78010034"/>
      <w:r w:rsidRPr="00E744E7">
        <w:rPr>
          <w:rFonts w:ascii="Arial" w:hAnsi="Arial" w:cs="Arial"/>
          <w:b/>
          <w:color w:val="auto"/>
          <w:sz w:val="24"/>
        </w:rPr>
        <w:t xml:space="preserve">4.3 </w:t>
      </w:r>
      <w:r w:rsidR="006B0572" w:rsidRPr="00E744E7">
        <w:rPr>
          <w:rFonts w:ascii="Arial" w:hAnsi="Arial" w:cs="Arial"/>
          <w:b/>
          <w:color w:val="auto"/>
          <w:sz w:val="24"/>
        </w:rPr>
        <w:t>Matriz Curricular</w:t>
      </w:r>
      <w:bookmarkEnd w:id="14"/>
      <w:bookmarkEnd w:id="15"/>
    </w:p>
    <w:p w14:paraId="5483B045" w14:textId="77777777" w:rsidR="006B0572" w:rsidRPr="00E744E7" w:rsidRDefault="006B0572" w:rsidP="006B0572">
      <w:pPr>
        <w:spacing w:after="0" w:line="360" w:lineRule="auto"/>
        <w:rPr>
          <w:rFonts w:ascii="Arial" w:hAnsi="Arial" w:cs="Arial"/>
        </w:rPr>
      </w:pPr>
    </w:p>
    <w:p w14:paraId="49C6224C" w14:textId="13AC3799" w:rsidR="006B0572" w:rsidRPr="00E744E7" w:rsidRDefault="006B0572" w:rsidP="006B0572">
      <w:pPr>
        <w:pStyle w:val="Cabealho"/>
        <w:spacing w:line="360" w:lineRule="auto"/>
        <w:jc w:val="center"/>
        <w:rPr>
          <w:rFonts w:ascii="Arial" w:hAnsi="Arial" w:cs="Arial"/>
          <w:b/>
          <w:bCs/>
          <w:sz w:val="20"/>
          <w:szCs w:val="20"/>
        </w:rPr>
      </w:pPr>
      <w:r w:rsidRPr="00E744E7">
        <w:rPr>
          <w:rFonts w:ascii="Arial" w:hAnsi="Arial" w:cs="Arial"/>
          <w:b/>
          <w:bCs/>
          <w:sz w:val="20"/>
          <w:szCs w:val="20"/>
        </w:rPr>
        <w:t xml:space="preserve">Habilitação Profissional: Técnico em </w:t>
      </w:r>
      <w:r w:rsidR="001C6A04" w:rsidRPr="00E744E7">
        <w:rPr>
          <w:rFonts w:ascii="Arial" w:hAnsi="Arial" w:cs="Arial"/>
          <w:b/>
          <w:bCs/>
          <w:sz w:val="20"/>
          <w:szCs w:val="20"/>
        </w:rPr>
        <w:t>Segurança do Trabalho</w:t>
      </w:r>
    </w:p>
    <w:p w14:paraId="511E8A69" w14:textId="77777777" w:rsidR="006B0572" w:rsidRPr="00E744E7" w:rsidRDefault="006B0572" w:rsidP="006B0572">
      <w:pPr>
        <w:pStyle w:val="Recuodecorpodetexto"/>
        <w:spacing w:line="360" w:lineRule="auto"/>
        <w:ind w:left="0"/>
        <w:jc w:val="both"/>
        <w:rPr>
          <w:sz w:val="20"/>
          <w:szCs w:val="20"/>
        </w:rPr>
      </w:pPr>
    </w:p>
    <w:tbl>
      <w:tblPr>
        <w:tblW w:w="9923"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843"/>
        <w:gridCol w:w="5670"/>
        <w:gridCol w:w="1422"/>
        <w:gridCol w:w="988"/>
      </w:tblGrid>
      <w:tr w:rsidR="00C77C7E" w:rsidRPr="00E744E7" w14:paraId="5B8F24BF" w14:textId="77777777" w:rsidTr="005B2057">
        <w:tc>
          <w:tcPr>
            <w:tcW w:w="1843" w:type="dxa"/>
            <w:shd w:val="clear" w:color="auto" w:fill="E6E6E6"/>
          </w:tcPr>
          <w:p w14:paraId="1BB0BEF4" w14:textId="77777777" w:rsidR="00F658CC" w:rsidRPr="00E744E7" w:rsidRDefault="00F658CC" w:rsidP="003A0423">
            <w:pPr>
              <w:pStyle w:val="Cabealho"/>
              <w:spacing w:line="360" w:lineRule="auto"/>
              <w:jc w:val="center"/>
              <w:rPr>
                <w:rFonts w:ascii="Arial" w:hAnsi="Arial" w:cs="Arial"/>
                <w:b/>
                <w:bCs/>
                <w:sz w:val="20"/>
                <w:szCs w:val="20"/>
              </w:rPr>
            </w:pPr>
            <w:r w:rsidRPr="00E744E7">
              <w:rPr>
                <w:rFonts w:ascii="Arial" w:hAnsi="Arial" w:cs="Arial"/>
                <w:b/>
                <w:bCs/>
                <w:sz w:val="20"/>
                <w:szCs w:val="20"/>
              </w:rPr>
              <w:t>MÓDULO</w:t>
            </w:r>
          </w:p>
        </w:tc>
        <w:tc>
          <w:tcPr>
            <w:tcW w:w="5670" w:type="dxa"/>
            <w:shd w:val="clear" w:color="auto" w:fill="E6E6E6"/>
          </w:tcPr>
          <w:p w14:paraId="669A6430" w14:textId="77777777" w:rsidR="00F658CC" w:rsidRPr="00E744E7" w:rsidRDefault="00F658CC" w:rsidP="003A0423">
            <w:pPr>
              <w:pStyle w:val="Cabealho"/>
              <w:spacing w:line="360" w:lineRule="auto"/>
              <w:jc w:val="center"/>
              <w:rPr>
                <w:rFonts w:ascii="Arial" w:hAnsi="Arial" w:cs="Arial"/>
                <w:b/>
                <w:bCs/>
                <w:sz w:val="20"/>
                <w:szCs w:val="20"/>
              </w:rPr>
            </w:pPr>
            <w:r w:rsidRPr="00E744E7">
              <w:rPr>
                <w:rFonts w:ascii="Arial" w:hAnsi="Arial" w:cs="Arial"/>
                <w:b/>
                <w:bCs/>
                <w:sz w:val="20"/>
                <w:szCs w:val="20"/>
              </w:rPr>
              <w:t>UNIDADE CURRICULAR</w:t>
            </w:r>
          </w:p>
        </w:tc>
        <w:tc>
          <w:tcPr>
            <w:tcW w:w="1422" w:type="dxa"/>
            <w:shd w:val="clear" w:color="auto" w:fill="E6E6E6"/>
          </w:tcPr>
          <w:p w14:paraId="4C028591" w14:textId="77777777" w:rsidR="00F658CC" w:rsidRPr="00E744E7" w:rsidRDefault="00F658CC" w:rsidP="003A0423">
            <w:pPr>
              <w:pStyle w:val="Cabealho"/>
              <w:spacing w:line="360" w:lineRule="auto"/>
              <w:jc w:val="center"/>
              <w:rPr>
                <w:rFonts w:ascii="Arial" w:hAnsi="Arial" w:cs="Arial"/>
                <w:b/>
                <w:bCs/>
                <w:sz w:val="20"/>
                <w:szCs w:val="20"/>
              </w:rPr>
            </w:pPr>
            <w:r w:rsidRPr="00E744E7">
              <w:rPr>
                <w:rFonts w:ascii="Arial" w:hAnsi="Arial" w:cs="Arial"/>
                <w:b/>
                <w:bCs/>
                <w:sz w:val="20"/>
                <w:szCs w:val="20"/>
              </w:rPr>
              <w:t>CARGA HORÁRIA</w:t>
            </w:r>
          </w:p>
        </w:tc>
        <w:tc>
          <w:tcPr>
            <w:tcW w:w="988" w:type="dxa"/>
            <w:tcBorders>
              <w:bottom w:val="single" w:sz="4" w:space="0" w:color="auto"/>
            </w:tcBorders>
            <w:shd w:val="clear" w:color="auto" w:fill="E6E6E6"/>
          </w:tcPr>
          <w:p w14:paraId="17CAD662" w14:textId="77777777" w:rsidR="00F658CC" w:rsidRPr="00E744E7" w:rsidRDefault="00F658CC" w:rsidP="003A0423">
            <w:pPr>
              <w:pStyle w:val="Cabealho"/>
              <w:spacing w:line="360" w:lineRule="auto"/>
              <w:jc w:val="center"/>
              <w:rPr>
                <w:rFonts w:ascii="Arial" w:hAnsi="Arial" w:cs="Arial"/>
                <w:b/>
                <w:bCs/>
                <w:sz w:val="20"/>
                <w:szCs w:val="20"/>
              </w:rPr>
            </w:pPr>
            <w:r w:rsidRPr="00E744E7">
              <w:rPr>
                <w:rFonts w:ascii="Arial" w:hAnsi="Arial" w:cs="Arial"/>
                <w:b/>
                <w:bCs/>
                <w:sz w:val="20"/>
                <w:szCs w:val="20"/>
              </w:rPr>
              <w:t>SAÍDA</w:t>
            </w:r>
          </w:p>
        </w:tc>
      </w:tr>
      <w:tr w:rsidR="00C77C7E" w:rsidRPr="00E744E7" w14:paraId="46D7BA69" w14:textId="77777777" w:rsidTr="00A452D4">
        <w:trPr>
          <w:cantSplit/>
        </w:trPr>
        <w:tc>
          <w:tcPr>
            <w:tcW w:w="1843" w:type="dxa"/>
            <w:vMerge w:val="restart"/>
            <w:vAlign w:val="center"/>
          </w:tcPr>
          <w:p w14:paraId="36933BF5" w14:textId="77777777" w:rsidR="005B2057" w:rsidRPr="00E744E7" w:rsidRDefault="005B2057" w:rsidP="00F034E6">
            <w:pPr>
              <w:pStyle w:val="Cabealho"/>
              <w:jc w:val="center"/>
              <w:rPr>
                <w:rFonts w:ascii="Arial" w:hAnsi="Arial" w:cs="Arial"/>
                <w:b/>
                <w:bCs/>
                <w:sz w:val="20"/>
                <w:szCs w:val="20"/>
              </w:rPr>
            </w:pPr>
            <w:r w:rsidRPr="00E744E7">
              <w:rPr>
                <w:rFonts w:ascii="Arial" w:hAnsi="Arial" w:cs="Arial"/>
                <w:b/>
                <w:bCs/>
                <w:sz w:val="20"/>
                <w:szCs w:val="20"/>
              </w:rPr>
              <w:t>BÁSICO</w:t>
            </w:r>
          </w:p>
          <w:p w14:paraId="285312F0" w14:textId="5B087095" w:rsidR="005B2057" w:rsidRPr="00E744E7" w:rsidRDefault="005B2057" w:rsidP="00F034E6">
            <w:pPr>
              <w:pStyle w:val="Cabealho"/>
              <w:jc w:val="center"/>
              <w:rPr>
                <w:rFonts w:ascii="Arial" w:hAnsi="Arial" w:cs="Arial"/>
                <w:b/>
                <w:bCs/>
                <w:sz w:val="20"/>
                <w:szCs w:val="20"/>
              </w:rPr>
            </w:pPr>
            <w:r w:rsidRPr="00E744E7">
              <w:rPr>
                <w:rFonts w:ascii="Arial" w:hAnsi="Arial" w:cs="Arial"/>
                <w:b/>
                <w:bCs/>
                <w:sz w:val="20"/>
                <w:szCs w:val="20"/>
              </w:rPr>
              <w:t>3</w:t>
            </w:r>
            <w:r w:rsidR="00CF1173" w:rsidRPr="00E744E7">
              <w:rPr>
                <w:rFonts w:ascii="Arial" w:hAnsi="Arial" w:cs="Arial"/>
                <w:b/>
                <w:bCs/>
                <w:sz w:val="20"/>
                <w:szCs w:val="20"/>
              </w:rPr>
              <w:t>60</w:t>
            </w:r>
            <w:r w:rsidRPr="00E744E7">
              <w:rPr>
                <w:rFonts w:ascii="Arial" w:hAnsi="Arial" w:cs="Arial"/>
                <w:b/>
                <w:bCs/>
                <w:sz w:val="20"/>
                <w:szCs w:val="20"/>
              </w:rPr>
              <w:t>h</w:t>
            </w:r>
          </w:p>
        </w:tc>
        <w:tc>
          <w:tcPr>
            <w:tcW w:w="5670" w:type="dxa"/>
            <w:vAlign w:val="center"/>
          </w:tcPr>
          <w:p w14:paraId="160A4AC5" w14:textId="3B2E87D5" w:rsidR="005B2057" w:rsidRPr="00E744E7" w:rsidRDefault="005B2057" w:rsidP="003A0423">
            <w:pPr>
              <w:pStyle w:val="Cabealho"/>
              <w:spacing w:line="360" w:lineRule="auto"/>
              <w:rPr>
                <w:rFonts w:ascii="Arial" w:hAnsi="Arial" w:cs="Arial"/>
                <w:sz w:val="20"/>
                <w:szCs w:val="20"/>
              </w:rPr>
            </w:pPr>
            <w:r w:rsidRPr="00E744E7">
              <w:rPr>
                <w:rFonts w:ascii="Arial" w:hAnsi="Arial" w:cs="Arial"/>
                <w:sz w:val="20"/>
                <w:szCs w:val="20"/>
              </w:rPr>
              <w:t>Fundamentos de Segurança e Saúde no Trabalho</w:t>
            </w:r>
          </w:p>
        </w:tc>
        <w:tc>
          <w:tcPr>
            <w:tcW w:w="1422" w:type="dxa"/>
            <w:vAlign w:val="center"/>
          </w:tcPr>
          <w:p w14:paraId="23E32948" w14:textId="7F889328" w:rsidR="005B2057" w:rsidRPr="00E744E7" w:rsidRDefault="005B2057" w:rsidP="00A452D4">
            <w:pPr>
              <w:pStyle w:val="Cabealho"/>
              <w:spacing w:line="360" w:lineRule="auto"/>
              <w:jc w:val="center"/>
              <w:rPr>
                <w:rFonts w:ascii="Arial" w:hAnsi="Arial" w:cs="Arial"/>
                <w:sz w:val="20"/>
                <w:szCs w:val="20"/>
              </w:rPr>
            </w:pPr>
            <w:r w:rsidRPr="00E744E7">
              <w:rPr>
                <w:rFonts w:ascii="Arial" w:hAnsi="Arial" w:cs="Arial"/>
                <w:sz w:val="20"/>
                <w:szCs w:val="20"/>
              </w:rPr>
              <w:t>130h</w:t>
            </w:r>
          </w:p>
        </w:tc>
        <w:tc>
          <w:tcPr>
            <w:tcW w:w="988" w:type="dxa"/>
            <w:vMerge w:val="restart"/>
            <w:textDirection w:val="btLr"/>
            <w:vAlign w:val="center"/>
          </w:tcPr>
          <w:p w14:paraId="01C44792" w14:textId="77777777" w:rsidR="005B2057" w:rsidRPr="00E744E7" w:rsidRDefault="005B2057" w:rsidP="003A0423">
            <w:pPr>
              <w:pStyle w:val="Cabealho"/>
              <w:spacing w:line="360" w:lineRule="auto"/>
              <w:ind w:left="113" w:right="113"/>
              <w:jc w:val="center"/>
              <w:rPr>
                <w:rFonts w:ascii="Arial" w:hAnsi="Arial" w:cs="Arial"/>
                <w:sz w:val="20"/>
                <w:szCs w:val="20"/>
              </w:rPr>
            </w:pPr>
            <w:r w:rsidRPr="00E744E7">
              <w:rPr>
                <w:rFonts w:ascii="Arial" w:hAnsi="Arial" w:cs="Arial"/>
                <w:b/>
                <w:sz w:val="20"/>
                <w:szCs w:val="20"/>
              </w:rPr>
              <w:t xml:space="preserve">Habilitação Técnica: </w:t>
            </w:r>
            <w:r w:rsidRPr="00E744E7">
              <w:rPr>
                <w:rFonts w:ascii="Arial" w:hAnsi="Arial" w:cs="Arial"/>
                <w:sz w:val="20"/>
                <w:szCs w:val="20"/>
              </w:rPr>
              <w:t>Técnico em Segurança do Trabalho</w:t>
            </w:r>
          </w:p>
          <w:p w14:paraId="26DEA7CA" w14:textId="77170E21" w:rsidR="005B2057" w:rsidRPr="00E744E7" w:rsidRDefault="005B2057" w:rsidP="003A0423">
            <w:pPr>
              <w:pStyle w:val="Cabealho"/>
              <w:spacing w:line="360" w:lineRule="auto"/>
              <w:ind w:left="113" w:right="113"/>
              <w:jc w:val="center"/>
              <w:rPr>
                <w:rFonts w:ascii="Arial" w:hAnsi="Arial" w:cs="Arial"/>
                <w:sz w:val="20"/>
                <w:szCs w:val="20"/>
              </w:rPr>
            </w:pPr>
            <w:r w:rsidRPr="00E744E7">
              <w:rPr>
                <w:rFonts w:ascii="Arial" w:hAnsi="Arial" w:cs="Arial"/>
                <w:b/>
                <w:sz w:val="20"/>
                <w:szCs w:val="20"/>
              </w:rPr>
              <w:t xml:space="preserve">Carga horária: </w:t>
            </w:r>
            <w:r w:rsidR="00F440AC" w:rsidRPr="00E744E7">
              <w:rPr>
                <w:rFonts w:ascii="Arial" w:hAnsi="Arial" w:cs="Arial"/>
                <w:sz w:val="20"/>
                <w:szCs w:val="20"/>
              </w:rPr>
              <w:t>142</w:t>
            </w:r>
            <w:r w:rsidRPr="00E744E7">
              <w:rPr>
                <w:rFonts w:ascii="Arial" w:hAnsi="Arial" w:cs="Arial"/>
                <w:sz w:val="20"/>
                <w:szCs w:val="20"/>
              </w:rPr>
              <w:t>0 hora</w:t>
            </w:r>
          </w:p>
        </w:tc>
      </w:tr>
      <w:tr w:rsidR="00C77C7E" w:rsidRPr="00E744E7" w14:paraId="2B18E284" w14:textId="77777777" w:rsidTr="00A452D4">
        <w:trPr>
          <w:cantSplit/>
        </w:trPr>
        <w:tc>
          <w:tcPr>
            <w:tcW w:w="1843" w:type="dxa"/>
            <w:vMerge/>
            <w:vAlign w:val="center"/>
          </w:tcPr>
          <w:p w14:paraId="5D1739AA" w14:textId="77777777" w:rsidR="005B2057" w:rsidRPr="00E744E7" w:rsidRDefault="005B2057" w:rsidP="00F034E6">
            <w:pPr>
              <w:pStyle w:val="Cabealho"/>
              <w:jc w:val="center"/>
              <w:rPr>
                <w:rFonts w:ascii="Arial" w:hAnsi="Arial" w:cs="Arial"/>
                <w:b/>
                <w:bCs/>
                <w:sz w:val="20"/>
                <w:szCs w:val="20"/>
              </w:rPr>
            </w:pPr>
          </w:p>
        </w:tc>
        <w:tc>
          <w:tcPr>
            <w:tcW w:w="5670" w:type="dxa"/>
            <w:vAlign w:val="center"/>
          </w:tcPr>
          <w:p w14:paraId="5F0C21B2" w14:textId="2873B568" w:rsidR="005B2057" w:rsidRPr="00E744E7" w:rsidRDefault="005B2057" w:rsidP="003A0423">
            <w:pPr>
              <w:pStyle w:val="Cabealho"/>
              <w:spacing w:line="360" w:lineRule="auto"/>
              <w:rPr>
                <w:rFonts w:ascii="Arial" w:hAnsi="Arial" w:cs="Arial"/>
                <w:sz w:val="20"/>
                <w:szCs w:val="20"/>
              </w:rPr>
            </w:pPr>
            <w:r w:rsidRPr="00E744E7">
              <w:rPr>
                <w:rFonts w:ascii="Arial" w:hAnsi="Arial" w:cs="Arial"/>
                <w:sz w:val="20"/>
                <w:szCs w:val="20"/>
              </w:rPr>
              <w:t>Gestão de Pessoas</w:t>
            </w:r>
          </w:p>
        </w:tc>
        <w:tc>
          <w:tcPr>
            <w:tcW w:w="1422" w:type="dxa"/>
            <w:vAlign w:val="center"/>
          </w:tcPr>
          <w:p w14:paraId="6F759BED" w14:textId="51772BFF" w:rsidR="005B2057" w:rsidRPr="00E744E7" w:rsidRDefault="00CF1173" w:rsidP="00A452D4">
            <w:pPr>
              <w:pStyle w:val="Cabealho"/>
              <w:spacing w:line="360" w:lineRule="auto"/>
              <w:jc w:val="center"/>
              <w:rPr>
                <w:rFonts w:ascii="Arial" w:hAnsi="Arial" w:cs="Arial"/>
                <w:sz w:val="20"/>
                <w:szCs w:val="20"/>
              </w:rPr>
            </w:pPr>
            <w:r w:rsidRPr="00E744E7">
              <w:rPr>
                <w:rFonts w:ascii="Arial" w:hAnsi="Arial" w:cs="Arial"/>
                <w:sz w:val="20"/>
                <w:szCs w:val="20"/>
              </w:rPr>
              <w:t>60</w:t>
            </w:r>
            <w:r w:rsidR="005B2057" w:rsidRPr="00E744E7">
              <w:rPr>
                <w:rFonts w:ascii="Arial" w:hAnsi="Arial" w:cs="Arial"/>
                <w:sz w:val="20"/>
                <w:szCs w:val="20"/>
              </w:rPr>
              <w:t>h</w:t>
            </w:r>
          </w:p>
        </w:tc>
        <w:tc>
          <w:tcPr>
            <w:tcW w:w="988" w:type="dxa"/>
            <w:vMerge/>
          </w:tcPr>
          <w:p w14:paraId="0DEBD361" w14:textId="77777777" w:rsidR="005B2057" w:rsidRPr="00E744E7" w:rsidRDefault="005B2057" w:rsidP="003A0423">
            <w:pPr>
              <w:pStyle w:val="Cabealho"/>
              <w:spacing w:line="360" w:lineRule="auto"/>
              <w:jc w:val="center"/>
              <w:rPr>
                <w:rFonts w:ascii="Arial" w:hAnsi="Arial" w:cs="Arial"/>
                <w:sz w:val="20"/>
                <w:szCs w:val="20"/>
              </w:rPr>
            </w:pPr>
          </w:p>
        </w:tc>
      </w:tr>
      <w:tr w:rsidR="00C77C7E" w:rsidRPr="00E744E7" w14:paraId="1F716478" w14:textId="77777777" w:rsidTr="00A452D4">
        <w:trPr>
          <w:cantSplit/>
        </w:trPr>
        <w:tc>
          <w:tcPr>
            <w:tcW w:w="1843" w:type="dxa"/>
            <w:vMerge/>
            <w:vAlign w:val="center"/>
          </w:tcPr>
          <w:p w14:paraId="75323C6C" w14:textId="77777777" w:rsidR="005B2057" w:rsidRPr="00E744E7" w:rsidRDefault="005B2057" w:rsidP="00F034E6">
            <w:pPr>
              <w:pStyle w:val="Cabealho"/>
              <w:jc w:val="center"/>
              <w:rPr>
                <w:rFonts w:ascii="Arial" w:hAnsi="Arial" w:cs="Arial"/>
                <w:b/>
                <w:bCs/>
                <w:sz w:val="20"/>
                <w:szCs w:val="20"/>
              </w:rPr>
            </w:pPr>
          </w:p>
        </w:tc>
        <w:tc>
          <w:tcPr>
            <w:tcW w:w="5670" w:type="dxa"/>
            <w:vAlign w:val="center"/>
          </w:tcPr>
          <w:p w14:paraId="2344E004" w14:textId="661CDB91" w:rsidR="005B2057" w:rsidRPr="00E744E7" w:rsidRDefault="005B2057" w:rsidP="003A0423">
            <w:pPr>
              <w:pStyle w:val="Cabealho"/>
              <w:spacing w:line="360" w:lineRule="auto"/>
              <w:rPr>
                <w:rFonts w:ascii="Arial" w:hAnsi="Arial" w:cs="Arial"/>
                <w:sz w:val="20"/>
                <w:szCs w:val="20"/>
              </w:rPr>
            </w:pPr>
            <w:r w:rsidRPr="00E744E7">
              <w:rPr>
                <w:rFonts w:ascii="Arial" w:hAnsi="Arial" w:cs="Arial"/>
                <w:sz w:val="20"/>
                <w:szCs w:val="20"/>
              </w:rPr>
              <w:t>Ciências Aplicadas</w:t>
            </w:r>
          </w:p>
        </w:tc>
        <w:tc>
          <w:tcPr>
            <w:tcW w:w="1422" w:type="dxa"/>
            <w:vAlign w:val="center"/>
          </w:tcPr>
          <w:p w14:paraId="2452B8C5" w14:textId="3F9C84E0" w:rsidR="005B2057" w:rsidRPr="00E744E7" w:rsidRDefault="00CF1173" w:rsidP="00A452D4">
            <w:pPr>
              <w:pStyle w:val="Cabealho"/>
              <w:spacing w:line="360" w:lineRule="auto"/>
              <w:jc w:val="center"/>
              <w:rPr>
                <w:rFonts w:ascii="Arial" w:hAnsi="Arial" w:cs="Arial"/>
                <w:sz w:val="20"/>
                <w:szCs w:val="20"/>
              </w:rPr>
            </w:pPr>
            <w:r w:rsidRPr="00E744E7">
              <w:rPr>
                <w:rFonts w:ascii="Arial" w:hAnsi="Arial" w:cs="Arial"/>
                <w:sz w:val="20"/>
                <w:szCs w:val="20"/>
              </w:rPr>
              <w:t>90</w:t>
            </w:r>
            <w:r w:rsidR="005B2057" w:rsidRPr="00E744E7">
              <w:rPr>
                <w:rFonts w:ascii="Arial" w:hAnsi="Arial" w:cs="Arial"/>
                <w:sz w:val="20"/>
                <w:szCs w:val="20"/>
              </w:rPr>
              <w:t>h</w:t>
            </w:r>
          </w:p>
        </w:tc>
        <w:tc>
          <w:tcPr>
            <w:tcW w:w="988" w:type="dxa"/>
            <w:vMerge/>
          </w:tcPr>
          <w:p w14:paraId="148723B4" w14:textId="77777777" w:rsidR="005B2057" w:rsidRPr="00E744E7" w:rsidRDefault="005B2057" w:rsidP="003A0423">
            <w:pPr>
              <w:pStyle w:val="Cabealho"/>
              <w:spacing w:line="360" w:lineRule="auto"/>
              <w:jc w:val="center"/>
              <w:rPr>
                <w:rFonts w:ascii="Arial" w:hAnsi="Arial" w:cs="Arial"/>
                <w:sz w:val="20"/>
                <w:szCs w:val="20"/>
              </w:rPr>
            </w:pPr>
          </w:p>
        </w:tc>
      </w:tr>
      <w:tr w:rsidR="00C77C7E" w:rsidRPr="00E744E7" w14:paraId="28076F35" w14:textId="77777777" w:rsidTr="00A452D4">
        <w:trPr>
          <w:cantSplit/>
        </w:trPr>
        <w:tc>
          <w:tcPr>
            <w:tcW w:w="1843" w:type="dxa"/>
            <w:vMerge/>
            <w:vAlign w:val="center"/>
          </w:tcPr>
          <w:p w14:paraId="43AE2233" w14:textId="77777777" w:rsidR="005B2057" w:rsidRPr="00E744E7" w:rsidRDefault="005B2057" w:rsidP="00F034E6">
            <w:pPr>
              <w:pStyle w:val="Cabealho"/>
              <w:jc w:val="center"/>
              <w:rPr>
                <w:rFonts w:ascii="Arial" w:hAnsi="Arial" w:cs="Arial"/>
                <w:b/>
                <w:bCs/>
                <w:sz w:val="20"/>
                <w:szCs w:val="20"/>
              </w:rPr>
            </w:pPr>
          </w:p>
        </w:tc>
        <w:tc>
          <w:tcPr>
            <w:tcW w:w="5670" w:type="dxa"/>
            <w:vAlign w:val="center"/>
          </w:tcPr>
          <w:p w14:paraId="0A62E7CE" w14:textId="79D6BB6A" w:rsidR="005B2057" w:rsidRPr="00E744E7" w:rsidRDefault="005B2057" w:rsidP="003A0423">
            <w:pPr>
              <w:pStyle w:val="Cabealho"/>
              <w:spacing w:line="360" w:lineRule="auto"/>
              <w:rPr>
                <w:rFonts w:ascii="Arial" w:hAnsi="Arial" w:cs="Arial"/>
                <w:sz w:val="20"/>
                <w:szCs w:val="20"/>
              </w:rPr>
            </w:pPr>
            <w:r w:rsidRPr="00E744E7">
              <w:rPr>
                <w:rFonts w:ascii="Arial" w:hAnsi="Arial" w:cs="Arial"/>
                <w:sz w:val="20"/>
                <w:szCs w:val="20"/>
              </w:rPr>
              <w:t>Comunicação e Informação</w:t>
            </w:r>
          </w:p>
        </w:tc>
        <w:tc>
          <w:tcPr>
            <w:tcW w:w="1422" w:type="dxa"/>
            <w:vAlign w:val="center"/>
          </w:tcPr>
          <w:p w14:paraId="0F63852F" w14:textId="114827F7" w:rsidR="005B2057" w:rsidRPr="00E744E7" w:rsidRDefault="00CF1173" w:rsidP="00A452D4">
            <w:pPr>
              <w:pStyle w:val="Cabealho"/>
              <w:spacing w:line="360" w:lineRule="auto"/>
              <w:jc w:val="center"/>
              <w:rPr>
                <w:rFonts w:ascii="Arial" w:hAnsi="Arial" w:cs="Arial"/>
                <w:sz w:val="20"/>
                <w:szCs w:val="20"/>
              </w:rPr>
            </w:pPr>
            <w:r w:rsidRPr="00E744E7">
              <w:rPr>
                <w:rFonts w:ascii="Arial" w:hAnsi="Arial" w:cs="Arial"/>
                <w:sz w:val="20"/>
                <w:szCs w:val="20"/>
              </w:rPr>
              <w:t>80</w:t>
            </w:r>
            <w:r w:rsidR="005B2057" w:rsidRPr="00E744E7">
              <w:rPr>
                <w:rFonts w:ascii="Arial" w:hAnsi="Arial" w:cs="Arial"/>
                <w:sz w:val="20"/>
                <w:szCs w:val="20"/>
              </w:rPr>
              <w:t>h</w:t>
            </w:r>
          </w:p>
        </w:tc>
        <w:tc>
          <w:tcPr>
            <w:tcW w:w="988" w:type="dxa"/>
            <w:vMerge/>
          </w:tcPr>
          <w:p w14:paraId="77F90A27" w14:textId="77777777" w:rsidR="005B2057" w:rsidRPr="00E744E7" w:rsidRDefault="005B2057" w:rsidP="003A0423">
            <w:pPr>
              <w:pStyle w:val="Cabealho"/>
              <w:spacing w:line="360" w:lineRule="auto"/>
              <w:jc w:val="center"/>
              <w:rPr>
                <w:rFonts w:ascii="Arial" w:hAnsi="Arial" w:cs="Arial"/>
                <w:sz w:val="20"/>
                <w:szCs w:val="20"/>
              </w:rPr>
            </w:pPr>
          </w:p>
        </w:tc>
      </w:tr>
      <w:tr w:rsidR="00C77C7E" w:rsidRPr="00E744E7" w14:paraId="0783DDBA" w14:textId="77777777" w:rsidTr="00A452D4">
        <w:trPr>
          <w:cantSplit/>
        </w:trPr>
        <w:tc>
          <w:tcPr>
            <w:tcW w:w="1843" w:type="dxa"/>
            <w:vMerge w:val="restart"/>
            <w:vAlign w:val="center"/>
          </w:tcPr>
          <w:p w14:paraId="52F64DD2" w14:textId="77777777" w:rsidR="005B2057" w:rsidRPr="00E744E7" w:rsidRDefault="005B2057" w:rsidP="00F034E6">
            <w:pPr>
              <w:pStyle w:val="Cabealho"/>
              <w:jc w:val="center"/>
              <w:rPr>
                <w:rFonts w:ascii="Arial" w:hAnsi="Arial" w:cs="Arial"/>
                <w:b/>
                <w:bCs/>
                <w:sz w:val="20"/>
                <w:szCs w:val="20"/>
              </w:rPr>
            </w:pPr>
            <w:r w:rsidRPr="00E744E7">
              <w:rPr>
                <w:rFonts w:ascii="Arial" w:hAnsi="Arial" w:cs="Arial"/>
                <w:b/>
                <w:bCs/>
                <w:sz w:val="20"/>
                <w:szCs w:val="20"/>
              </w:rPr>
              <w:t>ESPECÍFICO I</w:t>
            </w:r>
          </w:p>
          <w:p w14:paraId="5AF4DF06" w14:textId="60D236AA" w:rsidR="005B2057" w:rsidRPr="00E744E7" w:rsidRDefault="005B2057" w:rsidP="00F034E6">
            <w:pPr>
              <w:pStyle w:val="Cabealho"/>
              <w:jc w:val="center"/>
              <w:rPr>
                <w:rFonts w:ascii="Arial" w:hAnsi="Arial" w:cs="Arial"/>
                <w:b/>
                <w:bCs/>
                <w:sz w:val="20"/>
                <w:szCs w:val="20"/>
              </w:rPr>
            </w:pPr>
            <w:r w:rsidRPr="00E744E7">
              <w:rPr>
                <w:rFonts w:ascii="Arial" w:hAnsi="Arial" w:cs="Arial"/>
                <w:b/>
                <w:bCs/>
                <w:sz w:val="20"/>
                <w:szCs w:val="20"/>
              </w:rPr>
              <w:t>2</w:t>
            </w:r>
            <w:r w:rsidR="00CF1173" w:rsidRPr="00E744E7">
              <w:rPr>
                <w:rFonts w:ascii="Arial" w:hAnsi="Arial" w:cs="Arial"/>
                <w:b/>
                <w:bCs/>
                <w:sz w:val="20"/>
                <w:szCs w:val="20"/>
              </w:rPr>
              <w:t>7</w:t>
            </w:r>
            <w:r w:rsidRPr="00E744E7">
              <w:rPr>
                <w:rFonts w:ascii="Arial" w:hAnsi="Arial" w:cs="Arial"/>
                <w:b/>
                <w:bCs/>
                <w:sz w:val="20"/>
                <w:szCs w:val="20"/>
              </w:rPr>
              <w:t>0h</w:t>
            </w:r>
          </w:p>
        </w:tc>
        <w:tc>
          <w:tcPr>
            <w:tcW w:w="5670" w:type="dxa"/>
            <w:vAlign w:val="center"/>
          </w:tcPr>
          <w:p w14:paraId="7F1CDEBD" w14:textId="2B2BFEEC" w:rsidR="005B2057" w:rsidRPr="00E744E7" w:rsidRDefault="005B2057" w:rsidP="003A0423">
            <w:pPr>
              <w:pStyle w:val="Cabealho"/>
              <w:spacing w:line="360" w:lineRule="auto"/>
              <w:rPr>
                <w:rFonts w:ascii="Arial" w:hAnsi="Arial" w:cs="Arial"/>
                <w:sz w:val="20"/>
                <w:szCs w:val="20"/>
              </w:rPr>
            </w:pPr>
            <w:r w:rsidRPr="00E744E7">
              <w:rPr>
                <w:rFonts w:ascii="Arial" w:hAnsi="Arial" w:cs="Arial"/>
                <w:sz w:val="20"/>
                <w:szCs w:val="20"/>
              </w:rPr>
              <w:t>Higiene Ocupacional</w:t>
            </w:r>
          </w:p>
        </w:tc>
        <w:tc>
          <w:tcPr>
            <w:tcW w:w="1422" w:type="dxa"/>
            <w:vAlign w:val="center"/>
          </w:tcPr>
          <w:p w14:paraId="1199F8A4" w14:textId="40DB0F91" w:rsidR="005B2057" w:rsidRPr="00E744E7" w:rsidRDefault="005B2057" w:rsidP="00A452D4">
            <w:pPr>
              <w:pStyle w:val="Cabealho"/>
              <w:spacing w:line="360" w:lineRule="auto"/>
              <w:jc w:val="center"/>
              <w:rPr>
                <w:rFonts w:ascii="Arial" w:hAnsi="Arial" w:cs="Arial"/>
                <w:sz w:val="20"/>
                <w:szCs w:val="20"/>
              </w:rPr>
            </w:pPr>
            <w:r w:rsidRPr="00E744E7">
              <w:rPr>
                <w:rFonts w:ascii="Arial" w:hAnsi="Arial" w:cs="Arial"/>
                <w:sz w:val="20"/>
                <w:szCs w:val="20"/>
              </w:rPr>
              <w:t>120h</w:t>
            </w:r>
          </w:p>
        </w:tc>
        <w:tc>
          <w:tcPr>
            <w:tcW w:w="988" w:type="dxa"/>
            <w:vMerge/>
          </w:tcPr>
          <w:p w14:paraId="5AE46858" w14:textId="77777777" w:rsidR="005B2057" w:rsidRPr="00E744E7" w:rsidRDefault="005B2057" w:rsidP="003A0423">
            <w:pPr>
              <w:pStyle w:val="Cabealho"/>
              <w:spacing w:line="360" w:lineRule="auto"/>
              <w:jc w:val="center"/>
              <w:rPr>
                <w:rFonts w:ascii="Arial" w:hAnsi="Arial" w:cs="Arial"/>
                <w:sz w:val="20"/>
                <w:szCs w:val="20"/>
              </w:rPr>
            </w:pPr>
          </w:p>
        </w:tc>
      </w:tr>
      <w:tr w:rsidR="00C77C7E" w:rsidRPr="00E744E7" w14:paraId="47D7050B" w14:textId="77777777" w:rsidTr="00A452D4">
        <w:trPr>
          <w:cantSplit/>
        </w:trPr>
        <w:tc>
          <w:tcPr>
            <w:tcW w:w="1843" w:type="dxa"/>
            <w:vMerge/>
            <w:vAlign w:val="center"/>
          </w:tcPr>
          <w:p w14:paraId="36271483" w14:textId="77777777" w:rsidR="005B2057" w:rsidRPr="00E744E7" w:rsidRDefault="005B2057" w:rsidP="00F034E6">
            <w:pPr>
              <w:pStyle w:val="Cabealho"/>
              <w:jc w:val="center"/>
              <w:rPr>
                <w:rFonts w:ascii="Arial" w:hAnsi="Arial" w:cs="Arial"/>
                <w:b/>
                <w:bCs/>
                <w:sz w:val="20"/>
                <w:szCs w:val="20"/>
              </w:rPr>
            </w:pPr>
          </w:p>
        </w:tc>
        <w:tc>
          <w:tcPr>
            <w:tcW w:w="5670" w:type="dxa"/>
            <w:vAlign w:val="center"/>
          </w:tcPr>
          <w:p w14:paraId="144AAC53" w14:textId="51DF7794" w:rsidR="005B2057" w:rsidRPr="00E744E7" w:rsidRDefault="005B2057" w:rsidP="003A0423">
            <w:pPr>
              <w:pStyle w:val="Cabealho"/>
              <w:spacing w:line="360" w:lineRule="auto"/>
              <w:rPr>
                <w:rFonts w:ascii="Arial" w:hAnsi="Arial" w:cs="Arial"/>
                <w:sz w:val="20"/>
                <w:szCs w:val="20"/>
              </w:rPr>
            </w:pPr>
            <w:r w:rsidRPr="00E744E7">
              <w:rPr>
                <w:rFonts w:ascii="Arial" w:hAnsi="Arial" w:cs="Arial"/>
                <w:sz w:val="20"/>
                <w:szCs w:val="20"/>
              </w:rPr>
              <w:t>Rotinas de Segurança e Saúde do Trabalho</w:t>
            </w:r>
          </w:p>
        </w:tc>
        <w:tc>
          <w:tcPr>
            <w:tcW w:w="1422" w:type="dxa"/>
            <w:vAlign w:val="center"/>
          </w:tcPr>
          <w:p w14:paraId="0FC1B19D" w14:textId="5DF835BC" w:rsidR="005B2057" w:rsidRPr="00E744E7" w:rsidRDefault="005B2057" w:rsidP="00CF1173">
            <w:pPr>
              <w:pStyle w:val="Cabealho"/>
              <w:spacing w:line="360" w:lineRule="auto"/>
              <w:jc w:val="center"/>
              <w:rPr>
                <w:rFonts w:ascii="Arial" w:hAnsi="Arial" w:cs="Arial"/>
                <w:sz w:val="20"/>
                <w:szCs w:val="20"/>
              </w:rPr>
            </w:pPr>
            <w:r w:rsidRPr="00E744E7">
              <w:rPr>
                <w:rFonts w:ascii="Arial" w:hAnsi="Arial" w:cs="Arial"/>
                <w:sz w:val="20"/>
                <w:szCs w:val="20"/>
              </w:rPr>
              <w:t>1</w:t>
            </w:r>
            <w:r w:rsidR="00CF1173" w:rsidRPr="00E744E7">
              <w:rPr>
                <w:rFonts w:ascii="Arial" w:hAnsi="Arial" w:cs="Arial"/>
                <w:sz w:val="20"/>
                <w:szCs w:val="20"/>
              </w:rPr>
              <w:t>5</w:t>
            </w:r>
            <w:r w:rsidRPr="00E744E7">
              <w:rPr>
                <w:rFonts w:ascii="Arial" w:hAnsi="Arial" w:cs="Arial"/>
                <w:sz w:val="20"/>
                <w:szCs w:val="20"/>
              </w:rPr>
              <w:t>0h</w:t>
            </w:r>
          </w:p>
        </w:tc>
        <w:tc>
          <w:tcPr>
            <w:tcW w:w="988" w:type="dxa"/>
            <w:vMerge/>
          </w:tcPr>
          <w:p w14:paraId="14C79620" w14:textId="77777777" w:rsidR="005B2057" w:rsidRPr="00E744E7" w:rsidRDefault="005B2057" w:rsidP="003A0423">
            <w:pPr>
              <w:pStyle w:val="Cabealho"/>
              <w:spacing w:line="360" w:lineRule="auto"/>
              <w:jc w:val="center"/>
              <w:rPr>
                <w:rFonts w:ascii="Arial" w:hAnsi="Arial" w:cs="Arial"/>
                <w:sz w:val="20"/>
                <w:szCs w:val="20"/>
              </w:rPr>
            </w:pPr>
          </w:p>
        </w:tc>
      </w:tr>
      <w:tr w:rsidR="00C77C7E" w:rsidRPr="00E744E7" w14:paraId="2585493E" w14:textId="77777777" w:rsidTr="00A452D4">
        <w:trPr>
          <w:cantSplit/>
        </w:trPr>
        <w:tc>
          <w:tcPr>
            <w:tcW w:w="1843" w:type="dxa"/>
            <w:vMerge w:val="restart"/>
            <w:vAlign w:val="center"/>
          </w:tcPr>
          <w:p w14:paraId="2AAD6C24" w14:textId="77777777" w:rsidR="005B2057" w:rsidRPr="00E744E7" w:rsidRDefault="005B2057" w:rsidP="00F034E6">
            <w:pPr>
              <w:pStyle w:val="Cabealho"/>
              <w:jc w:val="center"/>
              <w:rPr>
                <w:rFonts w:ascii="Arial" w:hAnsi="Arial" w:cs="Arial"/>
                <w:b/>
                <w:bCs/>
                <w:sz w:val="20"/>
                <w:szCs w:val="20"/>
              </w:rPr>
            </w:pPr>
            <w:r w:rsidRPr="00E744E7">
              <w:rPr>
                <w:rFonts w:ascii="Arial" w:hAnsi="Arial" w:cs="Arial"/>
                <w:b/>
                <w:bCs/>
                <w:sz w:val="20"/>
                <w:szCs w:val="20"/>
              </w:rPr>
              <w:t>ESPECÍFICO II</w:t>
            </w:r>
          </w:p>
          <w:p w14:paraId="0689D23C" w14:textId="34DE26B2" w:rsidR="005B2057" w:rsidRPr="00E744E7" w:rsidRDefault="005B2057" w:rsidP="00F034E6">
            <w:pPr>
              <w:pStyle w:val="Cabealho"/>
              <w:jc w:val="center"/>
              <w:rPr>
                <w:rFonts w:ascii="Arial" w:hAnsi="Arial" w:cs="Arial"/>
                <w:b/>
                <w:bCs/>
                <w:sz w:val="20"/>
                <w:szCs w:val="20"/>
              </w:rPr>
            </w:pPr>
            <w:r w:rsidRPr="00E744E7">
              <w:rPr>
                <w:rFonts w:ascii="Arial" w:hAnsi="Arial" w:cs="Arial"/>
                <w:b/>
                <w:bCs/>
                <w:sz w:val="20"/>
                <w:szCs w:val="20"/>
              </w:rPr>
              <w:t>360h</w:t>
            </w:r>
          </w:p>
        </w:tc>
        <w:tc>
          <w:tcPr>
            <w:tcW w:w="5670" w:type="dxa"/>
            <w:vAlign w:val="center"/>
          </w:tcPr>
          <w:p w14:paraId="70530F0D" w14:textId="377F081F" w:rsidR="005B2057" w:rsidRPr="00E744E7" w:rsidRDefault="005B2057" w:rsidP="003A0423">
            <w:pPr>
              <w:pStyle w:val="Cabealho"/>
              <w:spacing w:line="360" w:lineRule="auto"/>
              <w:rPr>
                <w:rFonts w:ascii="Arial" w:hAnsi="Arial" w:cs="Arial"/>
                <w:sz w:val="20"/>
                <w:szCs w:val="20"/>
              </w:rPr>
            </w:pPr>
            <w:r w:rsidRPr="00E744E7">
              <w:rPr>
                <w:rFonts w:ascii="Arial" w:hAnsi="Arial" w:cs="Arial"/>
                <w:sz w:val="20"/>
                <w:szCs w:val="20"/>
              </w:rPr>
              <w:t>Metodologia de Projetos</w:t>
            </w:r>
          </w:p>
        </w:tc>
        <w:tc>
          <w:tcPr>
            <w:tcW w:w="1422" w:type="dxa"/>
            <w:vAlign w:val="center"/>
          </w:tcPr>
          <w:p w14:paraId="3D755BF6" w14:textId="62B90EDC" w:rsidR="005B2057" w:rsidRPr="00E744E7" w:rsidRDefault="005B2057" w:rsidP="00A452D4">
            <w:pPr>
              <w:pStyle w:val="Cabealho"/>
              <w:spacing w:line="360" w:lineRule="auto"/>
              <w:jc w:val="center"/>
              <w:rPr>
                <w:rFonts w:ascii="Arial" w:hAnsi="Arial" w:cs="Arial"/>
                <w:sz w:val="20"/>
                <w:szCs w:val="20"/>
              </w:rPr>
            </w:pPr>
            <w:r w:rsidRPr="00E744E7">
              <w:rPr>
                <w:rFonts w:ascii="Arial" w:hAnsi="Arial" w:cs="Arial"/>
                <w:sz w:val="20"/>
                <w:szCs w:val="20"/>
              </w:rPr>
              <w:t>40h</w:t>
            </w:r>
          </w:p>
        </w:tc>
        <w:tc>
          <w:tcPr>
            <w:tcW w:w="988" w:type="dxa"/>
            <w:vMerge/>
          </w:tcPr>
          <w:p w14:paraId="5A55B81E" w14:textId="77777777" w:rsidR="005B2057" w:rsidRPr="00E744E7" w:rsidRDefault="005B2057" w:rsidP="003A0423">
            <w:pPr>
              <w:pStyle w:val="Cabealho"/>
              <w:spacing w:line="360" w:lineRule="auto"/>
              <w:jc w:val="center"/>
              <w:rPr>
                <w:rFonts w:ascii="Arial" w:hAnsi="Arial" w:cs="Arial"/>
                <w:sz w:val="20"/>
                <w:szCs w:val="20"/>
              </w:rPr>
            </w:pPr>
          </w:p>
        </w:tc>
      </w:tr>
      <w:tr w:rsidR="00C77C7E" w:rsidRPr="00E744E7" w14:paraId="2C88464A" w14:textId="77777777" w:rsidTr="00A452D4">
        <w:trPr>
          <w:cantSplit/>
        </w:trPr>
        <w:tc>
          <w:tcPr>
            <w:tcW w:w="1843" w:type="dxa"/>
            <w:vMerge/>
            <w:vAlign w:val="center"/>
          </w:tcPr>
          <w:p w14:paraId="3DFC12D0" w14:textId="77777777" w:rsidR="005B2057" w:rsidRPr="00E744E7" w:rsidRDefault="005B2057" w:rsidP="00F034E6">
            <w:pPr>
              <w:pStyle w:val="Cabealho"/>
              <w:jc w:val="center"/>
              <w:rPr>
                <w:rFonts w:ascii="Arial" w:hAnsi="Arial" w:cs="Arial"/>
                <w:b/>
                <w:bCs/>
                <w:sz w:val="20"/>
                <w:szCs w:val="20"/>
              </w:rPr>
            </w:pPr>
          </w:p>
        </w:tc>
        <w:tc>
          <w:tcPr>
            <w:tcW w:w="5670" w:type="dxa"/>
            <w:vAlign w:val="center"/>
          </w:tcPr>
          <w:p w14:paraId="0A6A9181" w14:textId="1F675C17" w:rsidR="005B2057" w:rsidRPr="00E744E7" w:rsidRDefault="005B2057" w:rsidP="003A0423">
            <w:pPr>
              <w:pStyle w:val="Cabealho"/>
              <w:spacing w:line="360" w:lineRule="auto"/>
              <w:rPr>
                <w:rFonts w:ascii="Arial" w:hAnsi="Arial" w:cs="Arial"/>
                <w:sz w:val="20"/>
                <w:szCs w:val="20"/>
              </w:rPr>
            </w:pPr>
            <w:r w:rsidRPr="00E744E7">
              <w:rPr>
                <w:rFonts w:ascii="Arial" w:hAnsi="Arial" w:cs="Arial"/>
                <w:sz w:val="20"/>
                <w:szCs w:val="20"/>
              </w:rPr>
              <w:t>Coordenação de Programas e Procedimentos de Saúde e Segurança do Trabalho</w:t>
            </w:r>
          </w:p>
        </w:tc>
        <w:tc>
          <w:tcPr>
            <w:tcW w:w="1422" w:type="dxa"/>
            <w:vAlign w:val="center"/>
          </w:tcPr>
          <w:p w14:paraId="355CB078" w14:textId="40532F27" w:rsidR="005B2057" w:rsidRPr="00E744E7" w:rsidRDefault="005B2057" w:rsidP="00A452D4">
            <w:pPr>
              <w:pStyle w:val="Cabealho"/>
              <w:spacing w:line="360" w:lineRule="auto"/>
              <w:jc w:val="center"/>
              <w:rPr>
                <w:rFonts w:ascii="Arial" w:hAnsi="Arial" w:cs="Arial"/>
                <w:sz w:val="20"/>
                <w:szCs w:val="20"/>
              </w:rPr>
            </w:pPr>
            <w:r w:rsidRPr="00E744E7">
              <w:rPr>
                <w:rFonts w:ascii="Arial" w:hAnsi="Arial" w:cs="Arial"/>
                <w:sz w:val="20"/>
                <w:szCs w:val="20"/>
              </w:rPr>
              <w:t>220h</w:t>
            </w:r>
          </w:p>
        </w:tc>
        <w:tc>
          <w:tcPr>
            <w:tcW w:w="988" w:type="dxa"/>
            <w:vMerge/>
          </w:tcPr>
          <w:p w14:paraId="3FEAC4AF" w14:textId="77777777" w:rsidR="005B2057" w:rsidRPr="00E744E7" w:rsidRDefault="005B2057" w:rsidP="003A0423">
            <w:pPr>
              <w:pStyle w:val="Cabealho"/>
              <w:spacing w:line="360" w:lineRule="auto"/>
              <w:jc w:val="center"/>
              <w:rPr>
                <w:rFonts w:ascii="Arial" w:hAnsi="Arial" w:cs="Arial"/>
                <w:sz w:val="20"/>
                <w:szCs w:val="20"/>
              </w:rPr>
            </w:pPr>
          </w:p>
        </w:tc>
      </w:tr>
      <w:tr w:rsidR="00C77C7E" w:rsidRPr="00E744E7" w14:paraId="0768E9F4" w14:textId="77777777" w:rsidTr="00A452D4">
        <w:trPr>
          <w:cantSplit/>
        </w:trPr>
        <w:tc>
          <w:tcPr>
            <w:tcW w:w="1843" w:type="dxa"/>
            <w:vMerge/>
            <w:vAlign w:val="center"/>
          </w:tcPr>
          <w:p w14:paraId="62965A79" w14:textId="77777777" w:rsidR="005B2057" w:rsidRPr="00E744E7" w:rsidRDefault="005B2057" w:rsidP="00F034E6">
            <w:pPr>
              <w:pStyle w:val="Cabealho"/>
              <w:jc w:val="center"/>
              <w:rPr>
                <w:rFonts w:ascii="Arial" w:hAnsi="Arial" w:cs="Arial"/>
                <w:b/>
                <w:bCs/>
                <w:sz w:val="20"/>
                <w:szCs w:val="20"/>
              </w:rPr>
            </w:pPr>
          </w:p>
        </w:tc>
        <w:tc>
          <w:tcPr>
            <w:tcW w:w="5670" w:type="dxa"/>
            <w:vAlign w:val="center"/>
          </w:tcPr>
          <w:p w14:paraId="3D19BD15" w14:textId="5B449520" w:rsidR="005B2057" w:rsidRPr="00E744E7" w:rsidRDefault="005B2057" w:rsidP="003A0423">
            <w:pPr>
              <w:pStyle w:val="Cabealho"/>
              <w:spacing w:line="360" w:lineRule="auto"/>
              <w:rPr>
                <w:rFonts w:ascii="Arial" w:hAnsi="Arial" w:cs="Arial"/>
                <w:sz w:val="20"/>
                <w:szCs w:val="20"/>
              </w:rPr>
            </w:pPr>
            <w:r w:rsidRPr="00E744E7">
              <w:rPr>
                <w:rFonts w:ascii="Arial" w:hAnsi="Arial" w:cs="Arial"/>
                <w:sz w:val="20"/>
                <w:szCs w:val="20"/>
              </w:rPr>
              <w:t>Planejamento e Execução de Ações Educativas</w:t>
            </w:r>
          </w:p>
        </w:tc>
        <w:tc>
          <w:tcPr>
            <w:tcW w:w="1422" w:type="dxa"/>
            <w:vAlign w:val="center"/>
          </w:tcPr>
          <w:p w14:paraId="1F77A267" w14:textId="2B09C2EA" w:rsidR="005B2057" w:rsidRPr="00E744E7" w:rsidRDefault="005B2057" w:rsidP="00A452D4">
            <w:pPr>
              <w:pStyle w:val="Cabealho"/>
              <w:spacing w:line="360" w:lineRule="auto"/>
              <w:jc w:val="center"/>
              <w:rPr>
                <w:rFonts w:ascii="Arial" w:hAnsi="Arial" w:cs="Arial"/>
                <w:sz w:val="20"/>
                <w:szCs w:val="20"/>
              </w:rPr>
            </w:pPr>
            <w:r w:rsidRPr="00E744E7">
              <w:rPr>
                <w:rFonts w:ascii="Arial" w:hAnsi="Arial" w:cs="Arial"/>
                <w:sz w:val="20"/>
                <w:szCs w:val="20"/>
              </w:rPr>
              <w:t>100h</w:t>
            </w:r>
          </w:p>
        </w:tc>
        <w:tc>
          <w:tcPr>
            <w:tcW w:w="988" w:type="dxa"/>
            <w:vMerge/>
          </w:tcPr>
          <w:p w14:paraId="4B9DFFBE" w14:textId="77777777" w:rsidR="005B2057" w:rsidRPr="00E744E7" w:rsidRDefault="005B2057" w:rsidP="003A0423">
            <w:pPr>
              <w:pStyle w:val="Cabealho"/>
              <w:spacing w:line="360" w:lineRule="auto"/>
              <w:jc w:val="center"/>
              <w:rPr>
                <w:rFonts w:ascii="Arial" w:hAnsi="Arial" w:cs="Arial"/>
                <w:sz w:val="20"/>
                <w:szCs w:val="20"/>
              </w:rPr>
            </w:pPr>
          </w:p>
        </w:tc>
      </w:tr>
      <w:tr w:rsidR="00C77C7E" w:rsidRPr="00E744E7" w14:paraId="06741696" w14:textId="77777777" w:rsidTr="00A452D4">
        <w:trPr>
          <w:cantSplit/>
        </w:trPr>
        <w:tc>
          <w:tcPr>
            <w:tcW w:w="1843" w:type="dxa"/>
            <w:vAlign w:val="center"/>
          </w:tcPr>
          <w:p w14:paraId="50C703C8" w14:textId="77777777" w:rsidR="005B2057" w:rsidRPr="00E744E7" w:rsidRDefault="005B2057" w:rsidP="00F034E6">
            <w:pPr>
              <w:pStyle w:val="Cabealho"/>
              <w:jc w:val="center"/>
              <w:rPr>
                <w:rFonts w:ascii="Arial" w:hAnsi="Arial" w:cs="Arial"/>
                <w:b/>
                <w:bCs/>
                <w:sz w:val="20"/>
                <w:szCs w:val="20"/>
              </w:rPr>
            </w:pPr>
            <w:r w:rsidRPr="00E744E7">
              <w:rPr>
                <w:rFonts w:ascii="Arial" w:hAnsi="Arial" w:cs="Arial"/>
                <w:b/>
                <w:bCs/>
                <w:sz w:val="20"/>
                <w:szCs w:val="20"/>
              </w:rPr>
              <w:t>ESPECÍFICO III</w:t>
            </w:r>
          </w:p>
          <w:p w14:paraId="19FCF1D5" w14:textId="1F58C98D" w:rsidR="005B2057" w:rsidRPr="00E744E7" w:rsidRDefault="005B2057" w:rsidP="00F034E6">
            <w:pPr>
              <w:pStyle w:val="Cabealho"/>
              <w:jc w:val="center"/>
              <w:rPr>
                <w:rFonts w:ascii="Arial" w:hAnsi="Arial" w:cs="Arial"/>
                <w:b/>
                <w:bCs/>
                <w:sz w:val="20"/>
                <w:szCs w:val="20"/>
              </w:rPr>
            </w:pPr>
            <w:r w:rsidRPr="00E744E7">
              <w:rPr>
                <w:rFonts w:ascii="Arial" w:hAnsi="Arial" w:cs="Arial"/>
                <w:b/>
                <w:bCs/>
                <w:sz w:val="20"/>
                <w:szCs w:val="20"/>
              </w:rPr>
              <w:t>70h</w:t>
            </w:r>
          </w:p>
        </w:tc>
        <w:tc>
          <w:tcPr>
            <w:tcW w:w="5670" w:type="dxa"/>
          </w:tcPr>
          <w:p w14:paraId="17D62EB4" w14:textId="4A49B4D9" w:rsidR="005B2057" w:rsidRPr="00E744E7" w:rsidRDefault="005B2057" w:rsidP="003A0423">
            <w:pPr>
              <w:pStyle w:val="Cabealho"/>
              <w:spacing w:line="360" w:lineRule="auto"/>
              <w:rPr>
                <w:rFonts w:ascii="Arial" w:hAnsi="Arial" w:cs="Arial"/>
                <w:sz w:val="20"/>
                <w:szCs w:val="20"/>
              </w:rPr>
            </w:pPr>
            <w:r w:rsidRPr="00E744E7">
              <w:rPr>
                <w:rFonts w:ascii="Arial" w:hAnsi="Arial" w:cs="Arial"/>
                <w:sz w:val="20"/>
                <w:szCs w:val="20"/>
              </w:rPr>
              <w:t>Assessoria e Consultoria em Saúde, Segurança e Meio Ambiente do Trabalho</w:t>
            </w:r>
          </w:p>
        </w:tc>
        <w:tc>
          <w:tcPr>
            <w:tcW w:w="1422" w:type="dxa"/>
            <w:vAlign w:val="center"/>
          </w:tcPr>
          <w:p w14:paraId="0ECA7D52" w14:textId="219A33CB" w:rsidR="005B2057" w:rsidRPr="00E744E7" w:rsidRDefault="005B2057" w:rsidP="00A452D4">
            <w:pPr>
              <w:pStyle w:val="Cabealho"/>
              <w:spacing w:line="360" w:lineRule="auto"/>
              <w:jc w:val="center"/>
              <w:rPr>
                <w:rFonts w:ascii="Arial" w:hAnsi="Arial" w:cs="Arial"/>
                <w:sz w:val="20"/>
                <w:szCs w:val="20"/>
              </w:rPr>
            </w:pPr>
            <w:r w:rsidRPr="00E744E7">
              <w:rPr>
                <w:rFonts w:ascii="Arial" w:hAnsi="Arial" w:cs="Arial"/>
                <w:sz w:val="20"/>
                <w:szCs w:val="20"/>
              </w:rPr>
              <w:t>70h</w:t>
            </w:r>
          </w:p>
        </w:tc>
        <w:tc>
          <w:tcPr>
            <w:tcW w:w="988" w:type="dxa"/>
            <w:vMerge/>
          </w:tcPr>
          <w:p w14:paraId="093662AC" w14:textId="77777777" w:rsidR="005B2057" w:rsidRPr="00E744E7" w:rsidRDefault="005B2057" w:rsidP="003A0423">
            <w:pPr>
              <w:pStyle w:val="Cabealho"/>
              <w:spacing w:line="360" w:lineRule="auto"/>
              <w:jc w:val="center"/>
              <w:rPr>
                <w:rFonts w:ascii="Arial" w:hAnsi="Arial" w:cs="Arial"/>
                <w:sz w:val="20"/>
                <w:szCs w:val="20"/>
              </w:rPr>
            </w:pPr>
          </w:p>
        </w:tc>
      </w:tr>
      <w:tr w:rsidR="00C77C7E" w:rsidRPr="00E744E7" w14:paraId="2FE564D0" w14:textId="77777777" w:rsidTr="00A452D4">
        <w:trPr>
          <w:cantSplit/>
        </w:trPr>
        <w:tc>
          <w:tcPr>
            <w:tcW w:w="1843" w:type="dxa"/>
            <w:vMerge w:val="restart"/>
            <w:vAlign w:val="center"/>
          </w:tcPr>
          <w:p w14:paraId="5E13A50D" w14:textId="77777777" w:rsidR="005B2057" w:rsidRPr="00E744E7" w:rsidRDefault="005B2057" w:rsidP="00F034E6">
            <w:pPr>
              <w:pStyle w:val="Cabealho"/>
              <w:jc w:val="center"/>
              <w:rPr>
                <w:rFonts w:ascii="Arial" w:hAnsi="Arial" w:cs="Arial"/>
                <w:b/>
                <w:bCs/>
                <w:sz w:val="20"/>
                <w:szCs w:val="20"/>
              </w:rPr>
            </w:pPr>
            <w:r w:rsidRPr="00E744E7">
              <w:rPr>
                <w:rFonts w:ascii="Arial" w:hAnsi="Arial" w:cs="Arial"/>
                <w:b/>
                <w:bCs/>
                <w:sz w:val="20"/>
                <w:szCs w:val="20"/>
              </w:rPr>
              <w:t>ESPECÍFICO IV</w:t>
            </w:r>
          </w:p>
          <w:p w14:paraId="74B6B738" w14:textId="5D1176C7" w:rsidR="005B2057" w:rsidRPr="00E744E7" w:rsidRDefault="009E5A39" w:rsidP="00F034E6">
            <w:pPr>
              <w:pStyle w:val="Cabealho"/>
              <w:jc w:val="center"/>
              <w:rPr>
                <w:rFonts w:ascii="Arial" w:hAnsi="Arial" w:cs="Arial"/>
                <w:b/>
                <w:bCs/>
                <w:sz w:val="20"/>
                <w:szCs w:val="20"/>
              </w:rPr>
            </w:pPr>
            <w:r w:rsidRPr="00E744E7">
              <w:rPr>
                <w:rFonts w:ascii="Arial" w:hAnsi="Arial" w:cs="Arial"/>
                <w:b/>
                <w:bCs/>
                <w:sz w:val="20"/>
                <w:szCs w:val="20"/>
              </w:rPr>
              <w:t>140</w:t>
            </w:r>
            <w:r w:rsidR="005B2057" w:rsidRPr="00E744E7">
              <w:rPr>
                <w:rFonts w:ascii="Arial" w:hAnsi="Arial" w:cs="Arial"/>
                <w:b/>
                <w:bCs/>
                <w:sz w:val="20"/>
                <w:szCs w:val="20"/>
              </w:rPr>
              <w:t>h</w:t>
            </w:r>
          </w:p>
        </w:tc>
        <w:tc>
          <w:tcPr>
            <w:tcW w:w="5670" w:type="dxa"/>
            <w:vAlign w:val="center"/>
          </w:tcPr>
          <w:p w14:paraId="209FD44F" w14:textId="4BC5DBE0" w:rsidR="005B2057" w:rsidRPr="00E744E7" w:rsidRDefault="005B2057" w:rsidP="003A0423">
            <w:pPr>
              <w:pStyle w:val="Cabealho"/>
              <w:spacing w:line="360" w:lineRule="auto"/>
              <w:rPr>
                <w:rFonts w:ascii="Arial" w:hAnsi="Arial" w:cs="Arial"/>
                <w:sz w:val="20"/>
                <w:szCs w:val="20"/>
              </w:rPr>
            </w:pPr>
            <w:r w:rsidRPr="00E744E7">
              <w:rPr>
                <w:rFonts w:ascii="Arial" w:hAnsi="Arial" w:cs="Arial"/>
                <w:sz w:val="20"/>
                <w:szCs w:val="20"/>
              </w:rPr>
              <w:t>Monitoramento dos Programas e Documentos de Saúde e Segurança do Trabalho</w:t>
            </w:r>
          </w:p>
        </w:tc>
        <w:tc>
          <w:tcPr>
            <w:tcW w:w="1422" w:type="dxa"/>
            <w:vAlign w:val="center"/>
          </w:tcPr>
          <w:p w14:paraId="2EA0A302" w14:textId="2C304484" w:rsidR="005B2057" w:rsidRPr="00E744E7" w:rsidRDefault="009E5A39" w:rsidP="00A452D4">
            <w:pPr>
              <w:pStyle w:val="Cabealho"/>
              <w:spacing w:line="360" w:lineRule="auto"/>
              <w:jc w:val="center"/>
              <w:rPr>
                <w:rFonts w:ascii="Arial" w:hAnsi="Arial" w:cs="Arial"/>
                <w:sz w:val="20"/>
                <w:szCs w:val="20"/>
              </w:rPr>
            </w:pPr>
            <w:r w:rsidRPr="00E744E7">
              <w:rPr>
                <w:rFonts w:ascii="Arial" w:hAnsi="Arial" w:cs="Arial"/>
                <w:sz w:val="20"/>
                <w:szCs w:val="20"/>
              </w:rPr>
              <w:t>70</w:t>
            </w:r>
            <w:r w:rsidR="005B2057" w:rsidRPr="00E744E7">
              <w:rPr>
                <w:rFonts w:ascii="Arial" w:hAnsi="Arial" w:cs="Arial"/>
                <w:sz w:val="20"/>
                <w:szCs w:val="20"/>
              </w:rPr>
              <w:t>h</w:t>
            </w:r>
          </w:p>
        </w:tc>
        <w:tc>
          <w:tcPr>
            <w:tcW w:w="988" w:type="dxa"/>
            <w:vMerge/>
          </w:tcPr>
          <w:p w14:paraId="639A4211" w14:textId="77777777" w:rsidR="005B2057" w:rsidRPr="00E744E7" w:rsidRDefault="005B2057" w:rsidP="003A0423">
            <w:pPr>
              <w:pStyle w:val="Cabealho"/>
              <w:spacing w:line="360" w:lineRule="auto"/>
              <w:jc w:val="center"/>
              <w:rPr>
                <w:rFonts w:ascii="Arial" w:hAnsi="Arial" w:cs="Arial"/>
                <w:sz w:val="20"/>
                <w:szCs w:val="20"/>
              </w:rPr>
            </w:pPr>
          </w:p>
        </w:tc>
      </w:tr>
      <w:tr w:rsidR="00C77C7E" w:rsidRPr="00E744E7" w14:paraId="078182B9" w14:textId="77777777" w:rsidTr="00A452D4">
        <w:trPr>
          <w:cantSplit/>
          <w:trHeight w:val="463"/>
        </w:trPr>
        <w:tc>
          <w:tcPr>
            <w:tcW w:w="1843" w:type="dxa"/>
            <w:vMerge/>
          </w:tcPr>
          <w:p w14:paraId="0E5942DA" w14:textId="77777777" w:rsidR="005B2057" w:rsidRPr="00E744E7" w:rsidRDefault="005B2057" w:rsidP="00F034E6">
            <w:pPr>
              <w:pStyle w:val="Cabealho"/>
              <w:jc w:val="center"/>
              <w:rPr>
                <w:rFonts w:ascii="Arial" w:hAnsi="Arial" w:cs="Arial"/>
                <w:b/>
                <w:bCs/>
                <w:sz w:val="20"/>
                <w:szCs w:val="20"/>
              </w:rPr>
            </w:pPr>
          </w:p>
        </w:tc>
        <w:tc>
          <w:tcPr>
            <w:tcW w:w="5670" w:type="dxa"/>
            <w:vAlign w:val="center"/>
          </w:tcPr>
          <w:p w14:paraId="11665D05" w14:textId="00910F20" w:rsidR="005B2057" w:rsidRPr="00E744E7" w:rsidRDefault="005B2057" w:rsidP="003A0423">
            <w:pPr>
              <w:pStyle w:val="Cabealho"/>
              <w:spacing w:line="360" w:lineRule="auto"/>
              <w:rPr>
                <w:rFonts w:ascii="Arial" w:hAnsi="Arial" w:cs="Arial"/>
                <w:sz w:val="20"/>
                <w:szCs w:val="20"/>
              </w:rPr>
            </w:pPr>
            <w:r w:rsidRPr="00E744E7">
              <w:rPr>
                <w:rFonts w:ascii="Arial" w:hAnsi="Arial" w:cs="Arial"/>
                <w:sz w:val="20"/>
                <w:szCs w:val="20"/>
              </w:rPr>
              <w:t>Gestão de Auditorias em Saúde e Segurança do Trabalho</w:t>
            </w:r>
          </w:p>
        </w:tc>
        <w:tc>
          <w:tcPr>
            <w:tcW w:w="1422" w:type="dxa"/>
            <w:vAlign w:val="center"/>
          </w:tcPr>
          <w:p w14:paraId="1F0B48A8" w14:textId="285730BD" w:rsidR="005B2057" w:rsidRPr="00E744E7" w:rsidRDefault="009E5A39" w:rsidP="00A452D4">
            <w:pPr>
              <w:pStyle w:val="Cabealho"/>
              <w:spacing w:line="360" w:lineRule="auto"/>
              <w:jc w:val="center"/>
              <w:rPr>
                <w:rFonts w:ascii="Arial" w:hAnsi="Arial" w:cs="Arial"/>
                <w:sz w:val="20"/>
                <w:szCs w:val="20"/>
              </w:rPr>
            </w:pPr>
            <w:r w:rsidRPr="00E744E7">
              <w:rPr>
                <w:rFonts w:ascii="Arial" w:hAnsi="Arial" w:cs="Arial"/>
                <w:sz w:val="20"/>
                <w:szCs w:val="20"/>
              </w:rPr>
              <w:t>70</w:t>
            </w:r>
            <w:r w:rsidR="005B2057" w:rsidRPr="00E744E7">
              <w:rPr>
                <w:rFonts w:ascii="Arial" w:hAnsi="Arial" w:cs="Arial"/>
                <w:sz w:val="20"/>
                <w:szCs w:val="20"/>
              </w:rPr>
              <w:t>h</w:t>
            </w:r>
          </w:p>
        </w:tc>
        <w:tc>
          <w:tcPr>
            <w:tcW w:w="988" w:type="dxa"/>
            <w:vMerge/>
          </w:tcPr>
          <w:p w14:paraId="0EEF2595" w14:textId="77777777" w:rsidR="005B2057" w:rsidRPr="00E744E7" w:rsidRDefault="005B2057" w:rsidP="003A0423">
            <w:pPr>
              <w:pStyle w:val="Cabealho"/>
              <w:spacing w:line="360" w:lineRule="auto"/>
              <w:jc w:val="center"/>
              <w:rPr>
                <w:rFonts w:ascii="Arial" w:hAnsi="Arial" w:cs="Arial"/>
                <w:sz w:val="20"/>
                <w:szCs w:val="20"/>
              </w:rPr>
            </w:pPr>
          </w:p>
        </w:tc>
      </w:tr>
      <w:tr w:rsidR="00C77C7E" w:rsidRPr="00E744E7" w14:paraId="6ED2C0D5" w14:textId="77777777" w:rsidTr="00A452D4">
        <w:trPr>
          <w:cantSplit/>
        </w:trPr>
        <w:tc>
          <w:tcPr>
            <w:tcW w:w="1843" w:type="dxa"/>
          </w:tcPr>
          <w:p w14:paraId="17FC5F27" w14:textId="77777777" w:rsidR="005B2057" w:rsidRPr="00E744E7" w:rsidRDefault="005B2057" w:rsidP="00F034E6">
            <w:pPr>
              <w:pStyle w:val="Cabealho"/>
              <w:jc w:val="center"/>
              <w:rPr>
                <w:rFonts w:ascii="Arial" w:hAnsi="Arial" w:cs="Arial"/>
                <w:b/>
                <w:bCs/>
                <w:sz w:val="20"/>
                <w:szCs w:val="20"/>
              </w:rPr>
            </w:pPr>
            <w:r w:rsidRPr="00E744E7">
              <w:rPr>
                <w:rFonts w:ascii="Arial" w:hAnsi="Arial" w:cs="Arial"/>
                <w:b/>
                <w:bCs/>
                <w:sz w:val="20"/>
                <w:szCs w:val="20"/>
              </w:rPr>
              <w:t xml:space="preserve">Módulo Complementar </w:t>
            </w:r>
          </w:p>
          <w:p w14:paraId="3C04E12B" w14:textId="25391D39" w:rsidR="005B2057" w:rsidRPr="00E744E7" w:rsidRDefault="005B2057" w:rsidP="00F034E6">
            <w:pPr>
              <w:pStyle w:val="Cabealho"/>
              <w:jc w:val="center"/>
              <w:rPr>
                <w:rFonts w:ascii="Arial" w:hAnsi="Arial" w:cs="Arial"/>
                <w:b/>
                <w:bCs/>
                <w:sz w:val="20"/>
                <w:szCs w:val="20"/>
              </w:rPr>
            </w:pPr>
            <w:r w:rsidRPr="00E744E7">
              <w:rPr>
                <w:rFonts w:ascii="Arial" w:hAnsi="Arial" w:cs="Arial"/>
                <w:b/>
                <w:bCs/>
                <w:sz w:val="20"/>
                <w:szCs w:val="20"/>
              </w:rPr>
              <w:t>20h</w:t>
            </w:r>
          </w:p>
        </w:tc>
        <w:tc>
          <w:tcPr>
            <w:tcW w:w="5670" w:type="dxa"/>
            <w:vAlign w:val="center"/>
          </w:tcPr>
          <w:p w14:paraId="223F0697" w14:textId="77777777" w:rsidR="005B2057" w:rsidRPr="00E744E7" w:rsidRDefault="005B2057" w:rsidP="003A0423">
            <w:pPr>
              <w:pStyle w:val="Cabealho"/>
              <w:spacing w:line="360" w:lineRule="auto"/>
              <w:rPr>
                <w:rFonts w:ascii="Arial" w:hAnsi="Arial" w:cs="Arial"/>
                <w:sz w:val="20"/>
                <w:szCs w:val="20"/>
              </w:rPr>
            </w:pPr>
            <w:r w:rsidRPr="00E744E7">
              <w:rPr>
                <w:rFonts w:ascii="Arial" w:hAnsi="Arial" w:cs="Arial"/>
                <w:sz w:val="20"/>
                <w:szCs w:val="20"/>
              </w:rPr>
              <w:t>Educação empreendedora</w:t>
            </w:r>
          </w:p>
        </w:tc>
        <w:tc>
          <w:tcPr>
            <w:tcW w:w="1422" w:type="dxa"/>
            <w:vAlign w:val="center"/>
          </w:tcPr>
          <w:p w14:paraId="66EC8BC5" w14:textId="77777777" w:rsidR="005B2057" w:rsidRPr="00E744E7" w:rsidRDefault="005B2057" w:rsidP="00A452D4">
            <w:pPr>
              <w:pStyle w:val="Cabealho"/>
              <w:spacing w:line="360" w:lineRule="auto"/>
              <w:jc w:val="center"/>
              <w:rPr>
                <w:rFonts w:ascii="Arial" w:hAnsi="Arial" w:cs="Arial"/>
                <w:sz w:val="20"/>
                <w:szCs w:val="20"/>
              </w:rPr>
            </w:pPr>
            <w:r w:rsidRPr="00E744E7">
              <w:rPr>
                <w:rFonts w:ascii="Arial" w:hAnsi="Arial" w:cs="Arial"/>
                <w:sz w:val="20"/>
                <w:szCs w:val="20"/>
              </w:rPr>
              <w:t>20h</w:t>
            </w:r>
          </w:p>
        </w:tc>
        <w:tc>
          <w:tcPr>
            <w:tcW w:w="988" w:type="dxa"/>
            <w:vMerge/>
          </w:tcPr>
          <w:p w14:paraId="1BBAF842" w14:textId="77777777" w:rsidR="005B2057" w:rsidRPr="00E744E7" w:rsidRDefault="005B2057" w:rsidP="003A0423">
            <w:pPr>
              <w:pStyle w:val="Cabealho"/>
              <w:spacing w:line="360" w:lineRule="auto"/>
              <w:jc w:val="center"/>
              <w:rPr>
                <w:rFonts w:ascii="Arial" w:hAnsi="Arial" w:cs="Arial"/>
                <w:sz w:val="20"/>
                <w:szCs w:val="20"/>
              </w:rPr>
            </w:pPr>
          </w:p>
        </w:tc>
      </w:tr>
      <w:tr w:rsidR="00C77C7E" w:rsidRPr="00E744E7" w14:paraId="075EE47C" w14:textId="77777777" w:rsidTr="00A452D4">
        <w:trPr>
          <w:cantSplit/>
        </w:trPr>
        <w:tc>
          <w:tcPr>
            <w:tcW w:w="1843" w:type="dxa"/>
            <w:tcBorders>
              <w:left w:val="nil"/>
              <w:bottom w:val="nil"/>
            </w:tcBorders>
          </w:tcPr>
          <w:p w14:paraId="263CA8D0" w14:textId="77777777" w:rsidR="005B2057" w:rsidRPr="00E744E7" w:rsidRDefault="005B2057" w:rsidP="003A0423">
            <w:pPr>
              <w:pStyle w:val="Cabealho"/>
              <w:spacing w:line="360" w:lineRule="auto"/>
              <w:jc w:val="center"/>
              <w:rPr>
                <w:rFonts w:ascii="Arial" w:hAnsi="Arial" w:cs="Arial"/>
                <w:b/>
                <w:bCs/>
                <w:sz w:val="20"/>
                <w:szCs w:val="20"/>
              </w:rPr>
            </w:pPr>
          </w:p>
        </w:tc>
        <w:tc>
          <w:tcPr>
            <w:tcW w:w="5670" w:type="dxa"/>
          </w:tcPr>
          <w:p w14:paraId="0024E9BD" w14:textId="77777777" w:rsidR="005B2057" w:rsidRPr="00E744E7" w:rsidRDefault="005B2057" w:rsidP="003A0423">
            <w:pPr>
              <w:pStyle w:val="Cabealho"/>
              <w:spacing w:line="360" w:lineRule="auto"/>
              <w:rPr>
                <w:rFonts w:ascii="Arial" w:hAnsi="Arial" w:cs="Arial"/>
                <w:b/>
                <w:bCs/>
                <w:sz w:val="20"/>
                <w:szCs w:val="20"/>
              </w:rPr>
            </w:pPr>
            <w:r w:rsidRPr="00E744E7">
              <w:rPr>
                <w:rFonts w:ascii="Arial" w:hAnsi="Arial" w:cs="Arial"/>
                <w:b/>
                <w:bCs/>
                <w:sz w:val="20"/>
                <w:szCs w:val="20"/>
              </w:rPr>
              <w:t>Carga Horária Fase Escolar</w:t>
            </w:r>
          </w:p>
        </w:tc>
        <w:tc>
          <w:tcPr>
            <w:tcW w:w="1422" w:type="dxa"/>
            <w:vAlign w:val="center"/>
          </w:tcPr>
          <w:p w14:paraId="2327B7A7" w14:textId="307583FC" w:rsidR="005B2057" w:rsidRPr="00E744E7" w:rsidRDefault="009E5A39" w:rsidP="00A452D4">
            <w:pPr>
              <w:pStyle w:val="Cabealho"/>
              <w:spacing w:line="360" w:lineRule="auto"/>
              <w:jc w:val="center"/>
              <w:rPr>
                <w:rFonts w:ascii="Arial" w:hAnsi="Arial" w:cs="Arial"/>
                <w:b/>
                <w:bCs/>
                <w:sz w:val="20"/>
                <w:szCs w:val="20"/>
              </w:rPr>
            </w:pPr>
            <w:r w:rsidRPr="00E744E7">
              <w:rPr>
                <w:rFonts w:ascii="Arial" w:hAnsi="Arial" w:cs="Arial"/>
                <w:b/>
                <w:bCs/>
                <w:sz w:val="20"/>
                <w:szCs w:val="20"/>
              </w:rPr>
              <w:t>122</w:t>
            </w:r>
            <w:r w:rsidR="005B2057" w:rsidRPr="00E744E7">
              <w:rPr>
                <w:rFonts w:ascii="Arial" w:hAnsi="Arial" w:cs="Arial"/>
                <w:b/>
                <w:bCs/>
                <w:sz w:val="20"/>
                <w:szCs w:val="20"/>
              </w:rPr>
              <w:t>0h</w:t>
            </w:r>
          </w:p>
        </w:tc>
        <w:tc>
          <w:tcPr>
            <w:tcW w:w="988" w:type="dxa"/>
            <w:vMerge/>
          </w:tcPr>
          <w:p w14:paraId="45BD39CA" w14:textId="77777777" w:rsidR="005B2057" w:rsidRPr="00E744E7" w:rsidRDefault="005B2057" w:rsidP="003A0423">
            <w:pPr>
              <w:pStyle w:val="Cabealho"/>
              <w:spacing w:line="360" w:lineRule="auto"/>
              <w:jc w:val="center"/>
              <w:rPr>
                <w:rFonts w:ascii="Arial" w:hAnsi="Arial" w:cs="Arial"/>
                <w:sz w:val="20"/>
                <w:szCs w:val="20"/>
              </w:rPr>
            </w:pPr>
          </w:p>
        </w:tc>
      </w:tr>
      <w:tr w:rsidR="00C77C7E" w:rsidRPr="00E744E7" w14:paraId="6A6D0078" w14:textId="77777777" w:rsidTr="00A452D4">
        <w:trPr>
          <w:cantSplit/>
        </w:trPr>
        <w:tc>
          <w:tcPr>
            <w:tcW w:w="1843" w:type="dxa"/>
            <w:tcBorders>
              <w:top w:val="nil"/>
              <w:left w:val="nil"/>
              <w:bottom w:val="nil"/>
            </w:tcBorders>
          </w:tcPr>
          <w:p w14:paraId="5E702450" w14:textId="77777777" w:rsidR="005B2057" w:rsidRPr="00E744E7" w:rsidRDefault="005B2057" w:rsidP="003A0423">
            <w:pPr>
              <w:pStyle w:val="Cabealho"/>
              <w:spacing w:line="360" w:lineRule="auto"/>
              <w:jc w:val="center"/>
              <w:rPr>
                <w:rFonts w:ascii="Arial" w:hAnsi="Arial" w:cs="Arial"/>
                <w:b/>
                <w:bCs/>
                <w:sz w:val="20"/>
                <w:szCs w:val="20"/>
              </w:rPr>
            </w:pPr>
          </w:p>
        </w:tc>
        <w:tc>
          <w:tcPr>
            <w:tcW w:w="5670" w:type="dxa"/>
          </w:tcPr>
          <w:p w14:paraId="0F2E04E8" w14:textId="77777777" w:rsidR="005B2057" w:rsidRPr="00E744E7" w:rsidRDefault="005B2057" w:rsidP="003A0423">
            <w:pPr>
              <w:pStyle w:val="Cabealho"/>
              <w:spacing w:line="360" w:lineRule="auto"/>
              <w:rPr>
                <w:rFonts w:ascii="Arial" w:hAnsi="Arial" w:cs="Arial"/>
                <w:b/>
                <w:bCs/>
                <w:sz w:val="20"/>
                <w:szCs w:val="20"/>
              </w:rPr>
            </w:pPr>
            <w:r w:rsidRPr="00E744E7">
              <w:rPr>
                <w:rFonts w:ascii="Arial" w:hAnsi="Arial" w:cs="Arial"/>
                <w:b/>
                <w:bCs/>
                <w:sz w:val="20"/>
                <w:szCs w:val="20"/>
              </w:rPr>
              <w:t>Carga Horária Práticas Profissionais</w:t>
            </w:r>
          </w:p>
        </w:tc>
        <w:tc>
          <w:tcPr>
            <w:tcW w:w="1422" w:type="dxa"/>
            <w:vAlign w:val="center"/>
          </w:tcPr>
          <w:p w14:paraId="737EE4B6" w14:textId="77777777" w:rsidR="005B2057" w:rsidRPr="00E744E7" w:rsidRDefault="005B2057" w:rsidP="00A452D4">
            <w:pPr>
              <w:pStyle w:val="Cabealho"/>
              <w:spacing w:line="360" w:lineRule="auto"/>
              <w:jc w:val="center"/>
              <w:rPr>
                <w:rFonts w:ascii="Arial" w:hAnsi="Arial" w:cs="Arial"/>
                <w:b/>
                <w:bCs/>
                <w:sz w:val="20"/>
                <w:szCs w:val="20"/>
              </w:rPr>
            </w:pPr>
            <w:r w:rsidRPr="00E744E7">
              <w:rPr>
                <w:rFonts w:ascii="Arial" w:hAnsi="Arial" w:cs="Arial"/>
                <w:b/>
                <w:bCs/>
                <w:sz w:val="20"/>
                <w:szCs w:val="20"/>
              </w:rPr>
              <w:t>200h</w:t>
            </w:r>
          </w:p>
        </w:tc>
        <w:tc>
          <w:tcPr>
            <w:tcW w:w="988" w:type="dxa"/>
            <w:vMerge/>
          </w:tcPr>
          <w:p w14:paraId="66190F4E" w14:textId="77777777" w:rsidR="005B2057" w:rsidRPr="00E744E7" w:rsidRDefault="005B2057" w:rsidP="003A0423">
            <w:pPr>
              <w:pStyle w:val="Cabealho"/>
              <w:spacing w:line="360" w:lineRule="auto"/>
              <w:jc w:val="center"/>
              <w:rPr>
                <w:rFonts w:ascii="Arial" w:hAnsi="Arial" w:cs="Arial"/>
                <w:sz w:val="20"/>
                <w:szCs w:val="20"/>
              </w:rPr>
            </w:pPr>
          </w:p>
        </w:tc>
      </w:tr>
      <w:tr w:rsidR="00C77C7E" w:rsidRPr="00E744E7" w14:paraId="2D6AA8B7" w14:textId="77777777" w:rsidTr="00A452D4">
        <w:trPr>
          <w:cantSplit/>
        </w:trPr>
        <w:tc>
          <w:tcPr>
            <w:tcW w:w="1843" w:type="dxa"/>
            <w:tcBorders>
              <w:top w:val="nil"/>
              <w:left w:val="nil"/>
              <w:bottom w:val="nil"/>
            </w:tcBorders>
          </w:tcPr>
          <w:p w14:paraId="15FEC166" w14:textId="75E7CDF0" w:rsidR="005B2057" w:rsidRPr="00E744E7" w:rsidRDefault="005B2057" w:rsidP="003A0423">
            <w:pPr>
              <w:pStyle w:val="Cabealho"/>
              <w:spacing w:line="360" w:lineRule="auto"/>
              <w:rPr>
                <w:rFonts w:ascii="Arial" w:hAnsi="Arial" w:cs="Arial"/>
                <w:b/>
                <w:bCs/>
                <w:sz w:val="20"/>
                <w:szCs w:val="20"/>
              </w:rPr>
            </w:pPr>
          </w:p>
        </w:tc>
        <w:tc>
          <w:tcPr>
            <w:tcW w:w="5670" w:type="dxa"/>
          </w:tcPr>
          <w:p w14:paraId="694E1E79" w14:textId="77777777" w:rsidR="005B2057" w:rsidRPr="00E744E7" w:rsidRDefault="005B2057" w:rsidP="003A0423">
            <w:pPr>
              <w:pStyle w:val="Cabealho"/>
              <w:spacing w:line="360" w:lineRule="auto"/>
              <w:rPr>
                <w:rFonts w:ascii="Arial" w:hAnsi="Arial" w:cs="Arial"/>
                <w:b/>
                <w:bCs/>
                <w:sz w:val="20"/>
                <w:szCs w:val="20"/>
              </w:rPr>
            </w:pPr>
            <w:r w:rsidRPr="00E744E7">
              <w:rPr>
                <w:rFonts w:ascii="Arial" w:hAnsi="Arial" w:cs="Arial"/>
                <w:b/>
                <w:bCs/>
                <w:sz w:val="20"/>
                <w:szCs w:val="20"/>
              </w:rPr>
              <w:t>Carga Horária Total</w:t>
            </w:r>
          </w:p>
        </w:tc>
        <w:tc>
          <w:tcPr>
            <w:tcW w:w="1422" w:type="dxa"/>
            <w:tcBorders>
              <w:bottom w:val="single" w:sz="4" w:space="0" w:color="auto"/>
            </w:tcBorders>
            <w:vAlign w:val="center"/>
          </w:tcPr>
          <w:p w14:paraId="74F3FF8A" w14:textId="6BD8C148" w:rsidR="005B2057" w:rsidRPr="00E744E7" w:rsidRDefault="009E5A39" w:rsidP="00A452D4">
            <w:pPr>
              <w:pStyle w:val="Cabealho"/>
              <w:spacing w:line="360" w:lineRule="auto"/>
              <w:jc w:val="center"/>
              <w:rPr>
                <w:rFonts w:ascii="Arial" w:hAnsi="Arial" w:cs="Arial"/>
                <w:b/>
                <w:bCs/>
                <w:sz w:val="20"/>
                <w:szCs w:val="20"/>
              </w:rPr>
            </w:pPr>
            <w:r w:rsidRPr="00E744E7">
              <w:rPr>
                <w:rFonts w:ascii="Arial" w:hAnsi="Arial" w:cs="Arial"/>
                <w:b/>
                <w:bCs/>
                <w:sz w:val="20"/>
                <w:szCs w:val="20"/>
              </w:rPr>
              <w:t>142</w:t>
            </w:r>
            <w:r w:rsidR="005B2057" w:rsidRPr="00E744E7">
              <w:rPr>
                <w:rFonts w:ascii="Arial" w:hAnsi="Arial" w:cs="Arial"/>
                <w:b/>
                <w:bCs/>
                <w:sz w:val="20"/>
                <w:szCs w:val="20"/>
              </w:rPr>
              <w:t>0</w:t>
            </w:r>
            <w:r w:rsidR="00D43639" w:rsidRPr="00E744E7">
              <w:rPr>
                <w:rFonts w:ascii="Arial" w:hAnsi="Arial" w:cs="Arial"/>
                <w:b/>
                <w:bCs/>
                <w:sz w:val="20"/>
                <w:szCs w:val="20"/>
              </w:rPr>
              <w:t>h</w:t>
            </w:r>
          </w:p>
        </w:tc>
        <w:tc>
          <w:tcPr>
            <w:tcW w:w="988" w:type="dxa"/>
            <w:vMerge/>
            <w:tcBorders>
              <w:bottom w:val="single" w:sz="4" w:space="0" w:color="auto"/>
            </w:tcBorders>
          </w:tcPr>
          <w:p w14:paraId="4F9F4D70" w14:textId="77777777" w:rsidR="005B2057" w:rsidRPr="00E744E7" w:rsidRDefault="005B2057" w:rsidP="003A0423">
            <w:pPr>
              <w:pStyle w:val="Cabealho"/>
              <w:spacing w:line="360" w:lineRule="auto"/>
              <w:jc w:val="center"/>
              <w:rPr>
                <w:rFonts w:ascii="Arial" w:hAnsi="Arial" w:cs="Arial"/>
                <w:sz w:val="20"/>
                <w:szCs w:val="20"/>
              </w:rPr>
            </w:pPr>
          </w:p>
        </w:tc>
      </w:tr>
    </w:tbl>
    <w:p w14:paraId="67F1EBC1" w14:textId="5E06DE73" w:rsidR="00F21A36" w:rsidRPr="008C5B72" w:rsidRDefault="00F21A36" w:rsidP="00E744E7">
      <w:pPr>
        <w:pStyle w:val="Recuodecorpodetexto"/>
        <w:spacing w:line="360" w:lineRule="auto"/>
        <w:ind w:left="0"/>
        <w:jc w:val="center"/>
        <w:rPr>
          <w:sz w:val="20"/>
          <w:szCs w:val="20"/>
        </w:rPr>
      </w:pPr>
      <w:r w:rsidRPr="008C5B72">
        <w:rPr>
          <w:sz w:val="20"/>
          <w:szCs w:val="20"/>
        </w:rPr>
        <w:t xml:space="preserve">* Este curso prever atividades não presenciais em EAD até o limite de </w:t>
      </w:r>
      <w:r w:rsidRPr="008C5B72">
        <w:rPr>
          <w:b/>
          <w:bCs/>
          <w:sz w:val="20"/>
          <w:szCs w:val="20"/>
        </w:rPr>
        <w:t>28</w:t>
      </w:r>
      <w:r w:rsidR="009E5A39" w:rsidRPr="008C5B72">
        <w:rPr>
          <w:b/>
          <w:bCs/>
          <w:sz w:val="20"/>
          <w:szCs w:val="20"/>
        </w:rPr>
        <w:t>4</w:t>
      </w:r>
      <w:r w:rsidRPr="008C5B72">
        <w:rPr>
          <w:b/>
          <w:bCs/>
          <w:sz w:val="20"/>
          <w:szCs w:val="20"/>
        </w:rPr>
        <w:t>h</w:t>
      </w:r>
    </w:p>
    <w:p w14:paraId="4B32A059" w14:textId="77777777" w:rsidR="00F21A36" w:rsidRPr="00E744E7" w:rsidRDefault="00F21A36" w:rsidP="006B0572">
      <w:pPr>
        <w:pStyle w:val="Recuodecorpodetexto"/>
        <w:spacing w:line="360" w:lineRule="auto"/>
        <w:ind w:left="0"/>
        <w:jc w:val="both"/>
        <w:rPr>
          <w:sz w:val="20"/>
          <w:szCs w:val="20"/>
        </w:rPr>
      </w:pPr>
    </w:p>
    <w:p w14:paraId="307D21A1" w14:textId="2B63CE12" w:rsidR="0099687F" w:rsidRPr="00E744E7" w:rsidRDefault="006B0572" w:rsidP="003E370A">
      <w:pPr>
        <w:pStyle w:val="Ttulo2"/>
        <w:spacing w:before="0" w:after="120" w:line="360" w:lineRule="auto"/>
        <w:rPr>
          <w:rFonts w:ascii="Arial" w:hAnsi="Arial" w:cs="Arial"/>
          <w:color w:val="auto"/>
          <w:sz w:val="20"/>
        </w:rPr>
      </w:pPr>
      <w:r w:rsidRPr="00E744E7">
        <w:rPr>
          <w:rFonts w:ascii="Arial" w:hAnsi="Arial" w:cs="Arial"/>
          <w:color w:val="auto"/>
        </w:rPr>
        <w:br w:type="page"/>
      </w:r>
      <w:bookmarkStart w:id="16" w:name="_Toc78010035"/>
      <w:r w:rsidR="00187191" w:rsidRPr="00E744E7">
        <w:rPr>
          <w:rFonts w:ascii="Arial" w:hAnsi="Arial" w:cs="Arial"/>
          <w:b/>
          <w:color w:val="auto"/>
          <w:sz w:val="24"/>
        </w:rPr>
        <w:t>4.4</w:t>
      </w:r>
      <w:r w:rsidR="00FD4B23" w:rsidRPr="00E744E7">
        <w:rPr>
          <w:rFonts w:ascii="Arial" w:hAnsi="Arial" w:cs="Arial"/>
          <w:b/>
          <w:color w:val="auto"/>
          <w:sz w:val="24"/>
        </w:rPr>
        <w:t>.</w:t>
      </w:r>
      <w:r w:rsidR="00187191" w:rsidRPr="00E744E7">
        <w:rPr>
          <w:rFonts w:ascii="Arial" w:hAnsi="Arial" w:cs="Arial"/>
          <w:b/>
          <w:color w:val="auto"/>
          <w:sz w:val="24"/>
        </w:rPr>
        <w:t xml:space="preserve"> </w:t>
      </w:r>
      <w:r w:rsidRPr="00E744E7">
        <w:rPr>
          <w:rFonts w:ascii="Arial" w:hAnsi="Arial" w:cs="Arial"/>
          <w:b/>
          <w:color w:val="auto"/>
          <w:sz w:val="24"/>
        </w:rPr>
        <w:t>Itinerário Formativo</w:t>
      </w:r>
      <w:bookmarkEnd w:id="16"/>
    </w:p>
    <w:p w14:paraId="4B7FE100" w14:textId="39EDFED6" w:rsidR="006B0572" w:rsidRPr="00E744E7" w:rsidRDefault="006B0572" w:rsidP="003E370A">
      <w:pPr>
        <w:spacing w:after="120" w:line="360" w:lineRule="auto"/>
        <w:jc w:val="both"/>
        <w:rPr>
          <w:rFonts w:ascii="Arial" w:hAnsi="Arial" w:cs="Arial"/>
          <w:sz w:val="20"/>
          <w:szCs w:val="20"/>
        </w:rPr>
      </w:pPr>
      <w:r w:rsidRPr="00E744E7">
        <w:rPr>
          <w:rFonts w:ascii="Arial" w:hAnsi="Arial" w:cs="Arial"/>
          <w:sz w:val="20"/>
          <w:szCs w:val="20"/>
        </w:rPr>
        <w:t xml:space="preserve">O desenho curricular desta oferta formativa foi elaborado com base no perfil profissional de competências definido pelo Comitê Técnico Setorial para o Técnico em </w:t>
      </w:r>
      <w:r w:rsidR="003A0423" w:rsidRPr="00E744E7">
        <w:rPr>
          <w:rFonts w:ascii="Arial" w:hAnsi="Arial" w:cs="Arial"/>
          <w:sz w:val="20"/>
          <w:szCs w:val="20"/>
        </w:rPr>
        <w:t>Segurança do Trabalho</w:t>
      </w:r>
      <w:r w:rsidRPr="00E744E7">
        <w:rPr>
          <w:rFonts w:ascii="Arial" w:hAnsi="Arial" w:cs="Arial"/>
          <w:sz w:val="20"/>
          <w:szCs w:val="20"/>
        </w:rPr>
        <w:t xml:space="preserve"> e nas competências profissionais gerais definidas pelo MEC para o eixo tecnológico </w:t>
      </w:r>
      <w:r w:rsidR="003A0423" w:rsidRPr="00E744E7">
        <w:rPr>
          <w:rFonts w:ascii="Arial" w:hAnsi="Arial" w:cs="Arial"/>
          <w:sz w:val="20"/>
          <w:szCs w:val="20"/>
        </w:rPr>
        <w:t>Segurança.</w:t>
      </w:r>
    </w:p>
    <w:p w14:paraId="03E789BB" w14:textId="4EE74484" w:rsidR="006B0572" w:rsidRPr="00E744E7" w:rsidRDefault="006B0572" w:rsidP="003E370A">
      <w:pPr>
        <w:spacing w:after="120" w:line="360" w:lineRule="auto"/>
        <w:jc w:val="both"/>
        <w:rPr>
          <w:rFonts w:ascii="Arial" w:hAnsi="Arial" w:cs="Arial"/>
          <w:sz w:val="20"/>
          <w:szCs w:val="20"/>
        </w:rPr>
      </w:pPr>
      <w:r w:rsidRPr="00E744E7">
        <w:rPr>
          <w:rFonts w:ascii="Arial" w:hAnsi="Arial" w:cs="Arial"/>
          <w:sz w:val="20"/>
          <w:szCs w:val="20"/>
        </w:rPr>
        <w:t xml:space="preserve">O currículo está pautado nos princípios da flexibilidade, interdisciplinaridade e contextualização, em consonância com o enfoque de formação para competências. Cabe destacar ainda que a organização curricular proposta prevê módulos </w:t>
      </w:r>
      <w:r w:rsidR="003A0423" w:rsidRPr="00E744E7">
        <w:rPr>
          <w:rFonts w:ascii="Arial" w:hAnsi="Arial" w:cs="Arial"/>
          <w:sz w:val="20"/>
          <w:szCs w:val="20"/>
        </w:rPr>
        <w:t>Básico, específico I, II, III, IV e Complementar.</w:t>
      </w:r>
    </w:p>
    <w:p w14:paraId="25938320" w14:textId="77777777" w:rsidR="00A32C02" w:rsidRPr="00E744E7" w:rsidRDefault="00A32C02" w:rsidP="003E370A">
      <w:pPr>
        <w:spacing w:after="120" w:line="360" w:lineRule="auto"/>
        <w:jc w:val="both"/>
        <w:rPr>
          <w:rFonts w:ascii="Arial" w:hAnsi="Arial" w:cs="Arial"/>
          <w:sz w:val="20"/>
          <w:szCs w:val="20"/>
        </w:rPr>
      </w:pPr>
      <w:r w:rsidRPr="00E744E7">
        <w:rPr>
          <w:rFonts w:ascii="Arial" w:hAnsi="Arial" w:cs="Arial"/>
          <w:sz w:val="20"/>
          <w:szCs w:val="20"/>
        </w:rPr>
        <w:t>Os módulos introdutório ou básico não possuem terminalidade e visam proporcionar as condições para o adequado aproveitamento do módulo subsequente, sendo, portanto, constituídos pelos fundamentos técnicos e científicos requeridos pelo eixo tecnológico/área profissional em foco.</w:t>
      </w:r>
    </w:p>
    <w:p w14:paraId="3C4D53D1" w14:textId="6212857D" w:rsidR="006B0572" w:rsidRPr="00E744E7" w:rsidRDefault="006B0572" w:rsidP="003E370A">
      <w:pPr>
        <w:spacing w:after="120" w:line="360" w:lineRule="auto"/>
        <w:jc w:val="both"/>
        <w:rPr>
          <w:rFonts w:ascii="Arial" w:hAnsi="Arial" w:cs="Arial"/>
          <w:sz w:val="20"/>
          <w:szCs w:val="20"/>
        </w:rPr>
      </w:pPr>
      <w:r w:rsidRPr="00E744E7">
        <w:rPr>
          <w:rFonts w:ascii="Arial" w:hAnsi="Arial" w:cs="Arial"/>
          <w:sz w:val="20"/>
          <w:szCs w:val="20"/>
        </w:rPr>
        <w:t xml:space="preserve">O(s) módulo(s) específico(s) complementa(m) a formação para qualificação técnica (quando houver) e para a habilitação de </w:t>
      </w:r>
      <w:r w:rsidR="001D1347" w:rsidRPr="00E744E7">
        <w:rPr>
          <w:rFonts w:ascii="Arial" w:hAnsi="Arial" w:cs="Arial"/>
          <w:sz w:val="20"/>
          <w:szCs w:val="20"/>
        </w:rPr>
        <w:t xml:space="preserve">técnico </w:t>
      </w:r>
      <w:r w:rsidRPr="00E744E7">
        <w:rPr>
          <w:rFonts w:ascii="Arial" w:hAnsi="Arial" w:cs="Arial"/>
          <w:sz w:val="20"/>
          <w:szCs w:val="20"/>
        </w:rPr>
        <w:t xml:space="preserve">de nível médio em </w:t>
      </w:r>
      <w:r w:rsidR="00A0253D" w:rsidRPr="00E744E7">
        <w:rPr>
          <w:rFonts w:ascii="Arial" w:hAnsi="Arial" w:cs="Arial"/>
          <w:sz w:val="20"/>
          <w:szCs w:val="20"/>
        </w:rPr>
        <w:t>Segurança do Trabalho</w:t>
      </w:r>
      <w:r w:rsidRPr="00E744E7">
        <w:rPr>
          <w:rFonts w:ascii="Arial" w:hAnsi="Arial" w:cs="Arial"/>
          <w:sz w:val="20"/>
          <w:szCs w:val="20"/>
        </w:rPr>
        <w:t>, possibilitando ao aluno o enriquecimento de conhecimentos, habilidades, atitudes e valores que ensejam o desenvolvimento de competências próprias à função técnica.</w:t>
      </w:r>
    </w:p>
    <w:p w14:paraId="7D955250" w14:textId="77777777" w:rsidR="002548E0" w:rsidRPr="00E744E7" w:rsidRDefault="002548E0" w:rsidP="003E370A">
      <w:pPr>
        <w:spacing w:after="120" w:line="360" w:lineRule="auto"/>
        <w:jc w:val="both"/>
        <w:rPr>
          <w:rFonts w:ascii="Arial" w:hAnsi="Arial" w:cs="Arial"/>
          <w:sz w:val="20"/>
          <w:szCs w:val="20"/>
        </w:rPr>
      </w:pPr>
    </w:p>
    <w:p w14:paraId="6483BBA6" w14:textId="5E854A74" w:rsidR="0099687F" w:rsidRPr="00E744E7" w:rsidRDefault="006B0572" w:rsidP="003E370A">
      <w:pPr>
        <w:pStyle w:val="Ttulo2"/>
        <w:spacing w:before="0" w:after="120" w:line="360" w:lineRule="auto"/>
        <w:rPr>
          <w:rFonts w:ascii="Arial" w:hAnsi="Arial" w:cs="Arial"/>
          <w:b/>
          <w:color w:val="auto"/>
          <w:sz w:val="20"/>
        </w:rPr>
      </w:pPr>
      <w:bookmarkStart w:id="17" w:name="_Toc78010036"/>
      <w:r w:rsidRPr="00E744E7">
        <w:rPr>
          <w:rFonts w:ascii="Arial" w:hAnsi="Arial" w:cs="Arial"/>
          <w:b/>
          <w:color w:val="auto"/>
          <w:sz w:val="24"/>
        </w:rPr>
        <w:t>4.</w:t>
      </w:r>
      <w:r w:rsidR="00187191" w:rsidRPr="00E744E7">
        <w:rPr>
          <w:rFonts w:ascii="Arial" w:hAnsi="Arial" w:cs="Arial"/>
          <w:b/>
          <w:color w:val="auto"/>
          <w:sz w:val="24"/>
        </w:rPr>
        <w:t>5</w:t>
      </w:r>
      <w:r w:rsidRPr="00E744E7">
        <w:rPr>
          <w:rFonts w:ascii="Arial" w:hAnsi="Arial" w:cs="Arial"/>
          <w:b/>
          <w:color w:val="auto"/>
          <w:sz w:val="24"/>
        </w:rPr>
        <w:t xml:space="preserve">. Práticas Profissionais </w:t>
      </w:r>
      <w:r w:rsidR="00022A78" w:rsidRPr="00E744E7">
        <w:rPr>
          <w:rFonts w:ascii="Arial" w:hAnsi="Arial" w:cs="Arial"/>
          <w:b/>
          <w:color w:val="auto"/>
          <w:sz w:val="24"/>
        </w:rPr>
        <w:t>ou Pedagógicas</w:t>
      </w:r>
      <w:bookmarkEnd w:id="17"/>
    </w:p>
    <w:p w14:paraId="45F3228D" w14:textId="1346F302" w:rsidR="00383A58" w:rsidRPr="00E744E7" w:rsidRDefault="006B0572" w:rsidP="00383A58">
      <w:pPr>
        <w:pStyle w:val="Recuodecorpodetexto"/>
        <w:spacing w:line="360" w:lineRule="auto"/>
        <w:ind w:left="0"/>
        <w:jc w:val="both"/>
        <w:rPr>
          <w:sz w:val="20"/>
          <w:szCs w:val="20"/>
        </w:rPr>
      </w:pPr>
      <w:r w:rsidRPr="00E744E7">
        <w:rPr>
          <w:sz w:val="20"/>
          <w:szCs w:val="20"/>
        </w:rPr>
        <w:t xml:space="preserve">Estratégia pedagógica que visa articular situações de aprendizagem e trabalho com o perfil profissional de conclusão. </w:t>
      </w:r>
      <w:r w:rsidR="009128ED" w:rsidRPr="00E744E7">
        <w:rPr>
          <w:sz w:val="20"/>
          <w:szCs w:val="20"/>
        </w:rPr>
        <w:t>As possibilidades de realização de práticas profissionais incluem estágio em empresas, trabalho de conclusão de curso – TCC, participação na Olimpíada do Conhecimento SENAI, em qualquer uma de suas etapas, monitoria, experiência profissional devidamente avaliada e reconhecida, conforme legislação em vigor, realização de projetos didáticos e/ou de pesquisa e intervenção, com carga horária mínima de 200 horas.</w:t>
      </w:r>
    </w:p>
    <w:p w14:paraId="1F864DDF" w14:textId="77777777" w:rsidR="008D2B5D" w:rsidRPr="00E744E7" w:rsidRDefault="006B0572" w:rsidP="003E370A">
      <w:pPr>
        <w:pStyle w:val="Recuodecorpodetexto"/>
        <w:spacing w:line="360" w:lineRule="auto"/>
        <w:ind w:left="0"/>
        <w:jc w:val="both"/>
        <w:rPr>
          <w:sz w:val="20"/>
          <w:szCs w:val="20"/>
        </w:rPr>
      </w:pPr>
      <w:r w:rsidRPr="00E744E7">
        <w:rPr>
          <w:sz w:val="20"/>
          <w:szCs w:val="20"/>
        </w:rPr>
        <w:t xml:space="preserve">A execução das atividades denominadas </w:t>
      </w:r>
      <w:r w:rsidR="001D1347" w:rsidRPr="00E744E7">
        <w:rPr>
          <w:sz w:val="20"/>
          <w:szCs w:val="20"/>
        </w:rPr>
        <w:t xml:space="preserve">Práticas Profissionais </w:t>
      </w:r>
      <w:r w:rsidRPr="00E744E7">
        <w:rPr>
          <w:sz w:val="20"/>
          <w:szCs w:val="20"/>
        </w:rPr>
        <w:t>será gerida conforme documento orientador específico. A prática profissional é compreendid</w:t>
      </w:r>
      <w:r w:rsidR="001D1347" w:rsidRPr="00E744E7">
        <w:rPr>
          <w:sz w:val="20"/>
          <w:szCs w:val="20"/>
        </w:rPr>
        <w:t>a como um componente curricular</w:t>
      </w:r>
      <w:r w:rsidRPr="00E744E7">
        <w:rPr>
          <w:sz w:val="20"/>
          <w:szCs w:val="20"/>
        </w:rPr>
        <w:t xml:space="preserve"> que busca a formação integral do sujeito</w:t>
      </w:r>
      <w:r w:rsidR="0017029E" w:rsidRPr="00E744E7">
        <w:rPr>
          <w:sz w:val="20"/>
          <w:szCs w:val="20"/>
        </w:rPr>
        <w:t>,</w:t>
      </w:r>
      <w:r w:rsidRPr="00E744E7">
        <w:rPr>
          <w:sz w:val="20"/>
          <w:szCs w:val="20"/>
        </w:rPr>
        <w:t xml:space="preserve"> oportunizando sua atuação no mundo do trabalho</w:t>
      </w:r>
      <w:r w:rsidR="0017029E" w:rsidRPr="00E744E7">
        <w:rPr>
          <w:sz w:val="20"/>
          <w:szCs w:val="20"/>
        </w:rPr>
        <w:t>,</w:t>
      </w:r>
      <w:r w:rsidRPr="00E744E7">
        <w:rPr>
          <w:sz w:val="20"/>
          <w:szCs w:val="20"/>
        </w:rPr>
        <w:t xml:space="preserve"> em </w:t>
      </w:r>
      <w:r w:rsidR="008D2B5D" w:rsidRPr="00E744E7">
        <w:rPr>
          <w:sz w:val="20"/>
          <w:szCs w:val="20"/>
        </w:rPr>
        <w:t xml:space="preserve">constantes mudanças e desafios. </w:t>
      </w:r>
    </w:p>
    <w:p w14:paraId="1C33F306" w14:textId="5508009B" w:rsidR="00E925B4" w:rsidRPr="00E744E7" w:rsidRDefault="008D2B5D" w:rsidP="003E370A">
      <w:pPr>
        <w:pStyle w:val="Recuodecorpodetexto"/>
        <w:spacing w:line="360" w:lineRule="auto"/>
        <w:ind w:left="0"/>
        <w:jc w:val="both"/>
        <w:rPr>
          <w:sz w:val="20"/>
          <w:szCs w:val="20"/>
        </w:rPr>
      </w:pPr>
      <w:r w:rsidRPr="00E744E7">
        <w:rPr>
          <w:sz w:val="20"/>
          <w:szCs w:val="20"/>
        </w:rPr>
        <w:t>C</w:t>
      </w:r>
      <w:r w:rsidR="006B0572" w:rsidRPr="00E744E7">
        <w:rPr>
          <w:sz w:val="20"/>
          <w:szCs w:val="20"/>
        </w:rPr>
        <w:t>ondição indispensável para obtenção do di</w:t>
      </w:r>
      <w:r w:rsidRPr="00E744E7">
        <w:rPr>
          <w:sz w:val="20"/>
          <w:szCs w:val="20"/>
        </w:rPr>
        <w:t>ploma de técnico de nível médio, a prática</w:t>
      </w:r>
      <w:r w:rsidR="006B0572" w:rsidRPr="00E744E7">
        <w:rPr>
          <w:sz w:val="20"/>
          <w:szCs w:val="20"/>
        </w:rPr>
        <w:t xml:space="preserve"> poderá ocorrer a partir do primeiro módulo do curso</w:t>
      </w:r>
      <w:r w:rsidRPr="00E744E7">
        <w:rPr>
          <w:sz w:val="20"/>
          <w:szCs w:val="20"/>
        </w:rPr>
        <w:t xml:space="preserve"> e é</w:t>
      </w:r>
      <w:r w:rsidR="00E925B4" w:rsidRPr="00E744E7">
        <w:rPr>
          <w:sz w:val="20"/>
          <w:szCs w:val="20"/>
        </w:rPr>
        <w:t xml:space="preserve"> necessário que </w:t>
      </w:r>
      <w:r w:rsidRPr="00E744E7">
        <w:rPr>
          <w:sz w:val="20"/>
          <w:szCs w:val="20"/>
        </w:rPr>
        <w:t xml:space="preserve">ela </w:t>
      </w:r>
      <w:r w:rsidR="00E925B4" w:rsidRPr="00E744E7">
        <w:rPr>
          <w:sz w:val="20"/>
          <w:szCs w:val="20"/>
        </w:rPr>
        <w:t xml:space="preserve">seja devidamente planejada, </w:t>
      </w:r>
      <w:r w:rsidRPr="00E744E7">
        <w:rPr>
          <w:sz w:val="20"/>
          <w:szCs w:val="20"/>
        </w:rPr>
        <w:t>acompanhada e também registrada.</w:t>
      </w:r>
      <w:r w:rsidR="00E925B4" w:rsidRPr="00E744E7">
        <w:rPr>
          <w:sz w:val="20"/>
          <w:szCs w:val="20"/>
        </w:rPr>
        <w:t xml:space="preserve"> </w:t>
      </w:r>
      <w:r w:rsidR="003A7FF5" w:rsidRPr="00E744E7">
        <w:rPr>
          <w:sz w:val="20"/>
          <w:szCs w:val="20"/>
        </w:rPr>
        <w:t>Mais especificamente</w:t>
      </w:r>
      <w:r w:rsidR="00E925B4" w:rsidRPr="00E744E7">
        <w:rPr>
          <w:sz w:val="20"/>
          <w:szCs w:val="20"/>
        </w:rPr>
        <w:t>, a aprendizagem significativa, a experiência profissional e a preparação para os desafios do exercício prof</w:t>
      </w:r>
      <w:r w:rsidRPr="00E744E7">
        <w:rPr>
          <w:sz w:val="20"/>
          <w:szCs w:val="20"/>
        </w:rPr>
        <w:t>issional devem ser documentadas</w:t>
      </w:r>
      <w:r w:rsidR="00E925B4" w:rsidRPr="00E744E7">
        <w:rPr>
          <w:sz w:val="20"/>
          <w:szCs w:val="20"/>
        </w:rPr>
        <w:t xml:space="preserve"> segundo a Metodologia SENAI de Educação Profissional. </w:t>
      </w:r>
      <w:r w:rsidRPr="00E744E7">
        <w:rPr>
          <w:sz w:val="20"/>
          <w:szCs w:val="20"/>
        </w:rPr>
        <w:t>Portanto</w:t>
      </w:r>
      <w:r w:rsidR="00E925B4" w:rsidRPr="00E744E7">
        <w:rPr>
          <w:sz w:val="20"/>
          <w:szCs w:val="20"/>
        </w:rPr>
        <w:t>, as Práticas Profissionais devem ser monitoradas como atividade p</w:t>
      </w:r>
      <w:r w:rsidR="003A7FF5" w:rsidRPr="00E744E7">
        <w:rPr>
          <w:sz w:val="20"/>
          <w:szCs w:val="20"/>
        </w:rPr>
        <w:t>rópria de formação profissional e</w:t>
      </w:r>
      <w:r w:rsidR="00E925B4" w:rsidRPr="00E744E7">
        <w:rPr>
          <w:sz w:val="20"/>
          <w:szCs w:val="20"/>
        </w:rPr>
        <w:t xml:space="preserve"> relatadas e registrad</w:t>
      </w:r>
      <w:r w:rsidRPr="00E744E7">
        <w:rPr>
          <w:sz w:val="20"/>
          <w:szCs w:val="20"/>
        </w:rPr>
        <w:t>as pelo estudante e pela escola</w:t>
      </w:r>
      <w:r w:rsidR="00E925B4" w:rsidRPr="00E744E7">
        <w:rPr>
          <w:sz w:val="20"/>
          <w:szCs w:val="20"/>
        </w:rPr>
        <w:t xml:space="preserve"> conforme descrição abaixo:</w:t>
      </w:r>
    </w:p>
    <w:p w14:paraId="3F5C65F2" w14:textId="77777777" w:rsidR="003E370A" w:rsidRPr="00E744E7" w:rsidRDefault="003E370A" w:rsidP="003E370A">
      <w:pPr>
        <w:pStyle w:val="Corpodetexto"/>
        <w:shd w:val="clear" w:color="auto" w:fill="D9D9D9" w:themeFill="background1" w:themeFillShade="D9"/>
        <w:spacing w:line="360" w:lineRule="auto"/>
        <w:ind w:right="-1"/>
        <w:jc w:val="both"/>
        <w:rPr>
          <w:sz w:val="20"/>
          <w:szCs w:val="20"/>
        </w:rPr>
      </w:pPr>
      <w:r w:rsidRPr="00E744E7">
        <w:rPr>
          <w:b/>
          <w:sz w:val="20"/>
          <w:szCs w:val="20"/>
        </w:rPr>
        <w:t>PLANO DE REALIZAÇÃO DO ESTÁGIO SUPERVISIONADO</w:t>
      </w:r>
    </w:p>
    <w:p w14:paraId="56BFCEE7" w14:textId="51CD25EC" w:rsidR="003E370A" w:rsidRPr="00E744E7" w:rsidRDefault="003E370A" w:rsidP="003E370A">
      <w:pPr>
        <w:pStyle w:val="texto"/>
        <w:autoSpaceDE/>
        <w:autoSpaceDN/>
        <w:spacing w:before="0" w:after="120"/>
        <w:rPr>
          <w:sz w:val="20"/>
          <w:szCs w:val="20"/>
        </w:rPr>
      </w:pPr>
      <w:r w:rsidRPr="00E744E7">
        <w:rPr>
          <w:b/>
          <w:sz w:val="20"/>
          <w:szCs w:val="20"/>
        </w:rPr>
        <w:t xml:space="preserve">OBJETIVO: </w:t>
      </w:r>
      <w:r w:rsidR="008D2B5D" w:rsidRPr="00E744E7">
        <w:rPr>
          <w:sz w:val="20"/>
          <w:szCs w:val="20"/>
        </w:rPr>
        <w:t xml:space="preserve">ensejar </w:t>
      </w:r>
      <w:r w:rsidRPr="00E744E7">
        <w:rPr>
          <w:sz w:val="20"/>
          <w:szCs w:val="20"/>
        </w:rPr>
        <w:t>ao aluno oportunidade de colocar em situação real de trabalho todas as compet</w:t>
      </w:r>
      <w:r w:rsidR="008D2B5D" w:rsidRPr="00E744E7">
        <w:rPr>
          <w:sz w:val="20"/>
          <w:szCs w:val="20"/>
        </w:rPr>
        <w:t>ências adquiridas, bem como</w:t>
      </w:r>
      <w:r w:rsidRPr="00E744E7">
        <w:rPr>
          <w:sz w:val="20"/>
          <w:szCs w:val="20"/>
        </w:rPr>
        <w:t xml:space="preserve"> </w:t>
      </w:r>
      <w:r w:rsidR="008D2B5D" w:rsidRPr="00E744E7">
        <w:rPr>
          <w:sz w:val="20"/>
          <w:szCs w:val="20"/>
        </w:rPr>
        <w:t>vivenciar o contexto relacional,</w:t>
      </w:r>
      <w:r w:rsidRPr="00E744E7">
        <w:rPr>
          <w:sz w:val="20"/>
          <w:szCs w:val="20"/>
        </w:rPr>
        <w:t xml:space="preserve"> hierárquico e organizacional</w:t>
      </w:r>
      <w:r w:rsidR="008D2B5D" w:rsidRPr="00E744E7">
        <w:rPr>
          <w:sz w:val="20"/>
          <w:szCs w:val="20"/>
        </w:rPr>
        <w:t>,</w:t>
      </w:r>
      <w:r w:rsidRPr="00E744E7">
        <w:rPr>
          <w:sz w:val="20"/>
          <w:szCs w:val="20"/>
        </w:rPr>
        <w:t xml:space="preserve"> com suas nuances e implicações. </w:t>
      </w:r>
    </w:p>
    <w:p w14:paraId="17715387" w14:textId="77777777" w:rsidR="003E370A" w:rsidRPr="00E744E7" w:rsidRDefault="003E370A" w:rsidP="003E370A">
      <w:pPr>
        <w:pStyle w:val="texto"/>
        <w:autoSpaceDE/>
        <w:autoSpaceDN/>
        <w:spacing w:before="0" w:after="120"/>
        <w:rPr>
          <w:sz w:val="20"/>
          <w:szCs w:val="20"/>
        </w:rPr>
      </w:pPr>
      <w:r w:rsidRPr="00E744E7">
        <w:rPr>
          <w:b/>
          <w:sz w:val="20"/>
          <w:szCs w:val="20"/>
        </w:rPr>
        <w:t>DOCUMENTO DE REFERÊNCIA:</w:t>
      </w:r>
      <w:r w:rsidRPr="00E744E7">
        <w:rPr>
          <w:sz w:val="20"/>
          <w:szCs w:val="20"/>
        </w:rPr>
        <w:t xml:space="preserve"> Regimento das Escolas SENAI/PE, Documento de Estágio Supervisionado do SENAI/PE e Lei 11.788/2008 (BRASIL, 2008).</w:t>
      </w:r>
    </w:p>
    <w:p w14:paraId="719E3330" w14:textId="79C05A9E" w:rsidR="003E370A" w:rsidRPr="00E744E7" w:rsidRDefault="003E370A" w:rsidP="003E370A">
      <w:pPr>
        <w:pStyle w:val="texto"/>
        <w:autoSpaceDE/>
        <w:autoSpaceDN/>
        <w:spacing w:before="0" w:after="120"/>
        <w:rPr>
          <w:sz w:val="20"/>
          <w:szCs w:val="20"/>
        </w:rPr>
      </w:pPr>
      <w:r w:rsidRPr="00E744E7">
        <w:rPr>
          <w:b/>
          <w:sz w:val="20"/>
          <w:szCs w:val="20"/>
        </w:rPr>
        <w:t xml:space="preserve">LOCAL: </w:t>
      </w:r>
      <w:r w:rsidR="008D2B5D" w:rsidRPr="00E744E7">
        <w:rPr>
          <w:sz w:val="20"/>
          <w:szCs w:val="20"/>
        </w:rPr>
        <w:t xml:space="preserve">conforme </w:t>
      </w:r>
      <w:r w:rsidRPr="00E744E7">
        <w:rPr>
          <w:sz w:val="20"/>
          <w:szCs w:val="20"/>
        </w:rPr>
        <w:t>o campo de atuação</w:t>
      </w:r>
    </w:p>
    <w:p w14:paraId="5D1EADC6" w14:textId="4FE55B9C" w:rsidR="003E370A" w:rsidRPr="00E744E7" w:rsidRDefault="003E370A" w:rsidP="003E370A">
      <w:pPr>
        <w:pStyle w:val="texto"/>
        <w:autoSpaceDE/>
        <w:autoSpaceDN/>
        <w:spacing w:before="0" w:after="120"/>
        <w:rPr>
          <w:sz w:val="20"/>
          <w:szCs w:val="20"/>
        </w:rPr>
      </w:pPr>
      <w:r w:rsidRPr="00E744E7">
        <w:rPr>
          <w:b/>
          <w:sz w:val="20"/>
          <w:szCs w:val="20"/>
        </w:rPr>
        <w:t xml:space="preserve">PERÍODO: </w:t>
      </w:r>
      <w:r w:rsidR="008D2B5D" w:rsidRPr="00E744E7">
        <w:rPr>
          <w:sz w:val="20"/>
          <w:szCs w:val="20"/>
        </w:rPr>
        <w:t>concomitante</w:t>
      </w:r>
      <w:r w:rsidRPr="00E744E7">
        <w:rPr>
          <w:sz w:val="20"/>
          <w:szCs w:val="20"/>
        </w:rPr>
        <w:t>, posterior ao módulo básico ou introdutório.</w:t>
      </w:r>
    </w:p>
    <w:p w14:paraId="7CFD7026" w14:textId="2CF84863" w:rsidR="003E370A" w:rsidRPr="00E744E7" w:rsidRDefault="003E370A" w:rsidP="003E370A">
      <w:pPr>
        <w:pStyle w:val="texto"/>
        <w:autoSpaceDE/>
        <w:autoSpaceDN/>
        <w:spacing w:before="0" w:after="120"/>
        <w:rPr>
          <w:b/>
          <w:sz w:val="20"/>
          <w:szCs w:val="20"/>
        </w:rPr>
      </w:pPr>
      <w:r w:rsidRPr="00E744E7">
        <w:rPr>
          <w:sz w:val="20"/>
          <w:szCs w:val="20"/>
        </w:rPr>
        <w:t>Até a conclusão do curso</w:t>
      </w:r>
      <w:r w:rsidR="008D2B5D" w:rsidRPr="00E744E7">
        <w:rPr>
          <w:sz w:val="20"/>
          <w:szCs w:val="20"/>
        </w:rPr>
        <w:t>,</w:t>
      </w:r>
      <w:r w:rsidRPr="00E744E7">
        <w:rPr>
          <w:sz w:val="20"/>
          <w:szCs w:val="20"/>
        </w:rPr>
        <w:t xml:space="preserve"> o aluno poderá realizar também o estágio extracurricular, conforme legislação vigente.</w:t>
      </w:r>
    </w:p>
    <w:p w14:paraId="21C45F3D" w14:textId="54648CFF" w:rsidR="003E370A" w:rsidRPr="00E744E7" w:rsidRDefault="003E370A" w:rsidP="003E370A">
      <w:pPr>
        <w:pStyle w:val="texto"/>
        <w:autoSpaceDE/>
        <w:autoSpaceDN/>
        <w:spacing w:before="0" w:after="120"/>
        <w:rPr>
          <w:sz w:val="20"/>
          <w:szCs w:val="20"/>
        </w:rPr>
      </w:pPr>
      <w:r w:rsidRPr="00E744E7">
        <w:rPr>
          <w:b/>
          <w:sz w:val="20"/>
          <w:szCs w:val="20"/>
        </w:rPr>
        <w:t xml:space="preserve">RESPONSÁVEIS: </w:t>
      </w:r>
      <w:r w:rsidR="003A7FF5" w:rsidRPr="00E744E7">
        <w:rPr>
          <w:sz w:val="20"/>
          <w:szCs w:val="20"/>
        </w:rPr>
        <w:t xml:space="preserve">coordenador </w:t>
      </w:r>
      <w:r w:rsidRPr="00E744E7">
        <w:rPr>
          <w:sz w:val="20"/>
          <w:szCs w:val="20"/>
        </w:rPr>
        <w:t>do curso, docente, analista de documentação e responsável técnico da empresa.</w:t>
      </w:r>
    </w:p>
    <w:p w14:paraId="05865D56" w14:textId="03EE92CD" w:rsidR="003E370A" w:rsidRPr="00E744E7" w:rsidRDefault="003E370A" w:rsidP="003E370A">
      <w:pPr>
        <w:pStyle w:val="texto"/>
        <w:autoSpaceDE/>
        <w:autoSpaceDN/>
        <w:spacing w:before="0" w:after="120"/>
        <w:rPr>
          <w:b/>
          <w:sz w:val="20"/>
          <w:szCs w:val="20"/>
        </w:rPr>
      </w:pPr>
      <w:r w:rsidRPr="00E744E7">
        <w:rPr>
          <w:b/>
          <w:sz w:val="20"/>
          <w:szCs w:val="20"/>
        </w:rPr>
        <w:t xml:space="preserve">CH: </w:t>
      </w:r>
      <w:r w:rsidR="00E66DFE" w:rsidRPr="00E744E7">
        <w:rPr>
          <w:sz w:val="20"/>
          <w:szCs w:val="20"/>
        </w:rPr>
        <w:t xml:space="preserve">mínimo de </w:t>
      </w:r>
      <w:r w:rsidRPr="00E744E7">
        <w:rPr>
          <w:sz w:val="20"/>
          <w:szCs w:val="20"/>
        </w:rPr>
        <w:t>200 horas</w:t>
      </w:r>
      <w:r w:rsidRPr="00E744E7">
        <w:rPr>
          <w:b/>
          <w:sz w:val="20"/>
          <w:szCs w:val="20"/>
        </w:rPr>
        <w:t>/</w:t>
      </w:r>
      <w:r w:rsidRPr="00E744E7">
        <w:rPr>
          <w:sz w:val="20"/>
          <w:szCs w:val="20"/>
        </w:rPr>
        <w:t>aulas</w:t>
      </w:r>
      <w:r w:rsidR="006B6157" w:rsidRPr="00E744E7">
        <w:rPr>
          <w:sz w:val="20"/>
          <w:szCs w:val="20"/>
        </w:rPr>
        <w:t>.</w:t>
      </w:r>
      <w:r w:rsidR="00E66DFE" w:rsidRPr="00E744E7">
        <w:rPr>
          <w:sz w:val="20"/>
          <w:szCs w:val="20"/>
        </w:rPr>
        <w:t xml:space="preserve"> </w:t>
      </w:r>
    </w:p>
    <w:p w14:paraId="0EB76C3C" w14:textId="3E9C4585" w:rsidR="003E370A" w:rsidRPr="00E744E7" w:rsidRDefault="003E370A" w:rsidP="003E370A">
      <w:pPr>
        <w:pStyle w:val="Corpodetexto"/>
        <w:spacing w:line="360" w:lineRule="auto"/>
        <w:ind w:right="180"/>
        <w:jc w:val="both"/>
        <w:rPr>
          <w:sz w:val="20"/>
          <w:szCs w:val="20"/>
        </w:rPr>
      </w:pPr>
      <w:r w:rsidRPr="00E744E7">
        <w:rPr>
          <w:b/>
          <w:sz w:val="20"/>
          <w:szCs w:val="20"/>
        </w:rPr>
        <w:t xml:space="preserve">CRITÉRIOS DE AVALIAÇÃO: </w:t>
      </w:r>
      <w:r w:rsidR="003A7FF5" w:rsidRPr="00E744E7">
        <w:rPr>
          <w:sz w:val="20"/>
          <w:szCs w:val="20"/>
        </w:rPr>
        <w:t xml:space="preserve">acompanhamento </w:t>
      </w:r>
      <w:r w:rsidRPr="00E744E7">
        <w:rPr>
          <w:sz w:val="20"/>
          <w:szCs w:val="20"/>
        </w:rPr>
        <w:t>periódico evidenciado por formul</w:t>
      </w:r>
      <w:r w:rsidR="003A7FF5" w:rsidRPr="00E744E7">
        <w:rPr>
          <w:sz w:val="20"/>
          <w:szCs w:val="20"/>
        </w:rPr>
        <w:t>ário próprio, frequência diária e</w:t>
      </w:r>
      <w:r w:rsidRPr="00E744E7">
        <w:rPr>
          <w:sz w:val="20"/>
          <w:szCs w:val="20"/>
        </w:rPr>
        <w:t xml:space="preserve"> relatório de atividades realizadas pelo aluno.</w:t>
      </w:r>
    </w:p>
    <w:p w14:paraId="2DBFF1EB" w14:textId="77777777" w:rsidR="003E370A" w:rsidRPr="00E744E7" w:rsidRDefault="003E370A" w:rsidP="003E370A">
      <w:pPr>
        <w:pStyle w:val="Corpodetexto"/>
        <w:spacing w:line="360" w:lineRule="auto"/>
        <w:ind w:right="180"/>
        <w:jc w:val="both"/>
        <w:rPr>
          <w:sz w:val="20"/>
          <w:szCs w:val="20"/>
        </w:rPr>
      </w:pPr>
    </w:p>
    <w:p w14:paraId="37B0A016" w14:textId="77777777" w:rsidR="003E370A" w:rsidRPr="00E744E7" w:rsidRDefault="003E370A" w:rsidP="003E370A">
      <w:pPr>
        <w:pStyle w:val="Corpodetexto"/>
        <w:shd w:val="clear" w:color="auto" w:fill="D9D9D9" w:themeFill="background1" w:themeFillShade="D9"/>
        <w:spacing w:line="360" w:lineRule="auto"/>
        <w:ind w:right="-1"/>
        <w:jc w:val="both"/>
        <w:rPr>
          <w:sz w:val="20"/>
          <w:szCs w:val="20"/>
        </w:rPr>
      </w:pPr>
      <w:r w:rsidRPr="00E744E7">
        <w:rPr>
          <w:b/>
          <w:sz w:val="20"/>
          <w:szCs w:val="20"/>
        </w:rPr>
        <w:t>PLANO DE REALIZAÇÃO DA MONITORIA</w:t>
      </w:r>
    </w:p>
    <w:p w14:paraId="0DFA2C0F" w14:textId="011F9F10" w:rsidR="003E370A" w:rsidRPr="00E744E7" w:rsidRDefault="003E370A" w:rsidP="003E370A">
      <w:pPr>
        <w:pStyle w:val="texto"/>
        <w:autoSpaceDE/>
        <w:autoSpaceDN/>
        <w:spacing w:before="0" w:after="120"/>
        <w:rPr>
          <w:sz w:val="20"/>
          <w:szCs w:val="20"/>
        </w:rPr>
      </w:pPr>
      <w:r w:rsidRPr="00E744E7">
        <w:rPr>
          <w:b/>
          <w:sz w:val="20"/>
          <w:szCs w:val="20"/>
        </w:rPr>
        <w:t xml:space="preserve">OBJETIVO: </w:t>
      </w:r>
      <w:r w:rsidR="003A7FF5" w:rsidRPr="00E744E7">
        <w:rPr>
          <w:sz w:val="20"/>
          <w:szCs w:val="20"/>
        </w:rPr>
        <w:t xml:space="preserve">desenvolver </w:t>
      </w:r>
      <w:r w:rsidRPr="00E744E7">
        <w:rPr>
          <w:sz w:val="20"/>
          <w:szCs w:val="20"/>
        </w:rPr>
        <w:t>competências profissionais em atividades que envolvam a pesquisa acadêmica, a execução de projetos, o apoio à docência</w:t>
      </w:r>
      <w:r w:rsidR="003A7FF5" w:rsidRPr="00E744E7">
        <w:rPr>
          <w:sz w:val="20"/>
          <w:szCs w:val="20"/>
        </w:rPr>
        <w:t>,</w:t>
      </w:r>
      <w:r w:rsidRPr="00E744E7">
        <w:rPr>
          <w:sz w:val="20"/>
          <w:szCs w:val="20"/>
        </w:rPr>
        <w:t xml:space="preserve"> entre outros.</w:t>
      </w:r>
    </w:p>
    <w:p w14:paraId="5178FA8A" w14:textId="75175B5F" w:rsidR="003E370A" w:rsidRPr="00E744E7" w:rsidRDefault="003E370A" w:rsidP="003E370A">
      <w:pPr>
        <w:pStyle w:val="texto"/>
        <w:autoSpaceDE/>
        <w:autoSpaceDN/>
        <w:spacing w:before="0" w:after="120"/>
        <w:rPr>
          <w:sz w:val="20"/>
          <w:szCs w:val="20"/>
        </w:rPr>
      </w:pPr>
      <w:r w:rsidRPr="00E744E7">
        <w:rPr>
          <w:b/>
          <w:sz w:val="20"/>
          <w:szCs w:val="20"/>
        </w:rPr>
        <w:t>DOCUMENTO DE REFERÊNCIA:</w:t>
      </w:r>
      <w:r w:rsidRPr="00E744E7">
        <w:rPr>
          <w:sz w:val="20"/>
          <w:szCs w:val="20"/>
        </w:rPr>
        <w:t xml:space="preserve"> Regulamento do </w:t>
      </w:r>
      <w:r w:rsidR="003A7FF5" w:rsidRPr="00E744E7">
        <w:rPr>
          <w:sz w:val="20"/>
          <w:szCs w:val="20"/>
        </w:rPr>
        <w:t xml:space="preserve">Programa </w:t>
      </w:r>
      <w:r w:rsidRPr="00E744E7">
        <w:rPr>
          <w:sz w:val="20"/>
          <w:szCs w:val="20"/>
        </w:rPr>
        <w:t xml:space="preserve">de </w:t>
      </w:r>
      <w:r w:rsidR="003A7FF5" w:rsidRPr="00E744E7">
        <w:rPr>
          <w:sz w:val="20"/>
          <w:szCs w:val="20"/>
        </w:rPr>
        <w:t xml:space="preserve">Monitoria </w:t>
      </w:r>
      <w:r w:rsidRPr="00E744E7">
        <w:rPr>
          <w:sz w:val="20"/>
          <w:szCs w:val="20"/>
        </w:rPr>
        <w:t>das escolas do SENAI/PE</w:t>
      </w:r>
      <w:r w:rsidR="003A7FF5" w:rsidRPr="00E744E7">
        <w:rPr>
          <w:sz w:val="20"/>
          <w:szCs w:val="20"/>
        </w:rPr>
        <w:t>.</w:t>
      </w:r>
    </w:p>
    <w:p w14:paraId="293057BA" w14:textId="77777777" w:rsidR="003E370A" w:rsidRPr="00E744E7" w:rsidRDefault="003E370A" w:rsidP="003E370A">
      <w:pPr>
        <w:pStyle w:val="texto"/>
        <w:autoSpaceDE/>
        <w:autoSpaceDN/>
        <w:spacing w:before="0" w:after="120"/>
        <w:rPr>
          <w:sz w:val="20"/>
          <w:szCs w:val="20"/>
        </w:rPr>
      </w:pPr>
      <w:r w:rsidRPr="00E744E7">
        <w:rPr>
          <w:b/>
          <w:sz w:val="20"/>
          <w:szCs w:val="20"/>
        </w:rPr>
        <w:t xml:space="preserve">LOCAL: </w:t>
      </w:r>
      <w:r w:rsidRPr="00E744E7">
        <w:rPr>
          <w:sz w:val="20"/>
          <w:szCs w:val="20"/>
        </w:rPr>
        <w:t>Escola do SENAI</w:t>
      </w:r>
    </w:p>
    <w:p w14:paraId="3EA23B02" w14:textId="14311181" w:rsidR="003E370A" w:rsidRPr="00E744E7" w:rsidRDefault="003E370A" w:rsidP="003E370A">
      <w:pPr>
        <w:pStyle w:val="texto"/>
        <w:autoSpaceDE/>
        <w:autoSpaceDN/>
        <w:spacing w:before="0" w:after="120"/>
        <w:rPr>
          <w:b/>
          <w:sz w:val="20"/>
          <w:szCs w:val="20"/>
        </w:rPr>
      </w:pPr>
      <w:r w:rsidRPr="00E744E7">
        <w:rPr>
          <w:b/>
          <w:sz w:val="20"/>
          <w:szCs w:val="20"/>
        </w:rPr>
        <w:t xml:space="preserve">PERÍODO: </w:t>
      </w:r>
      <w:r w:rsidR="003A7FF5" w:rsidRPr="00E744E7">
        <w:rPr>
          <w:sz w:val="20"/>
          <w:szCs w:val="20"/>
        </w:rPr>
        <w:t xml:space="preserve">concomitante </w:t>
      </w:r>
      <w:r w:rsidRPr="00E744E7">
        <w:rPr>
          <w:sz w:val="20"/>
          <w:szCs w:val="20"/>
        </w:rPr>
        <w:t>ou após a conclusão do curso.</w:t>
      </w:r>
    </w:p>
    <w:p w14:paraId="70BE9DA8" w14:textId="12A68B7C" w:rsidR="003E370A" w:rsidRPr="00E744E7" w:rsidRDefault="003E370A" w:rsidP="003E370A">
      <w:pPr>
        <w:pStyle w:val="texto"/>
        <w:autoSpaceDE/>
        <w:autoSpaceDN/>
        <w:spacing w:before="0" w:after="120"/>
        <w:rPr>
          <w:sz w:val="20"/>
          <w:szCs w:val="20"/>
        </w:rPr>
      </w:pPr>
      <w:r w:rsidRPr="00E744E7">
        <w:rPr>
          <w:b/>
          <w:sz w:val="20"/>
          <w:szCs w:val="20"/>
        </w:rPr>
        <w:t xml:space="preserve">RESPONSÁVEIS: </w:t>
      </w:r>
      <w:r w:rsidR="003A7FF5" w:rsidRPr="00E744E7">
        <w:rPr>
          <w:sz w:val="20"/>
          <w:szCs w:val="20"/>
        </w:rPr>
        <w:t xml:space="preserve">analista </w:t>
      </w:r>
      <w:r w:rsidRPr="00E744E7">
        <w:rPr>
          <w:sz w:val="20"/>
          <w:szCs w:val="20"/>
        </w:rPr>
        <w:t>de educação, coordenador do curso e docente.</w:t>
      </w:r>
    </w:p>
    <w:p w14:paraId="5BB31F61" w14:textId="13B438AA" w:rsidR="003E370A" w:rsidRPr="00E744E7" w:rsidRDefault="003E370A" w:rsidP="00E66DFE">
      <w:pPr>
        <w:pStyle w:val="texto"/>
        <w:autoSpaceDE/>
        <w:autoSpaceDN/>
        <w:spacing w:before="0" w:after="120"/>
        <w:rPr>
          <w:b/>
          <w:sz w:val="20"/>
          <w:szCs w:val="20"/>
        </w:rPr>
      </w:pPr>
      <w:r w:rsidRPr="00E744E7">
        <w:rPr>
          <w:b/>
          <w:sz w:val="20"/>
          <w:szCs w:val="20"/>
        </w:rPr>
        <w:t xml:space="preserve">CH: </w:t>
      </w:r>
      <w:r w:rsidR="00E66DFE" w:rsidRPr="00E744E7">
        <w:rPr>
          <w:sz w:val="20"/>
          <w:szCs w:val="20"/>
        </w:rPr>
        <w:t>mínimo de 200 horas</w:t>
      </w:r>
      <w:r w:rsidR="00E66DFE" w:rsidRPr="00E744E7">
        <w:rPr>
          <w:b/>
          <w:sz w:val="20"/>
          <w:szCs w:val="20"/>
        </w:rPr>
        <w:t>/</w:t>
      </w:r>
      <w:r w:rsidR="00E66DFE" w:rsidRPr="00E744E7">
        <w:rPr>
          <w:sz w:val="20"/>
          <w:szCs w:val="20"/>
        </w:rPr>
        <w:t>aulas</w:t>
      </w:r>
      <w:r w:rsidR="006B6157" w:rsidRPr="00E744E7">
        <w:rPr>
          <w:sz w:val="20"/>
          <w:szCs w:val="20"/>
        </w:rPr>
        <w:t>.</w:t>
      </w:r>
    </w:p>
    <w:p w14:paraId="01C7B511" w14:textId="154B653B" w:rsidR="003E370A" w:rsidRPr="00E744E7" w:rsidRDefault="003E370A" w:rsidP="003E370A">
      <w:pPr>
        <w:pStyle w:val="Corpodetexto"/>
        <w:spacing w:line="360" w:lineRule="auto"/>
        <w:ind w:right="180"/>
        <w:jc w:val="both"/>
        <w:rPr>
          <w:sz w:val="20"/>
          <w:szCs w:val="20"/>
        </w:rPr>
      </w:pPr>
      <w:r w:rsidRPr="00E744E7">
        <w:rPr>
          <w:b/>
          <w:sz w:val="20"/>
          <w:szCs w:val="20"/>
        </w:rPr>
        <w:t xml:space="preserve">CRITÉRIOS DE AVALIAÇÃO: </w:t>
      </w:r>
      <w:r w:rsidR="003A7FF5" w:rsidRPr="00E744E7">
        <w:rPr>
          <w:sz w:val="20"/>
          <w:szCs w:val="20"/>
        </w:rPr>
        <w:t>relatórios de atividades semestrais</w:t>
      </w:r>
      <w:r w:rsidRPr="00E744E7">
        <w:rPr>
          <w:sz w:val="20"/>
          <w:szCs w:val="20"/>
        </w:rPr>
        <w:t xml:space="preserve"> </w:t>
      </w:r>
      <w:r w:rsidR="003A7FF5" w:rsidRPr="00E744E7">
        <w:rPr>
          <w:sz w:val="20"/>
          <w:szCs w:val="20"/>
        </w:rPr>
        <w:t xml:space="preserve">em </w:t>
      </w:r>
      <w:r w:rsidRPr="00E744E7">
        <w:rPr>
          <w:sz w:val="20"/>
          <w:szCs w:val="20"/>
        </w:rPr>
        <w:t xml:space="preserve">que constem </w:t>
      </w:r>
      <w:r w:rsidR="003A7FF5" w:rsidRPr="00E744E7">
        <w:rPr>
          <w:sz w:val="20"/>
          <w:szCs w:val="20"/>
        </w:rPr>
        <w:t xml:space="preserve">as </w:t>
      </w:r>
      <w:r w:rsidRPr="00E744E7">
        <w:rPr>
          <w:sz w:val="20"/>
          <w:szCs w:val="20"/>
        </w:rPr>
        <w:t>atividades desenvolvidas pelo estudante-monitor devidamente avaliada</w:t>
      </w:r>
      <w:r w:rsidR="003A7FF5" w:rsidRPr="00E744E7">
        <w:rPr>
          <w:sz w:val="20"/>
          <w:szCs w:val="20"/>
        </w:rPr>
        <w:t>s</w:t>
      </w:r>
      <w:r w:rsidRPr="00E744E7">
        <w:rPr>
          <w:sz w:val="20"/>
          <w:szCs w:val="20"/>
        </w:rPr>
        <w:t xml:space="preserve"> pelo docente-orientador</w:t>
      </w:r>
      <w:r w:rsidR="003A7FF5" w:rsidRPr="00E744E7">
        <w:rPr>
          <w:sz w:val="20"/>
          <w:szCs w:val="20"/>
        </w:rPr>
        <w:t>.</w:t>
      </w:r>
      <w:r w:rsidRPr="00E744E7">
        <w:rPr>
          <w:sz w:val="20"/>
          <w:szCs w:val="20"/>
        </w:rPr>
        <w:br w:type="page"/>
      </w:r>
    </w:p>
    <w:p w14:paraId="657A0512" w14:textId="77777777" w:rsidR="003E370A" w:rsidRPr="00E744E7" w:rsidRDefault="003E370A" w:rsidP="003E370A">
      <w:pPr>
        <w:shd w:val="clear" w:color="auto" w:fill="D9D9D9" w:themeFill="background1" w:themeFillShade="D9"/>
        <w:spacing w:after="120" w:line="360" w:lineRule="auto"/>
        <w:rPr>
          <w:rFonts w:ascii="Arial" w:hAnsi="Arial" w:cs="Arial"/>
          <w:b/>
          <w:sz w:val="20"/>
          <w:szCs w:val="20"/>
        </w:rPr>
      </w:pPr>
      <w:r w:rsidRPr="00E744E7">
        <w:rPr>
          <w:rFonts w:ascii="Arial" w:hAnsi="Arial" w:cs="Arial"/>
          <w:b/>
          <w:sz w:val="20"/>
          <w:szCs w:val="20"/>
        </w:rPr>
        <w:t>PLANO DE REALIZAÇÃO DO TCC – TRABALHO DE CONCLUSÃO DE CURSO</w:t>
      </w:r>
    </w:p>
    <w:p w14:paraId="152170B7" w14:textId="09CC6C54" w:rsidR="003E370A" w:rsidRPr="00E744E7" w:rsidRDefault="003E370A" w:rsidP="003E370A">
      <w:pPr>
        <w:pStyle w:val="texto"/>
        <w:autoSpaceDE/>
        <w:autoSpaceDN/>
        <w:spacing w:before="0" w:after="120"/>
        <w:rPr>
          <w:sz w:val="20"/>
          <w:szCs w:val="20"/>
        </w:rPr>
      </w:pPr>
      <w:r w:rsidRPr="00E744E7">
        <w:rPr>
          <w:b/>
          <w:sz w:val="20"/>
          <w:szCs w:val="20"/>
        </w:rPr>
        <w:t xml:space="preserve">OBJETIVO: </w:t>
      </w:r>
      <w:r w:rsidR="003A7FF5" w:rsidRPr="00E744E7">
        <w:rPr>
          <w:sz w:val="20"/>
          <w:szCs w:val="20"/>
        </w:rPr>
        <w:t xml:space="preserve">articular </w:t>
      </w:r>
      <w:r w:rsidRPr="00E744E7">
        <w:rPr>
          <w:sz w:val="20"/>
          <w:szCs w:val="20"/>
        </w:rPr>
        <w:t xml:space="preserve">os conhecimentos adquiridos ao longo do curso através do processo de investigação e reflexão acerca de um tema de interesse do aluno </w:t>
      </w:r>
      <w:r w:rsidR="006B6157" w:rsidRPr="00E744E7">
        <w:rPr>
          <w:sz w:val="20"/>
          <w:szCs w:val="20"/>
        </w:rPr>
        <w:t xml:space="preserve">e </w:t>
      </w:r>
      <w:r w:rsidRPr="00E744E7">
        <w:rPr>
          <w:sz w:val="20"/>
          <w:szCs w:val="20"/>
        </w:rPr>
        <w:t>de acordo com uma perspectiva interdisciplinar.</w:t>
      </w:r>
    </w:p>
    <w:p w14:paraId="3EEDD98C" w14:textId="77777777" w:rsidR="003E370A" w:rsidRPr="00E744E7" w:rsidRDefault="003E370A" w:rsidP="003E370A">
      <w:pPr>
        <w:pStyle w:val="texto"/>
        <w:autoSpaceDE/>
        <w:autoSpaceDN/>
        <w:spacing w:before="0" w:after="120"/>
        <w:rPr>
          <w:sz w:val="20"/>
          <w:szCs w:val="20"/>
        </w:rPr>
      </w:pPr>
      <w:r w:rsidRPr="00E744E7">
        <w:rPr>
          <w:b/>
          <w:sz w:val="20"/>
          <w:szCs w:val="20"/>
        </w:rPr>
        <w:t>DOCUMENTO DE REFERÊNCIA:</w:t>
      </w:r>
      <w:r w:rsidRPr="00E744E7">
        <w:rPr>
          <w:sz w:val="20"/>
          <w:szCs w:val="20"/>
        </w:rPr>
        <w:t xml:space="preserve"> Manual para elaboração de trabalho de conclusão de cursos técnicos.</w:t>
      </w:r>
    </w:p>
    <w:p w14:paraId="45BFAB1F" w14:textId="77777777" w:rsidR="003E370A" w:rsidRPr="00E744E7" w:rsidRDefault="003E370A" w:rsidP="003E370A">
      <w:pPr>
        <w:pStyle w:val="texto"/>
        <w:autoSpaceDE/>
        <w:autoSpaceDN/>
        <w:spacing w:before="0" w:after="120"/>
        <w:rPr>
          <w:sz w:val="20"/>
          <w:szCs w:val="20"/>
        </w:rPr>
      </w:pPr>
      <w:r w:rsidRPr="00E744E7">
        <w:rPr>
          <w:b/>
          <w:sz w:val="20"/>
          <w:szCs w:val="20"/>
        </w:rPr>
        <w:t xml:space="preserve">LOCAL: </w:t>
      </w:r>
      <w:r w:rsidRPr="00E744E7">
        <w:rPr>
          <w:sz w:val="20"/>
          <w:szCs w:val="20"/>
        </w:rPr>
        <w:t>Escolas do SENAI</w:t>
      </w:r>
    </w:p>
    <w:p w14:paraId="6514A73D" w14:textId="77B99711" w:rsidR="003E370A" w:rsidRPr="00E744E7" w:rsidRDefault="003E370A" w:rsidP="003E370A">
      <w:pPr>
        <w:pStyle w:val="texto"/>
        <w:autoSpaceDE/>
        <w:autoSpaceDN/>
        <w:spacing w:before="0" w:after="120"/>
        <w:rPr>
          <w:b/>
          <w:sz w:val="20"/>
          <w:szCs w:val="20"/>
        </w:rPr>
      </w:pPr>
      <w:r w:rsidRPr="00E744E7">
        <w:rPr>
          <w:b/>
          <w:sz w:val="20"/>
          <w:szCs w:val="20"/>
        </w:rPr>
        <w:t xml:space="preserve">PERÍODO: </w:t>
      </w:r>
      <w:r w:rsidR="006B6157" w:rsidRPr="00E744E7">
        <w:rPr>
          <w:sz w:val="20"/>
          <w:szCs w:val="20"/>
        </w:rPr>
        <w:t>no módulo especí</w:t>
      </w:r>
      <w:r w:rsidRPr="00E744E7">
        <w:rPr>
          <w:sz w:val="20"/>
          <w:szCs w:val="20"/>
        </w:rPr>
        <w:t>fico 3 ou após a conclusão do curso.</w:t>
      </w:r>
    </w:p>
    <w:p w14:paraId="6460CD56" w14:textId="3B460F79" w:rsidR="003E370A" w:rsidRPr="00E744E7" w:rsidRDefault="003E370A" w:rsidP="003E370A">
      <w:pPr>
        <w:pStyle w:val="texto"/>
        <w:autoSpaceDE/>
        <w:autoSpaceDN/>
        <w:spacing w:before="0" w:after="120"/>
        <w:rPr>
          <w:sz w:val="20"/>
          <w:szCs w:val="20"/>
        </w:rPr>
      </w:pPr>
      <w:r w:rsidRPr="00E744E7">
        <w:rPr>
          <w:b/>
          <w:sz w:val="20"/>
          <w:szCs w:val="20"/>
        </w:rPr>
        <w:t xml:space="preserve">RESPONSÁVEIS: </w:t>
      </w:r>
      <w:r w:rsidR="006B6157" w:rsidRPr="00E744E7">
        <w:rPr>
          <w:sz w:val="20"/>
          <w:szCs w:val="20"/>
        </w:rPr>
        <w:t xml:space="preserve">analista </w:t>
      </w:r>
      <w:r w:rsidRPr="00E744E7">
        <w:rPr>
          <w:sz w:val="20"/>
          <w:szCs w:val="20"/>
        </w:rPr>
        <w:t>de educação, analista de documentação, docente e aluno.</w:t>
      </w:r>
    </w:p>
    <w:p w14:paraId="70B257F2" w14:textId="371DF7B2" w:rsidR="003E370A" w:rsidRPr="00E744E7" w:rsidRDefault="003E370A" w:rsidP="00E66DFE">
      <w:pPr>
        <w:pStyle w:val="texto"/>
        <w:autoSpaceDE/>
        <w:autoSpaceDN/>
        <w:spacing w:before="0" w:after="120"/>
        <w:rPr>
          <w:sz w:val="20"/>
          <w:szCs w:val="20"/>
        </w:rPr>
      </w:pPr>
      <w:r w:rsidRPr="00E744E7">
        <w:rPr>
          <w:b/>
          <w:sz w:val="20"/>
          <w:szCs w:val="20"/>
        </w:rPr>
        <w:t xml:space="preserve">CH: </w:t>
      </w:r>
      <w:r w:rsidR="00E66DFE" w:rsidRPr="00E744E7">
        <w:rPr>
          <w:sz w:val="20"/>
          <w:szCs w:val="20"/>
        </w:rPr>
        <w:t>mínimo de 200 horas</w:t>
      </w:r>
      <w:r w:rsidR="00E66DFE" w:rsidRPr="00E744E7">
        <w:rPr>
          <w:b/>
          <w:sz w:val="20"/>
          <w:szCs w:val="20"/>
        </w:rPr>
        <w:t>/</w:t>
      </w:r>
      <w:r w:rsidR="00E66DFE" w:rsidRPr="00E744E7">
        <w:rPr>
          <w:sz w:val="20"/>
          <w:szCs w:val="20"/>
        </w:rPr>
        <w:t>aulas</w:t>
      </w:r>
      <w:r w:rsidR="006B6157" w:rsidRPr="00E744E7">
        <w:rPr>
          <w:sz w:val="20"/>
          <w:szCs w:val="20"/>
        </w:rPr>
        <w:t>.</w:t>
      </w:r>
    </w:p>
    <w:p w14:paraId="04E4DAD9" w14:textId="65932B12" w:rsidR="003E370A" w:rsidRPr="00E744E7" w:rsidRDefault="003E370A" w:rsidP="003E370A">
      <w:pPr>
        <w:pStyle w:val="texto"/>
        <w:autoSpaceDE/>
        <w:autoSpaceDN/>
        <w:spacing w:before="0" w:after="120"/>
        <w:rPr>
          <w:b/>
          <w:sz w:val="20"/>
          <w:szCs w:val="20"/>
        </w:rPr>
      </w:pPr>
      <w:r w:rsidRPr="00E744E7">
        <w:rPr>
          <w:b/>
          <w:sz w:val="20"/>
          <w:szCs w:val="20"/>
        </w:rPr>
        <w:t>CRITÉRIOS DE AVALIAÇÃO:</w:t>
      </w:r>
      <w:r w:rsidRPr="00E744E7">
        <w:rPr>
          <w:sz w:val="20"/>
          <w:szCs w:val="20"/>
        </w:rPr>
        <w:t xml:space="preserve"> </w:t>
      </w:r>
      <w:r w:rsidR="006B6157" w:rsidRPr="00E744E7">
        <w:rPr>
          <w:sz w:val="20"/>
          <w:szCs w:val="20"/>
        </w:rPr>
        <w:t xml:space="preserve">acompanhamento </w:t>
      </w:r>
      <w:r w:rsidRPr="00E744E7">
        <w:rPr>
          <w:sz w:val="20"/>
          <w:szCs w:val="20"/>
        </w:rPr>
        <w:t xml:space="preserve">periódico evidenciado por relatório de atividade, apresentação e aprovação do TCC pelo docente orientador, podendo o trabalho ser desenvolvido por até 2 (dois) alunos. </w:t>
      </w:r>
    </w:p>
    <w:p w14:paraId="5AAC7B17" w14:textId="77777777" w:rsidR="003E370A" w:rsidRPr="00E744E7" w:rsidRDefault="003E370A" w:rsidP="003E370A">
      <w:pPr>
        <w:spacing w:after="120" w:line="360" w:lineRule="auto"/>
        <w:rPr>
          <w:rFonts w:ascii="Arial" w:hAnsi="Arial" w:cs="Arial"/>
          <w:b/>
          <w:sz w:val="20"/>
          <w:szCs w:val="20"/>
        </w:rPr>
      </w:pPr>
    </w:p>
    <w:p w14:paraId="25FB0D67" w14:textId="17651BEE" w:rsidR="003E370A" w:rsidRPr="00E744E7" w:rsidRDefault="006B6157" w:rsidP="003E370A">
      <w:pPr>
        <w:shd w:val="clear" w:color="auto" w:fill="D9D9D9" w:themeFill="background1" w:themeFillShade="D9"/>
        <w:spacing w:after="120" w:line="360" w:lineRule="auto"/>
        <w:rPr>
          <w:rFonts w:ascii="Arial" w:hAnsi="Arial" w:cs="Arial"/>
          <w:b/>
          <w:sz w:val="20"/>
          <w:szCs w:val="20"/>
        </w:rPr>
      </w:pPr>
      <w:r w:rsidRPr="00E744E7">
        <w:rPr>
          <w:rFonts w:ascii="Arial" w:hAnsi="Arial" w:cs="Arial"/>
          <w:b/>
          <w:sz w:val="20"/>
          <w:szCs w:val="20"/>
        </w:rPr>
        <w:t>PLANO DE PARTICIPAÇÃO NA OLIMPÍ</w:t>
      </w:r>
      <w:r w:rsidR="003E370A" w:rsidRPr="00E744E7">
        <w:rPr>
          <w:rFonts w:ascii="Arial" w:hAnsi="Arial" w:cs="Arial"/>
          <w:b/>
          <w:sz w:val="20"/>
          <w:szCs w:val="20"/>
        </w:rPr>
        <w:t>ADA DO CONHECIMENTO</w:t>
      </w:r>
    </w:p>
    <w:p w14:paraId="2B3DFF69" w14:textId="2C67DEC2" w:rsidR="003E370A" w:rsidRPr="00E744E7" w:rsidRDefault="003E370A" w:rsidP="003E370A">
      <w:pPr>
        <w:pStyle w:val="texto"/>
        <w:autoSpaceDE/>
        <w:autoSpaceDN/>
        <w:spacing w:before="0" w:after="120"/>
        <w:rPr>
          <w:sz w:val="20"/>
          <w:szCs w:val="20"/>
        </w:rPr>
      </w:pPr>
      <w:r w:rsidRPr="00E744E7">
        <w:rPr>
          <w:b/>
          <w:sz w:val="20"/>
          <w:szCs w:val="20"/>
        </w:rPr>
        <w:t xml:space="preserve">OBJETIVO: </w:t>
      </w:r>
      <w:r w:rsidR="006B6157" w:rsidRPr="00E744E7">
        <w:rPr>
          <w:sz w:val="20"/>
          <w:szCs w:val="20"/>
        </w:rPr>
        <w:t xml:space="preserve">desenvolver </w:t>
      </w:r>
      <w:r w:rsidRPr="00E744E7">
        <w:rPr>
          <w:sz w:val="20"/>
          <w:szCs w:val="20"/>
        </w:rPr>
        <w:t>competências técnicas em situação de competição, desafiando a aplicação de conhecimentos e a inovação.</w:t>
      </w:r>
    </w:p>
    <w:p w14:paraId="047C3491" w14:textId="2AABC206" w:rsidR="003E370A" w:rsidRPr="00E744E7" w:rsidRDefault="003E370A" w:rsidP="003E370A">
      <w:pPr>
        <w:pStyle w:val="texto"/>
        <w:autoSpaceDE/>
        <w:autoSpaceDN/>
        <w:spacing w:before="0" w:after="120"/>
        <w:rPr>
          <w:sz w:val="20"/>
          <w:szCs w:val="20"/>
        </w:rPr>
      </w:pPr>
      <w:r w:rsidRPr="00E744E7">
        <w:rPr>
          <w:b/>
          <w:sz w:val="20"/>
          <w:szCs w:val="20"/>
        </w:rPr>
        <w:t>DOCUMENTO DE REFERÊNCIA:</w:t>
      </w:r>
      <w:r w:rsidRPr="00E744E7">
        <w:rPr>
          <w:sz w:val="20"/>
          <w:szCs w:val="20"/>
        </w:rPr>
        <w:t xml:space="preserve"> </w:t>
      </w:r>
      <w:r w:rsidR="006B6157" w:rsidRPr="00E744E7">
        <w:rPr>
          <w:sz w:val="20"/>
          <w:szCs w:val="20"/>
        </w:rPr>
        <w:t xml:space="preserve">regulamento </w:t>
      </w:r>
      <w:r w:rsidRPr="00E744E7">
        <w:rPr>
          <w:sz w:val="20"/>
          <w:szCs w:val="20"/>
        </w:rPr>
        <w:t>da olimpíada do conhecimento, plano de curso e descritivos técnicos.</w:t>
      </w:r>
    </w:p>
    <w:p w14:paraId="2BF954DA" w14:textId="77777777" w:rsidR="003E370A" w:rsidRPr="00E744E7" w:rsidRDefault="003E370A" w:rsidP="003E370A">
      <w:pPr>
        <w:pStyle w:val="texto"/>
        <w:autoSpaceDE/>
        <w:autoSpaceDN/>
        <w:spacing w:before="0" w:after="120"/>
        <w:rPr>
          <w:sz w:val="20"/>
          <w:szCs w:val="20"/>
        </w:rPr>
      </w:pPr>
      <w:r w:rsidRPr="00E744E7">
        <w:rPr>
          <w:b/>
          <w:sz w:val="20"/>
          <w:szCs w:val="20"/>
        </w:rPr>
        <w:t xml:space="preserve">LOCAL: </w:t>
      </w:r>
      <w:r w:rsidRPr="00E744E7">
        <w:rPr>
          <w:sz w:val="20"/>
          <w:szCs w:val="20"/>
        </w:rPr>
        <w:t xml:space="preserve">Escolas do SENAI e outros conforme planejamento periódico. </w:t>
      </w:r>
    </w:p>
    <w:p w14:paraId="1738EF30" w14:textId="1F812542" w:rsidR="003E370A" w:rsidRPr="00E744E7" w:rsidRDefault="003E370A" w:rsidP="003E370A">
      <w:pPr>
        <w:pStyle w:val="texto"/>
        <w:autoSpaceDE/>
        <w:autoSpaceDN/>
        <w:spacing w:before="0" w:after="120"/>
        <w:rPr>
          <w:b/>
          <w:sz w:val="20"/>
          <w:szCs w:val="20"/>
        </w:rPr>
      </w:pPr>
      <w:r w:rsidRPr="00E744E7">
        <w:rPr>
          <w:b/>
          <w:sz w:val="20"/>
          <w:szCs w:val="20"/>
        </w:rPr>
        <w:t xml:space="preserve">PERÍODO: </w:t>
      </w:r>
      <w:r w:rsidR="006B6157" w:rsidRPr="00E744E7">
        <w:rPr>
          <w:sz w:val="20"/>
          <w:szCs w:val="20"/>
        </w:rPr>
        <w:t>cursando ou concluinte</w:t>
      </w:r>
      <w:r w:rsidRPr="00E744E7">
        <w:rPr>
          <w:sz w:val="20"/>
          <w:szCs w:val="20"/>
        </w:rPr>
        <w:t xml:space="preserve"> de curso do SENAI.</w:t>
      </w:r>
    </w:p>
    <w:p w14:paraId="7E3CBC8E" w14:textId="5BDC7F3B" w:rsidR="003E370A" w:rsidRPr="00E744E7" w:rsidRDefault="003E370A" w:rsidP="003E370A">
      <w:pPr>
        <w:pStyle w:val="texto"/>
        <w:autoSpaceDE/>
        <w:autoSpaceDN/>
        <w:spacing w:before="0" w:after="120"/>
        <w:rPr>
          <w:sz w:val="20"/>
          <w:szCs w:val="20"/>
        </w:rPr>
      </w:pPr>
      <w:r w:rsidRPr="00E744E7">
        <w:rPr>
          <w:b/>
          <w:sz w:val="20"/>
          <w:szCs w:val="20"/>
        </w:rPr>
        <w:t xml:space="preserve">RESPONSÁVEIS: </w:t>
      </w:r>
      <w:r w:rsidR="006B6157" w:rsidRPr="00E744E7">
        <w:rPr>
          <w:sz w:val="20"/>
          <w:szCs w:val="20"/>
        </w:rPr>
        <w:t xml:space="preserve">coordenador </w:t>
      </w:r>
      <w:r w:rsidRPr="00E744E7">
        <w:rPr>
          <w:sz w:val="20"/>
          <w:szCs w:val="20"/>
        </w:rPr>
        <w:t>técnico, analista de educação, docente e aluno.</w:t>
      </w:r>
    </w:p>
    <w:p w14:paraId="7B1A95A8" w14:textId="3509F431" w:rsidR="003E370A" w:rsidRPr="00E744E7" w:rsidRDefault="003E370A" w:rsidP="00E66DFE">
      <w:pPr>
        <w:pStyle w:val="texto"/>
        <w:autoSpaceDE/>
        <w:autoSpaceDN/>
        <w:spacing w:before="0" w:after="120"/>
        <w:rPr>
          <w:sz w:val="20"/>
          <w:szCs w:val="20"/>
        </w:rPr>
      </w:pPr>
      <w:r w:rsidRPr="00E744E7">
        <w:rPr>
          <w:b/>
          <w:sz w:val="20"/>
          <w:szCs w:val="20"/>
        </w:rPr>
        <w:t xml:space="preserve">CH: </w:t>
      </w:r>
      <w:r w:rsidR="00E66DFE" w:rsidRPr="00E744E7">
        <w:rPr>
          <w:sz w:val="20"/>
          <w:szCs w:val="20"/>
        </w:rPr>
        <w:t>mínimo de 200 horas</w:t>
      </w:r>
      <w:r w:rsidR="00E66DFE" w:rsidRPr="00E744E7">
        <w:rPr>
          <w:b/>
          <w:sz w:val="20"/>
          <w:szCs w:val="20"/>
        </w:rPr>
        <w:t>/</w:t>
      </w:r>
      <w:r w:rsidR="00E66DFE" w:rsidRPr="00E744E7">
        <w:rPr>
          <w:sz w:val="20"/>
          <w:szCs w:val="20"/>
        </w:rPr>
        <w:t>aulas</w:t>
      </w:r>
      <w:r w:rsidR="006B6157" w:rsidRPr="00E744E7">
        <w:rPr>
          <w:sz w:val="20"/>
          <w:szCs w:val="20"/>
        </w:rPr>
        <w:t>.</w:t>
      </w:r>
    </w:p>
    <w:p w14:paraId="45EC5AD2" w14:textId="25292931" w:rsidR="003E370A" w:rsidRPr="00E744E7" w:rsidRDefault="003E370A" w:rsidP="003E370A">
      <w:pPr>
        <w:spacing w:after="120" w:line="360" w:lineRule="auto"/>
        <w:rPr>
          <w:rFonts w:ascii="Arial" w:hAnsi="Arial" w:cs="Arial"/>
          <w:b/>
          <w:sz w:val="20"/>
          <w:szCs w:val="20"/>
        </w:rPr>
      </w:pPr>
      <w:r w:rsidRPr="00E744E7">
        <w:rPr>
          <w:rFonts w:ascii="Arial" w:hAnsi="Arial" w:cs="Arial"/>
          <w:b/>
          <w:sz w:val="20"/>
          <w:szCs w:val="20"/>
        </w:rPr>
        <w:t>CRITÉRIOS DE AVALIAÇÃO:</w:t>
      </w:r>
      <w:r w:rsidRPr="00E744E7">
        <w:rPr>
          <w:rFonts w:ascii="Arial" w:hAnsi="Arial" w:cs="Arial"/>
          <w:sz w:val="20"/>
          <w:szCs w:val="20"/>
        </w:rPr>
        <w:t xml:space="preserve"> </w:t>
      </w:r>
      <w:r w:rsidR="006B6157" w:rsidRPr="00E744E7">
        <w:rPr>
          <w:rFonts w:ascii="Arial" w:hAnsi="Arial" w:cs="Arial"/>
          <w:sz w:val="20"/>
          <w:szCs w:val="20"/>
        </w:rPr>
        <w:t xml:space="preserve">acompanhamento </w:t>
      </w:r>
      <w:r w:rsidRPr="00E744E7">
        <w:rPr>
          <w:rFonts w:ascii="Arial" w:hAnsi="Arial" w:cs="Arial"/>
          <w:sz w:val="20"/>
          <w:szCs w:val="20"/>
        </w:rPr>
        <w:t>periódico da preparação do competidor, relatório de participação do aluno na Olimpíada do Conhecimento.</w:t>
      </w:r>
    </w:p>
    <w:p w14:paraId="17650FD2" w14:textId="77777777" w:rsidR="003E370A" w:rsidRPr="00E744E7" w:rsidRDefault="003E370A" w:rsidP="003E370A">
      <w:pPr>
        <w:spacing w:after="120" w:line="360" w:lineRule="auto"/>
        <w:rPr>
          <w:rFonts w:ascii="Arial" w:hAnsi="Arial" w:cs="Arial"/>
          <w:b/>
          <w:sz w:val="20"/>
          <w:szCs w:val="20"/>
        </w:rPr>
      </w:pPr>
      <w:r w:rsidRPr="00E744E7">
        <w:rPr>
          <w:rFonts w:ascii="Arial" w:hAnsi="Arial" w:cs="Arial"/>
          <w:b/>
          <w:sz w:val="20"/>
          <w:szCs w:val="20"/>
        </w:rPr>
        <w:br w:type="page"/>
      </w:r>
    </w:p>
    <w:p w14:paraId="1B1CA37D" w14:textId="77777777" w:rsidR="003E370A" w:rsidRPr="00E744E7" w:rsidRDefault="003E370A" w:rsidP="003E370A">
      <w:pPr>
        <w:shd w:val="clear" w:color="auto" w:fill="D9D9D9" w:themeFill="background1" w:themeFillShade="D9"/>
        <w:spacing w:after="120" w:line="360" w:lineRule="auto"/>
        <w:rPr>
          <w:rFonts w:ascii="Arial" w:hAnsi="Arial" w:cs="Arial"/>
          <w:b/>
          <w:sz w:val="20"/>
          <w:szCs w:val="20"/>
        </w:rPr>
      </w:pPr>
      <w:r w:rsidRPr="00E744E7">
        <w:rPr>
          <w:rFonts w:ascii="Arial" w:hAnsi="Arial" w:cs="Arial"/>
          <w:b/>
          <w:sz w:val="20"/>
          <w:szCs w:val="20"/>
        </w:rPr>
        <w:t>PLANO DE REALIZAÇÃO PROJETOS EDUCACIONAIS</w:t>
      </w:r>
    </w:p>
    <w:p w14:paraId="34B8AEBA" w14:textId="07CE4563" w:rsidR="003E370A" w:rsidRPr="00E744E7" w:rsidRDefault="003E370A" w:rsidP="003E370A">
      <w:pPr>
        <w:pStyle w:val="texto"/>
        <w:autoSpaceDE/>
        <w:autoSpaceDN/>
        <w:spacing w:before="0" w:after="120"/>
        <w:rPr>
          <w:sz w:val="20"/>
          <w:szCs w:val="20"/>
        </w:rPr>
      </w:pPr>
      <w:r w:rsidRPr="00E744E7">
        <w:rPr>
          <w:b/>
          <w:sz w:val="20"/>
          <w:szCs w:val="20"/>
        </w:rPr>
        <w:t xml:space="preserve">OBJETIVO: </w:t>
      </w:r>
      <w:r w:rsidR="006B6157" w:rsidRPr="00E744E7">
        <w:rPr>
          <w:sz w:val="20"/>
          <w:szCs w:val="20"/>
        </w:rPr>
        <w:t xml:space="preserve">proporcionar, </w:t>
      </w:r>
      <w:r w:rsidRPr="00E744E7">
        <w:rPr>
          <w:sz w:val="20"/>
          <w:szCs w:val="20"/>
        </w:rPr>
        <w:t>através de projetos</w:t>
      </w:r>
      <w:r w:rsidR="006B6157" w:rsidRPr="00E744E7">
        <w:rPr>
          <w:sz w:val="20"/>
          <w:szCs w:val="20"/>
        </w:rPr>
        <w:t xml:space="preserve"> e de situações de aprendizagem</w:t>
      </w:r>
      <w:r w:rsidRPr="00E744E7">
        <w:rPr>
          <w:sz w:val="20"/>
          <w:szCs w:val="20"/>
        </w:rPr>
        <w:t xml:space="preserve"> desafiadoras</w:t>
      </w:r>
      <w:r w:rsidR="006B6157" w:rsidRPr="00E744E7">
        <w:rPr>
          <w:sz w:val="20"/>
          <w:szCs w:val="20"/>
        </w:rPr>
        <w:t>,</w:t>
      </w:r>
      <w:r w:rsidRPr="00E744E7">
        <w:rPr>
          <w:sz w:val="20"/>
          <w:szCs w:val="20"/>
        </w:rPr>
        <w:t xml:space="preserve"> soluções para problemas reais da indústria ou concepção de projetos de inovação tecnológica de interesse social.</w:t>
      </w:r>
    </w:p>
    <w:p w14:paraId="2C13F7E1" w14:textId="3E69F549" w:rsidR="003E370A" w:rsidRPr="00E744E7" w:rsidRDefault="003E370A" w:rsidP="003E370A">
      <w:pPr>
        <w:pStyle w:val="texto"/>
        <w:autoSpaceDE/>
        <w:autoSpaceDN/>
        <w:spacing w:before="0" w:after="120"/>
        <w:rPr>
          <w:sz w:val="20"/>
          <w:szCs w:val="20"/>
        </w:rPr>
      </w:pPr>
      <w:r w:rsidRPr="00E744E7">
        <w:rPr>
          <w:b/>
          <w:sz w:val="20"/>
          <w:szCs w:val="20"/>
        </w:rPr>
        <w:t>DOCUMENTO DE REFERÊNCIA:</w:t>
      </w:r>
      <w:r w:rsidRPr="00E744E7">
        <w:rPr>
          <w:sz w:val="20"/>
          <w:szCs w:val="20"/>
        </w:rPr>
        <w:t xml:space="preserve"> </w:t>
      </w:r>
      <w:r w:rsidR="006B6157" w:rsidRPr="00E744E7">
        <w:rPr>
          <w:sz w:val="20"/>
          <w:szCs w:val="20"/>
        </w:rPr>
        <w:t xml:space="preserve">regulamento </w:t>
      </w:r>
      <w:r w:rsidRPr="00E744E7">
        <w:rPr>
          <w:sz w:val="20"/>
          <w:szCs w:val="20"/>
        </w:rPr>
        <w:t>e edital.</w:t>
      </w:r>
    </w:p>
    <w:p w14:paraId="15193235" w14:textId="01F3BF99" w:rsidR="003E370A" w:rsidRPr="00E744E7" w:rsidRDefault="003E370A" w:rsidP="003E370A">
      <w:pPr>
        <w:pStyle w:val="texto"/>
        <w:autoSpaceDE/>
        <w:autoSpaceDN/>
        <w:spacing w:before="0" w:after="120"/>
        <w:rPr>
          <w:sz w:val="20"/>
          <w:szCs w:val="20"/>
        </w:rPr>
      </w:pPr>
      <w:r w:rsidRPr="00E744E7">
        <w:rPr>
          <w:b/>
          <w:sz w:val="20"/>
          <w:szCs w:val="20"/>
        </w:rPr>
        <w:t xml:space="preserve">LOCAL: </w:t>
      </w:r>
      <w:r w:rsidRPr="00E744E7">
        <w:rPr>
          <w:sz w:val="20"/>
          <w:szCs w:val="20"/>
        </w:rPr>
        <w:t>Escola do SENAI</w:t>
      </w:r>
      <w:r w:rsidR="006B6157" w:rsidRPr="00E744E7">
        <w:rPr>
          <w:sz w:val="20"/>
          <w:szCs w:val="20"/>
        </w:rPr>
        <w:t>.</w:t>
      </w:r>
    </w:p>
    <w:p w14:paraId="02A7C8F7" w14:textId="7B809C0A" w:rsidR="003E370A" w:rsidRPr="00E744E7" w:rsidRDefault="003E370A" w:rsidP="003E370A">
      <w:pPr>
        <w:pStyle w:val="texto"/>
        <w:autoSpaceDE/>
        <w:autoSpaceDN/>
        <w:spacing w:before="0" w:after="120"/>
        <w:rPr>
          <w:sz w:val="20"/>
          <w:szCs w:val="20"/>
        </w:rPr>
      </w:pPr>
      <w:r w:rsidRPr="00E744E7">
        <w:rPr>
          <w:b/>
          <w:sz w:val="20"/>
          <w:szCs w:val="20"/>
        </w:rPr>
        <w:t xml:space="preserve">PERÍODO: </w:t>
      </w:r>
      <w:r w:rsidR="006B6157" w:rsidRPr="00E744E7">
        <w:rPr>
          <w:sz w:val="20"/>
          <w:szCs w:val="20"/>
        </w:rPr>
        <w:t xml:space="preserve">concomitante </w:t>
      </w:r>
      <w:r w:rsidRPr="00E744E7">
        <w:rPr>
          <w:sz w:val="20"/>
          <w:szCs w:val="20"/>
        </w:rPr>
        <w:t>ou após a conclusão do curso.</w:t>
      </w:r>
    </w:p>
    <w:p w14:paraId="79D5578F" w14:textId="4B454419" w:rsidR="003E370A" w:rsidRPr="00E744E7" w:rsidRDefault="003E370A" w:rsidP="003E370A">
      <w:pPr>
        <w:pStyle w:val="texto"/>
        <w:autoSpaceDE/>
        <w:autoSpaceDN/>
        <w:spacing w:before="0" w:after="120"/>
        <w:rPr>
          <w:sz w:val="20"/>
          <w:szCs w:val="20"/>
        </w:rPr>
      </w:pPr>
      <w:r w:rsidRPr="00E744E7">
        <w:rPr>
          <w:b/>
          <w:sz w:val="20"/>
          <w:szCs w:val="20"/>
        </w:rPr>
        <w:t xml:space="preserve">RESPONSÁVEIS: </w:t>
      </w:r>
      <w:r w:rsidR="006B6157" w:rsidRPr="00E744E7">
        <w:rPr>
          <w:sz w:val="20"/>
          <w:szCs w:val="20"/>
        </w:rPr>
        <w:t xml:space="preserve">analista </w:t>
      </w:r>
      <w:r w:rsidRPr="00E744E7">
        <w:rPr>
          <w:sz w:val="20"/>
          <w:szCs w:val="20"/>
        </w:rPr>
        <w:t>de educação, coordenador do curso e docente.</w:t>
      </w:r>
    </w:p>
    <w:p w14:paraId="088D131F" w14:textId="3B5259BC" w:rsidR="003E370A" w:rsidRPr="00E744E7" w:rsidRDefault="003E370A" w:rsidP="00E66DFE">
      <w:pPr>
        <w:pStyle w:val="texto"/>
        <w:autoSpaceDE/>
        <w:autoSpaceDN/>
        <w:spacing w:before="0" w:after="120"/>
        <w:rPr>
          <w:b/>
          <w:sz w:val="20"/>
          <w:szCs w:val="20"/>
        </w:rPr>
      </w:pPr>
      <w:r w:rsidRPr="00E744E7">
        <w:rPr>
          <w:b/>
          <w:sz w:val="20"/>
          <w:szCs w:val="20"/>
        </w:rPr>
        <w:t xml:space="preserve">CH: </w:t>
      </w:r>
      <w:r w:rsidR="00E66DFE" w:rsidRPr="00E744E7">
        <w:rPr>
          <w:sz w:val="20"/>
          <w:szCs w:val="20"/>
        </w:rPr>
        <w:t>mínimo de 200 horas</w:t>
      </w:r>
      <w:r w:rsidR="00E66DFE" w:rsidRPr="00E744E7">
        <w:rPr>
          <w:b/>
          <w:sz w:val="20"/>
          <w:szCs w:val="20"/>
        </w:rPr>
        <w:t>/</w:t>
      </w:r>
      <w:r w:rsidR="00E66DFE" w:rsidRPr="00E744E7">
        <w:rPr>
          <w:sz w:val="20"/>
          <w:szCs w:val="20"/>
        </w:rPr>
        <w:t>aulas</w:t>
      </w:r>
      <w:r w:rsidR="006B6157" w:rsidRPr="00E744E7">
        <w:rPr>
          <w:sz w:val="20"/>
          <w:szCs w:val="20"/>
        </w:rPr>
        <w:t>.</w:t>
      </w:r>
    </w:p>
    <w:p w14:paraId="272354B8" w14:textId="4C6664AE" w:rsidR="003E370A" w:rsidRPr="00E744E7" w:rsidRDefault="003E370A" w:rsidP="003E370A">
      <w:pPr>
        <w:spacing w:after="120" w:line="360" w:lineRule="auto"/>
        <w:rPr>
          <w:rFonts w:ascii="Arial" w:hAnsi="Arial" w:cs="Arial"/>
          <w:b/>
          <w:sz w:val="20"/>
          <w:szCs w:val="20"/>
        </w:rPr>
      </w:pPr>
      <w:r w:rsidRPr="00E744E7">
        <w:rPr>
          <w:rFonts w:ascii="Arial" w:hAnsi="Arial" w:cs="Arial"/>
          <w:b/>
          <w:sz w:val="20"/>
          <w:szCs w:val="20"/>
        </w:rPr>
        <w:t xml:space="preserve">CRITÉRIOS DE AVALIAÇÃO: </w:t>
      </w:r>
      <w:r w:rsidR="006B6157" w:rsidRPr="00E744E7">
        <w:rPr>
          <w:rFonts w:ascii="Arial" w:hAnsi="Arial" w:cs="Arial"/>
          <w:sz w:val="20"/>
          <w:szCs w:val="20"/>
        </w:rPr>
        <w:t xml:space="preserve">elaboração </w:t>
      </w:r>
      <w:r w:rsidRPr="00E744E7">
        <w:rPr>
          <w:rFonts w:ascii="Arial" w:hAnsi="Arial" w:cs="Arial"/>
          <w:sz w:val="20"/>
          <w:szCs w:val="20"/>
        </w:rPr>
        <w:t>de plano de atividade, acompanhamento de execução das atividades</w:t>
      </w:r>
      <w:r w:rsidR="006B6157" w:rsidRPr="00E744E7">
        <w:rPr>
          <w:rFonts w:ascii="Arial" w:hAnsi="Arial" w:cs="Arial"/>
          <w:sz w:val="20"/>
          <w:szCs w:val="20"/>
        </w:rPr>
        <w:t xml:space="preserve"> e dos resultados obtidos, evidê</w:t>
      </w:r>
      <w:r w:rsidRPr="00E744E7">
        <w:rPr>
          <w:rFonts w:ascii="Arial" w:hAnsi="Arial" w:cs="Arial"/>
          <w:sz w:val="20"/>
          <w:szCs w:val="20"/>
        </w:rPr>
        <w:t>ncias do desempenho dos alunos, registro de horas dedicadas às orientações, apresentação e entrega do projeto</w:t>
      </w:r>
      <w:r w:rsidR="006B6157" w:rsidRPr="00E744E7">
        <w:rPr>
          <w:rFonts w:ascii="Arial" w:hAnsi="Arial" w:cs="Arial"/>
          <w:sz w:val="20"/>
          <w:szCs w:val="20"/>
        </w:rPr>
        <w:t>.</w:t>
      </w:r>
    </w:p>
    <w:p w14:paraId="1175E320" w14:textId="77777777" w:rsidR="003E370A" w:rsidRPr="00E744E7" w:rsidRDefault="003E370A" w:rsidP="003E370A">
      <w:pPr>
        <w:spacing w:after="120" w:line="360" w:lineRule="auto"/>
        <w:rPr>
          <w:rFonts w:ascii="Arial" w:hAnsi="Arial" w:cs="Arial"/>
          <w:b/>
          <w:sz w:val="20"/>
          <w:szCs w:val="20"/>
        </w:rPr>
      </w:pPr>
    </w:p>
    <w:p w14:paraId="7296F2A7" w14:textId="77777777" w:rsidR="003E370A" w:rsidRPr="00E744E7" w:rsidRDefault="003E370A" w:rsidP="003E370A">
      <w:pPr>
        <w:shd w:val="clear" w:color="auto" w:fill="D9D9D9" w:themeFill="background1" w:themeFillShade="D9"/>
        <w:spacing w:after="120" w:line="360" w:lineRule="auto"/>
        <w:rPr>
          <w:rFonts w:ascii="Arial" w:hAnsi="Arial" w:cs="Arial"/>
          <w:b/>
          <w:sz w:val="20"/>
          <w:szCs w:val="20"/>
        </w:rPr>
      </w:pPr>
      <w:r w:rsidRPr="00E744E7">
        <w:rPr>
          <w:rFonts w:ascii="Arial" w:hAnsi="Arial" w:cs="Arial"/>
          <w:b/>
          <w:sz w:val="20"/>
          <w:szCs w:val="20"/>
        </w:rPr>
        <w:t>PLANO DE REALIZAÇÃO EXPERIÊNCIAS PROFISSIONAIS</w:t>
      </w:r>
    </w:p>
    <w:p w14:paraId="23E7DB11" w14:textId="1AA6EB22" w:rsidR="003E370A" w:rsidRPr="00E744E7" w:rsidRDefault="003E370A" w:rsidP="003E370A">
      <w:pPr>
        <w:pStyle w:val="texto"/>
        <w:autoSpaceDE/>
        <w:autoSpaceDN/>
        <w:spacing w:before="0" w:after="120"/>
        <w:rPr>
          <w:sz w:val="20"/>
          <w:szCs w:val="20"/>
        </w:rPr>
      </w:pPr>
      <w:r w:rsidRPr="00E744E7">
        <w:rPr>
          <w:b/>
          <w:sz w:val="20"/>
          <w:szCs w:val="20"/>
        </w:rPr>
        <w:t xml:space="preserve">OBJETIVO: </w:t>
      </w:r>
      <w:r w:rsidR="006B6157" w:rsidRPr="00E744E7">
        <w:rPr>
          <w:sz w:val="20"/>
          <w:szCs w:val="20"/>
        </w:rPr>
        <w:t xml:space="preserve">reconhecer, </w:t>
      </w:r>
      <w:r w:rsidRPr="00E744E7">
        <w:rPr>
          <w:sz w:val="20"/>
          <w:szCs w:val="20"/>
        </w:rPr>
        <w:t>a partir da legislação vigente, as práticas profissionais adquiridas pelo estudante de maneira formal ou informal.</w:t>
      </w:r>
    </w:p>
    <w:p w14:paraId="10CBF252" w14:textId="77777777" w:rsidR="003E370A" w:rsidRPr="00E744E7" w:rsidRDefault="003E370A" w:rsidP="003E370A">
      <w:pPr>
        <w:pStyle w:val="texto"/>
        <w:autoSpaceDE/>
        <w:autoSpaceDN/>
        <w:spacing w:before="0" w:after="120"/>
        <w:rPr>
          <w:sz w:val="20"/>
          <w:szCs w:val="20"/>
        </w:rPr>
      </w:pPr>
      <w:r w:rsidRPr="00E744E7">
        <w:rPr>
          <w:b/>
          <w:sz w:val="20"/>
          <w:szCs w:val="20"/>
        </w:rPr>
        <w:t>DOCUMENTO DE REFERÊNCIA:</w:t>
      </w:r>
      <w:r w:rsidRPr="00E744E7">
        <w:rPr>
          <w:sz w:val="20"/>
          <w:szCs w:val="20"/>
        </w:rPr>
        <w:t xml:space="preserve"> Documento Norteador da Escrituração Escolar do SENAI/PE.</w:t>
      </w:r>
    </w:p>
    <w:p w14:paraId="7B1BF0C7" w14:textId="77777777" w:rsidR="003E370A" w:rsidRPr="00E744E7" w:rsidRDefault="003E370A" w:rsidP="003E370A">
      <w:pPr>
        <w:pStyle w:val="texto"/>
        <w:autoSpaceDE/>
        <w:autoSpaceDN/>
        <w:spacing w:before="0" w:after="120"/>
        <w:rPr>
          <w:sz w:val="20"/>
          <w:szCs w:val="20"/>
        </w:rPr>
      </w:pPr>
      <w:r w:rsidRPr="00E744E7">
        <w:rPr>
          <w:b/>
          <w:sz w:val="20"/>
          <w:szCs w:val="20"/>
        </w:rPr>
        <w:t xml:space="preserve">LOCAL: </w:t>
      </w:r>
      <w:r w:rsidRPr="00E744E7">
        <w:rPr>
          <w:sz w:val="20"/>
          <w:szCs w:val="20"/>
        </w:rPr>
        <w:t>Escola do SENAI</w:t>
      </w:r>
    </w:p>
    <w:p w14:paraId="79F0FCF3" w14:textId="77777777" w:rsidR="003E370A" w:rsidRPr="00E744E7" w:rsidRDefault="003E370A" w:rsidP="003E370A">
      <w:pPr>
        <w:pStyle w:val="texto"/>
        <w:autoSpaceDE/>
        <w:autoSpaceDN/>
        <w:spacing w:before="0" w:after="120"/>
        <w:rPr>
          <w:sz w:val="20"/>
          <w:szCs w:val="20"/>
        </w:rPr>
      </w:pPr>
      <w:r w:rsidRPr="00E744E7">
        <w:rPr>
          <w:b/>
          <w:sz w:val="20"/>
          <w:szCs w:val="20"/>
        </w:rPr>
        <w:t xml:space="preserve">PERÍODO: </w:t>
      </w:r>
      <w:r w:rsidRPr="00E744E7">
        <w:rPr>
          <w:sz w:val="20"/>
          <w:szCs w:val="20"/>
        </w:rPr>
        <w:t>Concomitante ou após a conclusão do curso.</w:t>
      </w:r>
    </w:p>
    <w:p w14:paraId="2D24DD75" w14:textId="45357DE8" w:rsidR="003E370A" w:rsidRPr="00E744E7" w:rsidRDefault="003E370A" w:rsidP="003E370A">
      <w:pPr>
        <w:pStyle w:val="texto"/>
        <w:autoSpaceDE/>
        <w:autoSpaceDN/>
        <w:spacing w:before="0" w:after="120"/>
        <w:rPr>
          <w:sz w:val="20"/>
          <w:szCs w:val="20"/>
        </w:rPr>
      </w:pPr>
      <w:r w:rsidRPr="00E744E7">
        <w:rPr>
          <w:b/>
          <w:sz w:val="20"/>
          <w:szCs w:val="20"/>
        </w:rPr>
        <w:t xml:space="preserve">RESPONSÁVEIS: </w:t>
      </w:r>
      <w:r w:rsidR="006B6157" w:rsidRPr="00E744E7">
        <w:rPr>
          <w:sz w:val="20"/>
          <w:szCs w:val="20"/>
        </w:rPr>
        <w:t xml:space="preserve">analista </w:t>
      </w:r>
      <w:r w:rsidRPr="00E744E7">
        <w:rPr>
          <w:sz w:val="20"/>
          <w:szCs w:val="20"/>
        </w:rPr>
        <w:t>de educação, coordenador do curso e docente.</w:t>
      </w:r>
    </w:p>
    <w:p w14:paraId="7A50899F" w14:textId="302C0BEB" w:rsidR="003E370A" w:rsidRPr="00E744E7" w:rsidRDefault="003E370A" w:rsidP="00E66DFE">
      <w:pPr>
        <w:pStyle w:val="texto"/>
        <w:autoSpaceDE/>
        <w:autoSpaceDN/>
        <w:spacing w:before="0" w:after="120"/>
        <w:rPr>
          <w:b/>
          <w:sz w:val="20"/>
          <w:szCs w:val="20"/>
        </w:rPr>
      </w:pPr>
      <w:r w:rsidRPr="00E744E7">
        <w:rPr>
          <w:b/>
          <w:sz w:val="20"/>
          <w:szCs w:val="20"/>
        </w:rPr>
        <w:t xml:space="preserve">CH: </w:t>
      </w:r>
      <w:r w:rsidR="00E66DFE" w:rsidRPr="00E744E7">
        <w:rPr>
          <w:sz w:val="20"/>
          <w:szCs w:val="20"/>
        </w:rPr>
        <w:t>mínimo de 200 horas</w:t>
      </w:r>
      <w:r w:rsidR="00E66DFE" w:rsidRPr="00E744E7">
        <w:rPr>
          <w:b/>
          <w:sz w:val="20"/>
          <w:szCs w:val="20"/>
        </w:rPr>
        <w:t>/</w:t>
      </w:r>
      <w:r w:rsidR="00E66DFE" w:rsidRPr="00E744E7">
        <w:rPr>
          <w:sz w:val="20"/>
          <w:szCs w:val="20"/>
        </w:rPr>
        <w:t>aulas</w:t>
      </w:r>
      <w:r w:rsidR="006B6157" w:rsidRPr="00E744E7">
        <w:rPr>
          <w:sz w:val="20"/>
          <w:szCs w:val="20"/>
        </w:rPr>
        <w:t>.</w:t>
      </w:r>
    </w:p>
    <w:p w14:paraId="7EBC9AD5" w14:textId="2EB96FA0" w:rsidR="003E370A" w:rsidRPr="00E744E7" w:rsidRDefault="003E370A" w:rsidP="003E370A">
      <w:pPr>
        <w:pStyle w:val="texto"/>
        <w:autoSpaceDE/>
        <w:autoSpaceDN/>
        <w:spacing w:before="0" w:after="120"/>
        <w:rPr>
          <w:sz w:val="20"/>
          <w:szCs w:val="20"/>
        </w:rPr>
      </w:pPr>
      <w:r w:rsidRPr="00E744E7">
        <w:rPr>
          <w:b/>
          <w:sz w:val="20"/>
          <w:szCs w:val="20"/>
        </w:rPr>
        <w:t xml:space="preserve">CRITÉRIOS DE AVALIAÇÃO: </w:t>
      </w:r>
      <w:r w:rsidR="006B6157" w:rsidRPr="00E744E7">
        <w:rPr>
          <w:sz w:val="20"/>
          <w:szCs w:val="20"/>
        </w:rPr>
        <w:t xml:space="preserve">relatório </w:t>
      </w:r>
      <w:r w:rsidRPr="00E744E7">
        <w:rPr>
          <w:sz w:val="20"/>
          <w:szCs w:val="20"/>
        </w:rPr>
        <w:t>considerando relação direta entre o fazer profissional e a formação adquirida.</w:t>
      </w:r>
    </w:p>
    <w:p w14:paraId="248CEA2C" w14:textId="77777777" w:rsidR="003E370A" w:rsidRPr="00E744E7" w:rsidRDefault="003E370A" w:rsidP="003E370A">
      <w:pPr>
        <w:spacing w:after="120" w:line="360" w:lineRule="auto"/>
        <w:rPr>
          <w:rFonts w:ascii="Arial" w:eastAsia="Times New Roman" w:hAnsi="Arial" w:cs="Arial"/>
          <w:sz w:val="20"/>
          <w:szCs w:val="20"/>
          <w:lang w:eastAsia="pt-BR"/>
        </w:rPr>
      </w:pPr>
      <w:r w:rsidRPr="00E744E7">
        <w:rPr>
          <w:rFonts w:ascii="Arial" w:hAnsi="Arial" w:cs="Arial"/>
          <w:sz w:val="20"/>
          <w:szCs w:val="20"/>
        </w:rPr>
        <w:br w:type="page"/>
      </w:r>
    </w:p>
    <w:p w14:paraId="4D005926" w14:textId="77777777" w:rsidR="003E370A" w:rsidRPr="00E744E7" w:rsidRDefault="003E370A" w:rsidP="003E370A">
      <w:pPr>
        <w:shd w:val="clear" w:color="auto" w:fill="D9D9D9"/>
        <w:autoSpaceDE w:val="0"/>
        <w:autoSpaceDN w:val="0"/>
        <w:spacing w:after="120" w:line="360" w:lineRule="auto"/>
        <w:ind w:right="-1"/>
        <w:jc w:val="both"/>
        <w:rPr>
          <w:rFonts w:ascii="Arial" w:eastAsia="Times New Roman" w:hAnsi="Arial" w:cs="Arial"/>
          <w:sz w:val="20"/>
          <w:szCs w:val="20"/>
        </w:rPr>
      </w:pPr>
      <w:r w:rsidRPr="00E744E7">
        <w:rPr>
          <w:rFonts w:ascii="Arial" w:eastAsia="Times New Roman" w:hAnsi="Arial" w:cs="Arial"/>
          <w:b/>
          <w:sz w:val="20"/>
          <w:szCs w:val="20"/>
        </w:rPr>
        <w:t>PLANO DE REALIZAÇÃO DA PRÁTICA PROFISSIONAL - APRENDIZAGEM</w:t>
      </w:r>
    </w:p>
    <w:p w14:paraId="2168E55E" w14:textId="19B2E3F2" w:rsidR="005E0468" w:rsidRPr="00E744E7" w:rsidRDefault="005E0468" w:rsidP="005E0468">
      <w:pPr>
        <w:spacing w:after="120" w:line="360" w:lineRule="auto"/>
        <w:jc w:val="both"/>
        <w:rPr>
          <w:rFonts w:ascii="Arial" w:eastAsia="Times New Roman" w:hAnsi="Arial" w:cs="Arial"/>
          <w:sz w:val="20"/>
          <w:szCs w:val="20"/>
          <w:lang w:eastAsia="pt-BR"/>
        </w:rPr>
      </w:pPr>
      <w:r w:rsidRPr="00E744E7">
        <w:rPr>
          <w:rFonts w:ascii="Arial" w:eastAsia="Times New Roman" w:hAnsi="Arial" w:cs="Arial"/>
          <w:b/>
          <w:sz w:val="20"/>
          <w:szCs w:val="20"/>
          <w:lang w:eastAsia="pt-BR"/>
        </w:rPr>
        <w:t xml:space="preserve">OBJETIVO: </w:t>
      </w:r>
      <w:r w:rsidR="006B6157" w:rsidRPr="00E744E7">
        <w:rPr>
          <w:rFonts w:ascii="Arial" w:eastAsia="Times New Roman" w:hAnsi="Arial" w:cs="Arial"/>
          <w:sz w:val="20"/>
          <w:szCs w:val="20"/>
          <w:lang w:eastAsia="pt-BR"/>
        </w:rPr>
        <w:t xml:space="preserve">proporcionar </w:t>
      </w:r>
      <w:r w:rsidRPr="00E744E7">
        <w:rPr>
          <w:rFonts w:ascii="Arial" w:eastAsia="Times New Roman" w:hAnsi="Arial" w:cs="Arial"/>
          <w:sz w:val="20"/>
          <w:szCs w:val="20"/>
          <w:lang w:eastAsia="pt-BR"/>
        </w:rPr>
        <w:t xml:space="preserve">ao aluno a oportunidade de colocar em situação real de trabalho todos os conhecimentos e competências adquiridos no curso, bem como vivenciar o contexto relacional, hierárquico e organizacional de um ambiente de trabalho.  </w:t>
      </w:r>
    </w:p>
    <w:p w14:paraId="50340377" w14:textId="3B90440F" w:rsidR="005E0468" w:rsidRPr="00E744E7" w:rsidRDefault="005E0468" w:rsidP="005E0468">
      <w:pPr>
        <w:spacing w:after="120" w:line="360" w:lineRule="auto"/>
        <w:rPr>
          <w:rFonts w:ascii="Arial" w:hAnsi="Arial" w:cs="Arial"/>
          <w:sz w:val="20"/>
          <w:szCs w:val="20"/>
          <w:shd w:val="clear" w:color="auto" w:fill="FFFFFF"/>
        </w:rPr>
      </w:pPr>
      <w:r w:rsidRPr="00E744E7">
        <w:rPr>
          <w:rFonts w:ascii="Arial" w:hAnsi="Arial" w:cs="Arial"/>
          <w:b/>
          <w:sz w:val="20"/>
          <w:szCs w:val="20"/>
        </w:rPr>
        <w:t>DOCUMENTOS DE REFERÊNCIA:</w:t>
      </w:r>
      <w:r w:rsidRPr="00E744E7">
        <w:rPr>
          <w:rFonts w:ascii="Arial" w:hAnsi="Arial" w:cs="Arial"/>
          <w:sz w:val="20"/>
          <w:szCs w:val="20"/>
        </w:rPr>
        <w:t xml:space="preserve"> Regimento das Esc</w:t>
      </w:r>
      <w:r w:rsidR="006B6157" w:rsidRPr="00E744E7">
        <w:rPr>
          <w:rFonts w:ascii="Arial" w:hAnsi="Arial" w:cs="Arial"/>
          <w:sz w:val="20"/>
          <w:szCs w:val="20"/>
        </w:rPr>
        <w:t>olas SENAI/PE, Planos de Cursos</w:t>
      </w:r>
      <w:r w:rsidRPr="00E744E7">
        <w:rPr>
          <w:rFonts w:ascii="Arial" w:hAnsi="Arial" w:cs="Arial"/>
          <w:sz w:val="20"/>
          <w:szCs w:val="20"/>
        </w:rPr>
        <w:t xml:space="preserve"> e a Lei 10.097 /2000(BRASIL, 2000) – que altera dispositivos da consolidação das leis do trabalho - CLT, aprovada pelo decreto-lei 5.452/1943</w:t>
      </w:r>
      <w:r w:rsidR="006B6157" w:rsidRPr="00E744E7">
        <w:rPr>
          <w:rFonts w:ascii="Arial" w:hAnsi="Arial" w:cs="Arial"/>
          <w:sz w:val="20"/>
          <w:szCs w:val="20"/>
        </w:rPr>
        <w:t xml:space="preserve"> </w:t>
      </w:r>
      <w:r w:rsidRPr="00E744E7">
        <w:rPr>
          <w:rFonts w:ascii="Arial" w:hAnsi="Arial" w:cs="Arial"/>
          <w:sz w:val="20"/>
          <w:szCs w:val="20"/>
        </w:rPr>
        <w:t>(BRASIL, 1943)</w:t>
      </w:r>
      <w:r w:rsidRPr="00E744E7">
        <w:rPr>
          <w:rFonts w:ascii="Arial" w:hAnsi="Arial" w:cs="Arial"/>
          <w:sz w:val="20"/>
          <w:szCs w:val="20"/>
          <w:shd w:val="clear" w:color="auto" w:fill="FFFFFF"/>
        </w:rPr>
        <w:t xml:space="preserve">; </w:t>
      </w:r>
    </w:p>
    <w:p w14:paraId="7D9CAF34" w14:textId="77777777" w:rsidR="006B6157" w:rsidRPr="00E744E7" w:rsidRDefault="005E0468" w:rsidP="005E0468">
      <w:pPr>
        <w:spacing w:after="120" w:line="360" w:lineRule="auto"/>
        <w:rPr>
          <w:rFonts w:ascii="Arial" w:hAnsi="Arial" w:cs="Arial"/>
          <w:sz w:val="20"/>
          <w:szCs w:val="20"/>
          <w:shd w:val="clear" w:color="auto" w:fill="FFFFFF"/>
        </w:rPr>
      </w:pPr>
      <w:r w:rsidRPr="00E744E7">
        <w:rPr>
          <w:rFonts w:ascii="Arial" w:hAnsi="Arial" w:cs="Arial"/>
          <w:sz w:val="20"/>
          <w:szCs w:val="20"/>
        </w:rPr>
        <w:t>Lei 11.788 de 25/09/2008</w:t>
      </w:r>
      <w:r w:rsidR="006B6157" w:rsidRPr="00E744E7">
        <w:rPr>
          <w:rFonts w:ascii="Arial" w:hAnsi="Arial" w:cs="Arial"/>
          <w:sz w:val="20"/>
          <w:szCs w:val="20"/>
        </w:rPr>
        <w:t xml:space="preserve"> </w:t>
      </w:r>
      <w:r w:rsidRPr="00E744E7">
        <w:rPr>
          <w:rFonts w:ascii="Arial" w:hAnsi="Arial" w:cs="Arial"/>
          <w:sz w:val="20"/>
          <w:szCs w:val="20"/>
        </w:rPr>
        <w:t>(BRASIL, 2008) - </w:t>
      </w:r>
      <w:r w:rsidRPr="00E744E7">
        <w:rPr>
          <w:rStyle w:val="nfase"/>
          <w:rFonts w:ascii="Arial" w:hAnsi="Arial" w:cs="Arial"/>
          <w:bCs/>
          <w:i w:val="0"/>
          <w:sz w:val="20"/>
          <w:szCs w:val="20"/>
          <w:shd w:val="clear" w:color="auto" w:fill="FFFFFF"/>
        </w:rPr>
        <w:t>Lei</w:t>
      </w:r>
      <w:r w:rsidRPr="00E744E7">
        <w:rPr>
          <w:rFonts w:ascii="Arial" w:hAnsi="Arial" w:cs="Arial"/>
          <w:sz w:val="20"/>
          <w:szCs w:val="20"/>
          <w:shd w:val="clear" w:color="auto" w:fill="FFFFFF"/>
        </w:rPr>
        <w:t> do Estágio e o Decreto 5.598 de 01 de dezembro 2005, que regulamenta a contratação de apre</w:t>
      </w:r>
      <w:r w:rsidR="006B6157" w:rsidRPr="00E744E7">
        <w:rPr>
          <w:rFonts w:ascii="Arial" w:hAnsi="Arial" w:cs="Arial"/>
          <w:sz w:val="20"/>
          <w:szCs w:val="20"/>
          <w:shd w:val="clear" w:color="auto" w:fill="FFFFFF"/>
        </w:rPr>
        <w:t>ndizes e dá outras providências.</w:t>
      </w:r>
      <w:r w:rsidRPr="00E744E7">
        <w:rPr>
          <w:rFonts w:ascii="Arial" w:hAnsi="Arial" w:cs="Arial"/>
          <w:sz w:val="20"/>
          <w:szCs w:val="20"/>
          <w:shd w:val="clear" w:color="auto" w:fill="FFFFFF"/>
        </w:rPr>
        <w:t xml:space="preserve"> </w:t>
      </w:r>
    </w:p>
    <w:p w14:paraId="7675CE89" w14:textId="7EFA6129" w:rsidR="005E0468" w:rsidRPr="00E744E7" w:rsidRDefault="006B6157" w:rsidP="005E0468">
      <w:pPr>
        <w:spacing w:after="120" w:line="360" w:lineRule="auto"/>
        <w:rPr>
          <w:rFonts w:ascii="Arial" w:hAnsi="Arial" w:cs="Arial"/>
          <w:sz w:val="20"/>
          <w:szCs w:val="20"/>
        </w:rPr>
      </w:pPr>
      <w:r w:rsidRPr="00E744E7">
        <w:rPr>
          <w:rFonts w:ascii="Arial" w:hAnsi="Arial" w:cs="Arial"/>
          <w:sz w:val="20"/>
          <w:szCs w:val="20"/>
          <w:shd w:val="clear" w:color="auto" w:fill="FFFFFF"/>
        </w:rPr>
        <w:t xml:space="preserve">Por </w:t>
      </w:r>
      <w:r w:rsidR="005E0468" w:rsidRPr="00E744E7">
        <w:rPr>
          <w:rFonts w:ascii="Arial" w:hAnsi="Arial" w:cs="Arial"/>
          <w:sz w:val="20"/>
          <w:szCs w:val="20"/>
          <w:shd w:val="clear" w:color="auto" w:fill="FFFFFF"/>
        </w:rPr>
        <w:t xml:space="preserve">fim, o </w:t>
      </w:r>
      <w:r w:rsidR="005E0468" w:rsidRPr="00E744E7">
        <w:rPr>
          <w:rFonts w:ascii="Arial" w:hAnsi="Arial" w:cs="Arial"/>
          <w:sz w:val="20"/>
          <w:szCs w:val="20"/>
        </w:rPr>
        <w:t>PO-GED-003 - Aprendizagem Industrial do SENAI-PE.</w:t>
      </w:r>
    </w:p>
    <w:p w14:paraId="20814399" w14:textId="2F1931E3" w:rsidR="005E0468" w:rsidRPr="00E744E7" w:rsidRDefault="005E0468" w:rsidP="005E0468">
      <w:pPr>
        <w:spacing w:after="120" w:line="360" w:lineRule="auto"/>
        <w:jc w:val="both"/>
        <w:rPr>
          <w:rFonts w:ascii="Arial" w:eastAsia="Times New Roman" w:hAnsi="Arial" w:cs="Arial"/>
          <w:sz w:val="20"/>
          <w:szCs w:val="20"/>
          <w:lang w:eastAsia="pt-BR"/>
        </w:rPr>
      </w:pPr>
      <w:r w:rsidRPr="00E744E7">
        <w:rPr>
          <w:rFonts w:ascii="Arial" w:eastAsia="Times New Roman" w:hAnsi="Arial" w:cs="Arial"/>
          <w:b/>
          <w:sz w:val="20"/>
          <w:szCs w:val="20"/>
          <w:lang w:eastAsia="pt-BR"/>
        </w:rPr>
        <w:t xml:space="preserve">LOCAL: </w:t>
      </w:r>
      <w:r w:rsidR="006B6157" w:rsidRPr="00E744E7">
        <w:rPr>
          <w:rFonts w:ascii="Arial" w:eastAsia="Times New Roman" w:hAnsi="Arial" w:cs="Arial"/>
          <w:sz w:val="20"/>
          <w:szCs w:val="20"/>
          <w:lang w:eastAsia="pt-BR"/>
        </w:rPr>
        <w:t xml:space="preserve">no </w:t>
      </w:r>
      <w:r w:rsidRPr="00E744E7">
        <w:rPr>
          <w:rFonts w:ascii="Arial" w:eastAsia="Times New Roman" w:hAnsi="Arial" w:cs="Arial"/>
          <w:sz w:val="20"/>
          <w:szCs w:val="20"/>
          <w:lang w:eastAsia="pt-BR"/>
        </w:rPr>
        <w:t xml:space="preserve">ambiente da </w:t>
      </w:r>
      <w:r w:rsidR="006B6157" w:rsidRPr="00E744E7">
        <w:rPr>
          <w:rFonts w:ascii="Arial" w:eastAsia="Times New Roman" w:hAnsi="Arial" w:cs="Arial"/>
          <w:sz w:val="20"/>
          <w:szCs w:val="20"/>
          <w:lang w:eastAsia="pt-BR"/>
        </w:rPr>
        <w:t>empresa</w:t>
      </w:r>
      <w:r w:rsidRPr="00E744E7">
        <w:rPr>
          <w:rFonts w:ascii="Arial" w:eastAsia="Times New Roman" w:hAnsi="Arial" w:cs="Arial"/>
          <w:sz w:val="20"/>
          <w:szCs w:val="20"/>
          <w:lang w:eastAsia="pt-BR"/>
        </w:rPr>
        <w:t>,</w:t>
      </w:r>
      <w:r w:rsidRPr="00E744E7">
        <w:rPr>
          <w:rFonts w:ascii="Arial" w:eastAsia="Times New Roman" w:hAnsi="Arial" w:cs="Arial"/>
          <w:b/>
          <w:sz w:val="20"/>
          <w:szCs w:val="20"/>
          <w:lang w:eastAsia="pt-BR"/>
        </w:rPr>
        <w:t xml:space="preserve"> </w:t>
      </w:r>
      <w:r w:rsidRPr="00E744E7">
        <w:rPr>
          <w:rFonts w:ascii="Arial" w:eastAsia="Times New Roman" w:hAnsi="Arial" w:cs="Arial"/>
          <w:sz w:val="20"/>
          <w:szCs w:val="20"/>
          <w:lang w:eastAsia="pt-BR"/>
        </w:rPr>
        <w:t xml:space="preserve">conforme o campo de atuação, ou excepcionalmente </w:t>
      </w:r>
      <w:r w:rsidRPr="00E744E7">
        <w:rPr>
          <w:rFonts w:ascii="Arial" w:hAnsi="Arial" w:cs="Arial"/>
          <w:sz w:val="20"/>
          <w:szCs w:val="20"/>
          <w:shd w:val="clear" w:color="auto" w:fill="FFFFFF"/>
        </w:rPr>
        <w:t xml:space="preserve">nas instalações do SENAl, </w:t>
      </w:r>
      <w:r w:rsidRPr="00E744E7">
        <w:rPr>
          <w:rFonts w:ascii="Arial" w:eastAsia="Times New Roman" w:hAnsi="Arial" w:cs="Arial"/>
          <w:sz w:val="20"/>
          <w:szCs w:val="20"/>
          <w:lang w:eastAsia="pt-BR"/>
        </w:rPr>
        <w:t>em ambiente protegido</w:t>
      </w:r>
      <w:r w:rsidRPr="00E744E7">
        <w:rPr>
          <w:rFonts w:ascii="Arial" w:hAnsi="Arial" w:cs="Arial"/>
          <w:sz w:val="20"/>
          <w:szCs w:val="20"/>
          <w:shd w:val="clear" w:color="auto" w:fill="FFFFFF"/>
        </w:rPr>
        <w:t xml:space="preserve"> conforme art. 23 do Decreto nº 5.598/05.</w:t>
      </w:r>
    </w:p>
    <w:p w14:paraId="1A0B18BB" w14:textId="1814F93C" w:rsidR="005E0468" w:rsidRPr="00E744E7" w:rsidRDefault="005E0468" w:rsidP="005E0468">
      <w:pPr>
        <w:spacing w:after="120" w:line="360" w:lineRule="auto"/>
        <w:jc w:val="both"/>
        <w:rPr>
          <w:rFonts w:ascii="Arial" w:eastAsia="Times New Roman" w:hAnsi="Arial" w:cs="Arial"/>
          <w:sz w:val="20"/>
          <w:szCs w:val="20"/>
          <w:lang w:eastAsia="pt-BR"/>
        </w:rPr>
      </w:pPr>
      <w:r w:rsidRPr="00E744E7">
        <w:rPr>
          <w:rFonts w:ascii="Arial" w:eastAsia="Times New Roman" w:hAnsi="Arial" w:cs="Arial"/>
          <w:b/>
          <w:sz w:val="20"/>
          <w:szCs w:val="20"/>
          <w:lang w:eastAsia="pt-BR"/>
        </w:rPr>
        <w:t xml:space="preserve">PERÍODO: </w:t>
      </w:r>
      <w:r w:rsidR="006B6157" w:rsidRPr="00E744E7">
        <w:rPr>
          <w:rFonts w:ascii="Arial" w:eastAsia="Times New Roman" w:hAnsi="Arial" w:cs="Arial"/>
          <w:sz w:val="20"/>
          <w:szCs w:val="20"/>
          <w:lang w:eastAsia="pt-BR"/>
        </w:rPr>
        <w:t xml:space="preserve">a </w:t>
      </w:r>
      <w:r w:rsidRPr="00E744E7">
        <w:rPr>
          <w:rFonts w:ascii="Arial" w:eastAsia="Times New Roman" w:hAnsi="Arial" w:cs="Arial"/>
          <w:sz w:val="20"/>
          <w:szCs w:val="20"/>
          <w:lang w:eastAsia="pt-BR"/>
        </w:rPr>
        <w:t>partir do início do curso.</w:t>
      </w:r>
    </w:p>
    <w:p w14:paraId="36C070BC" w14:textId="77777777" w:rsidR="005E0468" w:rsidRPr="00E744E7" w:rsidRDefault="005E0468" w:rsidP="005E0468">
      <w:pPr>
        <w:spacing w:after="120" w:line="360" w:lineRule="auto"/>
        <w:jc w:val="both"/>
        <w:rPr>
          <w:rFonts w:ascii="Arial" w:eastAsia="Times New Roman" w:hAnsi="Arial" w:cs="Arial"/>
          <w:sz w:val="20"/>
          <w:szCs w:val="20"/>
          <w:lang w:eastAsia="pt-BR"/>
        </w:rPr>
      </w:pPr>
      <w:r w:rsidRPr="00E744E7">
        <w:rPr>
          <w:rFonts w:ascii="Arial" w:eastAsia="Times New Roman" w:hAnsi="Arial" w:cs="Arial"/>
          <w:b/>
          <w:sz w:val="20"/>
          <w:szCs w:val="20"/>
          <w:lang w:eastAsia="pt-BR"/>
        </w:rPr>
        <w:t xml:space="preserve">RESPONSÁVEIS: </w:t>
      </w:r>
      <w:r w:rsidRPr="00E744E7">
        <w:rPr>
          <w:rFonts w:ascii="Arial" w:eastAsia="Times New Roman" w:hAnsi="Arial" w:cs="Arial"/>
          <w:sz w:val="20"/>
          <w:szCs w:val="20"/>
          <w:lang w:eastAsia="pt-BR"/>
        </w:rPr>
        <w:t>Coordenador do curso, docente, analista de documentação e responsável técnico da empresa.</w:t>
      </w:r>
    </w:p>
    <w:p w14:paraId="0FB1BBFC" w14:textId="77777777" w:rsidR="005E0468" w:rsidRPr="00E744E7" w:rsidRDefault="005E0468" w:rsidP="005E0468">
      <w:pPr>
        <w:spacing w:after="120" w:line="360" w:lineRule="auto"/>
        <w:jc w:val="both"/>
        <w:rPr>
          <w:rFonts w:ascii="Arial" w:eastAsia="Calibri" w:hAnsi="Arial" w:cs="Arial"/>
          <w:sz w:val="20"/>
          <w:szCs w:val="20"/>
        </w:rPr>
      </w:pPr>
      <w:r w:rsidRPr="00E744E7">
        <w:rPr>
          <w:rFonts w:ascii="Arial" w:eastAsia="Times New Roman" w:hAnsi="Arial" w:cs="Arial"/>
          <w:b/>
          <w:sz w:val="20"/>
          <w:szCs w:val="20"/>
          <w:lang w:eastAsia="pt-BR"/>
        </w:rPr>
        <w:t xml:space="preserve">CH: </w:t>
      </w:r>
      <w:r w:rsidRPr="00E744E7">
        <w:rPr>
          <w:rFonts w:ascii="Arial" w:eastAsia="Calibri" w:hAnsi="Arial" w:cs="Arial"/>
          <w:sz w:val="20"/>
          <w:szCs w:val="20"/>
        </w:rPr>
        <w:t>carga horária mínima das práticas profissionais estabelecida na legislação da aprendizagem.</w:t>
      </w:r>
    </w:p>
    <w:p w14:paraId="3085644D" w14:textId="32CF747C" w:rsidR="005E0468" w:rsidRPr="00E744E7" w:rsidRDefault="005E0468" w:rsidP="005E0468">
      <w:pPr>
        <w:spacing w:after="120" w:line="360" w:lineRule="auto"/>
        <w:jc w:val="both"/>
        <w:rPr>
          <w:rFonts w:ascii="Arial" w:eastAsia="Calibri" w:hAnsi="Arial" w:cs="Arial"/>
          <w:sz w:val="20"/>
          <w:szCs w:val="20"/>
        </w:rPr>
      </w:pPr>
      <w:r w:rsidRPr="00E744E7">
        <w:rPr>
          <w:rFonts w:ascii="Arial" w:eastAsia="Times New Roman" w:hAnsi="Arial" w:cs="Arial"/>
          <w:b/>
          <w:sz w:val="20"/>
          <w:szCs w:val="20"/>
        </w:rPr>
        <w:t xml:space="preserve">CRITÉRIOS DE AVALIAÇÃO: </w:t>
      </w:r>
      <w:r w:rsidR="006B6157" w:rsidRPr="00E744E7">
        <w:rPr>
          <w:rFonts w:ascii="Arial" w:eastAsia="Calibri" w:hAnsi="Arial" w:cs="Arial"/>
          <w:sz w:val="20"/>
          <w:szCs w:val="20"/>
        </w:rPr>
        <w:t xml:space="preserve">o </w:t>
      </w:r>
      <w:r w:rsidRPr="00E744E7">
        <w:rPr>
          <w:rFonts w:ascii="Arial" w:eastAsia="Calibri" w:hAnsi="Arial" w:cs="Arial"/>
          <w:sz w:val="20"/>
          <w:szCs w:val="20"/>
        </w:rPr>
        <w:t>aluno deverá elaborar um relatório das atividades realizadas, sob orientação da escola.</w:t>
      </w:r>
    </w:p>
    <w:p w14:paraId="0865A8D4" w14:textId="77777777" w:rsidR="003E370A" w:rsidRPr="00E744E7" w:rsidRDefault="003E370A" w:rsidP="003E370A">
      <w:pPr>
        <w:pStyle w:val="texto"/>
        <w:autoSpaceDE/>
        <w:autoSpaceDN/>
        <w:spacing w:before="0" w:after="120"/>
        <w:rPr>
          <w:b/>
          <w:sz w:val="20"/>
          <w:szCs w:val="20"/>
        </w:rPr>
      </w:pPr>
    </w:p>
    <w:p w14:paraId="3F0A921A" w14:textId="77777777" w:rsidR="003E370A" w:rsidRPr="00E744E7" w:rsidRDefault="003E370A" w:rsidP="003E370A">
      <w:pPr>
        <w:pStyle w:val="Ttulo2"/>
        <w:spacing w:before="0" w:after="120" w:line="360" w:lineRule="auto"/>
        <w:rPr>
          <w:rFonts w:ascii="Arial" w:hAnsi="Arial" w:cs="Arial"/>
          <w:b/>
          <w:color w:val="auto"/>
          <w:sz w:val="24"/>
          <w:szCs w:val="20"/>
        </w:rPr>
      </w:pPr>
      <w:bookmarkStart w:id="18" w:name="_Toc506882194"/>
      <w:bookmarkStart w:id="19" w:name="_Toc506969654"/>
      <w:bookmarkStart w:id="20" w:name="_Toc511738344"/>
      <w:bookmarkStart w:id="21" w:name="_Toc511898678"/>
      <w:bookmarkStart w:id="22" w:name="_Toc511909315"/>
      <w:bookmarkStart w:id="23" w:name="_Toc511916606"/>
      <w:bookmarkStart w:id="24" w:name="_Toc514164427"/>
      <w:bookmarkStart w:id="25" w:name="_Toc78010037"/>
      <w:r w:rsidRPr="00E744E7">
        <w:rPr>
          <w:rFonts w:ascii="Arial" w:hAnsi="Arial" w:cs="Arial"/>
          <w:b/>
          <w:color w:val="auto"/>
          <w:sz w:val="24"/>
          <w:szCs w:val="20"/>
        </w:rPr>
        <w:t>4.6. Controle de Frequência</w:t>
      </w:r>
      <w:bookmarkEnd w:id="18"/>
      <w:bookmarkEnd w:id="19"/>
      <w:bookmarkEnd w:id="20"/>
      <w:bookmarkEnd w:id="21"/>
      <w:bookmarkEnd w:id="22"/>
      <w:bookmarkEnd w:id="23"/>
      <w:bookmarkEnd w:id="24"/>
      <w:bookmarkEnd w:id="25"/>
    </w:p>
    <w:p w14:paraId="1393B50F" w14:textId="77777777" w:rsidR="003E370A" w:rsidRPr="00E744E7" w:rsidRDefault="003E370A" w:rsidP="003E370A">
      <w:pPr>
        <w:spacing w:after="120" w:line="360" w:lineRule="auto"/>
        <w:jc w:val="both"/>
        <w:rPr>
          <w:rFonts w:ascii="Arial" w:hAnsi="Arial" w:cs="Arial"/>
          <w:sz w:val="20"/>
          <w:szCs w:val="20"/>
        </w:rPr>
      </w:pPr>
      <w:r w:rsidRPr="00E744E7">
        <w:rPr>
          <w:rFonts w:ascii="Arial" w:hAnsi="Arial" w:cs="Arial"/>
          <w:sz w:val="20"/>
          <w:szCs w:val="20"/>
        </w:rPr>
        <w:t>Exigir-se-á do aluno frequência mínima de 75% do total de horas/aula de cada unidade curricular, conforme estabelece o Regimento das Escolas do SENAI-PE, em atendimento à LDB.</w:t>
      </w:r>
      <w:bookmarkStart w:id="26" w:name="_Toc491756874"/>
    </w:p>
    <w:p w14:paraId="2495AA1D" w14:textId="77777777" w:rsidR="003E370A" w:rsidRPr="00E744E7" w:rsidRDefault="003E370A" w:rsidP="003E370A">
      <w:pPr>
        <w:spacing w:after="120" w:line="360" w:lineRule="auto"/>
        <w:jc w:val="both"/>
        <w:rPr>
          <w:rFonts w:ascii="Arial" w:hAnsi="Arial" w:cs="Arial"/>
          <w:sz w:val="20"/>
          <w:szCs w:val="20"/>
        </w:rPr>
      </w:pPr>
    </w:p>
    <w:p w14:paraId="1CABCDB7" w14:textId="299D68FC" w:rsidR="003E370A" w:rsidRPr="00E744E7" w:rsidRDefault="003E370A" w:rsidP="00705085">
      <w:pPr>
        <w:pStyle w:val="Ttulo2"/>
        <w:spacing w:before="0" w:after="120" w:line="360" w:lineRule="auto"/>
        <w:rPr>
          <w:rFonts w:ascii="Arial" w:hAnsi="Arial" w:cs="Arial"/>
          <w:b/>
          <w:color w:val="auto"/>
          <w:sz w:val="24"/>
          <w:szCs w:val="20"/>
        </w:rPr>
      </w:pPr>
      <w:bookmarkStart w:id="27" w:name="_Toc506882195"/>
      <w:bookmarkStart w:id="28" w:name="_Toc506969655"/>
      <w:bookmarkStart w:id="29" w:name="_Toc511738345"/>
      <w:bookmarkStart w:id="30" w:name="_Toc511898679"/>
      <w:bookmarkStart w:id="31" w:name="_Toc511909316"/>
      <w:bookmarkStart w:id="32" w:name="_Toc511916607"/>
      <w:bookmarkStart w:id="33" w:name="_Toc514164428"/>
      <w:bookmarkStart w:id="34" w:name="_Toc78010038"/>
      <w:r w:rsidRPr="00E744E7">
        <w:rPr>
          <w:rFonts w:ascii="Arial" w:hAnsi="Arial" w:cs="Arial"/>
          <w:b/>
          <w:color w:val="auto"/>
          <w:sz w:val="24"/>
          <w:szCs w:val="20"/>
        </w:rPr>
        <w:t>4.7. Descrição das Unidades Curriculares – Ementas</w:t>
      </w:r>
      <w:bookmarkEnd w:id="26"/>
      <w:bookmarkEnd w:id="27"/>
      <w:bookmarkEnd w:id="28"/>
      <w:bookmarkEnd w:id="29"/>
      <w:bookmarkEnd w:id="30"/>
      <w:bookmarkEnd w:id="31"/>
      <w:bookmarkEnd w:id="32"/>
      <w:bookmarkEnd w:id="33"/>
      <w:bookmarkEnd w:id="34"/>
    </w:p>
    <w:p w14:paraId="05FF9B48" w14:textId="77777777" w:rsidR="003E370A" w:rsidRPr="00E744E7" w:rsidRDefault="003E370A" w:rsidP="003E370A">
      <w:pPr>
        <w:spacing w:after="120" w:line="360" w:lineRule="auto"/>
        <w:jc w:val="both"/>
        <w:rPr>
          <w:rFonts w:ascii="Arial" w:hAnsi="Arial" w:cs="Arial"/>
          <w:sz w:val="20"/>
          <w:szCs w:val="20"/>
        </w:rPr>
      </w:pPr>
      <w:r w:rsidRPr="00E744E7">
        <w:rPr>
          <w:rFonts w:ascii="Arial" w:hAnsi="Arial" w:cs="Arial"/>
          <w:sz w:val="20"/>
          <w:szCs w:val="20"/>
        </w:rPr>
        <w:t>Unidade curricular é a unidade pedagógica que compõe o currículo. Cada unidade, ao tempo em que resguarda a sua independência em termos formativos e de avaliação, contribui conjuntamente para o desenvolvimento de capacidades que integram as competências descritas no perfil profissional.</w:t>
      </w:r>
      <w:r w:rsidRPr="00E744E7">
        <w:rPr>
          <w:rFonts w:ascii="Arial" w:hAnsi="Arial" w:cs="Arial"/>
          <w:sz w:val="20"/>
          <w:szCs w:val="20"/>
        </w:rPr>
        <w:br w:type="page"/>
      </w:r>
    </w:p>
    <w:tbl>
      <w:tblPr>
        <w:tblStyle w:val="tabelaSlim"/>
        <w:tblW w:w="9995"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6"/>
        <w:gridCol w:w="1796"/>
        <w:gridCol w:w="1701"/>
        <w:gridCol w:w="5142"/>
      </w:tblGrid>
      <w:tr w:rsidR="00C77C7E" w:rsidRPr="00E744E7" w14:paraId="24F53AF2" w14:textId="77777777" w:rsidTr="00F034E6">
        <w:trPr>
          <w:trHeight w:val="20"/>
        </w:trPr>
        <w:tc>
          <w:tcPr>
            <w:tcW w:w="9995" w:type="dxa"/>
            <w:gridSpan w:val="4"/>
            <w:shd w:val="clear" w:color="auto" w:fill="D9D9D9" w:themeFill="background1" w:themeFillShade="D9"/>
            <w:vAlign w:val="center"/>
          </w:tcPr>
          <w:p w14:paraId="626B8827" w14:textId="77777777" w:rsidR="0036560B" w:rsidRPr="00E744E7" w:rsidRDefault="0036560B" w:rsidP="0036560B">
            <w:pPr>
              <w:spacing w:after="0" w:line="360" w:lineRule="auto"/>
              <w:jc w:val="center"/>
              <w:rPr>
                <w:lang w:val="pt-BR"/>
              </w:rPr>
            </w:pPr>
            <w:r w:rsidRPr="00E744E7">
              <w:rPr>
                <w:b/>
                <w:bCs/>
                <w:lang w:val="pt-BR"/>
              </w:rPr>
              <w:t>Módulo: BÁSICO</w:t>
            </w:r>
          </w:p>
        </w:tc>
      </w:tr>
      <w:tr w:rsidR="00C77C7E" w:rsidRPr="00E744E7" w14:paraId="19F9EFD3" w14:textId="77777777" w:rsidTr="00F034E6">
        <w:trPr>
          <w:trHeight w:val="20"/>
        </w:trPr>
        <w:tc>
          <w:tcPr>
            <w:tcW w:w="9995" w:type="dxa"/>
            <w:gridSpan w:val="4"/>
            <w:shd w:val="clear" w:color="auto" w:fill="auto"/>
            <w:vAlign w:val="center"/>
          </w:tcPr>
          <w:p w14:paraId="5D667EDD" w14:textId="77777777" w:rsidR="0036560B" w:rsidRPr="00E744E7" w:rsidRDefault="0036560B" w:rsidP="0036560B">
            <w:pPr>
              <w:spacing w:after="0" w:line="360" w:lineRule="auto"/>
              <w:rPr>
                <w:lang w:val="pt-BR"/>
              </w:rPr>
            </w:pPr>
            <w:r w:rsidRPr="00E744E7">
              <w:rPr>
                <w:b/>
                <w:bCs/>
                <w:lang w:val="pt-BR"/>
              </w:rPr>
              <w:t xml:space="preserve">Perfil Profissional: </w:t>
            </w:r>
            <w:r w:rsidRPr="00E744E7">
              <w:rPr>
                <w:lang w:val="pt-BR"/>
              </w:rPr>
              <w:t>TÉCNICO EM SEGURANÇA DO TRABALHO</w:t>
            </w:r>
          </w:p>
        </w:tc>
      </w:tr>
      <w:tr w:rsidR="00C77C7E" w:rsidRPr="00E744E7" w14:paraId="4E798172" w14:textId="77777777" w:rsidTr="00F034E6">
        <w:trPr>
          <w:trHeight w:val="20"/>
        </w:trPr>
        <w:tc>
          <w:tcPr>
            <w:tcW w:w="9995" w:type="dxa"/>
            <w:gridSpan w:val="4"/>
            <w:shd w:val="clear" w:color="auto" w:fill="auto"/>
            <w:vAlign w:val="center"/>
          </w:tcPr>
          <w:p w14:paraId="54F04B4C" w14:textId="77777777" w:rsidR="0036560B" w:rsidRPr="00E744E7" w:rsidRDefault="0036560B" w:rsidP="0036560B">
            <w:pPr>
              <w:spacing w:after="0" w:line="360" w:lineRule="auto"/>
              <w:rPr>
                <w:lang w:val="pt-BR"/>
              </w:rPr>
            </w:pPr>
            <w:r w:rsidRPr="00E744E7">
              <w:rPr>
                <w:b/>
                <w:bCs/>
                <w:lang w:val="pt-BR"/>
              </w:rPr>
              <w:t xml:space="preserve">Unidade Curricular: </w:t>
            </w:r>
            <w:r w:rsidRPr="00E744E7">
              <w:rPr>
                <w:lang w:val="pt-BR"/>
              </w:rPr>
              <w:t>Fundamentos de Segurança e Saúde no Trabalho</w:t>
            </w:r>
          </w:p>
        </w:tc>
      </w:tr>
      <w:tr w:rsidR="00C77C7E" w:rsidRPr="00E744E7" w14:paraId="79A8CD89" w14:textId="77777777" w:rsidTr="00F034E6">
        <w:trPr>
          <w:trHeight w:val="20"/>
        </w:trPr>
        <w:tc>
          <w:tcPr>
            <w:tcW w:w="9995" w:type="dxa"/>
            <w:gridSpan w:val="4"/>
            <w:shd w:val="clear" w:color="auto" w:fill="auto"/>
            <w:vAlign w:val="center"/>
          </w:tcPr>
          <w:p w14:paraId="1BBE9A07" w14:textId="77777777" w:rsidR="0036560B" w:rsidRPr="00E744E7" w:rsidRDefault="0036560B" w:rsidP="0036560B">
            <w:pPr>
              <w:spacing w:after="0" w:line="360" w:lineRule="auto"/>
              <w:rPr>
                <w:lang w:val="pt-BR"/>
              </w:rPr>
            </w:pPr>
            <w:r w:rsidRPr="00E744E7">
              <w:rPr>
                <w:b/>
                <w:bCs/>
                <w:lang w:val="pt-BR"/>
              </w:rPr>
              <w:t xml:space="preserve">Carga Horária: </w:t>
            </w:r>
            <w:r w:rsidRPr="00E744E7">
              <w:rPr>
                <w:lang w:val="pt-BR"/>
              </w:rPr>
              <w:t>130h</w:t>
            </w:r>
          </w:p>
        </w:tc>
      </w:tr>
      <w:tr w:rsidR="00C77C7E" w:rsidRPr="00E744E7" w14:paraId="09EA0F96" w14:textId="77777777" w:rsidTr="00F034E6">
        <w:trPr>
          <w:trHeight w:val="20"/>
        </w:trPr>
        <w:tc>
          <w:tcPr>
            <w:tcW w:w="9995" w:type="dxa"/>
            <w:gridSpan w:val="4"/>
            <w:shd w:val="clear" w:color="auto" w:fill="auto"/>
            <w:vAlign w:val="center"/>
          </w:tcPr>
          <w:p w14:paraId="5F3BA31E" w14:textId="77777777" w:rsidR="0036560B" w:rsidRPr="00E744E7" w:rsidRDefault="0036560B" w:rsidP="0036560B">
            <w:pPr>
              <w:spacing w:after="0" w:line="360" w:lineRule="auto"/>
              <w:rPr>
                <w:lang w:val="pt-BR"/>
              </w:rPr>
            </w:pPr>
            <w:r w:rsidRPr="00E744E7">
              <w:rPr>
                <w:b/>
                <w:bCs/>
                <w:lang w:val="pt-BR"/>
              </w:rPr>
              <w:t>Unidade de Competência</w:t>
            </w:r>
          </w:p>
          <w:p w14:paraId="0DED9C54" w14:textId="77777777" w:rsidR="0036560B" w:rsidRPr="00E744E7" w:rsidRDefault="0036560B" w:rsidP="00085EA7">
            <w:pPr>
              <w:numPr>
                <w:ilvl w:val="0"/>
                <w:numId w:val="10"/>
              </w:numPr>
              <w:spacing w:after="0" w:line="360" w:lineRule="auto"/>
              <w:rPr>
                <w:lang w:val="pt-BR"/>
              </w:rPr>
            </w:pPr>
            <w:r w:rsidRPr="00E744E7">
              <w:rPr>
                <w:lang w:val="pt-BR"/>
              </w:rPr>
              <w:t>1 - Executar ações prevencionistas em saúde, segurança e meio ambiente do trabalho de acordo com normas regulamentadoras, princípios de higiene ocupacional, responsabilidade social, sustentabilidade e promoção à saúde do trabalhador com ética profissional</w:t>
            </w:r>
          </w:p>
          <w:p w14:paraId="6F93019A" w14:textId="77777777" w:rsidR="0036560B" w:rsidRPr="00E744E7" w:rsidRDefault="0036560B" w:rsidP="00085EA7">
            <w:pPr>
              <w:numPr>
                <w:ilvl w:val="0"/>
                <w:numId w:val="10"/>
              </w:numPr>
              <w:spacing w:after="0" w:line="360" w:lineRule="auto"/>
              <w:rPr>
                <w:lang w:val="pt-BR"/>
              </w:rPr>
            </w:pPr>
            <w:r w:rsidRPr="00E744E7">
              <w:rPr>
                <w:lang w:val="pt-BR"/>
              </w:rPr>
              <w:t>2 - Prestar assessoria em saúde, segurança e meio ambiente do trabalho de acordo com normas regulamentadoras, princípios de higiene ocupacional, responsabilidade social, sustentabilidade e promoção à saúde do trabalhador com ética profissional</w:t>
            </w:r>
          </w:p>
          <w:p w14:paraId="75B16EE6" w14:textId="77777777" w:rsidR="0036560B" w:rsidRPr="00E744E7" w:rsidRDefault="0036560B" w:rsidP="00085EA7">
            <w:pPr>
              <w:numPr>
                <w:ilvl w:val="0"/>
                <w:numId w:val="10"/>
              </w:numPr>
              <w:spacing w:after="0" w:line="360" w:lineRule="auto"/>
              <w:rPr>
                <w:lang w:val="pt-BR"/>
              </w:rPr>
            </w:pPr>
            <w:r w:rsidRPr="00E744E7">
              <w:rPr>
                <w:lang w:val="pt-BR"/>
              </w:rPr>
              <w:t>3 - Monitorar os processos de em saúde, segurança e meio ambiente do trabalho, de acordo com normas regulamentadoras, princípios de higiene ocupacional, responsabilidade social, sustentabilidade e promoção à saúde do trabalhador com ética profissional</w:t>
            </w:r>
          </w:p>
        </w:tc>
      </w:tr>
      <w:tr w:rsidR="00C77C7E" w:rsidRPr="00E744E7" w14:paraId="74C84F8D" w14:textId="77777777" w:rsidTr="00F034E6">
        <w:trPr>
          <w:trHeight w:val="20"/>
        </w:trPr>
        <w:tc>
          <w:tcPr>
            <w:tcW w:w="9995" w:type="dxa"/>
            <w:gridSpan w:val="4"/>
            <w:shd w:val="clear" w:color="auto" w:fill="auto"/>
            <w:vAlign w:val="center"/>
          </w:tcPr>
          <w:p w14:paraId="7BCBE8EF" w14:textId="77777777" w:rsidR="0036560B" w:rsidRPr="00E744E7" w:rsidRDefault="0036560B" w:rsidP="0036560B">
            <w:pPr>
              <w:spacing w:after="0" w:line="360" w:lineRule="auto"/>
              <w:rPr>
                <w:lang w:val="pt-BR"/>
              </w:rPr>
            </w:pPr>
            <w:r w:rsidRPr="00E744E7">
              <w:rPr>
                <w:b/>
                <w:bCs/>
                <w:lang w:val="pt-BR"/>
              </w:rPr>
              <w:t xml:space="preserve">Objetivo Geral: </w:t>
            </w:r>
            <w:r w:rsidRPr="00E744E7">
              <w:rPr>
                <w:lang w:val="pt-BR"/>
              </w:rPr>
              <w:t>Desenvolver as capacidades técnicas, sociais, organizativas e metodológicas necessárias à compreensão dos fundamentos da saúde e segurança do trabalho adequadas as diferentes situações profissionais.</w:t>
            </w:r>
          </w:p>
        </w:tc>
      </w:tr>
      <w:tr w:rsidR="00C77C7E" w:rsidRPr="00E744E7" w14:paraId="08B5115F" w14:textId="77777777" w:rsidTr="00F034E6">
        <w:trPr>
          <w:trHeight w:val="20"/>
        </w:trPr>
        <w:tc>
          <w:tcPr>
            <w:tcW w:w="9995" w:type="dxa"/>
            <w:gridSpan w:val="4"/>
            <w:shd w:val="clear" w:color="auto" w:fill="D9D9D9" w:themeFill="background1" w:themeFillShade="D9"/>
            <w:vAlign w:val="center"/>
          </w:tcPr>
          <w:p w14:paraId="0D3175C0" w14:textId="77777777" w:rsidR="0036560B" w:rsidRPr="00E744E7" w:rsidRDefault="0036560B" w:rsidP="0036560B">
            <w:pPr>
              <w:spacing w:after="0" w:line="360" w:lineRule="auto"/>
              <w:jc w:val="center"/>
              <w:rPr>
                <w:lang w:val="pt-BR"/>
              </w:rPr>
            </w:pPr>
            <w:r w:rsidRPr="00E744E7">
              <w:rPr>
                <w:b/>
                <w:bCs/>
                <w:lang w:val="pt-BR"/>
              </w:rPr>
              <w:t>Conteúdos Formativos</w:t>
            </w:r>
          </w:p>
        </w:tc>
      </w:tr>
      <w:tr w:rsidR="00C77C7E" w:rsidRPr="00E744E7" w14:paraId="24BFD802" w14:textId="77777777" w:rsidTr="00F034E6">
        <w:trPr>
          <w:trHeight w:val="20"/>
        </w:trPr>
        <w:tc>
          <w:tcPr>
            <w:tcW w:w="1356" w:type="dxa"/>
            <w:shd w:val="clear" w:color="auto" w:fill="D9D9D9" w:themeFill="background1" w:themeFillShade="D9"/>
          </w:tcPr>
          <w:p w14:paraId="496C8A99" w14:textId="77777777" w:rsidR="0036560B" w:rsidRPr="00E744E7" w:rsidRDefault="0036560B" w:rsidP="006C6F0C">
            <w:pPr>
              <w:spacing w:after="0" w:line="240" w:lineRule="auto"/>
              <w:jc w:val="center"/>
              <w:rPr>
                <w:lang w:val="pt-BR"/>
              </w:rPr>
            </w:pPr>
            <w:r w:rsidRPr="00E744E7">
              <w:rPr>
                <w:b/>
                <w:bCs/>
                <w:lang w:val="pt-BR"/>
              </w:rPr>
              <w:t>Elemento de Competência</w:t>
            </w:r>
          </w:p>
        </w:tc>
        <w:tc>
          <w:tcPr>
            <w:tcW w:w="1796" w:type="dxa"/>
            <w:shd w:val="clear" w:color="auto" w:fill="D9D9D9" w:themeFill="background1" w:themeFillShade="D9"/>
          </w:tcPr>
          <w:p w14:paraId="640DEEE4" w14:textId="77777777" w:rsidR="0036560B" w:rsidRPr="00E744E7" w:rsidRDefault="0036560B" w:rsidP="006C6F0C">
            <w:pPr>
              <w:spacing w:after="0" w:line="240" w:lineRule="auto"/>
              <w:jc w:val="center"/>
              <w:rPr>
                <w:lang w:val="pt-BR"/>
              </w:rPr>
            </w:pPr>
            <w:r w:rsidRPr="00E744E7">
              <w:rPr>
                <w:b/>
                <w:bCs/>
                <w:lang w:val="pt-BR"/>
              </w:rPr>
              <w:t>Padrão de Desempenho</w:t>
            </w:r>
          </w:p>
        </w:tc>
        <w:tc>
          <w:tcPr>
            <w:tcW w:w="1701" w:type="dxa"/>
            <w:shd w:val="clear" w:color="auto" w:fill="D9D9D9" w:themeFill="background1" w:themeFillShade="D9"/>
          </w:tcPr>
          <w:p w14:paraId="05927C78" w14:textId="77777777" w:rsidR="0036560B" w:rsidRPr="00E744E7" w:rsidRDefault="0036560B" w:rsidP="006C6F0C">
            <w:pPr>
              <w:spacing w:after="0" w:line="240" w:lineRule="auto"/>
              <w:jc w:val="center"/>
              <w:rPr>
                <w:lang w:val="pt-BR"/>
              </w:rPr>
            </w:pPr>
            <w:r w:rsidRPr="00E744E7">
              <w:rPr>
                <w:b/>
                <w:bCs/>
                <w:lang w:val="pt-BR"/>
              </w:rPr>
              <w:t>Capacidades Técnicas</w:t>
            </w:r>
          </w:p>
        </w:tc>
        <w:tc>
          <w:tcPr>
            <w:tcW w:w="5142" w:type="dxa"/>
            <w:shd w:val="clear" w:color="auto" w:fill="D9D9D9" w:themeFill="background1" w:themeFillShade="D9"/>
          </w:tcPr>
          <w:p w14:paraId="5FBDC0B0" w14:textId="77777777" w:rsidR="0036560B" w:rsidRPr="00E744E7" w:rsidRDefault="0036560B" w:rsidP="006C6F0C">
            <w:pPr>
              <w:spacing w:after="0" w:line="240" w:lineRule="auto"/>
              <w:jc w:val="center"/>
              <w:rPr>
                <w:lang w:val="pt-BR"/>
              </w:rPr>
            </w:pPr>
            <w:r w:rsidRPr="00E744E7">
              <w:rPr>
                <w:b/>
                <w:bCs/>
                <w:lang w:val="pt-BR"/>
              </w:rPr>
              <w:t>Conhecimentos</w:t>
            </w:r>
          </w:p>
        </w:tc>
      </w:tr>
      <w:tr w:rsidR="00C77C7E" w:rsidRPr="00E744E7" w14:paraId="0586AACB" w14:textId="77777777" w:rsidTr="00F034E6">
        <w:trPr>
          <w:trHeight w:val="20"/>
        </w:trPr>
        <w:tc>
          <w:tcPr>
            <w:tcW w:w="4853" w:type="dxa"/>
            <w:gridSpan w:val="3"/>
            <w:shd w:val="clear" w:color="auto" w:fill="auto"/>
            <w:vAlign w:val="center"/>
          </w:tcPr>
          <w:p w14:paraId="6064E8F0" w14:textId="77777777" w:rsidR="00F034E6" w:rsidRPr="00E744E7" w:rsidRDefault="00F034E6" w:rsidP="0036560B">
            <w:pPr>
              <w:spacing w:after="0" w:line="360" w:lineRule="auto"/>
              <w:rPr>
                <w:lang w:val="pt-BR"/>
              </w:rPr>
            </w:pPr>
            <w:r w:rsidRPr="00E744E7">
              <w:rPr>
                <w:b/>
                <w:bCs/>
                <w:lang w:val="pt-BR"/>
              </w:rPr>
              <w:t xml:space="preserve">Fundamentos Técnicos Científicos </w:t>
            </w:r>
          </w:p>
          <w:p w14:paraId="1A49161B" w14:textId="77777777" w:rsidR="00F034E6" w:rsidRPr="00E744E7" w:rsidRDefault="00F034E6" w:rsidP="00085EA7">
            <w:pPr>
              <w:numPr>
                <w:ilvl w:val="0"/>
                <w:numId w:val="10"/>
              </w:numPr>
              <w:spacing w:after="0" w:line="360" w:lineRule="auto"/>
              <w:rPr>
                <w:lang w:val="pt-BR"/>
              </w:rPr>
            </w:pPr>
            <w:r w:rsidRPr="00E744E7">
              <w:rPr>
                <w:lang w:val="pt-BR"/>
              </w:rPr>
              <w:t xml:space="preserve">Identificar hierarquia e principais legislações aplicadas a Saúde e Segurança do Trabalho </w:t>
            </w:r>
          </w:p>
          <w:p w14:paraId="00E1D843" w14:textId="77777777" w:rsidR="00F034E6" w:rsidRPr="00E744E7" w:rsidRDefault="00F034E6" w:rsidP="00085EA7">
            <w:pPr>
              <w:numPr>
                <w:ilvl w:val="0"/>
                <w:numId w:val="10"/>
              </w:numPr>
              <w:spacing w:after="0" w:line="360" w:lineRule="auto"/>
              <w:rPr>
                <w:lang w:val="pt-BR"/>
              </w:rPr>
            </w:pPr>
            <w:r w:rsidRPr="00E744E7">
              <w:rPr>
                <w:lang w:val="pt-BR"/>
              </w:rPr>
              <w:t xml:space="preserve">Utilizar técnicas de mapeamento de riscos </w:t>
            </w:r>
          </w:p>
          <w:p w14:paraId="73323CA2" w14:textId="77777777" w:rsidR="00F034E6" w:rsidRPr="00E744E7" w:rsidRDefault="00F034E6" w:rsidP="00085EA7">
            <w:pPr>
              <w:numPr>
                <w:ilvl w:val="0"/>
                <w:numId w:val="10"/>
              </w:numPr>
              <w:spacing w:after="0" w:line="360" w:lineRule="auto"/>
              <w:rPr>
                <w:lang w:val="pt-BR"/>
              </w:rPr>
            </w:pPr>
            <w:r w:rsidRPr="00E744E7">
              <w:rPr>
                <w:lang w:val="pt-BR"/>
              </w:rPr>
              <w:t>Ler e interpretar desenhos técnicos.</w:t>
            </w:r>
          </w:p>
          <w:p w14:paraId="694CF8D4" w14:textId="77777777" w:rsidR="00F034E6" w:rsidRPr="00E744E7" w:rsidRDefault="00F034E6" w:rsidP="00085EA7">
            <w:pPr>
              <w:numPr>
                <w:ilvl w:val="0"/>
                <w:numId w:val="10"/>
              </w:numPr>
              <w:spacing w:after="0" w:line="360" w:lineRule="auto"/>
              <w:rPr>
                <w:lang w:val="pt-BR"/>
              </w:rPr>
            </w:pPr>
            <w:r w:rsidRPr="00E744E7">
              <w:rPr>
                <w:lang w:val="pt-BR"/>
              </w:rPr>
              <w:t>Reconhecer os conceitos principais de Segurança do Trabalho e Meio Ambiente</w:t>
            </w:r>
          </w:p>
          <w:p w14:paraId="48F2CAA3" w14:textId="77777777" w:rsidR="00F034E6" w:rsidRPr="00E744E7" w:rsidRDefault="00F034E6" w:rsidP="00085EA7">
            <w:pPr>
              <w:numPr>
                <w:ilvl w:val="0"/>
                <w:numId w:val="10"/>
              </w:numPr>
              <w:spacing w:after="0" w:line="360" w:lineRule="auto"/>
              <w:rPr>
                <w:lang w:val="pt-BR"/>
              </w:rPr>
            </w:pPr>
            <w:r w:rsidRPr="00E744E7">
              <w:rPr>
                <w:lang w:val="pt-BR"/>
              </w:rPr>
              <w:t>Interpretar dados estatísticos de acidentes, incidentes e doenças ocupacionais</w:t>
            </w:r>
          </w:p>
          <w:p w14:paraId="4FF7BDCE" w14:textId="25549F17" w:rsidR="00F034E6" w:rsidRPr="00E744E7" w:rsidRDefault="00F034E6" w:rsidP="00085EA7">
            <w:pPr>
              <w:numPr>
                <w:ilvl w:val="0"/>
                <w:numId w:val="10"/>
              </w:numPr>
              <w:spacing w:after="0" w:line="360" w:lineRule="auto"/>
              <w:rPr>
                <w:lang w:val="pt-BR"/>
              </w:rPr>
            </w:pPr>
            <w:r w:rsidRPr="00E744E7">
              <w:rPr>
                <w:lang w:val="pt-BR"/>
              </w:rPr>
              <w:t>Identificar terminologia técnica aplicada a Saúde e Segurança do Trabalho</w:t>
            </w:r>
          </w:p>
        </w:tc>
        <w:tc>
          <w:tcPr>
            <w:tcW w:w="5142" w:type="dxa"/>
            <w:shd w:val="clear" w:color="auto" w:fill="auto"/>
            <w:vAlign w:val="center"/>
          </w:tcPr>
          <w:p w14:paraId="6E397228" w14:textId="77777777" w:rsidR="00F034E6" w:rsidRPr="00E744E7" w:rsidRDefault="00F034E6" w:rsidP="00085EA7">
            <w:pPr>
              <w:numPr>
                <w:ilvl w:val="0"/>
                <w:numId w:val="12"/>
              </w:numPr>
              <w:spacing w:after="0" w:line="360" w:lineRule="auto"/>
              <w:rPr>
                <w:lang w:val="pt-BR"/>
              </w:rPr>
            </w:pPr>
            <w:r w:rsidRPr="00E744E7">
              <w:rPr>
                <w:lang w:val="pt-BR"/>
              </w:rPr>
              <w:t>Introdução à Saúde e Segurança do Trabalho</w:t>
            </w:r>
          </w:p>
          <w:p w14:paraId="2CDD5F12" w14:textId="77777777" w:rsidR="00F034E6" w:rsidRPr="00E744E7" w:rsidRDefault="00F034E6" w:rsidP="00085EA7">
            <w:pPr>
              <w:numPr>
                <w:ilvl w:val="1"/>
                <w:numId w:val="12"/>
              </w:numPr>
              <w:spacing w:after="0" w:line="360" w:lineRule="auto"/>
              <w:rPr>
                <w:lang w:val="pt-BR"/>
              </w:rPr>
            </w:pPr>
            <w:r w:rsidRPr="00E744E7">
              <w:rPr>
                <w:lang w:val="pt-BR"/>
              </w:rPr>
              <w:t>Princípios de saúde, meio ambiente e segurança do Trabalho</w:t>
            </w:r>
          </w:p>
          <w:p w14:paraId="4394F6CD" w14:textId="77777777" w:rsidR="00F034E6" w:rsidRPr="00E744E7" w:rsidRDefault="00F034E6" w:rsidP="00085EA7">
            <w:pPr>
              <w:numPr>
                <w:ilvl w:val="2"/>
                <w:numId w:val="12"/>
              </w:numPr>
              <w:spacing w:after="0" w:line="360" w:lineRule="auto"/>
              <w:rPr>
                <w:lang w:val="pt-BR"/>
              </w:rPr>
            </w:pPr>
            <w:r w:rsidRPr="00E744E7">
              <w:rPr>
                <w:lang w:val="pt-BR"/>
              </w:rPr>
              <w:t>Histórico, desenvolvimento industrial, responsabilidade socioambiental, qualidade de vida</w:t>
            </w:r>
          </w:p>
          <w:p w14:paraId="44CCF854" w14:textId="77777777" w:rsidR="00F034E6" w:rsidRPr="00E744E7" w:rsidRDefault="00F034E6" w:rsidP="00085EA7">
            <w:pPr>
              <w:numPr>
                <w:ilvl w:val="1"/>
                <w:numId w:val="12"/>
              </w:numPr>
              <w:spacing w:after="0" w:line="360" w:lineRule="auto"/>
              <w:rPr>
                <w:lang w:val="pt-BR"/>
              </w:rPr>
            </w:pPr>
            <w:r w:rsidRPr="00E744E7">
              <w:rPr>
                <w:lang w:val="pt-BR"/>
              </w:rPr>
              <w:t>Terminologia técnica</w:t>
            </w:r>
          </w:p>
          <w:p w14:paraId="065F90E6" w14:textId="77777777" w:rsidR="00F034E6" w:rsidRPr="00E744E7" w:rsidRDefault="00F034E6" w:rsidP="00085EA7">
            <w:pPr>
              <w:numPr>
                <w:ilvl w:val="2"/>
                <w:numId w:val="12"/>
              </w:numPr>
              <w:spacing w:after="0" w:line="360" w:lineRule="auto"/>
              <w:rPr>
                <w:lang w:val="pt-BR"/>
              </w:rPr>
            </w:pPr>
            <w:r w:rsidRPr="00E744E7">
              <w:rPr>
                <w:lang w:val="pt-BR"/>
              </w:rPr>
              <w:t>Desvio, incidente, perigo, risco, acidente</w:t>
            </w:r>
          </w:p>
          <w:p w14:paraId="1B468DFD" w14:textId="77777777" w:rsidR="00F034E6" w:rsidRPr="00E744E7" w:rsidRDefault="00F034E6" w:rsidP="00085EA7">
            <w:pPr>
              <w:numPr>
                <w:ilvl w:val="1"/>
                <w:numId w:val="12"/>
              </w:numPr>
              <w:spacing w:after="0" w:line="360" w:lineRule="auto"/>
              <w:rPr>
                <w:lang w:val="pt-BR"/>
              </w:rPr>
            </w:pPr>
            <w:r w:rsidRPr="00E744E7">
              <w:rPr>
                <w:lang w:val="pt-BR"/>
              </w:rPr>
              <w:t>Classificação de Riscos Ocupacionais</w:t>
            </w:r>
          </w:p>
          <w:p w14:paraId="7CC1F2DB" w14:textId="77777777" w:rsidR="00F034E6" w:rsidRPr="00E744E7" w:rsidRDefault="00F034E6" w:rsidP="00085EA7">
            <w:pPr>
              <w:numPr>
                <w:ilvl w:val="2"/>
                <w:numId w:val="12"/>
              </w:numPr>
              <w:spacing w:after="0" w:line="360" w:lineRule="auto"/>
              <w:rPr>
                <w:lang w:val="pt-BR"/>
              </w:rPr>
            </w:pPr>
            <w:r w:rsidRPr="00E744E7">
              <w:rPr>
                <w:lang w:val="pt-BR"/>
              </w:rPr>
              <w:t>Constituição Federal</w:t>
            </w:r>
          </w:p>
          <w:p w14:paraId="378EB47E" w14:textId="77777777" w:rsidR="00F034E6" w:rsidRPr="00E744E7" w:rsidRDefault="00F034E6" w:rsidP="00085EA7">
            <w:pPr>
              <w:numPr>
                <w:ilvl w:val="2"/>
                <w:numId w:val="12"/>
              </w:numPr>
              <w:spacing w:after="0" w:line="360" w:lineRule="auto"/>
              <w:rPr>
                <w:lang w:val="pt-BR"/>
              </w:rPr>
            </w:pPr>
            <w:r w:rsidRPr="00E744E7">
              <w:rPr>
                <w:lang w:val="pt-BR"/>
              </w:rPr>
              <w:t>Hierarquia das leis</w:t>
            </w:r>
          </w:p>
          <w:p w14:paraId="78AF2634" w14:textId="77777777" w:rsidR="00F034E6" w:rsidRPr="00E744E7" w:rsidRDefault="00F034E6" w:rsidP="00085EA7">
            <w:pPr>
              <w:numPr>
                <w:ilvl w:val="2"/>
                <w:numId w:val="12"/>
              </w:numPr>
              <w:spacing w:after="0" w:line="360" w:lineRule="auto"/>
              <w:rPr>
                <w:lang w:val="pt-BR"/>
              </w:rPr>
            </w:pPr>
            <w:r w:rsidRPr="00E744E7">
              <w:rPr>
                <w:lang w:val="pt-BR"/>
              </w:rPr>
              <w:t>Noções das Normas Regulamentadoras do Ministério do Trabalho (01 a 09)</w:t>
            </w:r>
          </w:p>
          <w:p w14:paraId="72599053" w14:textId="77777777" w:rsidR="00F034E6" w:rsidRPr="00E744E7" w:rsidRDefault="00F034E6" w:rsidP="00085EA7">
            <w:pPr>
              <w:numPr>
                <w:ilvl w:val="1"/>
                <w:numId w:val="12"/>
              </w:numPr>
              <w:spacing w:after="0" w:line="360" w:lineRule="auto"/>
              <w:rPr>
                <w:lang w:val="pt-BR"/>
              </w:rPr>
            </w:pPr>
            <w:r w:rsidRPr="00E744E7">
              <w:rPr>
                <w:lang w:val="pt-BR"/>
              </w:rPr>
              <w:t>Introdução a Legislação e normas OIT</w:t>
            </w:r>
          </w:p>
          <w:p w14:paraId="7102AEAB" w14:textId="77777777" w:rsidR="00F034E6" w:rsidRPr="00E744E7" w:rsidRDefault="00F034E6" w:rsidP="00085EA7">
            <w:pPr>
              <w:numPr>
                <w:ilvl w:val="0"/>
                <w:numId w:val="12"/>
              </w:numPr>
              <w:spacing w:after="0" w:line="360" w:lineRule="auto"/>
              <w:rPr>
                <w:lang w:val="pt-BR"/>
              </w:rPr>
            </w:pPr>
            <w:r w:rsidRPr="00E744E7">
              <w:rPr>
                <w:lang w:val="pt-BR"/>
              </w:rPr>
              <w:t>Acidentes do Trabalho</w:t>
            </w:r>
          </w:p>
          <w:p w14:paraId="0EF3D354" w14:textId="77777777" w:rsidR="00F034E6" w:rsidRPr="00E744E7" w:rsidRDefault="00F034E6" w:rsidP="00085EA7">
            <w:pPr>
              <w:numPr>
                <w:ilvl w:val="1"/>
                <w:numId w:val="12"/>
              </w:numPr>
              <w:spacing w:after="0" w:line="360" w:lineRule="auto"/>
              <w:rPr>
                <w:lang w:val="pt-BR"/>
              </w:rPr>
            </w:pPr>
            <w:r w:rsidRPr="00E744E7">
              <w:rPr>
                <w:lang w:val="pt-BR"/>
              </w:rPr>
              <w:t>Tipos</w:t>
            </w:r>
          </w:p>
          <w:p w14:paraId="3AFF0513" w14:textId="77777777" w:rsidR="00F034E6" w:rsidRPr="00E744E7" w:rsidRDefault="00F034E6" w:rsidP="00085EA7">
            <w:pPr>
              <w:numPr>
                <w:ilvl w:val="1"/>
                <w:numId w:val="12"/>
              </w:numPr>
              <w:spacing w:after="0" w:line="360" w:lineRule="auto"/>
              <w:rPr>
                <w:lang w:val="pt-BR"/>
              </w:rPr>
            </w:pPr>
            <w:r w:rsidRPr="00E744E7">
              <w:rPr>
                <w:lang w:val="pt-BR"/>
              </w:rPr>
              <w:t>Causas e Definição (Técnica e legal)</w:t>
            </w:r>
          </w:p>
          <w:p w14:paraId="64726F49" w14:textId="77777777" w:rsidR="00F034E6" w:rsidRPr="00E744E7" w:rsidRDefault="00F034E6" w:rsidP="00085EA7">
            <w:pPr>
              <w:numPr>
                <w:ilvl w:val="1"/>
                <w:numId w:val="12"/>
              </w:numPr>
              <w:spacing w:after="0" w:line="360" w:lineRule="auto"/>
              <w:rPr>
                <w:lang w:val="pt-BR"/>
              </w:rPr>
            </w:pPr>
            <w:r w:rsidRPr="00E744E7">
              <w:rPr>
                <w:lang w:val="pt-BR"/>
              </w:rPr>
              <w:t>Aspectos sociais e ambientais</w:t>
            </w:r>
          </w:p>
          <w:p w14:paraId="15242501" w14:textId="77777777" w:rsidR="00F034E6" w:rsidRPr="00E744E7" w:rsidRDefault="00F034E6" w:rsidP="00085EA7">
            <w:pPr>
              <w:numPr>
                <w:ilvl w:val="1"/>
                <w:numId w:val="12"/>
              </w:numPr>
              <w:spacing w:after="0" w:line="360" w:lineRule="auto"/>
              <w:rPr>
                <w:lang w:val="pt-BR"/>
              </w:rPr>
            </w:pPr>
            <w:r w:rsidRPr="00E744E7">
              <w:rPr>
                <w:lang w:val="pt-BR"/>
              </w:rPr>
              <w:t>Consequências (Trabalhador, família, empresa e país)</w:t>
            </w:r>
          </w:p>
          <w:p w14:paraId="26AC56E8" w14:textId="77777777" w:rsidR="00F034E6" w:rsidRPr="00E744E7" w:rsidRDefault="00F034E6" w:rsidP="00085EA7">
            <w:pPr>
              <w:numPr>
                <w:ilvl w:val="1"/>
                <w:numId w:val="12"/>
              </w:numPr>
              <w:spacing w:after="0" w:line="360" w:lineRule="auto"/>
              <w:rPr>
                <w:lang w:val="pt-BR"/>
              </w:rPr>
            </w:pPr>
            <w:r w:rsidRPr="00E744E7">
              <w:rPr>
                <w:lang w:val="pt-BR"/>
              </w:rPr>
              <w:t>Responsabilidade civil e criminal</w:t>
            </w:r>
          </w:p>
          <w:p w14:paraId="3C8EB6F5" w14:textId="77777777" w:rsidR="00F034E6" w:rsidRPr="00E744E7" w:rsidRDefault="00F034E6" w:rsidP="00085EA7">
            <w:pPr>
              <w:numPr>
                <w:ilvl w:val="2"/>
                <w:numId w:val="12"/>
              </w:numPr>
              <w:spacing w:after="0" w:line="360" w:lineRule="auto"/>
              <w:rPr>
                <w:lang w:val="pt-BR"/>
              </w:rPr>
            </w:pPr>
            <w:r w:rsidRPr="00E744E7">
              <w:rPr>
                <w:lang w:val="pt-BR"/>
              </w:rPr>
              <w:t>Código Penal Brasileiro</w:t>
            </w:r>
          </w:p>
          <w:p w14:paraId="4A0DA314" w14:textId="77777777" w:rsidR="00F034E6" w:rsidRPr="00E744E7" w:rsidRDefault="00F034E6" w:rsidP="00085EA7">
            <w:pPr>
              <w:numPr>
                <w:ilvl w:val="2"/>
                <w:numId w:val="12"/>
              </w:numPr>
              <w:spacing w:after="0" w:line="360" w:lineRule="auto"/>
              <w:rPr>
                <w:lang w:val="pt-BR"/>
              </w:rPr>
            </w:pPr>
            <w:r w:rsidRPr="00E744E7">
              <w:rPr>
                <w:lang w:val="pt-BR"/>
              </w:rPr>
              <w:t>Imprudência, imperícia e negligência</w:t>
            </w:r>
          </w:p>
          <w:p w14:paraId="08361A73" w14:textId="77777777" w:rsidR="00F034E6" w:rsidRPr="00E744E7" w:rsidRDefault="00F034E6" w:rsidP="00085EA7">
            <w:pPr>
              <w:numPr>
                <w:ilvl w:val="1"/>
                <w:numId w:val="12"/>
              </w:numPr>
              <w:spacing w:after="0" w:line="360" w:lineRule="auto"/>
              <w:rPr>
                <w:lang w:val="pt-BR"/>
              </w:rPr>
            </w:pPr>
            <w:r w:rsidRPr="00E744E7">
              <w:rPr>
                <w:lang w:val="pt-BR"/>
              </w:rPr>
              <w:t>Análise de Acidente</w:t>
            </w:r>
          </w:p>
          <w:p w14:paraId="1EA15BA3" w14:textId="77777777" w:rsidR="00F034E6" w:rsidRPr="00E744E7" w:rsidRDefault="00F034E6" w:rsidP="00085EA7">
            <w:pPr>
              <w:numPr>
                <w:ilvl w:val="1"/>
                <w:numId w:val="12"/>
              </w:numPr>
              <w:spacing w:after="0" w:line="360" w:lineRule="auto"/>
              <w:rPr>
                <w:lang w:val="pt-BR"/>
              </w:rPr>
            </w:pPr>
            <w:r w:rsidRPr="00E744E7">
              <w:rPr>
                <w:lang w:val="pt-BR"/>
              </w:rPr>
              <w:t>Reabilitação profissional</w:t>
            </w:r>
          </w:p>
          <w:p w14:paraId="2F4535FC" w14:textId="77777777" w:rsidR="00F034E6" w:rsidRPr="00E744E7" w:rsidRDefault="00F034E6" w:rsidP="00085EA7">
            <w:pPr>
              <w:numPr>
                <w:ilvl w:val="1"/>
                <w:numId w:val="12"/>
              </w:numPr>
              <w:spacing w:after="0" w:line="360" w:lineRule="auto"/>
              <w:rPr>
                <w:lang w:val="pt-BR"/>
              </w:rPr>
            </w:pPr>
            <w:r w:rsidRPr="00E744E7">
              <w:rPr>
                <w:lang w:val="pt-BR"/>
              </w:rPr>
              <w:t>Estatística estadual e nacional</w:t>
            </w:r>
          </w:p>
          <w:p w14:paraId="0D34E01D" w14:textId="77777777" w:rsidR="00F034E6" w:rsidRPr="00E744E7" w:rsidRDefault="00F034E6" w:rsidP="00085EA7">
            <w:pPr>
              <w:numPr>
                <w:ilvl w:val="1"/>
                <w:numId w:val="12"/>
              </w:numPr>
              <w:spacing w:after="0" w:line="360" w:lineRule="auto"/>
              <w:rPr>
                <w:lang w:val="pt-BR"/>
              </w:rPr>
            </w:pPr>
            <w:r w:rsidRPr="00E744E7">
              <w:rPr>
                <w:lang w:val="pt-BR"/>
              </w:rPr>
              <w:t>Condição abaixo dos padrões</w:t>
            </w:r>
          </w:p>
          <w:p w14:paraId="40866AAA" w14:textId="77777777" w:rsidR="00F034E6" w:rsidRPr="00E744E7" w:rsidRDefault="00F034E6" w:rsidP="00085EA7">
            <w:pPr>
              <w:numPr>
                <w:ilvl w:val="1"/>
                <w:numId w:val="12"/>
              </w:numPr>
              <w:spacing w:after="0" w:line="360" w:lineRule="auto"/>
              <w:rPr>
                <w:lang w:val="pt-BR"/>
              </w:rPr>
            </w:pPr>
            <w:r w:rsidRPr="00E744E7">
              <w:rPr>
                <w:lang w:val="pt-BR"/>
              </w:rPr>
              <w:t>Fator humano ou pessoal</w:t>
            </w:r>
          </w:p>
          <w:p w14:paraId="7FB6C316" w14:textId="77777777" w:rsidR="00F034E6" w:rsidRPr="00E744E7" w:rsidRDefault="00F034E6" w:rsidP="00085EA7">
            <w:pPr>
              <w:numPr>
                <w:ilvl w:val="1"/>
                <w:numId w:val="12"/>
              </w:numPr>
              <w:spacing w:after="0" w:line="360" w:lineRule="auto"/>
              <w:rPr>
                <w:lang w:val="pt-BR"/>
              </w:rPr>
            </w:pPr>
            <w:r w:rsidRPr="00E744E7">
              <w:rPr>
                <w:lang w:val="pt-BR"/>
              </w:rPr>
              <w:t>Investigação</w:t>
            </w:r>
          </w:p>
          <w:p w14:paraId="21672033" w14:textId="77777777" w:rsidR="00F034E6" w:rsidRPr="00E744E7" w:rsidRDefault="00F034E6" w:rsidP="00085EA7">
            <w:pPr>
              <w:numPr>
                <w:ilvl w:val="1"/>
                <w:numId w:val="12"/>
              </w:numPr>
              <w:spacing w:after="0" w:line="360" w:lineRule="auto"/>
              <w:rPr>
                <w:lang w:val="pt-BR"/>
              </w:rPr>
            </w:pPr>
            <w:r w:rsidRPr="00E744E7">
              <w:rPr>
                <w:lang w:val="pt-BR"/>
              </w:rPr>
              <w:t>Custos</w:t>
            </w:r>
          </w:p>
          <w:p w14:paraId="0C4B0C16" w14:textId="77777777" w:rsidR="00F034E6" w:rsidRPr="00E744E7" w:rsidRDefault="00F034E6" w:rsidP="00085EA7">
            <w:pPr>
              <w:numPr>
                <w:ilvl w:val="1"/>
                <w:numId w:val="12"/>
              </w:numPr>
              <w:spacing w:after="0" w:line="360" w:lineRule="auto"/>
              <w:rPr>
                <w:lang w:val="pt-BR"/>
              </w:rPr>
            </w:pPr>
            <w:r w:rsidRPr="00E744E7">
              <w:rPr>
                <w:lang w:val="pt-BR"/>
              </w:rPr>
              <w:t>Estatística de acidentes</w:t>
            </w:r>
          </w:p>
          <w:p w14:paraId="361B6D60" w14:textId="77777777" w:rsidR="00F034E6" w:rsidRPr="00E744E7" w:rsidRDefault="00F034E6" w:rsidP="00085EA7">
            <w:pPr>
              <w:numPr>
                <w:ilvl w:val="2"/>
                <w:numId w:val="12"/>
              </w:numPr>
              <w:spacing w:after="0" w:line="360" w:lineRule="auto"/>
              <w:rPr>
                <w:lang w:val="pt-BR"/>
              </w:rPr>
            </w:pPr>
            <w:r w:rsidRPr="00E744E7">
              <w:rPr>
                <w:lang w:val="pt-BR"/>
              </w:rPr>
              <w:t>Normas aplicadas</w:t>
            </w:r>
          </w:p>
          <w:p w14:paraId="553FDD5B" w14:textId="77777777" w:rsidR="00F034E6" w:rsidRPr="00E744E7" w:rsidRDefault="00F034E6" w:rsidP="00085EA7">
            <w:pPr>
              <w:numPr>
                <w:ilvl w:val="2"/>
                <w:numId w:val="12"/>
              </w:numPr>
              <w:spacing w:after="0" w:line="360" w:lineRule="auto"/>
              <w:rPr>
                <w:lang w:val="pt-BR"/>
              </w:rPr>
            </w:pPr>
            <w:r w:rsidRPr="00E744E7">
              <w:rPr>
                <w:lang w:val="pt-BR"/>
              </w:rPr>
              <w:t>Taxa de frequência de acidentes</w:t>
            </w:r>
          </w:p>
          <w:p w14:paraId="0E1BD1F7" w14:textId="77777777" w:rsidR="00F034E6" w:rsidRPr="00E744E7" w:rsidRDefault="00F034E6" w:rsidP="00085EA7">
            <w:pPr>
              <w:numPr>
                <w:ilvl w:val="2"/>
                <w:numId w:val="12"/>
              </w:numPr>
              <w:spacing w:after="0" w:line="360" w:lineRule="auto"/>
              <w:rPr>
                <w:lang w:val="pt-BR"/>
              </w:rPr>
            </w:pPr>
            <w:r w:rsidRPr="00E744E7">
              <w:rPr>
                <w:lang w:val="pt-BR"/>
              </w:rPr>
              <w:t>Taxa de gravidade de acidentes</w:t>
            </w:r>
          </w:p>
          <w:p w14:paraId="5C52A567" w14:textId="77777777" w:rsidR="00F034E6" w:rsidRPr="00E744E7" w:rsidRDefault="00F034E6" w:rsidP="00085EA7">
            <w:pPr>
              <w:numPr>
                <w:ilvl w:val="2"/>
                <w:numId w:val="12"/>
              </w:numPr>
              <w:spacing w:after="0" w:line="360" w:lineRule="auto"/>
              <w:rPr>
                <w:lang w:val="pt-BR"/>
              </w:rPr>
            </w:pPr>
            <w:r w:rsidRPr="00E744E7">
              <w:rPr>
                <w:lang w:val="pt-BR"/>
              </w:rPr>
              <w:t>Horas-homem de exposição aos riscos de acidentes</w:t>
            </w:r>
          </w:p>
          <w:p w14:paraId="69A054DB" w14:textId="77777777" w:rsidR="00F034E6" w:rsidRPr="00E744E7" w:rsidRDefault="00F034E6" w:rsidP="00085EA7">
            <w:pPr>
              <w:numPr>
                <w:ilvl w:val="2"/>
                <w:numId w:val="12"/>
              </w:numPr>
              <w:spacing w:after="0" w:line="360" w:lineRule="auto"/>
              <w:rPr>
                <w:lang w:val="pt-BR"/>
              </w:rPr>
            </w:pPr>
            <w:r w:rsidRPr="00E744E7">
              <w:rPr>
                <w:lang w:val="pt-BR"/>
              </w:rPr>
              <w:t>Dias perdidos</w:t>
            </w:r>
          </w:p>
          <w:p w14:paraId="46E439BD" w14:textId="77777777" w:rsidR="00F034E6" w:rsidRPr="00E744E7" w:rsidRDefault="00F034E6" w:rsidP="00085EA7">
            <w:pPr>
              <w:numPr>
                <w:ilvl w:val="2"/>
                <w:numId w:val="12"/>
              </w:numPr>
              <w:spacing w:after="0" w:line="360" w:lineRule="auto"/>
              <w:rPr>
                <w:lang w:val="pt-BR"/>
              </w:rPr>
            </w:pPr>
            <w:r w:rsidRPr="00E744E7">
              <w:rPr>
                <w:lang w:val="pt-BR"/>
              </w:rPr>
              <w:t>Dias debitados</w:t>
            </w:r>
          </w:p>
          <w:p w14:paraId="3C87DBE1" w14:textId="77777777" w:rsidR="00F034E6" w:rsidRPr="00E744E7" w:rsidRDefault="00F034E6" w:rsidP="00085EA7">
            <w:pPr>
              <w:numPr>
                <w:ilvl w:val="1"/>
                <w:numId w:val="12"/>
              </w:numPr>
              <w:spacing w:after="0" w:line="360" w:lineRule="auto"/>
              <w:rPr>
                <w:lang w:val="pt-BR"/>
              </w:rPr>
            </w:pPr>
            <w:r w:rsidRPr="00E744E7">
              <w:rPr>
                <w:lang w:val="pt-BR"/>
              </w:rPr>
              <w:t>Riscos</w:t>
            </w:r>
          </w:p>
          <w:p w14:paraId="430B26DF" w14:textId="77777777" w:rsidR="00F034E6" w:rsidRPr="00E744E7" w:rsidRDefault="00F034E6" w:rsidP="00085EA7">
            <w:pPr>
              <w:numPr>
                <w:ilvl w:val="1"/>
                <w:numId w:val="12"/>
              </w:numPr>
              <w:spacing w:after="0" w:line="360" w:lineRule="auto"/>
              <w:rPr>
                <w:lang w:val="pt-BR"/>
              </w:rPr>
            </w:pPr>
            <w:r w:rsidRPr="00E744E7">
              <w:rPr>
                <w:lang w:val="pt-BR"/>
              </w:rPr>
              <w:t>Métodos de Controle</w:t>
            </w:r>
          </w:p>
          <w:p w14:paraId="1DDF1494" w14:textId="77777777" w:rsidR="00F034E6" w:rsidRPr="00E744E7" w:rsidRDefault="00F034E6" w:rsidP="00085EA7">
            <w:pPr>
              <w:numPr>
                <w:ilvl w:val="1"/>
                <w:numId w:val="12"/>
              </w:numPr>
              <w:spacing w:after="0" w:line="360" w:lineRule="auto"/>
              <w:rPr>
                <w:lang w:val="pt-BR"/>
              </w:rPr>
            </w:pPr>
            <w:r w:rsidRPr="00E744E7">
              <w:rPr>
                <w:lang w:val="pt-BR"/>
              </w:rPr>
              <w:t>Eletricidade Estática</w:t>
            </w:r>
          </w:p>
          <w:p w14:paraId="122523E5" w14:textId="77777777" w:rsidR="00F034E6" w:rsidRPr="00E744E7" w:rsidRDefault="00F034E6" w:rsidP="00085EA7">
            <w:pPr>
              <w:numPr>
                <w:ilvl w:val="1"/>
                <w:numId w:val="12"/>
              </w:numPr>
              <w:spacing w:after="0" w:line="360" w:lineRule="auto"/>
              <w:rPr>
                <w:lang w:val="pt-BR"/>
              </w:rPr>
            </w:pPr>
            <w:r w:rsidRPr="00E744E7">
              <w:rPr>
                <w:lang w:val="pt-BR"/>
              </w:rPr>
              <w:t>NR10</w:t>
            </w:r>
          </w:p>
          <w:p w14:paraId="35DECF86" w14:textId="77777777" w:rsidR="00F034E6" w:rsidRPr="00E744E7" w:rsidRDefault="00F034E6" w:rsidP="00085EA7">
            <w:pPr>
              <w:numPr>
                <w:ilvl w:val="1"/>
                <w:numId w:val="12"/>
              </w:numPr>
              <w:spacing w:after="0" w:line="360" w:lineRule="auto"/>
              <w:rPr>
                <w:lang w:val="pt-BR"/>
              </w:rPr>
            </w:pPr>
            <w:r w:rsidRPr="00E744E7">
              <w:rPr>
                <w:lang w:val="pt-BR"/>
              </w:rPr>
              <w:t>Comunicação de Acidente do Trabalho - CAT</w:t>
            </w:r>
          </w:p>
          <w:p w14:paraId="3FCC1E86" w14:textId="77777777" w:rsidR="00F034E6" w:rsidRPr="00E744E7" w:rsidRDefault="00F034E6" w:rsidP="00085EA7">
            <w:pPr>
              <w:numPr>
                <w:ilvl w:val="1"/>
                <w:numId w:val="12"/>
              </w:numPr>
              <w:spacing w:after="0" w:line="360" w:lineRule="auto"/>
              <w:rPr>
                <w:lang w:val="pt-BR"/>
              </w:rPr>
            </w:pPr>
            <w:r w:rsidRPr="00E744E7">
              <w:rPr>
                <w:lang w:val="pt-BR"/>
              </w:rPr>
              <w:t>Relatórios</w:t>
            </w:r>
          </w:p>
          <w:p w14:paraId="14BBC22A" w14:textId="77777777" w:rsidR="00F034E6" w:rsidRPr="00E744E7" w:rsidRDefault="00F034E6" w:rsidP="00085EA7">
            <w:pPr>
              <w:numPr>
                <w:ilvl w:val="1"/>
                <w:numId w:val="12"/>
              </w:numPr>
              <w:spacing w:after="0" w:line="360" w:lineRule="auto"/>
              <w:rPr>
                <w:lang w:val="pt-BR"/>
              </w:rPr>
            </w:pPr>
            <w:r w:rsidRPr="00E744E7">
              <w:rPr>
                <w:lang w:val="pt-BR"/>
              </w:rPr>
              <w:t>Noções de Princípios preventivos</w:t>
            </w:r>
          </w:p>
          <w:p w14:paraId="021483AD" w14:textId="77777777" w:rsidR="00F034E6" w:rsidRPr="00E744E7" w:rsidRDefault="00F034E6" w:rsidP="00085EA7">
            <w:pPr>
              <w:numPr>
                <w:ilvl w:val="2"/>
                <w:numId w:val="12"/>
              </w:numPr>
              <w:spacing w:after="0" w:line="360" w:lineRule="auto"/>
              <w:rPr>
                <w:lang w:val="pt-BR"/>
              </w:rPr>
            </w:pPr>
            <w:r w:rsidRPr="00E744E7">
              <w:rPr>
                <w:lang w:val="pt-BR"/>
              </w:rPr>
              <w:t>Teoria de Frank Bird, “pirâmide”</w:t>
            </w:r>
          </w:p>
          <w:p w14:paraId="680C4316" w14:textId="77777777" w:rsidR="00F034E6" w:rsidRPr="00E744E7" w:rsidRDefault="00F034E6" w:rsidP="00085EA7">
            <w:pPr>
              <w:numPr>
                <w:ilvl w:val="2"/>
                <w:numId w:val="12"/>
              </w:numPr>
              <w:spacing w:after="0" w:line="360" w:lineRule="auto"/>
              <w:rPr>
                <w:lang w:val="pt-BR"/>
              </w:rPr>
            </w:pPr>
            <w:r w:rsidRPr="00E744E7">
              <w:rPr>
                <w:lang w:val="pt-BR"/>
              </w:rPr>
              <w:t>Estudos de J. Reason, “Queijo Suíço”</w:t>
            </w:r>
          </w:p>
          <w:p w14:paraId="39768886" w14:textId="77777777" w:rsidR="00F034E6" w:rsidRPr="00E744E7" w:rsidRDefault="00F034E6" w:rsidP="00085EA7">
            <w:pPr>
              <w:numPr>
                <w:ilvl w:val="0"/>
                <w:numId w:val="12"/>
              </w:numPr>
              <w:spacing w:after="0" w:line="360" w:lineRule="auto"/>
              <w:rPr>
                <w:lang w:val="pt-BR"/>
              </w:rPr>
            </w:pPr>
            <w:r w:rsidRPr="00E744E7">
              <w:rPr>
                <w:lang w:val="pt-BR"/>
              </w:rPr>
              <w:t>Segurança em Eletricidade</w:t>
            </w:r>
          </w:p>
          <w:p w14:paraId="13604BE2" w14:textId="77777777" w:rsidR="00F034E6" w:rsidRPr="00E744E7" w:rsidRDefault="00F034E6" w:rsidP="00085EA7">
            <w:pPr>
              <w:numPr>
                <w:ilvl w:val="1"/>
                <w:numId w:val="12"/>
              </w:numPr>
              <w:spacing w:after="0" w:line="360" w:lineRule="auto"/>
              <w:rPr>
                <w:lang w:val="pt-BR"/>
              </w:rPr>
            </w:pPr>
            <w:r w:rsidRPr="00E744E7">
              <w:rPr>
                <w:lang w:val="pt-BR"/>
              </w:rPr>
              <w:t>Riscos</w:t>
            </w:r>
          </w:p>
          <w:p w14:paraId="704BD05A" w14:textId="77777777" w:rsidR="00F034E6" w:rsidRPr="00E744E7" w:rsidRDefault="00F034E6" w:rsidP="00085EA7">
            <w:pPr>
              <w:numPr>
                <w:ilvl w:val="1"/>
                <w:numId w:val="12"/>
              </w:numPr>
              <w:spacing w:after="0" w:line="360" w:lineRule="auto"/>
              <w:rPr>
                <w:lang w:val="pt-BR"/>
              </w:rPr>
            </w:pPr>
            <w:r w:rsidRPr="00E744E7">
              <w:rPr>
                <w:lang w:val="pt-BR"/>
              </w:rPr>
              <w:t>Métodos de Controle</w:t>
            </w:r>
          </w:p>
          <w:p w14:paraId="2784EFD4" w14:textId="77777777" w:rsidR="00F034E6" w:rsidRPr="00E744E7" w:rsidRDefault="00F034E6" w:rsidP="00085EA7">
            <w:pPr>
              <w:numPr>
                <w:ilvl w:val="1"/>
                <w:numId w:val="12"/>
              </w:numPr>
              <w:spacing w:after="0" w:line="360" w:lineRule="auto"/>
              <w:rPr>
                <w:lang w:val="pt-BR"/>
              </w:rPr>
            </w:pPr>
            <w:r w:rsidRPr="00E744E7">
              <w:rPr>
                <w:lang w:val="pt-BR"/>
              </w:rPr>
              <w:t>Eletricidade Estática</w:t>
            </w:r>
          </w:p>
          <w:p w14:paraId="31F1577B" w14:textId="77777777" w:rsidR="00F034E6" w:rsidRPr="00E744E7" w:rsidRDefault="00F034E6" w:rsidP="00085EA7">
            <w:pPr>
              <w:numPr>
                <w:ilvl w:val="1"/>
                <w:numId w:val="12"/>
              </w:numPr>
              <w:spacing w:after="0" w:line="360" w:lineRule="auto"/>
              <w:rPr>
                <w:lang w:val="pt-BR"/>
              </w:rPr>
            </w:pPr>
            <w:r w:rsidRPr="00E744E7">
              <w:rPr>
                <w:lang w:val="pt-BR"/>
              </w:rPr>
              <w:t>NR10</w:t>
            </w:r>
          </w:p>
          <w:p w14:paraId="12B5DDC2" w14:textId="77777777" w:rsidR="00F034E6" w:rsidRPr="00E744E7" w:rsidRDefault="00F034E6" w:rsidP="00085EA7">
            <w:pPr>
              <w:numPr>
                <w:ilvl w:val="0"/>
                <w:numId w:val="12"/>
              </w:numPr>
              <w:spacing w:after="0" w:line="360" w:lineRule="auto"/>
              <w:rPr>
                <w:lang w:val="pt-BR"/>
              </w:rPr>
            </w:pPr>
            <w:r w:rsidRPr="00E744E7">
              <w:rPr>
                <w:lang w:val="pt-BR"/>
              </w:rPr>
              <w:t>Cores e Sinalização</w:t>
            </w:r>
          </w:p>
          <w:p w14:paraId="6609074F" w14:textId="77777777" w:rsidR="00F034E6" w:rsidRPr="00E744E7" w:rsidRDefault="00F034E6" w:rsidP="00085EA7">
            <w:pPr>
              <w:numPr>
                <w:ilvl w:val="1"/>
                <w:numId w:val="12"/>
              </w:numPr>
              <w:spacing w:after="0" w:line="360" w:lineRule="auto"/>
              <w:rPr>
                <w:lang w:val="pt-BR"/>
              </w:rPr>
            </w:pPr>
            <w:r w:rsidRPr="00E744E7">
              <w:rPr>
                <w:lang w:val="pt-BR"/>
              </w:rPr>
              <w:t>NR26 (cores para segurança)</w:t>
            </w:r>
          </w:p>
          <w:p w14:paraId="036A4582" w14:textId="77777777" w:rsidR="00F034E6" w:rsidRPr="00E744E7" w:rsidRDefault="00F034E6" w:rsidP="00085EA7">
            <w:pPr>
              <w:numPr>
                <w:ilvl w:val="0"/>
                <w:numId w:val="12"/>
              </w:numPr>
              <w:spacing w:after="0" w:line="360" w:lineRule="auto"/>
              <w:rPr>
                <w:lang w:val="pt-BR"/>
              </w:rPr>
            </w:pPr>
            <w:r w:rsidRPr="00E744E7">
              <w:rPr>
                <w:lang w:val="pt-BR"/>
              </w:rPr>
              <w:t>Ventilação</w:t>
            </w:r>
          </w:p>
          <w:p w14:paraId="1EF93D9B" w14:textId="77777777" w:rsidR="00F034E6" w:rsidRPr="00E744E7" w:rsidRDefault="00F034E6" w:rsidP="00085EA7">
            <w:pPr>
              <w:numPr>
                <w:ilvl w:val="1"/>
                <w:numId w:val="12"/>
              </w:numPr>
              <w:spacing w:after="0" w:line="360" w:lineRule="auto"/>
              <w:rPr>
                <w:lang w:val="pt-BR"/>
              </w:rPr>
            </w:pPr>
            <w:r w:rsidRPr="00E744E7">
              <w:rPr>
                <w:lang w:val="pt-BR"/>
              </w:rPr>
              <w:t>Industrial</w:t>
            </w:r>
          </w:p>
          <w:p w14:paraId="5ABD31AF" w14:textId="77777777" w:rsidR="00F034E6" w:rsidRPr="00E744E7" w:rsidRDefault="00F034E6" w:rsidP="00085EA7">
            <w:pPr>
              <w:numPr>
                <w:ilvl w:val="1"/>
                <w:numId w:val="12"/>
              </w:numPr>
              <w:spacing w:after="0" w:line="360" w:lineRule="auto"/>
              <w:rPr>
                <w:lang w:val="pt-BR"/>
              </w:rPr>
            </w:pPr>
            <w:r w:rsidRPr="00E744E7">
              <w:rPr>
                <w:lang w:val="pt-BR"/>
              </w:rPr>
              <w:t>Natural</w:t>
            </w:r>
          </w:p>
          <w:p w14:paraId="2727E044" w14:textId="77777777" w:rsidR="00F034E6" w:rsidRPr="00E744E7" w:rsidRDefault="00F034E6" w:rsidP="00085EA7">
            <w:pPr>
              <w:numPr>
                <w:ilvl w:val="1"/>
                <w:numId w:val="12"/>
              </w:numPr>
              <w:spacing w:after="0" w:line="360" w:lineRule="auto"/>
              <w:rPr>
                <w:lang w:val="pt-BR"/>
              </w:rPr>
            </w:pPr>
            <w:r w:rsidRPr="00E744E7">
              <w:rPr>
                <w:lang w:val="pt-BR"/>
              </w:rPr>
              <w:t>Geral</w:t>
            </w:r>
          </w:p>
          <w:p w14:paraId="3FD35470" w14:textId="77777777" w:rsidR="00F034E6" w:rsidRPr="00E744E7" w:rsidRDefault="00F034E6" w:rsidP="00085EA7">
            <w:pPr>
              <w:numPr>
                <w:ilvl w:val="1"/>
                <w:numId w:val="12"/>
              </w:numPr>
              <w:spacing w:after="0" w:line="360" w:lineRule="auto"/>
              <w:rPr>
                <w:lang w:val="pt-BR"/>
              </w:rPr>
            </w:pPr>
            <w:r w:rsidRPr="00E744E7">
              <w:rPr>
                <w:lang w:val="pt-BR"/>
              </w:rPr>
              <w:t>Exaustão</w:t>
            </w:r>
          </w:p>
          <w:p w14:paraId="295B2E52" w14:textId="77777777" w:rsidR="00F034E6" w:rsidRPr="00E744E7" w:rsidRDefault="00F034E6" w:rsidP="00085EA7">
            <w:pPr>
              <w:numPr>
                <w:ilvl w:val="0"/>
                <w:numId w:val="12"/>
              </w:numPr>
              <w:spacing w:after="0" w:line="360" w:lineRule="auto"/>
              <w:rPr>
                <w:lang w:val="pt-BR"/>
              </w:rPr>
            </w:pPr>
            <w:r w:rsidRPr="00E744E7">
              <w:rPr>
                <w:lang w:val="pt-BR"/>
              </w:rPr>
              <w:t>Segurança no Trabalho</w:t>
            </w:r>
          </w:p>
          <w:p w14:paraId="2A0CCD44" w14:textId="77777777" w:rsidR="00F034E6" w:rsidRPr="00E744E7" w:rsidRDefault="00F034E6" w:rsidP="00085EA7">
            <w:pPr>
              <w:numPr>
                <w:ilvl w:val="1"/>
                <w:numId w:val="12"/>
              </w:numPr>
              <w:spacing w:after="0" w:line="360" w:lineRule="auto"/>
              <w:rPr>
                <w:lang w:val="pt-BR"/>
              </w:rPr>
            </w:pPr>
            <w:r w:rsidRPr="00E744E7">
              <w:rPr>
                <w:lang w:val="pt-BR"/>
              </w:rPr>
              <w:t>Rural</w:t>
            </w:r>
          </w:p>
          <w:p w14:paraId="482B7C80" w14:textId="77777777" w:rsidR="00F034E6" w:rsidRPr="00E744E7" w:rsidRDefault="00F034E6" w:rsidP="00085EA7">
            <w:pPr>
              <w:numPr>
                <w:ilvl w:val="1"/>
                <w:numId w:val="12"/>
              </w:numPr>
              <w:spacing w:after="0" w:line="360" w:lineRule="auto"/>
              <w:rPr>
                <w:lang w:val="pt-BR"/>
              </w:rPr>
            </w:pPr>
            <w:r w:rsidRPr="00E744E7">
              <w:rPr>
                <w:lang w:val="pt-BR"/>
              </w:rPr>
              <w:t>Mineração</w:t>
            </w:r>
          </w:p>
          <w:p w14:paraId="47540953" w14:textId="77777777" w:rsidR="00F034E6" w:rsidRPr="00E744E7" w:rsidRDefault="00F034E6" w:rsidP="00085EA7">
            <w:pPr>
              <w:numPr>
                <w:ilvl w:val="1"/>
                <w:numId w:val="12"/>
              </w:numPr>
              <w:spacing w:after="0" w:line="360" w:lineRule="auto"/>
              <w:rPr>
                <w:lang w:val="pt-BR"/>
              </w:rPr>
            </w:pPr>
            <w:r w:rsidRPr="00E744E7">
              <w:rPr>
                <w:lang w:val="pt-BR"/>
              </w:rPr>
              <w:t>Trânsito</w:t>
            </w:r>
          </w:p>
          <w:p w14:paraId="7DF69249" w14:textId="77777777" w:rsidR="00F034E6" w:rsidRPr="00E744E7" w:rsidRDefault="00F034E6" w:rsidP="00085EA7">
            <w:pPr>
              <w:numPr>
                <w:ilvl w:val="1"/>
                <w:numId w:val="12"/>
              </w:numPr>
              <w:spacing w:after="0" w:line="360" w:lineRule="auto"/>
              <w:rPr>
                <w:lang w:val="pt-BR"/>
              </w:rPr>
            </w:pPr>
            <w:r w:rsidRPr="00E744E7">
              <w:rPr>
                <w:lang w:val="pt-BR"/>
              </w:rPr>
              <w:t>Construção Civil</w:t>
            </w:r>
          </w:p>
          <w:p w14:paraId="7756F240" w14:textId="77777777" w:rsidR="00F034E6" w:rsidRPr="00E744E7" w:rsidRDefault="00F034E6" w:rsidP="00085EA7">
            <w:pPr>
              <w:numPr>
                <w:ilvl w:val="1"/>
                <w:numId w:val="12"/>
              </w:numPr>
              <w:spacing w:after="0" w:line="360" w:lineRule="auto"/>
              <w:rPr>
                <w:lang w:val="pt-BR"/>
              </w:rPr>
            </w:pPr>
            <w:r w:rsidRPr="00E744E7">
              <w:rPr>
                <w:lang w:val="pt-BR"/>
              </w:rPr>
              <w:t>No lar (queda, incêndio, queimadura, intoxicação, asfixia, envenenamento, explosões, choque elétrico, afogamento, picada de animais peçonhentos e insetos)</w:t>
            </w:r>
          </w:p>
          <w:p w14:paraId="5D988BA4" w14:textId="77777777" w:rsidR="00F034E6" w:rsidRPr="00E744E7" w:rsidRDefault="00F034E6" w:rsidP="00085EA7">
            <w:pPr>
              <w:numPr>
                <w:ilvl w:val="0"/>
                <w:numId w:val="12"/>
              </w:numPr>
              <w:spacing w:after="0" w:line="360" w:lineRule="auto"/>
              <w:rPr>
                <w:lang w:val="pt-BR"/>
              </w:rPr>
            </w:pPr>
            <w:r w:rsidRPr="00E744E7">
              <w:rPr>
                <w:lang w:val="pt-BR"/>
              </w:rPr>
              <w:t>Ferramentas Manuais e Portáteis</w:t>
            </w:r>
          </w:p>
          <w:p w14:paraId="4031FF4D" w14:textId="77777777" w:rsidR="00F034E6" w:rsidRPr="00E744E7" w:rsidRDefault="00F034E6" w:rsidP="00085EA7">
            <w:pPr>
              <w:numPr>
                <w:ilvl w:val="1"/>
                <w:numId w:val="12"/>
              </w:numPr>
              <w:spacing w:after="0" w:line="360" w:lineRule="auto"/>
              <w:rPr>
                <w:lang w:val="pt-BR"/>
              </w:rPr>
            </w:pPr>
            <w:r w:rsidRPr="00E744E7">
              <w:rPr>
                <w:lang w:val="pt-BR"/>
              </w:rPr>
              <w:t>Conceitos</w:t>
            </w:r>
          </w:p>
          <w:p w14:paraId="591BF5F4" w14:textId="77777777" w:rsidR="00F034E6" w:rsidRPr="00E744E7" w:rsidRDefault="00F034E6" w:rsidP="00085EA7">
            <w:pPr>
              <w:numPr>
                <w:ilvl w:val="1"/>
                <w:numId w:val="12"/>
              </w:numPr>
              <w:spacing w:after="0" w:line="360" w:lineRule="auto"/>
              <w:rPr>
                <w:lang w:val="pt-BR"/>
              </w:rPr>
            </w:pPr>
            <w:r w:rsidRPr="00E744E7">
              <w:rPr>
                <w:lang w:val="pt-BR"/>
              </w:rPr>
              <w:t xml:space="preserve">Tipos </w:t>
            </w:r>
          </w:p>
          <w:p w14:paraId="20B76856" w14:textId="77777777" w:rsidR="00F034E6" w:rsidRPr="00E744E7" w:rsidRDefault="00F034E6" w:rsidP="00085EA7">
            <w:pPr>
              <w:numPr>
                <w:ilvl w:val="0"/>
                <w:numId w:val="12"/>
              </w:numPr>
              <w:spacing w:after="0" w:line="360" w:lineRule="auto"/>
              <w:rPr>
                <w:lang w:val="pt-BR"/>
              </w:rPr>
            </w:pPr>
            <w:r w:rsidRPr="00E744E7">
              <w:rPr>
                <w:lang w:val="pt-BR"/>
              </w:rPr>
              <w:t>Equipamentos sob pressão</w:t>
            </w:r>
          </w:p>
          <w:p w14:paraId="372A64CA" w14:textId="77777777" w:rsidR="00F034E6" w:rsidRPr="00E744E7" w:rsidRDefault="00F034E6" w:rsidP="00085EA7">
            <w:pPr>
              <w:numPr>
                <w:ilvl w:val="0"/>
                <w:numId w:val="12"/>
              </w:numPr>
              <w:spacing w:after="0" w:line="360" w:lineRule="auto"/>
              <w:rPr>
                <w:lang w:val="pt-BR"/>
              </w:rPr>
            </w:pPr>
            <w:r w:rsidRPr="00E744E7">
              <w:rPr>
                <w:lang w:val="pt-BR"/>
              </w:rPr>
              <w:t>Proteção de Máquinas e Equipamentos</w:t>
            </w:r>
          </w:p>
          <w:p w14:paraId="7069600A" w14:textId="77777777" w:rsidR="00F034E6" w:rsidRPr="00E744E7" w:rsidRDefault="00F034E6" w:rsidP="00085EA7">
            <w:pPr>
              <w:numPr>
                <w:ilvl w:val="0"/>
                <w:numId w:val="12"/>
              </w:numPr>
              <w:spacing w:after="0" w:line="360" w:lineRule="auto"/>
              <w:rPr>
                <w:lang w:val="pt-BR"/>
              </w:rPr>
            </w:pPr>
            <w:r w:rsidRPr="00E744E7">
              <w:rPr>
                <w:lang w:val="pt-BR"/>
              </w:rPr>
              <w:t>Leitura e Interpretação de Desenho Técnico</w:t>
            </w:r>
          </w:p>
          <w:p w14:paraId="1596447D" w14:textId="77777777" w:rsidR="00F034E6" w:rsidRPr="00E744E7" w:rsidRDefault="00F034E6" w:rsidP="00085EA7">
            <w:pPr>
              <w:numPr>
                <w:ilvl w:val="1"/>
                <w:numId w:val="12"/>
              </w:numPr>
              <w:spacing w:after="0" w:line="360" w:lineRule="auto"/>
              <w:rPr>
                <w:lang w:val="pt-BR"/>
              </w:rPr>
            </w:pPr>
            <w:r w:rsidRPr="00E744E7">
              <w:rPr>
                <w:lang w:val="pt-BR"/>
              </w:rPr>
              <w:t>Desenho técnico</w:t>
            </w:r>
          </w:p>
          <w:p w14:paraId="40CE35C5" w14:textId="77777777" w:rsidR="00F034E6" w:rsidRPr="00E744E7" w:rsidRDefault="00F034E6" w:rsidP="00085EA7">
            <w:pPr>
              <w:numPr>
                <w:ilvl w:val="2"/>
                <w:numId w:val="12"/>
              </w:numPr>
              <w:spacing w:after="0" w:line="360" w:lineRule="auto"/>
              <w:rPr>
                <w:lang w:val="pt-BR"/>
              </w:rPr>
            </w:pPr>
            <w:r w:rsidRPr="00E744E7">
              <w:rPr>
                <w:lang w:val="pt-BR"/>
              </w:rPr>
              <w:t>Instrumentos de desenho</w:t>
            </w:r>
          </w:p>
          <w:p w14:paraId="41F18F8C" w14:textId="77777777" w:rsidR="00F034E6" w:rsidRPr="00E744E7" w:rsidRDefault="00F034E6" w:rsidP="00085EA7">
            <w:pPr>
              <w:numPr>
                <w:ilvl w:val="2"/>
                <w:numId w:val="12"/>
              </w:numPr>
              <w:spacing w:after="0" w:line="360" w:lineRule="auto"/>
              <w:rPr>
                <w:lang w:val="pt-BR"/>
              </w:rPr>
            </w:pPr>
            <w:r w:rsidRPr="00E744E7">
              <w:rPr>
                <w:lang w:val="pt-BR"/>
              </w:rPr>
              <w:t>Normas</w:t>
            </w:r>
          </w:p>
          <w:p w14:paraId="6B1CC48D" w14:textId="77777777" w:rsidR="00F034E6" w:rsidRPr="00E744E7" w:rsidRDefault="00F034E6" w:rsidP="00085EA7">
            <w:pPr>
              <w:numPr>
                <w:ilvl w:val="2"/>
                <w:numId w:val="12"/>
              </w:numPr>
              <w:spacing w:after="0" w:line="360" w:lineRule="auto"/>
              <w:rPr>
                <w:lang w:val="pt-BR"/>
              </w:rPr>
            </w:pPr>
            <w:r w:rsidRPr="00E744E7">
              <w:rPr>
                <w:lang w:val="pt-BR"/>
              </w:rPr>
              <w:t>Formatos do papel</w:t>
            </w:r>
          </w:p>
          <w:p w14:paraId="49AD3521" w14:textId="77777777" w:rsidR="00F034E6" w:rsidRPr="00E744E7" w:rsidRDefault="00F034E6" w:rsidP="00085EA7">
            <w:pPr>
              <w:numPr>
                <w:ilvl w:val="2"/>
                <w:numId w:val="12"/>
              </w:numPr>
              <w:spacing w:after="0" w:line="360" w:lineRule="auto"/>
              <w:rPr>
                <w:lang w:val="pt-BR"/>
              </w:rPr>
            </w:pPr>
            <w:r w:rsidRPr="00E744E7">
              <w:rPr>
                <w:lang w:val="pt-BR"/>
              </w:rPr>
              <w:t>Legenda e tipos de linha</w:t>
            </w:r>
          </w:p>
          <w:p w14:paraId="14DC2003" w14:textId="77777777" w:rsidR="00F034E6" w:rsidRPr="00E744E7" w:rsidRDefault="00F034E6" w:rsidP="00085EA7">
            <w:pPr>
              <w:numPr>
                <w:ilvl w:val="2"/>
                <w:numId w:val="12"/>
              </w:numPr>
              <w:spacing w:after="0" w:line="360" w:lineRule="auto"/>
              <w:rPr>
                <w:lang w:val="pt-BR"/>
              </w:rPr>
            </w:pPr>
            <w:r w:rsidRPr="00E744E7">
              <w:rPr>
                <w:lang w:val="pt-BR"/>
              </w:rPr>
              <w:t>Escalas</w:t>
            </w:r>
          </w:p>
          <w:p w14:paraId="5BC4D194" w14:textId="77777777" w:rsidR="00F034E6" w:rsidRPr="00E744E7" w:rsidRDefault="00F034E6" w:rsidP="00085EA7">
            <w:pPr>
              <w:numPr>
                <w:ilvl w:val="2"/>
                <w:numId w:val="12"/>
              </w:numPr>
              <w:spacing w:after="0" w:line="360" w:lineRule="auto"/>
              <w:rPr>
                <w:lang w:val="pt-BR"/>
              </w:rPr>
            </w:pPr>
            <w:r w:rsidRPr="00E744E7">
              <w:rPr>
                <w:lang w:val="pt-BR"/>
              </w:rPr>
              <w:t>Vistas ortogonais</w:t>
            </w:r>
          </w:p>
          <w:p w14:paraId="28A90757" w14:textId="77777777" w:rsidR="00F034E6" w:rsidRPr="00E744E7" w:rsidRDefault="00F034E6" w:rsidP="00085EA7">
            <w:pPr>
              <w:numPr>
                <w:ilvl w:val="2"/>
                <w:numId w:val="12"/>
              </w:numPr>
              <w:spacing w:after="0" w:line="360" w:lineRule="auto"/>
              <w:rPr>
                <w:lang w:val="pt-BR"/>
              </w:rPr>
            </w:pPr>
            <w:r w:rsidRPr="00E744E7">
              <w:rPr>
                <w:lang w:val="pt-BR"/>
              </w:rPr>
              <w:t>Desenhos de detalhes</w:t>
            </w:r>
          </w:p>
          <w:p w14:paraId="778B4FA5" w14:textId="77777777" w:rsidR="00F034E6" w:rsidRPr="00E744E7" w:rsidRDefault="00F034E6" w:rsidP="00085EA7">
            <w:pPr>
              <w:numPr>
                <w:ilvl w:val="2"/>
                <w:numId w:val="12"/>
              </w:numPr>
              <w:spacing w:after="0" w:line="360" w:lineRule="auto"/>
              <w:rPr>
                <w:lang w:val="pt-BR"/>
              </w:rPr>
            </w:pPr>
            <w:r w:rsidRPr="00E744E7">
              <w:rPr>
                <w:lang w:val="pt-BR"/>
              </w:rPr>
              <w:t>Plantas e leiautes</w:t>
            </w:r>
          </w:p>
          <w:p w14:paraId="367B723D" w14:textId="77777777" w:rsidR="00F034E6" w:rsidRPr="00E744E7" w:rsidRDefault="00F034E6" w:rsidP="00085EA7">
            <w:pPr>
              <w:numPr>
                <w:ilvl w:val="2"/>
                <w:numId w:val="12"/>
              </w:numPr>
              <w:spacing w:after="0" w:line="360" w:lineRule="auto"/>
              <w:rPr>
                <w:lang w:val="pt-BR"/>
              </w:rPr>
            </w:pPr>
            <w:r w:rsidRPr="00E744E7">
              <w:rPr>
                <w:lang w:val="pt-BR"/>
              </w:rPr>
              <w:t>Caligrafia técnica</w:t>
            </w:r>
          </w:p>
          <w:p w14:paraId="38DA6D65" w14:textId="77777777" w:rsidR="00F034E6" w:rsidRPr="00E744E7" w:rsidRDefault="00F034E6" w:rsidP="00085EA7">
            <w:pPr>
              <w:numPr>
                <w:ilvl w:val="1"/>
                <w:numId w:val="12"/>
              </w:numPr>
              <w:spacing w:after="0" w:line="360" w:lineRule="auto"/>
              <w:rPr>
                <w:lang w:val="pt-BR"/>
              </w:rPr>
            </w:pPr>
            <w:r w:rsidRPr="00E744E7">
              <w:rPr>
                <w:lang w:val="pt-BR"/>
              </w:rPr>
              <w:t>Leiaute</w:t>
            </w:r>
          </w:p>
          <w:p w14:paraId="2EA3905D" w14:textId="77777777" w:rsidR="00F034E6" w:rsidRPr="00E744E7" w:rsidRDefault="00F034E6" w:rsidP="00085EA7">
            <w:pPr>
              <w:numPr>
                <w:ilvl w:val="2"/>
                <w:numId w:val="12"/>
              </w:numPr>
              <w:spacing w:after="0" w:line="360" w:lineRule="auto"/>
              <w:rPr>
                <w:lang w:val="pt-BR"/>
              </w:rPr>
            </w:pPr>
            <w:r w:rsidRPr="00E744E7">
              <w:rPr>
                <w:lang w:val="pt-BR"/>
              </w:rPr>
              <w:t>Simbologias aplicadas à saúde e segurança (proteção contra incêndio – símbolos gráficos para projetos, rotas de fuga, mapeamento de riscos, entre outros);</w:t>
            </w:r>
          </w:p>
          <w:p w14:paraId="53E5FD00" w14:textId="77777777" w:rsidR="00F034E6" w:rsidRPr="00E744E7" w:rsidRDefault="00F034E6" w:rsidP="00085EA7">
            <w:pPr>
              <w:numPr>
                <w:ilvl w:val="2"/>
                <w:numId w:val="12"/>
              </w:numPr>
              <w:spacing w:after="0" w:line="360" w:lineRule="auto"/>
              <w:rPr>
                <w:lang w:val="pt-BR"/>
              </w:rPr>
            </w:pPr>
            <w:r w:rsidRPr="00E744E7">
              <w:rPr>
                <w:lang w:val="pt-BR"/>
              </w:rPr>
              <w:t>Cotagem</w:t>
            </w:r>
          </w:p>
          <w:p w14:paraId="3927D233" w14:textId="77777777" w:rsidR="00F034E6" w:rsidRPr="00E744E7" w:rsidRDefault="00F034E6" w:rsidP="00085EA7">
            <w:pPr>
              <w:numPr>
                <w:ilvl w:val="2"/>
                <w:numId w:val="12"/>
              </w:numPr>
              <w:spacing w:after="0" w:line="360" w:lineRule="auto"/>
              <w:rPr>
                <w:lang w:val="pt-BR"/>
              </w:rPr>
            </w:pPr>
            <w:r w:rsidRPr="00E744E7">
              <w:rPr>
                <w:lang w:val="pt-BR"/>
              </w:rPr>
              <w:t>Ângulos</w:t>
            </w:r>
          </w:p>
          <w:p w14:paraId="47B7C944" w14:textId="77777777" w:rsidR="00F034E6" w:rsidRPr="00E744E7" w:rsidRDefault="00F034E6" w:rsidP="00085EA7">
            <w:pPr>
              <w:numPr>
                <w:ilvl w:val="2"/>
                <w:numId w:val="12"/>
              </w:numPr>
              <w:spacing w:after="0" w:line="360" w:lineRule="auto"/>
              <w:rPr>
                <w:lang w:val="pt-BR"/>
              </w:rPr>
            </w:pPr>
            <w:r w:rsidRPr="00E744E7">
              <w:rPr>
                <w:lang w:val="pt-BR"/>
              </w:rPr>
              <w:t>Perspectiva</w:t>
            </w:r>
          </w:p>
          <w:p w14:paraId="70B10E44" w14:textId="77777777" w:rsidR="00F034E6" w:rsidRPr="00E744E7" w:rsidRDefault="00F034E6" w:rsidP="00085EA7">
            <w:pPr>
              <w:numPr>
                <w:ilvl w:val="0"/>
                <w:numId w:val="12"/>
              </w:numPr>
              <w:spacing w:after="0" w:line="360" w:lineRule="auto"/>
              <w:rPr>
                <w:lang w:val="pt-BR"/>
              </w:rPr>
            </w:pPr>
            <w:r w:rsidRPr="00E744E7">
              <w:rPr>
                <w:lang w:val="pt-BR"/>
              </w:rPr>
              <w:t>Habilidades básicas do relacionamento interpessoal</w:t>
            </w:r>
          </w:p>
          <w:p w14:paraId="537D3B5E" w14:textId="77777777" w:rsidR="00F034E6" w:rsidRPr="00E744E7" w:rsidRDefault="00F034E6" w:rsidP="00085EA7">
            <w:pPr>
              <w:numPr>
                <w:ilvl w:val="1"/>
                <w:numId w:val="12"/>
              </w:numPr>
              <w:spacing w:after="0" w:line="360" w:lineRule="auto"/>
              <w:rPr>
                <w:lang w:val="pt-BR"/>
              </w:rPr>
            </w:pPr>
            <w:r w:rsidRPr="00E744E7">
              <w:rPr>
                <w:lang w:val="pt-BR"/>
              </w:rPr>
              <w:t>Respeito</w:t>
            </w:r>
          </w:p>
          <w:p w14:paraId="065B57F3" w14:textId="77777777" w:rsidR="00F034E6" w:rsidRPr="00E744E7" w:rsidRDefault="00F034E6" w:rsidP="00085EA7">
            <w:pPr>
              <w:numPr>
                <w:ilvl w:val="1"/>
                <w:numId w:val="12"/>
              </w:numPr>
              <w:spacing w:after="0" w:line="360" w:lineRule="auto"/>
              <w:rPr>
                <w:lang w:val="pt-BR"/>
              </w:rPr>
            </w:pPr>
            <w:r w:rsidRPr="00E744E7">
              <w:rPr>
                <w:lang w:val="pt-BR"/>
              </w:rPr>
              <w:t>Cordialidade</w:t>
            </w:r>
          </w:p>
          <w:p w14:paraId="7949ADBC" w14:textId="77777777" w:rsidR="00F034E6" w:rsidRPr="00E744E7" w:rsidRDefault="00F034E6" w:rsidP="00085EA7">
            <w:pPr>
              <w:numPr>
                <w:ilvl w:val="1"/>
                <w:numId w:val="12"/>
              </w:numPr>
              <w:spacing w:after="0" w:line="360" w:lineRule="auto"/>
              <w:rPr>
                <w:lang w:val="pt-BR"/>
              </w:rPr>
            </w:pPr>
            <w:r w:rsidRPr="00E744E7">
              <w:rPr>
                <w:lang w:val="pt-BR"/>
              </w:rPr>
              <w:t>Disciplina</w:t>
            </w:r>
          </w:p>
          <w:p w14:paraId="1A9B08CC" w14:textId="77777777" w:rsidR="00F034E6" w:rsidRPr="00E744E7" w:rsidRDefault="00F034E6" w:rsidP="00085EA7">
            <w:pPr>
              <w:numPr>
                <w:ilvl w:val="1"/>
                <w:numId w:val="12"/>
              </w:numPr>
              <w:spacing w:after="0" w:line="360" w:lineRule="auto"/>
              <w:rPr>
                <w:lang w:val="pt-BR"/>
              </w:rPr>
            </w:pPr>
            <w:r w:rsidRPr="00E744E7">
              <w:rPr>
                <w:lang w:val="pt-BR"/>
              </w:rPr>
              <w:t>Empatia</w:t>
            </w:r>
          </w:p>
          <w:p w14:paraId="48AD4B8E" w14:textId="77777777" w:rsidR="00F034E6" w:rsidRPr="00E744E7" w:rsidRDefault="00F034E6" w:rsidP="00085EA7">
            <w:pPr>
              <w:numPr>
                <w:ilvl w:val="1"/>
                <w:numId w:val="12"/>
              </w:numPr>
              <w:spacing w:after="0" w:line="360" w:lineRule="auto"/>
              <w:rPr>
                <w:lang w:val="pt-BR"/>
              </w:rPr>
            </w:pPr>
            <w:r w:rsidRPr="00E744E7">
              <w:rPr>
                <w:lang w:val="pt-BR"/>
              </w:rPr>
              <w:t>Responsabilidade</w:t>
            </w:r>
          </w:p>
          <w:p w14:paraId="3B38716F" w14:textId="77777777" w:rsidR="00F034E6" w:rsidRPr="00E744E7" w:rsidRDefault="00F034E6" w:rsidP="00085EA7">
            <w:pPr>
              <w:numPr>
                <w:ilvl w:val="1"/>
                <w:numId w:val="12"/>
              </w:numPr>
              <w:spacing w:after="0" w:line="360" w:lineRule="auto"/>
              <w:rPr>
                <w:lang w:val="pt-BR"/>
              </w:rPr>
            </w:pPr>
            <w:r w:rsidRPr="00E744E7">
              <w:rPr>
                <w:lang w:val="pt-BR"/>
              </w:rPr>
              <w:t>Comunicação</w:t>
            </w:r>
          </w:p>
        </w:tc>
      </w:tr>
    </w:tbl>
    <w:p w14:paraId="1C8A6327" w14:textId="77777777" w:rsidR="00A0253D" w:rsidRPr="00E744E7" w:rsidRDefault="00A0253D" w:rsidP="00BF7F10">
      <w:pPr>
        <w:spacing w:after="0" w:line="360" w:lineRule="auto"/>
        <w:rPr>
          <w:rFonts w:ascii="Arial" w:hAnsi="Arial" w:cs="Arial"/>
          <w:sz w:val="20"/>
          <w:szCs w:val="20"/>
        </w:rPr>
      </w:pPr>
    </w:p>
    <w:tbl>
      <w:tblPr>
        <w:tblW w:w="9995" w:type="dxa"/>
        <w:tblInd w:w="-7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95"/>
      </w:tblGrid>
      <w:tr w:rsidR="00C77C7E" w:rsidRPr="00E744E7" w14:paraId="2412C65D" w14:textId="77777777" w:rsidTr="003E370A">
        <w:tc>
          <w:tcPr>
            <w:tcW w:w="9995" w:type="dxa"/>
            <w:shd w:val="clear" w:color="auto" w:fill="D9D9D9"/>
          </w:tcPr>
          <w:p w14:paraId="683DC09A" w14:textId="77777777" w:rsidR="003D4117" w:rsidRPr="00E744E7" w:rsidRDefault="003D4117" w:rsidP="00F034E6">
            <w:pPr>
              <w:spacing w:after="0" w:line="360" w:lineRule="auto"/>
              <w:jc w:val="center"/>
              <w:rPr>
                <w:rFonts w:ascii="Arial" w:hAnsi="Arial" w:cs="Arial"/>
                <w:b/>
                <w:sz w:val="20"/>
                <w:szCs w:val="20"/>
              </w:rPr>
            </w:pPr>
            <w:r w:rsidRPr="00E744E7">
              <w:rPr>
                <w:rFonts w:ascii="Arial" w:hAnsi="Arial" w:cs="Arial"/>
                <w:b/>
                <w:sz w:val="20"/>
                <w:szCs w:val="20"/>
              </w:rPr>
              <w:t>Básico</w:t>
            </w:r>
          </w:p>
        </w:tc>
      </w:tr>
      <w:tr w:rsidR="00C77C7E" w:rsidRPr="00E744E7" w14:paraId="52FB10D4" w14:textId="77777777" w:rsidTr="003E370A">
        <w:tc>
          <w:tcPr>
            <w:tcW w:w="9995" w:type="dxa"/>
            <w:shd w:val="clear" w:color="auto" w:fill="auto"/>
          </w:tcPr>
          <w:p w14:paraId="2F103985" w14:textId="46AA6354" w:rsidR="00990B87" w:rsidRPr="00E744E7" w:rsidRDefault="00F0071F" w:rsidP="00F0071F">
            <w:pPr>
              <w:spacing w:after="0" w:line="360" w:lineRule="auto"/>
              <w:rPr>
                <w:rFonts w:ascii="Arial" w:hAnsi="Arial" w:cs="Arial"/>
                <w:sz w:val="20"/>
                <w:szCs w:val="20"/>
              </w:rPr>
            </w:pPr>
            <w:r w:rsidRPr="00E744E7">
              <w:rPr>
                <w:rFonts w:ascii="Arial" w:hAnsi="Arial" w:cs="Arial"/>
                <w:sz w:val="20"/>
                <w:szCs w:val="20"/>
              </w:rPr>
              <w:t>HELOANI, Roberto; HASS, Sergio. T</w:t>
            </w:r>
            <w:r w:rsidRPr="00E744E7">
              <w:rPr>
                <w:rFonts w:ascii="Arial" w:hAnsi="Arial" w:cs="Arial"/>
                <w:b/>
                <w:sz w:val="20"/>
                <w:szCs w:val="20"/>
              </w:rPr>
              <w:t>écnico de segurança do trabalho</w:t>
            </w:r>
            <w:r w:rsidR="00990B87" w:rsidRPr="00E744E7">
              <w:rPr>
                <w:rFonts w:ascii="Arial" w:hAnsi="Arial" w:cs="Arial"/>
                <w:sz w:val="20"/>
                <w:szCs w:val="20"/>
              </w:rPr>
              <w:t>: a dura realidade da profissão.</w:t>
            </w:r>
          </w:p>
          <w:p w14:paraId="3499A21F" w14:textId="1DBEB118" w:rsidR="00F0071F" w:rsidRPr="00E744E7" w:rsidRDefault="00F0071F" w:rsidP="00F0071F">
            <w:pPr>
              <w:spacing w:after="0" w:line="360" w:lineRule="auto"/>
              <w:rPr>
                <w:rFonts w:ascii="Arial" w:hAnsi="Arial" w:cs="Arial"/>
                <w:sz w:val="20"/>
                <w:szCs w:val="20"/>
              </w:rPr>
            </w:pPr>
            <w:r w:rsidRPr="00E744E7">
              <w:rPr>
                <w:rFonts w:ascii="Arial" w:hAnsi="Arial" w:cs="Arial"/>
                <w:b/>
                <w:sz w:val="20"/>
                <w:szCs w:val="20"/>
              </w:rPr>
              <w:t xml:space="preserve"> </w:t>
            </w:r>
            <w:r w:rsidRPr="00E744E7">
              <w:rPr>
                <w:rFonts w:ascii="Arial" w:hAnsi="Arial" w:cs="Arial"/>
                <w:sz w:val="20"/>
                <w:szCs w:val="20"/>
              </w:rPr>
              <w:t>São Paulo:</w:t>
            </w:r>
            <w:r w:rsidRPr="00E744E7">
              <w:rPr>
                <w:rFonts w:ascii="Arial" w:hAnsi="Arial" w:cs="Arial"/>
                <w:b/>
                <w:sz w:val="20"/>
                <w:szCs w:val="20"/>
              </w:rPr>
              <w:t xml:space="preserve"> </w:t>
            </w:r>
            <w:r w:rsidR="00990B87" w:rsidRPr="00E744E7">
              <w:rPr>
                <w:rFonts w:ascii="Arial" w:hAnsi="Arial" w:cs="Arial"/>
                <w:sz w:val="20"/>
                <w:szCs w:val="20"/>
              </w:rPr>
              <w:t>Appris</w:t>
            </w:r>
            <w:r w:rsidRPr="00E744E7">
              <w:rPr>
                <w:rFonts w:ascii="Arial" w:hAnsi="Arial" w:cs="Arial"/>
                <w:sz w:val="20"/>
                <w:szCs w:val="20"/>
              </w:rPr>
              <w:t>, 2016.</w:t>
            </w:r>
          </w:p>
          <w:p w14:paraId="5AA8BBF7" w14:textId="77777777" w:rsidR="00E61DC8" w:rsidRPr="00E744E7" w:rsidRDefault="00E61DC8" w:rsidP="00F034E6">
            <w:pPr>
              <w:spacing w:after="0" w:line="360" w:lineRule="auto"/>
              <w:rPr>
                <w:rFonts w:ascii="Arial" w:hAnsi="Arial" w:cs="Arial"/>
                <w:sz w:val="20"/>
                <w:szCs w:val="20"/>
              </w:rPr>
            </w:pPr>
            <w:r w:rsidRPr="00E744E7">
              <w:rPr>
                <w:rFonts w:ascii="Arial" w:hAnsi="Arial" w:cs="Arial"/>
                <w:sz w:val="20"/>
                <w:szCs w:val="20"/>
              </w:rPr>
              <w:t xml:space="preserve">SALIBA, Tuffi Messias. </w:t>
            </w:r>
            <w:r w:rsidRPr="00E744E7">
              <w:rPr>
                <w:rFonts w:ascii="Arial" w:hAnsi="Arial" w:cs="Arial"/>
                <w:b/>
                <w:sz w:val="20"/>
                <w:szCs w:val="20"/>
              </w:rPr>
              <w:t>Curso básico de segurança e higiene ocupacional</w:t>
            </w:r>
            <w:r w:rsidRPr="00E744E7">
              <w:rPr>
                <w:rFonts w:ascii="Arial" w:hAnsi="Arial" w:cs="Arial"/>
                <w:sz w:val="20"/>
                <w:szCs w:val="20"/>
              </w:rPr>
              <w:t>. 8. ed. São Paulo: LTR, 2018.</w:t>
            </w:r>
          </w:p>
          <w:p w14:paraId="7F509F45" w14:textId="74EBAD8C" w:rsidR="00E61DC8" w:rsidRPr="00E744E7" w:rsidRDefault="00DE0562" w:rsidP="00E61DC8">
            <w:pPr>
              <w:spacing w:after="0" w:line="360" w:lineRule="auto"/>
              <w:rPr>
                <w:rFonts w:ascii="Arial" w:hAnsi="Arial" w:cs="Arial"/>
                <w:sz w:val="20"/>
                <w:szCs w:val="20"/>
              </w:rPr>
            </w:pPr>
            <w:r w:rsidRPr="00E744E7">
              <w:rPr>
                <w:rFonts w:ascii="Arial" w:hAnsi="Arial" w:cs="Arial"/>
                <w:sz w:val="20"/>
                <w:szCs w:val="20"/>
              </w:rPr>
              <w:t xml:space="preserve">SOLURI, Daniela Silveira; SANTOS NETO, Joaquim dos; ALMEIDA, Nival Nunes de. </w:t>
            </w:r>
            <w:r w:rsidRPr="00E744E7">
              <w:rPr>
                <w:rFonts w:ascii="Arial" w:hAnsi="Arial" w:cs="Arial"/>
                <w:b/>
                <w:sz w:val="20"/>
                <w:szCs w:val="20"/>
              </w:rPr>
              <w:t>SMS</w:t>
            </w:r>
            <w:r w:rsidRPr="00E744E7">
              <w:rPr>
                <w:rFonts w:ascii="Arial" w:hAnsi="Arial" w:cs="Arial"/>
                <w:sz w:val="20"/>
                <w:szCs w:val="20"/>
              </w:rPr>
              <w:t>: fundamentos em segurança, meio ambiente e saúde. Rio de Janeiro: LTC, 2015.</w:t>
            </w:r>
          </w:p>
        </w:tc>
      </w:tr>
      <w:tr w:rsidR="00C77C7E" w:rsidRPr="00E744E7" w14:paraId="0B36DFB3" w14:textId="77777777" w:rsidTr="003E370A">
        <w:tc>
          <w:tcPr>
            <w:tcW w:w="9995" w:type="dxa"/>
            <w:shd w:val="clear" w:color="auto" w:fill="D9D9D9"/>
          </w:tcPr>
          <w:p w14:paraId="04C16B1D" w14:textId="77777777" w:rsidR="003D4117" w:rsidRPr="00E744E7" w:rsidRDefault="003D4117" w:rsidP="00F034E6">
            <w:pPr>
              <w:spacing w:after="0" w:line="360" w:lineRule="auto"/>
              <w:jc w:val="center"/>
              <w:rPr>
                <w:rFonts w:ascii="Arial" w:hAnsi="Arial" w:cs="Arial"/>
                <w:b/>
                <w:sz w:val="20"/>
                <w:szCs w:val="20"/>
              </w:rPr>
            </w:pPr>
            <w:r w:rsidRPr="00E744E7">
              <w:rPr>
                <w:rFonts w:ascii="Arial" w:hAnsi="Arial" w:cs="Arial"/>
                <w:b/>
                <w:sz w:val="20"/>
                <w:szCs w:val="20"/>
              </w:rPr>
              <w:t>Complementar</w:t>
            </w:r>
          </w:p>
        </w:tc>
      </w:tr>
      <w:tr w:rsidR="00C77C7E" w:rsidRPr="00E744E7" w14:paraId="0A28D3BE" w14:textId="77777777" w:rsidTr="003E370A">
        <w:tc>
          <w:tcPr>
            <w:tcW w:w="9995" w:type="dxa"/>
            <w:shd w:val="clear" w:color="auto" w:fill="auto"/>
          </w:tcPr>
          <w:p w14:paraId="5459A722" w14:textId="4D7E733A" w:rsidR="00B96A90" w:rsidRPr="00E744E7" w:rsidRDefault="00E83ACB" w:rsidP="00E61DC8">
            <w:pPr>
              <w:spacing w:after="0" w:line="360" w:lineRule="auto"/>
              <w:rPr>
                <w:rFonts w:ascii="Arial" w:hAnsi="Arial" w:cs="Arial"/>
                <w:sz w:val="20"/>
                <w:szCs w:val="20"/>
              </w:rPr>
            </w:pPr>
            <w:r w:rsidRPr="00E744E7">
              <w:rPr>
                <w:rFonts w:ascii="Arial" w:hAnsi="Arial" w:cs="Arial"/>
                <w:sz w:val="20"/>
                <w:szCs w:val="20"/>
              </w:rPr>
              <w:t xml:space="preserve">LEAL, Paulo. </w:t>
            </w:r>
            <w:r w:rsidRPr="00E744E7">
              <w:rPr>
                <w:rFonts w:ascii="Arial" w:hAnsi="Arial" w:cs="Arial"/>
                <w:b/>
                <w:sz w:val="20"/>
                <w:szCs w:val="20"/>
              </w:rPr>
              <w:t>Descomplicando a segurança do trabalho</w:t>
            </w:r>
            <w:r w:rsidRPr="00E744E7">
              <w:rPr>
                <w:rFonts w:ascii="Arial" w:hAnsi="Arial" w:cs="Arial"/>
                <w:sz w:val="20"/>
                <w:szCs w:val="20"/>
              </w:rPr>
              <w:t>: ferramentas para o dia a di</w:t>
            </w:r>
            <w:r w:rsidR="00E61DC8" w:rsidRPr="00E744E7">
              <w:rPr>
                <w:rFonts w:ascii="Arial" w:hAnsi="Arial" w:cs="Arial"/>
                <w:sz w:val="20"/>
                <w:szCs w:val="20"/>
              </w:rPr>
              <w:t>a. 3. ed. São Paulo: LTR, 2018.</w:t>
            </w:r>
          </w:p>
          <w:p w14:paraId="5330974A" w14:textId="45819493" w:rsidR="00E61DC8" w:rsidRPr="00E744E7" w:rsidRDefault="00B96A90" w:rsidP="00F034E6">
            <w:pPr>
              <w:spacing w:after="0" w:line="360" w:lineRule="auto"/>
              <w:jc w:val="both"/>
              <w:rPr>
                <w:rFonts w:ascii="Arial" w:hAnsi="Arial" w:cs="Arial"/>
                <w:sz w:val="20"/>
                <w:szCs w:val="20"/>
              </w:rPr>
            </w:pPr>
            <w:r w:rsidRPr="00E744E7">
              <w:rPr>
                <w:rFonts w:ascii="Arial" w:hAnsi="Arial" w:cs="Arial"/>
                <w:sz w:val="20"/>
                <w:szCs w:val="20"/>
              </w:rPr>
              <w:t xml:space="preserve">VIEIRA, Jair Lot. </w:t>
            </w:r>
            <w:r w:rsidRPr="00E744E7">
              <w:rPr>
                <w:rFonts w:ascii="Arial" w:hAnsi="Arial" w:cs="Arial"/>
                <w:b/>
                <w:sz w:val="20"/>
                <w:szCs w:val="20"/>
              </w:rPr>
              <w:t>Regulamento de segurança contra incêndio</w:t>
            </w:r>
            <w:r w:rsidRPr="00E744E7">
              <w:rPr>
                <w:rFonts w:ascii="Arial" w:hAnsi="Arial" w:cs="Arial"/>
                <w:sz w:val="20"/>
                <w:szCs w:val="20"/>
              </w:rPr>
              <w:t xml:space="preserve">: das edificações e áreas </w:t>
            </w:r>
            <w:r w:rsidR="002656F8">
              <w:rPr>
                <w:rFonts w:ascii="Arial" w:hAnsi="Arial" w:cs="Arial"/>
                <w:sz w:val="20"/>
                <w:szCs w:val="20"/>
              </w:rPr>
              <w:t>de risco no estado de São Paulo</w:t>
            </w:r>
            <w:r w:rsidRPr="00E744E7">
              <w:rPr>
                <w:rFonts w:ascii="Arial" w:hAnsi="Arial" w:cs="Arial"/>
                <w:sz w:val="20"/>
                <w:szCs w:val="20"/>
              </w:rPr>
              <w:t>: Decreto n. 56.819, de 10 de março de 2011. 2. ed. São Paulo: Edipro, 2015.</w:t>
            </w:r>
          </w:p>
        </w:tc>
      </w:tr>
    </w:tbl>
    <w:p w14:paraId="5B4FDC0A" w14:textId="5DCC3DF4" w:rsidR="0036560B" w:rsidRPr="00E744E7" w:rsidRDefault="0036560B" w:rsidP="00BF7F10">
      <w:pPr>
        <w:spacing w:after="0" w:line="360" w:lineRule="auto"/>
        <w:rPr>
          <w:rFonts w:ascii="Arial" w:hAnsi="Arial" w:cs="Arial"/>
          <w:sz w:val="20"/>
          <w:szCs w:val="20"/>
        </w:rPr>
      </w:pPr>
    </w:p>
    <w:p w14:paraId="7F71A8FB" w14:textId="77777777" w:rsidR="0036560B" w:rsidRPr="00E744E7" w:rsidRDefault="0036560B">
      <w:pPr>
        <w:rPr>
          <w:rFonts w:ascii="Arial" w:hAnsi="Arial" w:cs="Arial"/>
          <w:sz w:val="20"/>
          <w:szCs w:val="20"/>
        </w:rPr>
      </w:pPr>
      <w:r w:rsidRPr="00E744E7">
        <w:rPr>
          <w:rFonts w:ascii="Arial" w:hAnsi="Arial" w:cs="Arial"/>
          <w:sz w:val="20"/>
          <w:szCs w:val="20"/>
        </w:rPr>
        <w:br w:type="page"/>
      </w:r>
    </w:p>
    <w:tbl>
      <w:tblPr>
        <w:tblStyle w:val="tabelaSlim"/>
        <w:tblW w:w="10018" w:type="dxa"/>
        <w:tblInd w:w="-7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56"/>
        <w:gridCol w:w="2529"/>
        <w:gridCol w:w="1334"/>
        <w:gridCol w:w="4799"/>
      </w:tblGrid>
      <w:tr w:rsidR="00C77C7E" w:rsidRPr="00E744E7" w14:paraId="56722834" w14:textId="77777777" w:rsidTr="006C6F0C">
        <w:trPr>
          <w:trHeight w:val="20"/>
        </w:trPr>
        <w:tc>
          <w:tcPr>
            <w:tcW w:w="10018"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950BB32" w14:textId="77777777" w:rsidR="0036560B" w:rsidRPr="00E744E7" w:rsidRDefault="0036560B" w:rsidP="0036560B">
            <w:pPr>
              <w:spacing w:after="0" w:line="360" w:lineRule="auto"/>
              <w:jc w:val="center"/>
              <w:rPr>
                <w:lang w:val="pt-BR"/>
              </w:rPr>
            </w:pPr>
            <w:r w:rsidRPr="00E744E7">
              <w:rPr>
                <w:b/>
                <w:bCs/>
                <w:lang w:val="pt-BR"/>
              </w:rPr>
              <w:t>Módulo: BÁSICO</w:t>
            </w:r>
          </w:p>
        </w:tc>
      </w:tr>
      <w:tr w:rsidR="00C77C7E" w:rsidRPr="00E744E7" w14:paraId="016ED081" w14:textId="77777777" w:rsidTr="006C6F0C">
        <w:trPr>
          <w:trHeight w:val="20"/>
        </w:trPr>
        <w:tc>
          <w:tcPr>
            <w:tcW w:w="1001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00A32036" w14:textId="77777777" w:rsidR="0036560B" w:rsidRPr="00E744E7" w:rsidRDefault="0036560B" w:rsidP="0036560B">
            <w:pPr>
              <w:spacing w:after="0" w:line="360" w:lineRule="auto"/>
              <w:rPr>
                <w:lang w:val="pt-BR"/>
              </w:rPr>
            </w:pPr>
            <w:r w:rsidRPr="00E744E7">
              <w:rPr>
                <w:b/>
                <w:bCs/>
                <w:lang w:val="pt-BR"/>
              </w:rPr>
              <w:t xml:space="preserve">Perfil Profissional: </w:t>
            </w:r>
            <w:r w:rsidRPr="00E744E7">
              <w:rPr>
                <w:lang w:val="pt-BR"/>
              </w:rPr>
              <w:t>TÉCNICO EM SEGURANÇA DO TRABALHO</w:t>
            </w:r>
          </w:p>
        </w:tc>
      </w:tr>
      <w:tr w:rsidR="00C77C7E" w:rsidRPr="00E744E7" w14:paraId="58DF77DC" w14:textId="77777777" w:rsidTr="006C6F0C">
        <w:trPr>
          <w:trHeight w:val="20"/>
        </w:trPr>
        <w:tc>
          <w:tcPr>
            <w:tcW w:w="1001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554C36B6" w14:textId="77777777" w:rsidR="0036560B" w:rsidRPr="00E744E7" w:rsidRDefault="0036560B" w:rsidP="0036560B">
            <w:pPr>
              <w:spacing w:after="0" w:line="360" w:lineRule="auto"/>
              <w:rPr>
                <w:lang w:val="pt-BR"/>
              </w:rPr>
            </w:pPr>
            <w:r w:rsidRPr="00E744E7">
              <w:rPr>
                <w:b/>
                <w:bCs/>
                <w:lang w:val="pt-BR"/>
              </w:rPr>
              <w:t xml:space="preserve">Unidade Curricular: </w:t>
            </w:r>
            <w:r w:rsidRPr="00E744E7">
              <w:rPr>
                <w:lang w:val="pt-BR"/>
              </w:rPr>
              <w:t>Gestão de Pessoas</w:t>
            </w:r>
          </w:p>
        </w:tc>
      </w:tr>
      <w:tr w:rsidR="00C77C7E" w:rsidRPr="00E744E7" w14:paraId="5619D479" w14:textId="77777777" w:rsidTr="006C6F0C">
        <w:trPr>
          <w:trHeight w:val="20"/>
        </w:trPr>
        <w:tc>
          <w:tcPr>
            <w:tcW w:w="1001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761A0A4B" w14:textId="2714B928" w:rsidR="0036560B" w:rsidRPr="00E744E7" w:rsidRDefault="0036560B" w:rsidP="000013F5">
            <w:pPr>
              <w:spacing w:after="0" w:line="360" w:lineRule="auto"/>
              <w:rPr>
                <w:lang w:val="pt-BR"/>
              </w:rPr>
            </w:pPr>
            <w:r w:rsidRPr="00E744E7">
              <w:rPr>
                <w:b/>
                <w:bCs/>
                <w:lang w:val="pt-BR"/>
              </w:rPr>
              <w:t xml:space="preserve">Carga Horária: </w:t>
            </w:r>
            <w:r w:rsidR="000013F5" w:rsidRPr="00E744E7">
              <w:rPr>
                <w:lang w:val="pt-BR"/>
              </w:rPr>
              <w:t>60</w:t>
            </w:r>
            <w:r w:rsidRPr="00E744E7">
              <w:rPr>
                <w:lang w:val="pt-BR"/>
              </w:rPr>
              <w:t>h</w:t>
            </w:r>
          </w:p>
        </w:tc>
      </w:tr>
      <w:tr w:rsidR="00C77C7E" w:rsidRPr="00E744E7" w14:paraId="652C95C8" w14:textId="77777777" w:rsidTr="006C6F0C">
        <w:trPr>
          <w:trHeight w:val="20"/>
        </w:trPr>
        <w:tc>
          <w:tcPr>
            <w:tcW w:w="1001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72F9B11D" w14:textId="77777777" w:rsidR="0036560B" w:rsidRPr="00E744E7" w:rsidRDefault="0036560B" w:rsidP="0036560B">
            <w:pPr>
              <w:spacing w:after="0" w:line="360" w:lineRule="auto"/>
              <w:rPr>
                <w:lang w:val="pt-BR"/>
              </w:rPr>
            </w:pPr>
            <w:r w:rsidRPr="00E744E7">
              <w:rPr>
                <w:b/>
                <w:bCs/>
                <w:lang w:val="pt-BR"/>
              </w:rPr>
              <w:t>Unidade de Competência</w:t>
            </w:r>
          </w:p>
          <w:p w14:paraId="700C8896" w14:textId="77777777" w:rsidR="0036560B" w:rsidRPr="00E744E7" w:rsidRDefault="0036560B" w:rsidP="00085EA7">
            <w:pPr>
              <w:numPr>
                <w:ilvl w:val="0"/>
                <w:numId w:val="10"/>
              </w:numPr>
              <w:spacing w:after="0" w:line="360" w:lineRule="auto"/>
              <w:rPr>
                <w:lang w:val="pt-BR"/>
              </w:rPr>
            </w:pPr>
            <w:r w:rsidRPr="00E744E7">
              <w:rPr>
                <w:lang w:val="pt-BR"/>
              </w:rPr>
              <w:t>1 - Executar ações prevencionistas em saúde, segurança e meio ambiente do trabalho de acordo com normas regulamentadoras, princípios de higiene ocupacional, responsabilidade social, sustentabilidade e promoção à saúde do trabalhador com ética profissional</w:t>
            </w:r>
          </w:p>
          <w:p w14:paraId="2BE0E7CB" w14:textId="77777777" w:rsidR="0036560B" w:rsidRPr="00E744E7" w:rsidRDefault="0036560B" w:rsidP="00085EA7">
            <w:pPr>
              <w:numPr>
                <w:ilvl w:val="0"/>
                <w:numId w:val="10"/>
              </w:numPr>
              <w:spacing w:after="0" w:line="360" w:lineRule="auto"/>
              <w:rPr>
                <w:lang w:val="pt-BR"/>
              </w:rPr>
            </w:pPr>
            <w:r w:rsidRPr="00E744E7">
              <w:rPr>
                <w:lang w:val="pt-BR"/>
              </w:rPr>
              <w:t>2 - Prestar assessoria em saúde, segurança e meio ambiente do trabalho de acordo com normas regulamentadoras, princípios de higiene ocupacional, responsabilidade social, sustentabilidade e promoção à saúde do trabalhador com ética profissional</w:t>
            </w:r>
          </w:p>
          <w:p w14:paraId="6E290F9D" w14:textId="77777777" w:rsidR="0036560B" w:rsidRPr="00E744E7" w:rsidRDefault="0036560B" w:rsidP="00085EA7">
            <w:pPr>
              <w:numPr>
                <w:ilvl w:val="0"/>
                <w:numId w:val="10"/>
              </w:numPr>
              <w:spacing w:after="0" w:line="360" w:lineRule="auto"/>
              <w:rPr>
                <w:lang w:val="pt-BR"/>
              </w:rPr>
            </w:pPr>
            <w:r w:rsidRPr="00E744E7">
              <w:rPr>
                <w:lang w:val="pt-BR"/>
              </w:rPr>
              <w:t>3 - Monitorar os processos de em saúde, segurança e meio ambiente do trabalho, de acordo com normas regulamentadoras, princípios de higiene ocupacional, responsabilidade social, sustentabilidade e promoção à saúde do trabalhador com ética profissional</w:t>
            </w:r>
          </w:p>
        </w:tc>
      </w:tr>
      <w:tr w:rsidR="00C77C7E" w:rsidRPr="00E744E7" w14:paraId="5C714310" w14:textId="77777777" w:rsidTr="006C6F0C">
        <w:trPr>
          <w:trHeight w:val="20"/>
        </w:trPr>
        <w:tc>
          <w:tcPr>
            <w:tcW w:w="1001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61EE70E7" w14:textId="77777777" w:rsidR="0036560B" w:rsidRPr="00E744E7" w:rsidRDefault="0036560B" w:rsidP="0036560B">
            <w:pPr>
              <w:spacing w:after="0" w:line="360" w:lineRule="auto"/>
              <w:rPr>
                <w:lang w:val="pt-BR"/>
              </w:rPr>
            </w:pPr>
            <w:r w:rsidRPr="00E744E7">
              <w:rPr>
                <w:b/>
                <w:bCs/>
                <w:lang w:val="pt-BR"/>
              </w:rPr>
              <w:t xml:space="preserve">Objetivo Geral: </w:t>
            </w:r>
            <w:r w:rsidRPr="00E744E7">
              <w:rPr>
                <w:lang w:val="pt-BR"/>
              </w:rPr>
              <w:t>Desenvolver fundamentos técnicos e científicos necessários à  gestão de equipes, liderança de grupo e relacionamento interpessoal, bem como as capacidades sociais, organizativas e metodológicas, adequadas a diferentes situações profissionais.</w:t>
            </w:r>
          </w:p>
        </w:tc>
      </w:tr>
      <w:tr w:rsidR="00C77C7E" w:rsidRPr="00E744E7" w14:paraId="650C43B7" w14:textId="77777777" w:rsidTr="006C6F0C">
        <w:trPr>
          <w:trHeight w:val="20"/>
        </w:trPr>
        <w:tc>
          <w:tcPr>
            <w:tcW w:w="10018"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85BFC96" w14:textId="77777777" w:rsidR="0036560B" w:rsidRPr="00E744E7" w:rsidRDefault="0036560B" w:rsidP="0036560B">
            <w:pPr>
              <w:spacing w:after="0" w:line="360" w:lineRule="auto"/>
              <w:jc w:val="center"/>
              <w:rPr>
                <w:lang w:val="pt-BR"/>
              </w:rPr>
            </w:pPr>
            <w:r w:rsidRPr="00E744E7">
              <w:rPr>
                <w:b/>
                <w:bCs/>
                <w:lang w:val="pt-BR"/>
              </w:rPr>
              <w:t>Conteúdos Formativos</w:t>
            </w:r>
          </w:p>
        </w:tc>
      </w:tr>
      <w:tr w:rsidR="00C77C7E" w:rsidRPr="00E744E7" w14:paraId="5732D072" w14:textId="77777777" w:rsidTr="006C6F0C">
        <w:trPr>
          <w:trHeight w:val="20"/>
        </w:trPr>
        <w:tc>
          <w:tcPr>
            <w:tcW w:w="135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CD811AC" w14:textId="77777777" w:rsidR="0036560B" w:rsidRPr="00E744E7" w:rsidRDefault="0036560B" w:rsidP="006C6F0C">
            <w:pPr>
              <w:spacing w:after="0" w:line="240" w:lineRule="auto"/>
              <w:jc w:val="center"/>
              <w:rPr>
                <w:lang w:val="pt-BR"/>
              </w:rPr>
            </w:pPr>
            <w:r w:rsidRPr="00E744E7">
              <w:rPr>
                <w:b/>
                <w:bCs/>
                <w:lang w:val="pt-BR"/>
              </w:rPr>
              <w:t>Elemento de Competência</w:t>
            </w:r>
          </w:p>
        </w:tc>
        <w:tc>
          <w:tcPr>
            <w:tcW w:w="252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82AC35B" w14:textId="77777777" w:rsidR="0036560B" w:rsidRPr="00E744E7" w:rsidRDefault="0036560B" w:rsidP="006C6F0C">
            <w:pPr>
              <w:spacing w:after="0" w:line="240" w:lineRule="auto"/>
              <w:jc w:val="center"/>
              <w:rPr>
                <w:lang w:val="pt-BR"/>
              </w:rPr>
            </w:pPr>
            <w:r w:rsidRPr="00E744E7">
              <w:rPr>
                <w:b/>
                <w:bCs/>
                <w:lang w:val="pt-BR"/>
              </w:rPr>
              <w:t>Padrão de Desempenho</w:t>
            </w:r>
          </w:p>
        </w:tc>
        <w:tc>
          <w:tcPr>
            <w:tcW w:w="133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B956C07" w14:textId="77777777" w:rsidR="0036560B" w:rsidRPr="00E744E7" w:rsidRDefault="0036560B" w:rsidP="006C6F0C">
            <w:pPr>
              <w:spacing w:after="0" w:line="240" w:lineRule="auto"/>
              <w:jc w:val="center"/>
              <w:rPr>
                <w:lang w:val="pt-BR"/>
              </w:rPr>
            </w:pPr>
            <w:r w:rsidRPr="00E744E7">
              <w:rPr>
                <w:b/>
                <w:bCs/>
                <w:lang w:val="pt-BR"/>
              </w:rPr>
              <w:t>Capacidades Técnicas</w:t>
            </w:r>
          </w:p>
        </w:tc>
        <w:tc>
          <w:tcPr>
            <w:tcW w:w="479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E5E06A8" w14:textId="77777777" w:rsidR="0036560B" w:rsidRPr="00E744E7" w:rsidRDefault="0036560B" w:rsidP="006C6F0C">
            <w:pPr>
              <w:spacing w:after="0" w:line="240" w:lineRule="auto"/>
              <w:jc w:val="center"/>
              <w:rPr>
                <w:lang w:val="pt-BR"/>
              </w:rPr>
            </w:pPr>
            <w:r w:rsidRPr="00E744E7">
              <w:rPr>
                <w:b/>
                <w:bCs/>
                <w:lang w:val="pt-BR"/>
              </w:rPr>
              <w:t>Conhecimentos</w:t>
            </w:r>
          </w:p>
        </w:tc>
      </w:tr>
      <w:tr w:rsidR="00C77C7E" w:rsidRPr="00E744E7" w14:paraId="128F1F26" w14:textId="77777777" w:rsidTr="006C6F0C">
        <w:trPr>
          <w:trHeight w:val="20"/>
        </w:trPr>
        <w:tc>
          <w:tcPr>
            <w:tcW w:w="521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C6528AA" w14:textId="77777777" w:rsidR="006C6F0C" w:rsidRPr="00E744E7" w:rsidRDefault="006C6F0C" w:rsidP="0036560B">
            <w:pPr>
              <w:spacing w:after="0" w:line="360" w:lineRule="auto"/>
              <w:rPr>
                <w:lang w:val="pt-BR"/>
              </w:rPr>
            </w:pPr>
            <w:r w:rsidRPr="00E744E7">
              <w:rPr>
                <w:b/>
                <w:bCs/>
                <w:lang w:val="pt-BR"/>
              </w:rPr>
              <w:t xml:space="preserve">Fundamentos Técnicos Científicos </w:t>
            </w:r>
          </w:p>
          <w:p w14:paraId="3FD5DBD2" w14:textId="77777777" w:rsidR="006C6F0C" w:rsidRPr="00E744E7" w:rsidRDefault="006C6F0C" w:rsidP="00085EA7">
            <w:pPr>
              <w:numPr>
                <w:ilvl w:val="0"/>
                <w:numId w:val="10"/>
              </w:numPr>
              <w:spacing w:after="0" w:line="360" w:lineRule="auto"/>
              <w:rPr>
                <w:lang w:val="pt-BR"/>
              </w:rPr>
            </w:pPr>
            <w:r w:rsidRPr="00E744E7">
              <w:rPr>
                <w:lang w:val="pt-BR"/>
              </w:rPr>
              <w:t>Reconhecer técnicas de abordagem para estabelecer contato com os trabalhadores</w:t>
            </w:r>
          </w:p>
          <w:p w14:paraId="0A5EEDDF" w14:textId="77777777" w:rsidR="006C6F0C" w:rsidRPr="00E744E7" w:rsidRDefault="006C6F0C" w:rsidP="00085EA7">
            <w:pPr>
              <w:numPr>
                <w:ilvl w:val="0"/>
                <w:numId w:val="10"/>
              </w:numPr>
              <w:spacing w:after="0" w:line="360" w:lineRule="auto"/>
              <w:rPr>
                <w:lang w:val="pt-BR"/>
              </w:rPr>
            </w:pPr>
            <w:r w:rsidRPr="00E744E7">
              <w:rPr>
                <w:lang w:val="pt-BR"/>
              </w:rPr>
              <w:t>Reconhecer técnicas de condução de reunião</w:t>
            </w:r>
          </w:p>
          <w:p w14:paraId="76D82AAC" w14:textId="77777777" w:rsidR="006C6F0C" w:rsidRPr="00E744E7" w:rsidRDefault="006C6F0C" w:rsidP="00085EA7">
            <w:pPr>
              <w:numPr>
                <w:ilvl w:val="0"/>
                <w:numId w:val="10"/>
              </w:numPr>
              <w:spacing w:after="0" w:line="360" w:lineRule="auto"/>
              <w:rPr>
                <w:lang w:val="pt-BR"/>
              </w:rPr>
            </w:pPr>
            <w:r w:rsidRPr="00E744E7">
              <w:rPr>
                <w:lang w:val="pt-BR"/>
              </w:rPr>
              <w:t>Reconhecer técnicas de gestão de conflitos</w:t>
            </w:r>
          </w:p>
          <w:p w14:paraId="5DE9FE32" w14:textId="77777777" w:rsidR="006C6F0C" w:rsidRPr="00E744E7" w:rsidRDefault="006C6F0C" w:rsidP="00085EA7">
            <w:pPr>
              <w:numPr>
                <w:ilvl w:val="0"/>
                <w:numId w:val="10"/>
              </w:numPr>
              <w:spacing w:after="0" w:line="360" w:lineRule="auto"/>
              <w:rPr>
                <w:lang w:val="pt-BR"/>
              </w:rPr>
            </w:pPr>
            <w:r w:rsidRPr="00E744E7">
              <w:rPr>
                <w:lang w:val="pt-BR"/>
              </w:rPr>
              <w:t>Reconhecer técnicas de negociação</w:t>
            </w:r>
          </w:p>
          <w:p w14:paraId="74C9ABC9" w14:textId="77777777" w:rsidR="006C6F0C" w:rsidRPr="00E744E7" w:rsidRDefault="006C6F0C" w:rsidP="00085EA7">
            <w:pPr>
              <w:numPr>
                <w:ilvl w:val="0"/>
                <w:numId w:val="10"/>
              </w:numPr>
              <w:spacing w:after="0" w:line="360" w:lineRule="auto"/>
              <w:rPr>
                <w:lang w:val="pt-BR"/>
              </w:rPr>
            </w:pPr>
            <w:r w:rsidRPr="00E744E7">
              <w:rPr>
                <w:lang w:val="pt-BR"/>
              </w:rPr>
              <w:t xml:space="preserve">Reconhecer técnicas de planejamento </w:t>
            </w:r>
          </w:p>
          <w:p w14:paraId="77D0463C" w14:textId="77777777" w:rsidR="006C6F0C" w:rsidRPr="00E744E7" w:rsidRDefault="006C6F0C" w:rsidP="00085EA7">
            <w:pPr>
              <w:numPr>
                <w:ilvl w:val="0"/>
                <w:numId w:val="10"/>
              </w:numPr>
              <w:spacing w:after="0" w:line="360" w:lineRule="auto"/>
              <w:rPr>
                <w:lang w:val="pt-BR"/>
              </w:rPr>
            </w:pPr>
            <w:r w:rsidRPr="00E744E7">
              <w:rPr>
                <w:lang w:val="pt-BR"/>
              </w:rPr>
              <w:t xml:space="preserve">Reconhecer técnicas para motivação de equipe </w:t>
            </w:r>
          </w:p>
          <w:p w14:paraId="0C2374B2" w14:textId="77777777" w:rsidR="006C6F0C" w:rsidRPr="00E744E7" w:rsidRDefault="006C6F0C" w:rsidP="00085EA7">
            <w:pPr>
              <w:numPr>
                <w:ilvl w:val="0"/>
                <w:numId w:val="10"/>
              </w:numPr>
              <w:spacing w:after="0" w:line="360" w:lineRule="auto"/>
              <w:rPr>
                <w:lang w:val="pt-BR"/>
              </w:rPr>
            </w:pPr>
            <w:r w:rsidRPr="00E744E7">
              <w:rPr>
                <w:lang w:val="pt-BR"/>
              </w:rPr>
              <w:t>Utilizar técnicas de entrevistas para coleta de informações acerca dos processos e procedimentos laborais</w:t>
            </w:r>
          </w:p>
          <w:p w14:paraId="0C78DA47" w14:textId="47407EBF" w:rsidR="006C6F0C" w:rsidRPr="00E744E7" w:rsidRDefault="006C6F0C" w:rsidP="00085EA7">
            <w:pPr>
              <w:numPr>
                <w:ilvl w:val="0"/>
                <w:numId w:val="10"/>
              </w:numPr>
              <w:spacing w:after="0" w:line="360" w:lineRule="auto"/>
              <w:rPr>
                <w:lang w:val="pt-BR"/>
              </w:rPr>
            </w:pPr>
            <w:r w:rsidRPr="00E744E7">
              <w:rPr>
                <w:lang w:val="pt-BR"/>
              </w:rPr>
              <w:t>Reconhecer as técnicas de liderança de equipe</w:t>
            </w:r>
          </w:p>
        </w:tc>
        <w:tc>
          <w:tcPr>
            <w:tcW w:w="4799" w:type="dxa"/>
            <w:tcBorders>
              <w:top w:val="single" w:sz="4" w:space="0" w:color="auto"/>
              <w:left w:val="single" w:sz="4" w:space="0" w:color="auto"/>
              <w:bottom w:val="single" w:sz="4" w:space="0" w:color="auto"/>
              <w:right w:val="single" w:sz="4" w:space="0" w:color="auto"/>
            </w:tcBorders>
            <w:shd w:val="clear" w:color="auto" w:fill="auto"/>
            <w:vAlign w:val="center"/>
          </w:tcPr>
          <w:p w14:paraId="135A8C7E" w14:textId="77777777" w:rsidR="006C6F0C" w:rsidRPr="00E744E7" w:rsidRDefault="006C6F0C" w:rsidP="00085EA7">
            <w:pPr>
              <w:numPr>
                <w:ilvl w:val="0"/>
                <w:numId w:val="13"/>
              </w:numPr>
              <w:spacing w:after="0" w:line="360" w:lineRule="auto"/>
              <w:rPr>
                <w:lang w:val="pt-BR"/>
              </w:rPr>
            </w:pPr>
            <w:r w:rsidRPr="00E744E7">
              <w:rPr>
                <w:lang w:val="pt-BR"/>
              </w:rPr>
              <w:t>Planejamento</w:t>
            </w:r>
          </w:p>
          <w:p w14:paraId="13CC882E" w14:textId="77777777" w:rsidR="006C6F0C" w:rsidRPr="00E744E7" w:rsidRDefault="006C6F0C" w:rsidP="00085EA7">
            <w:pPr>
              <w:numPr>
                <w:ilvl w:val="1"/>
                <w:numId w:val="13"/>
              </w:numPr>
              <w:spacing w:after="0" w:line="360" w:lineRule="auto"/>
              <w:rPr>
                <w:lang w:val="pt-BR"/>
              </w:rPr>
            </w:pPr>
            <w:r w:rsidRPr="00E744E7">
              <w:rPr>
                <w:lang w:val="pt-BR"/>
              </w:rPr>
              <w:t>Etapas</w:t>
            </w:r>
          </w:p>
          <w:p w14:paraId="28910E5A" w14:textId="77777777" w:rsidR="006C6F0C" w:rsidRPr="00E744E7" w:rsidRDefault="006C6F0C" w:rsidP="00085EA7">
            <w:pPr>
              <w:numPr>
                <w:ilvl w:val="1"/>
                <w:numId w:val="13"/>
              </w:numPr>
              <w:spacing w:after="0" w:line="360" w:lineRule="auto"/>
              <w:rPr>
                <w:lang w:val="pt-BR"/>
              </w:rPr>
            </w:pPr>
            <w:r w:rsidRPr="00E744E7">
              <w:rPr>
                <w:lang w:val="pt-BR"/>
              </w:rPr>
              <w:t>Níveis</w:t>
            </w:r>
          </w:p>
          <w:p w14:paraId="5FE04AAA" w14:textId="77777777" w:rsidR="006C6F0C" w:rsidRPr="00E744E7" w:rsidRDefault="006C6F0C" w:rsidP="00085EA7">
            <w:pPr>
              <w:numPr>
                <w:ilvl w:val="2"/>
                <w:numId w:val="13"/>
              </w:numPr>
              <w:spacing w:after="0" w:line="360" w:lineRule="auto"/>
              <w:rPr>
                <w:lang w:val="pt-BR"/>
              </w:rPr>
            </w:pPr>
            <w:r w:rsidRPr="00E744E7">
              <w:rPr>
                <w:lang w:val="pt-BR"/>
              </w:rPr>
              <w:t>Estratégico</w:t>
            </w:r>
          </w:p>
          <w:p w14:paraId="3A9D4FE6" w14:textId="77777777" w:rsidR="006C6F0C" w:rsidRPr="00E744E7" w:rsidRDefault="006C6F0C" w:rsidP="00085EA7">
            <w:pPr>
              <w:numPr>
                <w:ilvl w:val="2"/>
                <w:numId w:val="13"/>
              </w:numPr>
              <w:spacing w:after="0" w:line="360" w:lineRule="auto"/>
              <w:rPr>
                <w:lang w:val="pt-BR"/>
              </w:rPr>
            </w:pPr>
            <w:r w:rsidRPr="00E744E7">
              <w:rPr>
                <w:lang w:val="pt-BR"/>
              </w:rPr>
              <w:t>Gerencial</w:t>
            </w:r>
          </w:p>
          <w:p w14:paraId="400EF2DC" w14:textId="77777777" w:rsidR="006C6F0C" w:rsidRPr="00E744E7" w:rsidRDefault="006C6F0C" w:rsidP="00085EA7">
            <w:pPr>
              <w:numPr>
                <w:ilvl w:val="2"/>
                <w:numId w:val="13"/>
              </w:numPr>
              <w:spacing w:after="0" w:line="360" w:lineRule="auto"/>
              <w:rPr>
                <w:lang w:val="pt-BR"/>
              </w:rPr>
            </w:pPr>
            <w:r w:rsidRPr="00E744E7">
              <w:rPr>
                <w:lang w:val="pt-BR"/>
              </w:rPr>
              <w:t>Operacional</w:t>
            </w:r>
          </w:p>
          <w:p w14:paraId="1887C6A1" w14:textId="77777777" w:rsidR="006C6F0C" w:rsidRPr="00E744E7" w:rsidRDefault="006C6F0C" w:rsidP="00085EA7">
            <w:pPr>
              <w:numPr>
                <w:ilvl w:val="1"/>
                <w:numId w:val="13"/>
              </w:numPr>
              <w:spacing w:after="0" w:line="360" w:lineRule="auto"/>
              <w:rPr>
                <w:lang w:val="pt-BR"/>
              </w:rPr>
            </w:pPr>
            <w:r w:rsidRPr="00E744E7">
              <w:rPr>
                <w:lang w:val="pt-BR"/>
              </w:rPr>
              <w:t>Organização</w:t>
            </w:r>
          </w:p>
          <w:p w14:paraId="2BDBC6C3" w14:textId="77777777" w:rsidR="006C6F0C" w:rsidRPr="00E744E7" w:rsidRDefault="006C6F0C" w:rsidP="00085EA7">
            <w:pPr>
              <w:numPr>
                <w:ilvl w:val="1"/>
                <w:numId w:val="13"/>
              </w:numPr>
              <w:spacing w:after="0" w:line="360" w:lineRule="auto"/>
              <w:rPr>
                <w:lang w:val="pt-BR"/>
              </w:rPr>
            </w:pPr>
            <w:r w:rsidRPr="00E744E7">
              <w:rPr>
                <w:lang w:val="pt-BR"/>
              </w:rPr>
              <w:t>Controle</w:t>
            </w:r>
          </w:p>
          <w:p w14:paraId="2964EA21" w14:textId="77777777" w:rsidR="006C6F0C" w:rsidRPr="00E744E7" w:rsidRDefault="006C6F0C" w:rsidP="00085EA7">
            <w:pPr>
              <w:numPr>
                <w:ilvl w:val="0"/>
                <w:numId w:val="13"/>
              </w:numPr>
              <w:spacing w:after="0" w:line="360" w:lineRule="auto"/>
              <w:rPr>
                <w:lang w:val="pt-BR"/>
              </w:rPr>
            </w:pPr>
            <w:r w:rsidRPr="00E744E7">
              <w:rPr>
                <w:lang w:val="pt-BR"/>
              </w:rPr>
              <w:t>Etiqueta Profissional e Protocolo</w:t>
            </w:r>
          </w:p>
          <w:p w14:paraId="1F76ABD0" w14:textId="77777777" w:rsidR="006C6F0C" w:rsidRPr="00E744E7" w:rsidRDefault="006C6F0C" w:rsidP="00085EA7">
            <w:pPr>
              <w:numPr>
                <w:ilvl w:val="0"/>
                <w:numId w:val="13"/>
              </w:numPr>
              <w:spacing w:after="0" w:line="360" w:lineRule="auto"/>
              <w:rPr>
                <w:lang w:val="pt-BR"/>
              </w:rPr>
            </w:pPr>
            <w:r w:rsidRPr="00E744E7">
              <w:rPr>
                <w:lang w:val="pt-BR"/>
              </w:rPr>
              <w:t>Desenvolvimento de Equipes de Alto Desempenho</w:t>
            </w:r>
          </w:p>
          <w:p w14:paraId="26AA0A67" w14:textId="77777777" w:rsidR="006C6F0C" w:rsidRPr="00E744E7" w:rsidRDefault="006C6F0C" w:rsidP="00085EA7">
            <w:pPr>
              <w:numPr>
                <w:ilvl w:val="1"/>
                <w:numId w:val="13"/>
              </w:numPr>
              <w:spacing w:after="0" w:line="360" w:lineRule="auto"/>
              <w:rPr>
                <w:lang w:val="pt-BR"/>
              </w:rPr>
            </w:pPr>
            <w:r w:rsidRPr="00E744E7">
              <w:rPr>
                <w:lang w:val="pt-BR"/>
              </w:rPr>
              <w:t>Conceitos de grupo, equipe e time</w:t>
            </w:r>
          </w:p>
          <w:p w14:paraId="645DE1F7" w14:textId="77777777" w:rsidR="006C6F0C" w:rsidRPr="00E744E7" w:rsidRDefault="006C6F0C" w:rsidP="00085EA7">
            <w:pPr>
              <w:numPr>
                <w:ilvl w:val="1"/>
                <w:numId w:val="13"/>
              </w:numPr>
              <w:spacing w:after="0" w:line="360" w:lineRule="auto"/>
              <w:rPr>
                <w:lang w:val="pt-BR"/>
              </w:rPr>
            </w:pPr>
            <w:r w:rsidRPr="00E744E7">
              <w:rPr>
                <w:lang w:val="pt-BR"/>
              </w:rPr>
              <w:t>Teoria de grupos</w:t>
            </w:r>
          </w:p>
          <w:p w14:paraId="00B2A4B0" w14:textId="77777777" w:rsidR="006C6F0C" w:rsidRPr="00E744E7" w:rsidRDefault="006C6F0C" w:rsidP="00085EA7">
            <w:pPr>
              <w:numPr>
                <w:ilvl w:val="1"/>
                <w:numId w:val="13"/>
              </w:numPr>
              <w:spacing w:after="0" w:line="360" w:lineRule="auto"/>
              <w:rPr>
                <w:lang w:val="pt-BR"/>
              </w:rPr>
            </w:pPr>
            <w:r w:rsidRPr="00E744E7">
              <w:rPr>
                <w:lang w:val="pt-BR"/>
              </w:rPr>
              <w:t>Vínculo, Colaboração e Conectividade</w:t>
            </w:r>
          </w:p>
          <w:p w14:paraId="6064B340" w14:textId="77777777" w:rsidR="006C6F0C" w:rsidRPr="00E744E7" w:rsidRDefault="006C6F0C" w:rsidP="00085EA7">
            <w:pPr>
              <w:numPr>
                <w:ilvl w:val="1"/>
                <w:numId w:val="13"/>
              </w:numPr>
              <w:spacing w:after="0" w:line="360" w:lineRule="auto"/>
              <w:rPr>
                <w:lang w:val="pt-BR"/>
              </w:rPr>
            </w:pPr>
            <w:r w:rsidRPr="00E744E7">
              <w:rPr>
                <w:lang w:val="pt-BR"/>
              </w:rPr>
              <w:t>Networking - Trabalho em rede / equipes estendidas</w:t>
            </w:r>
          </w:p>
          <w:p w14:paraId="123D8AC0" w14:textId="77777777" w:rsidR="006C6F0C" w:rsidRPr="00E744E7" w:rsidRDefault="006C6F0C" w:rsidP="00085EA7">
            <w:pPr>
              <w:numPr>
                <w:ilvl w:val="1"/>
                <w:numId w:val="13"/>
              </w:numPr>
              <w:spacing w:after="0" w:line="360" w:lineRule="auto"/>
              <w:rPr>
                <w:lang w:val="pt-BR"/>
              </w:rPr>
            </w:pPr>
            <w:r w:rsidRPr="00E744E7">
              <w:rPr>
                <w:lang w:val="pt-BR"/>
              </w:rPr>
              <w:t>Papéis na Equipe</w:t>
            </w:r>
          </w:p>
          <w:p w14:paraId="5E00A74A" w14:textId="77777777" w:rsidR="006C6F0C" w:rsidRPr="00E744E7" w:rsidRDefault="006C6F0C" w:rsidP="00085EA7">
            <w:pPr>
              <w:numPr>
                <w:ilvl w:val="1"/>
                <w:numId w:val="13"/>
              </w:numPr>
              <w:spacing w:after="0" w:line="360" w:lineRule="auto"/>
              <w:rPr>
                <w:lang w:val="pt-BR"/>
              </w:rPr>
            </w:pPr>
            <w:r w:rsidRPr="00E744E7">
              <w:rPr>
                <w:lang w:val="pt-BR"/>
              </w:rPr>
              <w:t>Delegação</w:t>
            </w:r>
          </w:p>
          <w:p w14:paraId="5A1E9CEB" w14:textId="77777777" w:rsidR="006C6F0C" w:rsidRPr="00E744E7" w:rsidRDefault="006C6F0C" w:rsidP="00085EA7">
            <w:pPr>
              <w:numPr>
                <w:ilvl w:val="1"/>
                <w:numId w:val="13"/>
              </w:numPr>
              <w:spacing w:after="0" w:line="360" w:lineRule="auto"/>
              <w:rPr>
                <w:lang w:val="pt-BR"/>
              </w:rPr>
            </w:pPr>
            <w:r w:rsidRPr="00E744E7">
              <w:rPr>
                <w:lang w:val="pt-BR"/>
              </w:rPr>
              <w:t>Motivação e engajamento de pessoas e equipes</w:t>
            </w:r>
          </w:p>
          <w:p w14:paraId="6376D7CF" w14:textId="77777777" w:rsidR="006C6F0C" w:rsidRPr="00E744E7" w:rsidRDefault="006C6F0C" w:rsidP="00085EA7">
            <w:pPr>
              <w:numPr>
                <w:ilvl w:val="1"/>
                <w:numId w:val="13"/>
              </w:numPr>
              <w:spacing w:after="0" w:line="360" w:lineRule="auto"/>
              <w:rPr>
                <w:lang w:val="pt-BR"/>
              </w:rPr>
            </w:pPr>
            <w:r w:rsidRPr="00E744E7">
              <w:rPr>
                <w:lang w:val="pt-BR"/>
              </w:rPr>
              <w:t>Gestão compartilhada</w:t>
            </w:r>
          </w:p>
          <w:p w14:paraId="61420460" w14:textId="77777777" w:rsidR="006C6F0C" w:rsidRPr="00E744E7" w:rsidRDefault="006C6F0C" w:rsidP="00085EA7">
            <w:pPr>
              <w:numPr>
                <w:ilvl w:val="0"/>
                <w:numId w:val="13"/>
              </w:numPr>
              <w:spacing w:after="0" w:line="360" w:lineRule="auto"/>
              <w:rPr>
                <w:lang w:val="pt-BR"/>
              </w:rPr>
            </w:pPr>
            <w:r w:rsidRPr="00E744E7">
              <w:rPr>
                <w:lang w:val="pt-BR"/>
              </w:rPr>
              <w:t>Doenças Psicossomáticas</w:t>
            </w:r>
          </w:p>
          <w:p w14:paraId="3CAED175" w14:textId="77777777" w:rsidR="006C6F0C" w:rsidRPr="00E744E7" w:rsidRDefault="006C6F0C" w:rsidP="00085EA7">
            <w:pPr>
              <w:numPr>
                <w:ilvl w:val="1"/>
                <w:numId w:val="13"/>
              </w:numPr>
              <w:spacing w:after="0" w:line="360" w:lineRule="auto"/>
              <w:rPr>
                <w:lang w:val="pt-BR"/>
              </w:rPr>
            </w:pPr>
            <w:r w:rsidRPr="00E744E7">
              <w:rPr>
                <w:lang w:val="pt-BR"/>
              </w:rPr>
              <w:t>Definição</w:t>
            </w:r>
          </w:p>
          <w:p w14:paraId="19A655A4" w14:textId="77777777" w:rsidR="006C6F0C" w:rsidRPr="00E744E7" w:rsidRDefault="006C6F0C" w:rsidP="00085EA7">
            <w:pPr>
              <w:numPr>
                <w:ilvl w:val="1"/>
                <w:numId w:val="13"/>
              </w:numPr>
              <w:spacing w:after="0" w:line="360" w:lineRule="auto"/>
              <w:rPr>
                <w:lang w:val="pt-BR"/>
              </w:rPr>
            </w:pPr>
            <w:r w:rsidRPr="00E744E7">
              <w:rPr>
                <w:lang w:val="pt-BR"/>
              </w:rPr>
              <w:t>Tipos</w:t>
            </w:r>
          </w:p>
          <w:p w14:paraId="1D3029C8" w14:textId="77777777" w:rsidR="006C6F0C" w:rsidRPr="00E744E7" w:rsidRDefault="006C6F0C" w:rsidP="00085EA7">
            <w:pPr>
              <w:numPr>
                <w:ilvl w:val="1"/>
                <w:numId w:val="13"/>
              </w:numPr>
              <w:spacing w:after="0" w:line="360" w:lineRule="auto"/>
              <w:rPr>
                <w:lang w:val="pt-BR"/>
              </w:rPr>
            </w:pPr>
            <w:r w:rsidRPr="00E744E7">
              <w:rPr>
                <w:lang w:val="pt-BR"/>
              </w:rPr>
              <w:t>Estratégias de atuação do Técnico de Segurança do Trabalho</w:t>
            </w:r>
          </w:p>
          <w:p w14:paraId="5BBF8FC8" w14:textId="77777777" w:rsidR="006C6F0C" w:rsidRPr="00E744E7" w:rsidRDefault="006C6F0C" w:rsidP="00085EA7">
            <w:pPr>
              <w:numPr>
                <w:ilvl w:val="0"/>
                <w:numId w:val="13"/>
              </w:numPr>
              <w:spacing w:after="0" w:line="360" w:lineRule="auto"/>
              <w:rPr>
                <w:lang w:val="pt-BR"/>
              </w:rPr>
            </w:pPr>
            <w:r w:rsidRPr="00E744E7">
              <w:rPr>
                <w:lang w:val="pt-BR"/>
              </w:rPr>
              <w:t>Desenvolvimento da liderança</w:t>
            </w:r>
          </w:p>
          <w:p w14:paraId="5EFBD95A" w14:textId="77777777" w:rsidR="006C6F0C" w:rsidRPr="00E744E7" w:rsidRDefault="006C6F0C" w:rsidP="00085EA7">
            <w:pPr>
              <w:numPr>
                <w:ilvl w:val="1"/>
                <w:numId w:val="13"/>
              </w:numPr>
              <w:spacing w:after="0" w:line="360" w:lineRule="auto"/>
              <w:rPr>
                <w:lang w:val="pt-BR"/>
              </w:rPr>
            </w:pPr>
            <w:r w:rsidRPr="00E744E7">
              <w:rPr>
                <w:lang w:val="pt-BR"/>
              </w:rPr>
              <w:t>O comportamento das pessoas em equipes de trabalho</w:t>
            </w:r>
          </w:p>
          <w:p w14:paraId="7ECE2889" w14:textId="77777777" w:rsidR="006C6F0C" w:rsidRPr="00E744E7" w:rsidRDefault="006C6F0C" w:rsidP="00085EA7">
            <w:pPr>
              <w:numPr>
                <w:ilvl w:val="1"/>
                <w:numId w:val="13"/>
              </w:numPr>
              <w:spacing w:after="0" w:line="360" w:lineRule="auto"/>
              <w:rPr>
                <w:lang w:val="pt-BR"/>
              </w:rPr>
            </w:pPr>
            <w:r w:rsidRPr="00E744E7">
              <w:rPr>
                <w:lang w:val="pt-BR"/>
              </w:rPr>
              <w:t>Autoconhecimento e reconhecimento de competências (potencialidades e limitações)</w:t>
            </w:r>
          </w:p>
          <w:p w14:paraId="45F5FD9D" w14:textId="77777777" w:rsidR="006C6F0C" w:rsidRPr="00E744E7" w:rsidRDefault="006C6F0C" w:rsidP="00085EA7">
            <w:pPr>
              <w:numPr>
                <w:ilvl w:val="1"/>
                <w:numId w:val="13"/>
              </w:numPr>
              <w:spacing w:after="0" w:line="360" w:lineRule="auto"/>
              <w:rPr>
                <w:lang w:val="pt-BR"/>
              </w:rPr>
            </w:pPr>
            <w:r w:rsidRPr="00E744E7">
              <w:rPr>
                <w:lang w:val="pt-BR"/>
              </w:rPr>
              <w:t>Relações interpessoais</w:t>
            </w:r>
          </w:p>
          <w:p w14:paraId="090F54F8" w14:textId="77777777" w:rsidR="006C6F0C" w:rsidRPr="00E744E7" w:rsidRDefault="006C6F0C" w:rsidP="00085EA7">
            <w:pPr>
              <w:numPr>
                <w:ilvl w:val="1"/>
                <w:numId w:val="13"/>
              </w:numPr>
              <w:spacing w:after="0" w:line="360" w:lineRule="auto"/>
              <w:rPr>
                <w:lang w:val="pt-BR"/>
              </w:rPr>
            </w:pPr>
            <w:r w:rsidRPr="00E744E7">
              <w:rPr>
                <w:lang w:val="pt-BR"/>
              </w:rPr>
              <w:t>Feedback</w:t>
            </w:r>
          </w:p>
          <w:p w14:paraId="2C3B54E8" w14:textId="77777777" w:rsidR="006C6F0C" w:rsidRPr="00E744E7" w:rsidRDefault="006C6F0C" w:rsidP="00085EA7">
            <w:pPr>
              <w:numPr>
                <w:ilvl w:val="1"/>
                <w:numId w:val="13"/>
              </w:numPr>
              <w:spacing w:after="0" w:line="360" w:lineRule="auto"/>
              <w:rPr>
                <w:lang w:val="pt-BR"/>
              </w:rPr>
            </w:pPr>
            <w:r w:rsidRPr="00E744E7">
              <w:rPr>
                <w:lang w:val="pt-BR"/>
              </w:rPr>
              <w:t>Resolução de conflitos e diversidade</w:t>
            </w:r>
          </w:p>
          <w:p w14:paraId="7B352590" w14:textId="77777777" w:rsidR="006C6F0C" w:rsidRPr="00E744E7" w:rsidRDefault="006C6F0C" w:rsidP="00085EA7">
            <w:pPr>
              <w:numPr>
                <w:ilvl w:val="1"/>
                <w:numId w:val="13"/>
              </w:numPr>
              <w:spacing w:after="0" w:line="360" w:lineRule="auto"/>
              <w:rPr>
                <w:lang w:val="pt-BR"/>
              </w:rPr>
            </w:pPr>
            <w:r w:rsidRPr="00E744E7">
              <w:rPr>
                <w:lang w:val="pt-BR"/>
              </w:rPr>
              <w:t>Fundamentos e técnicas de negociação e tomada de decisão</w:t>
            </w:r>
          </w:p>
          <w:p w14:paraId="40EF0AFC" w14:textId="77777777" w:rsidR="006C6F0C" w:rsidRPr="00E744E7" w:rsidRDefault="006C6F0C" w:rsidP="00085EA7">
            <w:pPr>
              <w:numPr>
                <w:ilvl w:val="0"/>
                <w:numId w:val="13"/>
              </w:numPr>
              <w:spacing w:after="0" w:line="360" w:lineRule="auto"/>
              <w:rPr>
                <w:lang w:val="pt-BR"/>
              </w:rPr>
            </w:pPr>
            <w:r w:rsidRPr="00E744E7">
              <w:rPr>
                <w:lang w:val="pt-BR"/>
              </w:rPr>
              <w:t>Técnicas de Entrevista</w:t>
            </w:r>
          </w:p>
          <w:p w14:paraId="2D854130" w14:textId="77777777" w:rsidR="006C6F0C" w:rsidRPr="00E744E7" w:rsidRDefault="006C6F0C" w:rsidP="00085EA7">
            <w:pPr>
              <w:numPr>
                <w:ilvl w:val="0"/>
                <w:numId w:val="13"/>
              </w:numPr>
              <w:spacing w:after="0" w:line="360" w:lineRule="auto"/>
              <w:rPr>
                <w:lang w:val="pt-BR"/>
              </w:rPr>
            </w:pPr>
            <w:r w:rsidRPr="00E744E7">
              <w:rPr>
                <w:lang w:val="pt-BR"/>
              </w:rPr>
              <w:t>Técnicas de abordagem</w:t>
            </w:r>
          </w:p>
          <w:p w14:paraId="6C228788" w14:textId="77777777" w:rsidR="006C6F0C" w:rsidRPr="00E744E7" w:rsidRDefault="006C6F0C" w:rsidP="00085EA7">
            <w:pPr>
              <w:numPr>
                <w:ilvl w:val="0"/>
                <w:numId w:val="13"/>
              </w:numPr>
              <w:spacing w:after="0" w:line="360" w:lineRule="auto"/>
              <w:rPr>
                <w:lang w:val="pt-BR"/>
              </w:rPr>
            </w:pPr>
            <w:r w:rsidRPr="00E744E7">
              <w:rPr>
                <w:lang w:val="pt-BR"/>
              </w:rPr>
              <w:t>Condução de Reuniões</w:t>
            </w:r>
          </w:p>
          <w:p w14:paraId="03B655FC" w14:textId="77777777" w:rsidR="006C6F0C" w:rsidRPr="00E744E7" w:rsidRDefault="006C6F0C" w:rsidP="00085EA7">
            <w:pPr>
              <w:numPr>
                <w:ilvl w:val="0"/>
                <w:numId w:val="13"/>
              </w:numPr>
              <w:spacing w:after="0" w:line="360" w:lineRule="auto"/>
              <w:rPr>
                <w:lang w:val="pt-BR"/>
              </w:rPr>
            </w:pPr>
            <w:r w:rsidRPr="00E744E7">
              <w:rPr>
                <w:lang w:val="pt-BR"/>
              </w:rPr>
              <w:t>Trabalho em equipe</w:t>
            </w:r>
          </w:p>
          <w:p w14:paraId="050D557B" w14:textId="77777777" w:rsidR="006C6F0C" w:rsidRPr="00E744E7" w:rsidRDefault="006C6F0C" w:rsidP="00085EA7">
            <w:pPr>
              <w:numPr>
                <w:ilvl w:val="1"/>
                <w:numId w:val="13"/>
              </w:numPr>
              <w:spacing w:after="0" w:line="360" w:lineRule="auto"/>
              <w:rPr>
                <w:lang w:val="pt-BR"/>
              </w:rPr>
            </w:pPr>
            <w:r w:rsidRPr="00E744E7">
              <w:rPr>
                <w:lang w:val="pt-BR"/>
              </w:rPr>
              <w:t>Conceitos de grupo e de equipe</w:t>
            </w:r>
          </w:p>
          <w:p w14:paraId="6B94F43F" w14:textId="77777777" w:rsidR="006C6F0C" w:rsidRPr="00E744E7" w:rsidRDefault="006C6F0C" w:rsidP="00085EA7">
            <w:pPr>
              <w:numPr>
                <w:ilvl w:val="1"/>
                <w:numId w:val="13"/>
              </w:numPr>
              <w:spacing w:after="0" w:line="360" w:lineRule="auto"/>
              <w:rPr>
                <w:lang w:val="pt-BR"/>
              </w:rPr>
            </w:pPr>
            <w:r w:rsidRPr="00E744E7">
              <w:rPr>
                <w:lang w:val="pt-BR"/>
              </w:rPr>
              <w:t>Trabalho em equipe</w:t>
            </w:r>
          </w:p>
          <w:p w14:paraId="4C6B074D" w14:textId="77777777" w:rsidR="006C6F0C" w:rsidRPr="00E744E7" w:rsidRDefault="006C6F0C" w:rsidP="00085EA7">
            <w:pPr>
              <w:numPr>
                <w:ilvl w:val="1"/>
                <w:numId w:val="13"/>
              </w:numPr>
              <w:spacing w:after="0" w:line="360" w:lineRule="auto"/>
              <w:rPr>
                <w:lang w:val="pt-BR"/>
              </w:rPr>
            </w:pPr>
            <w:r w:rsidRPr="00E744E7">
              <w:rPr>
                <w:lang w:val="pt-BR"/>
              </w:rPr>
              <w:t>O relacionamento com os colegas de equipe;</w:t>
            </w:r>
          </w:p>
          <w:p w14:paraId="4103FCE6" w14:textId="77777777" w:rsidR="006C6F0C" w:rsidRPr="00E744E7" w:rsidRDefault="006C6F0C" w:rsidP="00085EA7">
            <w:pPr>
              <w:numPr>
                <w:ilvl w:val="1"/>
                <w:numId w:val="13"/>
              </w:numPr>
              <w:spacing w:after="0" w:line="360" w:lineRule="auto"/>
              <w:rPr>
                <w:lang w:val="pt-BR"/>
              </w:rPr>
            </w:pPr>
            <w:r w:rsidRPr="00E744E7">
              <w:rPr>
                <w:lang w:val="pt-BR"/>
              </w:rPr>
              <w:t>Responsabilidades individuais e coletivas</w:t>
            </w:r>
          </w:p>
          <w:p w14:paraId="5109DAEC" w14:textId="77777777" w:rsidR="006C6F0C" w:rsidRPr="00E744E7" w:rsidRDefault="006C6F0C" w:rsidP="00085EA7">
            <w:pPr>
              <w:numPr>
                <w:ilvl w:val="1"/>
                <w:numId w:val="13"/>
              </w:numPr>
              <w:spacing w:after="0" w:line="360" w:lineRule="auto"/>
              <w:rPr>
                <w:lang w:val="pt-BR"/>
              </w:rPr>
            </w:pPr>
            <w:r w:rsidRPr="00E744E7">
              <w:rPr>
                <w:lang w:val="pt-BR"/>
              </w:rPr>
              <w:t>Cooperação</w:t>
            </w:r>
          </w:p>
          <w:p w14:paraId="022061A3" w14:textId="77777777" w:rsidR="006C6F0C" w:rsidRPr="00E744E7" w:rsidRDefault="006C6F0C" w:rsidP="00085EA7">
            <w:pPr>
              <w:numPr>
                <w:ilvl w:val="1"/>
                <w:numId w:val="13"/>
              </w:numPr>
              <w:spacing w:after="0" w:line="360" w:lineRule="auto"/>
              <w:rPr>
                <w:lang w:val="pt-BR"/>
              </w:rPr>
            </w:pPr>
            <w:r w:rsidRPr="00E744E7">
              <w:rPr>
                <w:lang w:val="pt-BR"/>
              </w:rPr>
              <w:t>Divisão de papéis e responsabilidades</w:t>
            </w:r>
          </w:p>
          <w:p w14:paraId="2F4E4BC9" w14:textId="77777777" w:rsidR="006C6F0C" w:rsidRPr="00E744E7" w:rsidRDefault="006C6F0C" w:rsidP="00085EA7">
            <w:pPr>
              <w:numPr>
                <w:ilvl w:val="1"/>
                <w:numId w:val="13"/>
              </w:numPr>
              <w:spacing w:after="0" w:line="360" w:lineRule="auto"/>
              <w:rPr>
                <w:lang w:val="pt-BR"/>
              </w:rPr>
            </w:pPr>
            <w:r w:rsidRPr="00E744E7">
              <w:rPr>
                <w:lang w:val="pt-BR"/>
              </w:rPr>
              <w:t>Compromisso com objetivos e metas</w:t>
            </w:r>
          </w:p>
          <w:p w14:paraId="69BE1FE2" w14:textId="77777777" w:rsidR="006C6F0C" w:rsidRPr="00E744E7" w:rsidRDefault="006C6F0C" w:rsidP="00085EA7">
            <w:pPr>
              <w:numPr>
                <w:ilvl w:val="1"/>
                <w:numId w:val="13"/>
              </w:numPr>
              <w:spacing w:after="0" w:line="360" w:lineRule="auto"/>
              <w:rPr>
                <w:lang w:val="pt-BR"/>
              </w:rPr>
            </w:pPr>
            <w:r w:rsidRPr="00E744E7">
              <w:rPr>
                <w:lang w:val="pt-BR"/>
              </w:rPr>
              <w:t>Relações com o líder</w:t>
            </w:r>
          </w:p>
          <w:p w14:paraId="3DDA04FB" w14:textId="77777777" w:rsidR="006C6F0C" w:rsidRPr="00E744E7" w:rsidRDefault="006C6F0C" w:rsidP="00085EA7">
            <w:pPr>
              <w:numPr>
                <w:ilvl w:val="0"/>
                <w:numId w:val="13"/>
              </w:numPr>
              <w:spacing w:after="0" w:line="360" w:lineRule="auto"/>
              <w:rPr>
                <w:lang w:val="pt-BR"/>
              </w:rPr>
            </w:pPr>
            <w:r w:rsidRPr="00E744E7">
              <w:rPr>
                <w:lang w:val="pt-BR"/>
              </w:rPr>
              <w:t>Conceitos de organização e disciplina no trabalho</w:t>
            </w:r>
          </w:p>
          <w:p w14:paraId="6FFDEFE4" w14:textId="77777777" w:rsidR="006C6F0C" w:rsidRPr="00E744E7" w:rsidRDefault="006C6F0C" w:rsidP="00085EA7">
            <w:pPr>
              <w:numPr>
                <w:ilvl w:val="1"/>
                <w:numId w:val="13"/>
              </w:numPr>
              <w:spacing w:after="0" w:line="360" w:lineRule="auto"/>
              <w:rPr>
                <w:lang w:val="pt-BR"/>
              </w:rPr>
            </w:pPr>
            <w:r w:rsidRPr="00E744E7">
              <w:rPr>
                <w:lang w:val="pt-BR"/>
              </w:rPr>
              <w:t>Tempo</w:t>
            </w:r>
          </w:p>
          <w:p w14:paraId="7BE8EE71" w14:textId="77777777" w:rsidR="006C6F0C" w:rsidRPr="00E744E7" w:rsidRDefault="006C6F0C" w:rsidP="00085EA7">
            <w:pPr>
              <w:numPr>
                <w:ilvl w:val="1"/>
                <w:numId w:val="13"/>
              </w:numPr>
              <w:spacing w:after="0" w:line="360" w:lineRule="auto"/>
              <w:rPr>
                <w:lang w:val="pt-BR"/>
              </w:rPr>
            </w:pPr>
            <w:r w:rsidRPr="00E744E7">
              <w:rPr>
                <w:lang w:val="pt-BR"/>
              </w:rPr>
              <w:t>Compromisso</w:t>
            </w:r>
          </w:p>
          <w:p w14:paraId="3210658E" w14:textId="77777777" w:rsidR="006C6F0C" w:rsidRPr="00E744E7" w:rsidRDefault="006C6F0C" w:rsidP="00085EA7">
            <w:pPr>
              <w:numPr>
                <w:ilvl w:val="1"/>
                <w:numId w:val="13"/>
              </w:numPr>
              <w:spacing w:after="0" w:line="360" w:lineRule="auto"/>
              <w:rPr>
                <w:lang w:val="pt-BR"/>
              </w:rPr>
            </w:pPr>
            <w:r w:rsidRPr="00E744E7">
              <w:rPr>
                <w:lang w:val="pt-BR"/>
              </w:rPr>
              <w:t>Atividades</w:t>
            </w:r>
          </w:p>
        </w:tc>
      </w:tr>
    </w:tbl>
    <w:p w14:paraId="70EDB3C8" w14:textId="77777777" w:rsidR="0036560B" w:rsidRPr="00E744E7" w:rsidRDefault="0036560B" w:rsidP="00BF7F10">
      <w:pPr>
        <w:spacing w:after="0" w:line="360" w:lineRule="auto"/>
        <w:rPr>
          <w:rFonts w:ascii="Arial" w:hAnsi="Arial" w:cs="Arial"/>
          <w:sz w:val="20"/>
          <w:szCs w:val="20"/>
        </w:rPr>
      </w:pPr>
    </w:p>
    <w:tbl>
      <w:tblPr>
        <w:tblW w:w="9995" w:type="dxa"/>
        <w:tblInd w:w="-7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95"/>
      </w:tblGrid>
      <w:tr w:rsidR="00C77C7E" w:rsidRPr="00E744E7" w14:paraId="5AE56648" w14:textId="77777777" w:rsidTr="0036560B">
        <w:tc>
          <w:tcPr>
            <w:tcW w:w="9995" w:type="dxa"/>
            <w:shd w:val="clear" w:color="auto" w:fill="D9D9D9"/>
          </w:tcPr>
          <w:p w14:paraId="4A8B3E64" w14:textId="77777777" w:rsidR="00A0253D" w:rsidRPr="00E744E7" w:rsidRDefault="00A0253D" w:rsidP="00F034E6">
            <w:pPr>
              <w:spacing w:after="0" w:line="360" w:lineRule="auto"/>
              <w:jc w:val="center"/>
              <w:rPr>
                <w:rFonts w:ascii="Arial" w:hAnsi="Arial" w:cs="Arial"/>
                <w:b/>
                <w:sz w:val="20"/>
                <w:szCs w:val="20"/>
              </w:rPr>
            </w:pPr>
            <w:r w:rsidRPr="00E744E7">
              <w:rPr>
                <w:rFonts w:ascii="Arial" w:hAnsi="Arial" w:cs="Arial"/>
                <w:b/>
                <w:sz w:val="20"/>
                <w:szCs w:val="20"/>
              </w:rPr>
              <w:t>Básico</w:t>
            </w:r>
          </w:p>
        </w:tc>
      </w:tr>
      <w:tr w:rsidR="00C77C7E" w:rsidRPr="00E744E7" w14:paraId="4B2C80E0" w14:textId="77777777" w:rsidTr="0036560B">
        <w:tc>
          <w:tcPr>
            <w:tcW w:w="9995" w:type="dxa"/>
            <w:shd w:val="clear" w:color="auto" w:fill="auto"/>
          </w:tcPr>
          <w:p w14:paraId="59FCAA22" w14:textId="77777777" w:rsidR="00C7196B" w:rsidRPr="00E744E7" w:rsidRDefault="00C7196B" w:rsidP="00C7196B">
            <w:pPr>
              <w:pStyle w:val="Default"/>
              <w:spacing w:line="360" w:lineRule="auto"/>
              <w:jc w:val="both"/>
              <w:rPr>
                <w:color w:val="auto"/>
                <w:sz w:val="20"/>
                <w:szCs w:val="20"/>
              </w:rPr>
            </w:pPr>
            <w:r w:rsidRPr="00E744E7">
              <w:rPr>
                <w:color w:val="auto"/>
                <w:sz w:val="20"/>
                <w:szCs w:val="20"/>
              </w:rPr>
              <w:t xml:space="preserve">BARUKI, Luciana Veloso. </w:t>
            </w:r>
            <w:r w:rsidRPr="00E744E7">
              <w:rPr>
                <w:b/>
                <w:color w:val="auto"/>
                <w:sz w:val="20"/>
                <w:szCs w:val="20"/>
              </w:rPr>
              <w:t>Risco psicossociais e saúde mental do trabalhador</w:t>
            </w:r>
            <w:r w:rsidRPr="00E744E7">
              <w:rPr>
                <w:color w:val="auto"/>
                <w:sz w:val="20"/>
                <w:szCs w:val="20"/>
              </w:rPr>
              <w:t>: por um regime jurídico preventido. São Paulo: LTR, 2015.</w:t>
            </w:r>
          </w:p>
          <w:p w14:paraId="266DF1D4" w14:textId="5757A8F9" w:rsidR="00B93B34" w:rsidRPr="00E744E7" w:rsidRDefault="00B93B34" w:rsidP="00F034E6">
            <w:pPr>
              <w:spacing w:after="0" w:line="360" w:lineRule="auto"/>
              <w:jc w:val="both"/>
              <w:rPr>
                <w:rFonts w:ascii="Arial" w:hAnsi="Arial" w:cs="Arial"/>
                <w:sz w:val="20"/>
                <w:szCs w:val="20"/>
              </w:rPr>
            </w:pPr>
            <w:r w:rsidRPr="00E744E7">
              <w:rPr>
                <w:rFonts w:ascii="Arial" w:hAnsi="Arial" w:cs="Arial"/>
                <w:sz w:val="20"/>
                <w:szCs w:val="20"/>
              </w:rPr>
              <w:t xml:space="preserve">CARVALHO, Antônio Vieira De; NASCIMENTO, Luiz Paulo do; SERAFIM, Oziléia Clen Gomes. </w:t>
            </w:r>
            <w:r w:rsidRPr="00E744E7">
              <w:rPr>
                <w:rFonts w:ascii="Arial" w:hAnsi="Arial" w:cs="Arial"/>
                <w:b/>
                <w:sz w:val="20"/>
                <w:szCs w:val="20"/>
              </w:rPr>
              <w:t>Administração de recursos humanos</w:t>
            </w:r>
            <w:r w:rsidRPr="00E744E7">
              <w:rPr>
                <w:rFonts w:ascii="Arial" w:hAnsi="Arial" w:cs="Arial"/>
                <w:sz w:val="20"/>
                <w:szCs w:val="20"/>
              </w:rPr>
              <w:t>. 2. ed. São Paulo: Cengage Learning, 2015.</w:t>
            </w:r>
          </w:p>
          <w:p w14:paraId="2D91BDD6" w14:textId="07A0AB5F" w:rsidR="00D03C2B" w:rsidRPr="002656F8" w:rsidRDefault="008C01DF" w:rsidP="00C7196B">
            <w:pPr>
              <w:pStyle w:val="Default"/>
              <w:spacing w:line="360" w:lineRule="auto"/>
              <w:jc w:val="both"/>
              <w:rPr>
                <w:color w:val="auto"/>
                <w:sz w:val="20"/>
                <w:szCs w:val="20"/>
              </w:rPr>
            </w:pPr>
            <w:r w:rsidRPr="00E744E7">
              <w:rPr>
                <w:color w:val="auto"/>
                <w:sz w:val="20"/>
                <w:szCs w:val="20"/>
              </w:rPr>
              <w:t xml:space="preserve">CHIAVENATO, Idalberto. </w:t>
            </w:r>
            <w:r w:rsidRPr="00E744E7">
              <w:rPr>
                <w:b/>
                <w:color w:val="auto"/>
                <w:sz w:val="20"/>
                <w:szCs w:val="20"/>
              </w:rPr>
              <w:t>Gestão de pessoas</w:t>
            </w:r>
            <w:r w:rsidRPr="00E744E7">
              <w:rPr>
                <w:color w:val="auto"/>
                <w:sz w:val="20"/>
                <w:szCs w:val="20"/>
              </w:rPr>
              <w:t>. 3. ed. Rio de Janeiro: Elsevier, 2010.</w:t>
            </w:r>
          </w:p>
        </w:tc>
      </w:tr>
      <w:tr w:rsidR="00C77C7E" w:rsidRPr="00E744E7" w14:paraId="3F5B6D9E" w14:textId="77777777" w:rsidTr="0036560B">
        <w:tc>
          <w:tcPr>
            <w:tcW w:w="9995" w:type="dxa"/>
            <w:shd w:val="clear" w:color="auto" w:fill="D9D9D9"/>
          </w:tcPr>
          <w:p w14:paraId="0558EBD1" w14:textId="77777777" w:rsidR="00A0253D" w:rsidRPr="00E744E7" w:rsidRDefault="00A0253D" w:rsidP="00F034E6">
            <w:pPr>
              <w:spacing w:after="0" w:line="360" w:lineRule="auto"/>
              <w:jc w:val="center"/>
              <w:rPr>
                <w:rFonts w:ascii="Arial" w:hAnsi="Arial" w:cs="Arial"/>
                <w:b/>
                <w:sz w:val="20"/>
                <w:szCs w:val="20"/>
              </w:rPr>
            </w:pPr>
            <w:r w:rsidRPr="00E744E7">
              <w:rPr>
                <w:rFonts w:ascii="Arial" w:hAnsi="Arial" w:cs="Arial"/>
                <w:b/>
                <w:sz w:val="20"/>
                <w:szCs w:val="20"/>
              </w:rPr>
              <w:t>Complementar</w:t>
            </w:r>
          </w:p>
        </w:tc>
      </w:tr>
      <w:tr w:rsidR="00C77C7E" w:rsidRPr="00E744E7" w14:paraId="75644D4B" w14:textId="77777777" w:rsidTr="0036560B">
        <w:tc>
          <w:tcPr>
            <w:tcW w:w="9995" w:type="dxa"/>
            <w:shd w:val="clear" w:color="auto" w:fill="auto"/>
          </w:tcPr>
          <w:p w14:paraId="718A3627" w14:textId="77777777" w:rsidR="007A500D" w:rsidRPr="00E744E7" w:rsidRDefault="007A500D" w:rsidP="007A500D">
            <w:pPr>
              <w:spacing w:after="0" w:line="360" w:lineRule="auto"/>
              <w:jc w:val="both"/>
              <w:rPr>
                <w:rFonts w:ascii="Arial" w:eastAsia="Times New Roman" w:hAnsi="Arial" w:cs="Arial"/>
                <w:sz w:val="20"/>
                <w:szCs w:val="20"/>
              </w:rPr>
            </w:pPr>
            <w:r w:rsidRPr="00E744E7">
              <w:rPr>
                <w:rFonts w:ascii="Arial" w:eastAsia="Times New Roman" w:hAnsi="Arial" w:cs="Arial"/>
                <w:sz w:val="20"/>
                <w:szCs w:val="20"/>
              </w:rPr>
              <w:t>FARIA, Ana Paula Rodrigues Luz; BUSSINGUER, Elda Coelho de Azevedo</w:t>
            </w:r>
            <w:r w:rsidRPr="00E744E7">
              <w:rPr>
                <w:rFonts w:ascii="Arial" w:eastAsia="Times New Roman" w:hAnsi="Arial" w:cs="Arial"/>
                <w:b/>
                <w:sz w:val="20"/>
                <w:szCs w:val="20"/>
              </w:rPr>
              <w:t>. Bioética da libertação e saúde do trabalhador</w:t>
            </w:r>
            <w:r w:rsidRPr="00E744E7">
              <w:rPr>
                <w:rFonts w:ascii="Arial" w:eastAsia="Times New Roman" w:hAnsi="Arial" w:cs="Arial"/>
                <w:sz w:val="20"/>
                <w:szCs w:val="20"/>
              </w:rPr>
              <w:t>:</w:t>
            </w:r>
            <w:r w:rsidRPr="00E744E7">
              <w:rPr>
                <w:rFonts w:ascii="Arial" w:eastAsia="Times New Roman" w:hAnsi="Arial" w:cs="Arial"/>
                <w:b/>
                <w:sz w:val="20"/>
                <w:szCs w:val="20"/>
              </w:rPr>
              <w:t xml:space="preserve"> </w:t>
            </w:r>
            <w:r w:rsidRPr="00E744E7">
              <w:rPr>
                <w:rFonts w:ascii="Arial" w:eastAsia="Times New Roman" w:hAnsi="Arial" w:cs="Arial"/>
                <w:sz w:val="20"/>
                <w:szCs w:val="20"/>
              </w:rPr>
              <w:t>admissibilidade dos exames genéticos preditivos nas relações trabalho. São Paulo: LTR, 2016.</w:t>
            </w:r>
          </w:p>
          <w:p w14:paraId="3189252F" w14:textId="3CFD1E39" w:rsidR="00130553" w:rsidRPr="00E744E7" w:rsidRDefault="00130553" w:rsidP="00F034E6">
            <w:pPr>
              <w:spacing w:after="0" w:line="360" w:lineRule="auto"/>
              <w:jc w:val="both"/>
              <w:rPr>
                <w:rFonts w:ascii="Arial" w:hAnsi="Arial" w:cs="Arial"/>
                <w:sz w:val="20"/>
                <w:szCs w:val="20"/>
              </w:rPr>
            </w:pPr>
            <w:r w:rsidRPr="00E744E7">
              <w:rPr>
                <w:rFonts w:ascii="Arial" w:hAnsi="Arial" w:cs="Arial"/>
                <w:sz w:val="20"/>
                <w:szCs w:val="20"/>
              </w:rPr>
              <w:t xml:space="preserve">VERGARA, Sylvia Constant. </w:t>
            </w:r>
            <w:r w:rsidRPr="00E744E7">
              <w:rPr>
                <w:rFonts w:ascii="Arial" w:hAnsi="Arial" w:cs="Arial"/>
                <w:b/>
                <w:sz w:val="20"/>
                <w:szCs w:val="20"/>
              </w:rPr>
              <w:t>Gestão de pessoas</w:t>
            </w:r>
            <w:r w:rsidRPr="00E744E7">
              <w:rPr>
                <w:rFonts w:ascii="Arial" w:hAnsi="Arial" w:cs="Arial"/>
                <w:sz w:val="20"/>
                <w:szCs w:val="20"/>
              </w:rPr>
              <w:t>. 16.ed. São Paulo: Atlas 2016.</w:t>
            </w:r>
          </w:p>
        </w:tc>
      </w:tr>
    </w:tbl>
    <w:p w14:paraId="3B109375" w14:textId="26707630" w:rsidR="0036560B" w:rsidRPr="00E744E7" w:rsidRDefault="0036560B" w:rsidP="00BF7F10">
      <w:pPr>
        <w:spacing w:after="0" w:line="360" w:lineRule="auto"/>
        <w:rPr>
          <w:rFonts w:ascii="Arial" w:hAnsi="Arial" w:cs="Arial"/>
          <w:sz w:val="20"/>
          <w:szCs w:val="20"/>
        </w:rPr>
      </w:pPr>
    </w:p>
    <w:p w14:paraId="4372CA68" w14:textId="77777777" w:rsidR="0036560B" w:rsidRPr="00E744E7" w:rsidRDefault="0036560B">
      <w:pPr>
        <w:rPr>
          <w:rFonts w:ascii="Arial" w:hAnsi="Arial" w:cs="Arial"/>
          <w:sz w:val="20"/>
          <w:szCs w:val="20"/>
        </w:rPr>
      </w:pPr>
      <w:r w:rsidRPr="00E744E7">
        <w:rPr>
          <w:rFonts w:ascii="Arial" w:hAnsi="Arial" w:cs="Arial"/>
          <w:sz w:val="20"/>
          <w:szCs w:val="20"/>
        </w:rPr>
        <w:br w:type="page"/>
      </w:r>
    </w:p>
    <w:tbl>
      <w:tblPr>
        <w:tblStyle w:val="tabelaSlim"/>
        <w:tblW w:w="10051" w:type="dxa"/>
        <w:tblInd w:w="-7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56"/>
        <w:gridCol w:w="2530"/>
        <w:gridCol w:w="1334"/>
        <w:gridCol w:w="4831"/>
      </w:tblGrid>
      <w:tr w:rsidR="00C77C7E" w:rsidRPr="00E744E7" w14:paraId="4B092E55" w14:textId="77777777" w:rsidTr="00103404">
        <w:trPr>
          <w:trHeight w:val="20"/>
        </w:trPr>
        <w:tc>
          <w:tcPr>
            <w:tcW w:w="10051"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CD6359C" w14:textId="77777777" w:rsidR="0036560B" w:rsidRPr="00E744E7" w:rsidRDefault="0036560B" w:rsidP="0036560B">
            <w:pPr>
              <w:spacing w:after="0" w:line="360" w:lineRule="auto"/>
              <w:jc w:val="center"/>
              <w:rPr>
                <w:lang w:val="pt-BR"/>
              </w:rPr>
            </w:pPr>
            <w:r w:rsidRPr="00E744E7">
              <w:rPr>
                <w:b/>
                <w:bCs/>
                <w:lang w:val="pt-BR"/>
              </w:rPr>
              <w:t>Módulo: BÁSICO</w:t>
            </w:r>
          </w:p>
        </w:tc>
      </w:tr>
      <w:tr w:rsidR="00C77C7E" w:rsidRPr="00E744E7" w14:paraId="453EA55B" w14:textId="77777777" w:rsidTr="00103404">
        <w:trPr>
          <w:trHeight w:val="20"/>
        </w:trPr>
        <w:tc>
          <w:tcPr>
            <w:tcW w:w="1005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5DF68E16" w14:textId="77777777" w:rsidR="0036560B" w:rsidRPr="00E744E7" w:rsidRDefault="0036560B" w:rsidP="0036560B">
            <w:pPr>
              <w:spacing w:after="0" w:line="360" w:lineRule="auto"/>
              <w:rPr>
                <w:lang w:val="pt-BR"/>
              </w:rPr>
            </w:pPr>
            <w:r w:rsidRPr="00E744E7">
              <w:rPr>
                <w:b/>
                <w:bCs/>
                <w:lang w:val="pt-BR"/>
              </w:rPr>
              <w:t xml:space="preserve">Perfil Profissional: </w:t>
            </w:r>
            <w:r w:rsidRPr="00E744E7">
              <w:rPr>
                <w:lang w:val="pt-BR"/>
              </w:rPr>
              <w:t>TÉCNICO EM SEGURANÇA DO TRABALHO</w:t>
            </w:r>
          </w:p>
        </w:tc>
      </w:tr>
      <w:tr w:rsidR="00C77C7E" w:rsidRPr="00E744E7" w14:paraId="1DAF45C7" w14:textId="77777777" w:rsidTr="00103404">
        <w:trPr>
          <w:trHeight w:val="20"/>
        </w:trPr>
        <w:tc>
          <w:tcPr>
            <w:tcW w:w="1005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1646DCCB" w14:textId="77777777" w:rsidR="0036560B" w:rsidRPr="00E744E7" w:rsidRDefault="0036560B" w:rsidP="0036560B">
            <w:pPr>
              <w:spacing w:after="0" w:line="360" w:lineRule="auto"/>
              <w:rPr>
                <w:lang w:val="pt-BR"/>
              </w:rPr>
            </w:pPr>
            <w:r w:rsidRPr="00E744E7">
              <w:rPr>
                <w:b/>
                <w:bCs/>
                <w:lang w:val="pt-BR"/>
              </w:rPr>
              <w:t xml:space="preserve">Unidade Curricular: </w:t>
            </w:r>
            <w:r w:rsidRPr="00E744E7">
              <w:rPr>
                <w:lang w:val="pt-BR"/>
              </w:rPr>
              <w:t>Ciências Aplicadas</w:t>
            </w:r>
          </w:p>
        </w:tc>
      </w:tr>
      <w:tr w:rsidR="00C77C7E" w:rsidRPr="00E744E7" w14:paraId="7AF3FDB3" w14:textId="77777777" w:rsidTr="00103404">
        <w:trPr>
          <w:trHeight w:val="20"/>
        </w:trPr>
        <w:tc>
          <w:tcPr>
            <w:tcW w:w="1005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543446B0" w14:textId="1ABC0ECF" w:rsidR="0036560B" w:rsidRPr="00E744E7" w:rsidRDefault="0036560B" w:rsidP="000013F5">
            <w:pPr>
              <w:spacing w:after="0" w:line="360" w:lineRule="auto"/>
              <w:rPr>
                <w:lang w:val="pt-BR"/>
              </w:rPr>
            </w:pPr>
            <w:r w:rsidRPr="00E744E7">
              <w:rPr>
                <w:b/>
                <w:bCs/>
                <w:lang w:val="pt-BR"/>
              </w:rPr>
              <w:t xml:space="preserve">Carga Horária: </w:t>
            </w:r>
            <w:r w:rsidR="000013F5" w:rsidRPr="00E744E7">
              <w:rPr>
                <w:lang w:val="pt-BR"/>
              </w:rPr>
              <w:t>90</w:t>
            </w:r>
            <w:r w:rsidRPr="00E744E7">
              <w:rPr>
                <w:lang w:val="pt-BR"/>
              </w:rPr>
              <w:t>h</w:t>
            </w:r>
          </w:p>
        </w:tc>
      </w:tr>
      <w:tr w:rsidR="00C77C7E" w:rsidRPr="00E744E7" w14:paraId="4CFE1A6D" w14:textId="77777777" w:rsidTr="00103404">
        <w:trPr>
          <w:trHeight w:val="20"/>
        </w:trPr>
        <w:tc>
          <w:tcPr>
            <w:tcW w:w="1005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38741C28" w14:textId="77777777" w:rsidR="0036560B" w:rsidRPr="00E744E7" w:rsidRDefault="0036560B" w:rsidP="0036560B">
            <w:pPr>
              <w:spacing w:after="0" w:line="360" w:lineRule="auto"/>
              <w:rPr>
                <w:lang w:val="pt-BR"/>
              </w:rPr>
            </w:pPr>
            <w:r w:rsidRPr="00E744E7">
              <w:rPr>
                <w:b/>
                <w:bCs/>
                <w:lang w:val="pt-BR"/>
              </w:rPr>
              <w:t>Unidade de Competência</w:t>
            </w:r>
          </w:p>
          <w:p w14:paraId="59690245" w14:textId="77777777" w:rsidR="0036560B" w:rsidRPr="00E744E7" w:rsidRDefault="0036560B" w:rsidP="00085EA7">
            <w:pPr>
              <w:numPr>
                <w:ilvl w:val="0"/>
                <w:numId w:val="10"/>
              </w:numPr>
              <w:spacing w:after="0" w:line="360" w:lineRule="auto"/>
              <w:rPr>
                <w:lang w:val="pt-BR"/>
              </w:rPr>
            </w:pPr>
            <w:r w:rsidRPr="00E744E7">
              <w:rPr>
                <w:lang w:val="pt-BR"/>
              </w:rPr>
              <w:t>1 - Executar ações prevencionistas em saúde, segurança e meio ambiente do trabalho de acordo com normas regulamentadoras, princípios de higiene ocupacional, responsabilidade social, sustentabilidade e promoção à saúde do trabalhador com ética profissional</w:t>
            </w:r>
          </w:p>
          <w:p w14:paraId="2C8905CE" w14:textId="77777777" w:rsidR="0036560B" w:rsidRPr="00E744E7" w:rsidRDefault="0036560B" w:rsidP="00085EA7">
            <w:pPr>
              <w:numPr>
                <w:ilvl w:val="0"/>
                <w:numId w:val="10"/>
              </w:numPr>
              <w:spacing w:after="0" w:line="360" w:lineRule="auto"/>
              <w:rPr>
                <w:lang w:val="pt-BR"/>
              </w:rPr>
            </w:pPr>
            <w:r w:rsidRPr="00E744E7">
              <w:rPr>
                <w:lang w:val="pt-BR"/>
              </w:rPr>
              <w:t>2 - Prestar assessoria em saúde, segurança e meio ambiente do trabalho de acordo com normas regulamentadoras, princípios de higiene ocupacional, responsabilidade social, sustentabilidade e promoção à saúde do trabalhador com ética profissional</w:t>
            </w:r>
          </w:p>
          <w:p w14:paraId="1FB08987" w14:textId="77777777" w:rsidR="0036560B" w:rsidRPr="00E744E7" w:rsidRDefault="0036560B" w:rsidP="00085EA7">
            <w:pPr>
              <w:numPr>
                <w:ilvl w:val="0"/>
                <w:numId w:val="10"/>
              </w:numPr>
              <w:spacing w:after="0" w:line="360" w:lineRule="auto"/>
              <w:rPr>
                <w:lang w:val="pt-BR"/>
              </w:rPr>
            </w:pPr>
            <w:r w:rsidRPr="00E744E7">
              <w:rPr>
                <w:lang w:val="pt-BR"/>
              </w:rPr>
              <w:t>3 - Monitorar os processos de em saúde, segurança e meio ambiente do trabalho, de acordo com normas regulamentadoras, princípios de higiene ocupacional, responsabilidade social, sustentabilidade e promoção à saúde do trabalhador com ética profissional</w:t>
            </w:r>
          </w:p>
        </w:tc>
      </w:tr>
      <w:tr w:rsidR="00C77C7E" w:rsidRPr="00E744E7" w14:paraId="3D07101E" w14:textId="77777777" w:rsidTr="00103404">
        <w:trPr>
          <w:trHeight w:val="20"/>
        </w:trPr>
        <w:tc>
          <w:tcPr>
            <w:tcW w:w="1005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499B8AED" w14:textId="77777777" w:rsidR="0036560B" w:rsidRPr="00E744E7" w:rsidRDefault="0036560B" w:rsidP="0036560B">
            <w:pPr>
              <w:spacing w:after="0" w:line="360" w:lineRule="auto"/>
              <w:rPr>
                <w:lang w:val="pt-BR"/>
              </w:rPr>
            </w:pPr>
            <w:r w:rsidRPr="00E744E7">
              <w:rPr>
                <w:b/>
                <w:bCs/>
                <w:lang w:val="pt-BR"/>
              </w:rPr>
              <w:t xml:space="preserve">Objetivo Geral: </w:t>
            </w:r>
            <w:r w:rsidRPr="00E744E7">
              <w:rPr>
                <w:lang w:val="pt-BR"/>
              </w:rPr>
              <w:t>Desenvolver as capacidades técnicas, científicas, sociais, organizativas e metodológicas para a aplicação de cálculos matemáticos e conceitos da física e química à segurança e saúde no trabalho em diferentes situações profissionais.</w:t>
            </w:r>
          </w:p>
        </w:tc>
      </w:tr>
      <w:tr w:rsidR="00C77C7E" w:rsidRPr="00E744E7" w14:paraId="14B96E25" w14:textId="77777777" w:rsidTr="00103404">
        <w:trPr>
          <w:trHeight w:val="20"/>
        </w:trPr>
        <w:tc>
          <w:tcPr>
            <w:tcW w:w="10051"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DB7A133" w14:textId="77777777" w:rsidR="0036560B" w:rsidRPr="00E744E7" w:rsidRDefault="0036560B" w:rsidP="0036560B">
            <w:pPr>
              <w:spacing w:after="0" w:line="360" w:lineRule="auto"/>
              <w:jc w:val="center"/>
              <w:rPr>
                <w:lang w:val="pt-BR"/>
              </w:rPr>
            </w:pPr>
            <w:r w:rsidRPr="00E744E7">
              <w:rPr>
                <w:b/>
                <w:bCs/>
                <w:lang w:val="pt-BR"/>
              </w:rPr>
              <w:t>Conteúdos Formativos</w:t>
            </w:r>
          </w:p>
        </w:tc>
      </w:tr>
      <w:tr w:rsidR="00C77C7E" w:rsidRPr="00E744E7" w14:paraId="66A64C73" w14:textId="77777777" w:rsidTr="00103404">
        <w:trPr>
          <w:trHeight w:val="20"/>
        </w:trPr>
        <w:tc>
          <w:tcPr>
            <w:tcW w:w="135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0A769B4" w14:textId="77777777" w:rsidR="0036560B" w:rsidRPr="00E744E7" w:rsidRDefault="0036560B" w:rsidP="00103404">
            <w:pPr>
              <w:spacing w:after="0" w:line="240" w:lineRule="auto"/>
              <w:jc w:val="center"/>
              <w:rPr>
                <w:lang w:val="pt-BR"/>
              </w:rPr>
            </w:pPr>
            <w:r w:rsidRPr="00E744E7">
              <w:rPr>
                <w:b/>
                <w:bCs/>
                <w:lang w:val="pt-BR"/>
              </w:rPr>
              <w:t>Elemento de Competência</w:t>
            </w:r>
          </w:p>
        </w:tc>
        <w:tc>
          <w:tcPr>
            <w:tcW w:w="253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18EEBA4" w14:textId="77777777" w:rsidR="0036560B" w:rsidRPr="00E744E7" w:rsidRDefault="0036560B" w:rsidP="00103404">
            <w:pPr>
              <w:spacing w:after="0" w:line="240" w:lineRule="auto"/>
              <w:jc w:val="center"/>
              <w:rPr>
                <w:lang w:val="pt-BR"/>
              </w:rPr>
            </w:pPr>
            <w:r w:rsidRPr="00E744E7">
              <w:rPr>
                <w:b/>
                <w:bCs/>
                <w:lang w:val="pt-BR"/>
              </w:rPr>
              <w:t>Padrão de Desempenho</w:t>
            </w:r>
          </w:p>
        </w:tc>
        <w:tc>
          <w:tcPr>
            <w:tcW w:w="133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2F2D6D4" w14:textId="77777777" w:rsidR="0036560B" w:rsidRPr="00E744E7" w:rsidRDefault="0036560B" w:rsidP="00103404">
            <w:pPr>
              <w:spacing w:after="0" w:line="240" w:lineRule="auto"/>
              <w:jc w:val="center"/>
              <w:rPr>
                <w:lang w:val="pt-BR"/>
              </w:rPr>
            </w:pPr>
            <w:r w:rsidRPr="00E744E7">
              <w:rPr>
                <w:b/>
                <w:bCs/>
                <w:lang w:val="pt-BR"/>
              </w:rPr>
              <w:t>Capacidades Técnicas</w:t>
            </w:r>
          </w:p>
        </w:tc>
        <w:tc>
          <w:tcPr>
            <w:tcW w:w="483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9288491" w14:textId="77777777" w:rsidR="0036560B" w:rsidRPr="00E744E7" w:rsidRDefault="0036560B" w:rsidP="00103404">
            <w:pPr>
              <w:spacing w:after="0" w:line="240" w:lineRule="auto"/>
              <w:jc w:val="center"/>
              <w:rPr>
                <w:lang w:val="pt-BR"/>
              </w:rPr>
            </w:pPr>
            <w:r w:rsidRPr="00E744E7">
              <w:rPr>
                <w:b/>
                <w:bCs/>
                <w:lang w:val="pt-BR"/>
              </w:rPr>
              <w:t>Conhecimentos</w:t>
            </w:r>
          </w:p>
        </w:tc>
      </w:tr>
      <w:tr w:rsidR="00C77C7E" w:rsidRPr="00E744E7" w14:paraId="0424CF4B" w14:textId="77777777" w:rsidTr="00103404">
        <w:trPr>
          <w:trHeight w:val="20"/>
        </w:trPr>
        <w:tc>
          <w:tcPr>
            <w:tcW w:w="522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FF8717F" w14:textId="77777777" w:rsidR="00103404" w:rsidRPr="00E744E7" w:rsidRDefault="00103404" w:rsidP="0036560B">
            <w:pPr>
              <w:spacing w:after="0" w:line="360" w:lineRule="auto"/>
              <w:rPr>
                <w:lang w:val="pt-BR"/>
              </w:rPr>
            </w:pPr>
            <w:r w:rsidRPr="00E744E7">
              <w:rPr>
                <w:b/>
                <w:bCs/>
                <w:lang w:val="pt-BR"/>
              </w:rPr>
              <w:t xml:space="preserve">Fundamentos Técnicos Científicos </w:t>
            </w:r>
          </w:p>
          <w:p w14:paraId="792720BA" w14:textId="77777777" w:rsidR="00103404" w:rsidRPr="00E744E7" w:rsidRDefault="00103404" w:rsidP="00085EA7">
            <w:pPr>
              <w:numPr>
                <w:ilvl w:val="0"/>
                <w:numId w:val="10"/>
              </w:numPr>
              <w:spacing w:after="0" w:line="360" w:lineRule="auto"/>
              <w:rPr>
                <w:lang w:val="pt-BR"/>
              </w:rPr>
            </w:pPr>
            <w:r w:rsidRPr="00E744E7">
              <w:rPr>
                <w:lang w:val="pt-BR"/>
              </w:rPr>
              <w:t>Converter dados numéricos em planilhas e gráficos</w:t>
            </w:r>
          </w:p>
          <w:p w14:paraId="6D1F68B1" w14:textId="77777777" w:rsidR="00103404" w:rsidRPr="00E744E7" w:rsidRDefault="00103404" w:rsidP="00085EA7">
            <w:pPr>
              <w:numPr>
                <w:ilvl w:val="0"/>
                <w:numId w:val="10"/>
              </w:numPr>
              <w:spacing w:after="0" w:line="360" w:lineRule="auto"/>
              <w:rPr>
                <w:lang w:val="pt-BR"/>
              </w:rPr>
            </w:pPr>
            <w:r w:rsidRPr="00E744E7">
              <w:rPr>
                <w:lang w:val="pt-BR"/>
              </w:rPr>
              <w:t>Realizar conversões de unidades de medidas pertinentes; às ações de higiene, saúde e segurança do trabalho</w:t>
            </w:r>
          </w:p>
          <w:p w14:paraId="69004882" w14:textId="77777777" w:rsidR="00103404" w:rsidRPr="00E744E7" w:rsidRDefault="00103404" w:rsidP="00085EA7">
            <w:pPr>
              <w:numPr>
                <w:ilvl w:val="0"/>
                <w:numId w:val="10"/>
              </w:numPr>
              <w:spacing w:after="0" w:line="360" w:lineRule="auto"/>
              <w:rPr>
                <w:lang w:val="pt-BR"/>
              </w:rPr>
            </w:pPr>
            <w:r w:rsidRPr="00E744E7">
              <w:rPr>
                <w:lang w:val="pt-BR"/>
              </w:rPr>
              <w:t xml:space="preserve">Interpretar dados de planilhas e gráficos </w:t>
            </w:r>
          </w:p>
          <w:p w14:paraId="4AEA86F5" w14:textId="77777777" w:rsidR="00103404" w:rsidRPr="00E744E7" w:rsidRDefault="00103404" w:rsidP="00085EA7">
            <w:pPr>
              <w:numPr>
                <w:ilvl w:val="0"/>
                <w:numId w:val="10"/>
              </w:numPr>
              <w:spacing w:after="0" w:line="360" w:lineRule="auto"/>
              <w:rPr>
                <w:lang w:val="pt-BR"/>
              </w:rPr>
            </w:pPr>
            <w:r w:rsidRPr="00E744E7">
              <w:rPr>
                <w:lang w:val="pt-BR"/>
              </w:rPr>
              <w:t xml:space="preserve">Interpretar dados estatísticos </w:t>
            </w:r>
          </w:p>
          <w:p w14:paraId="224835C7" w14:textId="77777777" w:rsidR="00103404" w:rsidRPr="00E744E7" w:rsidRDefault="00103404" w:rsidP="00085EA7">
            <w:pPr>
              <w:numPr>
                <w:ilvl w:val="0"/>
                <w:numId w:val="10"/>
              </w:numPr>
              <w:spacing w:after="0" w:line="360" w:lineRule="auto"/>
              <w:rPr>
                <w:lang w:val="pt-BR"/>
              </w:rPr>
            </w:pPr>
            <w:r w:rsidRPr="00E744E7">
              <w:rPr>
                <w:lang w:val="pt-BR"/>
              </w:rPr>
              <w:t>Reconhecer propriedades físico-químicas dos agentes de riscos</w:t>
            </w:r>
          </w:p>
          <w:p w14:paraId="0F423DC0" w14:textId="4743E5CA" w:rsidR="00103404" w:rsidRPr="00E744E7" w:rsidRDefault="00103404" w:rsidP="00085EA7">
            <w:pPr>
              <w:numPr>
                <w:ilvl w:val="0"/>
                <w:numId w:val="10"/>
              </w:numPr>
              <w:spacing w:after="0" w:line="360" w:lineRule="auto"/>
              <w:rPr>
                <w:lang w:val="pt-BR"/>
              </w:rPr>
            </w:pPr>
            <w:r w:rsidRPr="00E744E7">
              <w:rPr>
                <w:lang w:val="pt-BR"/>
              </w:rPr>
              <w:t>Elaborar cálculos matemáticos aplicados à saúde, segurança e meio ambiente (porcentagem, razão e proporção, área, volume, vazão)</w:t>
            </w:r>
          </w:p>
        </w:tc>
        <w:tc>
          <w:tcPr>
            <w:tcW w:w="4831" w:type="dxa"/>
            <w:tcBorders>
              <w:top w:val="single" w:sz="4" w:space="0" w:color="auto"/>
              <w:left w:val="single" w:sz="4" w:space="0" w:color="auto"/>
              <w:bottom w:val="single" w:sz="4" w:space="0" w:color="auto"/>
              <w:right w:val="single" w:sz="4" w:space="0" w:color="auto"/>
            </w:tcBorders>
            <w:shd w:val="clear" w:color="auto" w:fill="auto"/>
            <w:vAlign w:val="center"/>
          </w:tcPr>
          <w:p w14:paraId="7B47993B" w14:textId="77777777" w:rsidR="00103404" w:rsidRPr="00E744E7" w:rsidRDefault="00103404" w:rsidP="00085EA7">
            <w:pPr>
              <w:numPr>
                <w:ilvl w:val="0"/>
                <w:numId w:val="14"/>
              </w:numPr>
              <w:spacing w:after="0" w:line="360" w:lineRule="auto"/>
              <w:rPr>
                <w:lang w:val="pt-BR"/>
              </w:rPr>
            </w:pPr>
            <w:r w:rsidRPr="00E744E7">
              <w:rPr>
                <w:lang w:val="pt-BR"/>
              </w:rPr>
              <w:t>Sistema internacional de unidades</w:t>
            </w:r>
          </w:p>
          <w:p w14:paraId="04CE6C44" w14:textId="77777777" w:rsidR="00103404" w:rsidRPr="00E744E7" w:rsidRDefault="00103404" w:rsidP="00085EA7">
            <w:pPr>
              <w:numPr>
                <w:ilvl w:val="1"/>
                <w:numId w:val="14"/>
              </w:numPr>
              <w:spacing w:after="0" w:line="360" w:lineRule="auto"/>
              <w:rPr>
                <w:lang w:val="pt-BR"/>
              </w:rPr>
            </w:pPr>
            <w:r w:rsidRPr="00E744E7">
              <w:rPr>
                <w:lang w:val="pt-BR"/>
              </w:rPr>
              <w:t>Unidades de medidas e suas conversões</w:t>
            </w:r>
          </w:p>
          <w:p w14:paraId="7E1C1BAE" w14:textId="77777777" w:rsidR="00103404" w:rsidRPr="00E744E7" w:rsidRDefault="00103404" w:rsidP="00085EA7">
            <w:pPr>
              <w:numPr>
                <w:ilvl w:val="0"/>
                <w:numId w:val="14"/>
              </w:numPr>
              <w:spacing w:after="0" w:line="360" w:lineRule="auto"/>
              <w:rPr>
                <w:lang w:val="pt-BR"/>
              </w:rPr>
            </w:pPr>
            <w:r w:rsidRPr="00E744E7">
              <w:rPr>
                <w:lang w:val="pt-BR"/>
              </w:rPr>
              <w:t>Formas geométricas</w:t>
            </w:r>
          </w:p>
          <w:p w14:paraId="175EDE25" w14:textId="77777777" w:rsidR="00103404" w:rsidRPr="00E744E7" w:rsidRDefault="00103404" w:rsidP="00085EA7">
            <w:pPr>
              <w:numPr>
                <w:ilvl w:val="1"/>
                <w:numId w:val="14"/>
              </w:numPr>
              <w:spacing w:after="0" w:line="360" w:lineRule="auto"/>
              <w:rPr>
                <w:lang w:val="pt-BR"/>
              </w:rPr>
            </w:pPr>
            <w:r w:rsidRPr="00E744E7">
              <w:rPr>
                <w:lang w:val="pt-BR"/>
              </w:rPr>
              <w:t>Medidas de área, volume e lineares</w:t>
            </w:r>
          </w:p>
          <w:p w14:paraId="2D7CF5B4" w14:textId="77777777" w:rsidR="00103404" w:rsidRPr="00E744E7" w:rsidRDefault="00103404" w:rsidP="00085EA7">
            <w:pPr>
              <w:numPr>
                <w:ilvl w:val="0"/>
                <w:numId w:val="14"/>
              </w:numPr>
              <w:spacing w:after="0" w:line="360" w:lineRule="auto"/>
              <w:rPr>
                <w:lang w:val="pt-BR"/>
              </w:rPr>
            </w:pPr>
            <w:r w:rsidRPr="00E744E7">
              <w:rPr>
                <w:lang w:val="pt-BR"/>
              </w:rPr>
              <w:t>CÁLCULOS</w:t>
            </w:r>
          </w:p>
          <w:p w14:paraId="2DEAC013" w14:textId="77777777" w:rsidR="00103404" w:rsidRPr="00E744E7" w:rsidRDefault="00103404" w:rsidP="00085EA7">
            <w:pPr>
              <w:numPr>
                <w:ilvl w:val="1"/>
                <w:numId w:val="14"/>
              </w:numPr>
              <w:spacing w:after="0" w:line="360" w:lineRule="auto"/>
              <w:rPr>
                <w:lang w:val="pt-BR"/>
              </w:rPr>
            </w:pPr>
            <w:r w:rsidRPr="00E744E7">
              <w:rPr>
                <w:lang w:val="pt-BR"/>
              </w:rPr>
              <w:t>Razões decimais</w:t>
            </w:r>
          </w:p>
          <w:p w14:paraId="21D76FE5" w14:textId="77777777" w:rsidR="00103404" w:rsidRPr="00E744E7" w:rsidRDefault="00103404" w:rsidP="00085EA7">
            <w:pPr>
              <w:numPr>
                <w:ilvl w:val="2"/>
                <w:numId w:val="14"/>
              </w:numPr>
              <w:spacing w:after="0" w:line="360" w:lineRule="auto"/>
              <w:rPr>
                <w:lang w:val="pt-BR"/>
              </w:rPr>
            </w:pPr>
            <w:r w:rsidRPr="00E744E7">
              <w:rPr>
                <w:lang w:val="pt-BR"/>
              </w:rPr>
              <w:t>Aplicação</w:t>
            </w:r>
          </w:p>
          <w:p w14:paraId="60EC799C" w14:textId="77777777" w:rsidR="00103404" w:rsidRPr="00E744E7" w:rsidRDefault="00103404" w:rsidP="00085EA7">
            <w:pPr>
              <w:numPr>
                <w:ilvl w:val="2"/>
                <w:numId w:val="14"/>
              </w:numPr>
              <w:spacing w:after="0" w:line="360" w:lineRule="auto"/>
              <w:rPr>
                <w:lang w:val="pt-BR"/>
              </w:rPr>
            </w:pPr>
            <w:r w:rsidRPr="00E744E7">
              <w:rPr>
                <w:lang w:val="pt-BR"/>
              </w:rPr>
              <w:t>Entre duas grandezas de mesma espécie</w:t>
            </w:r>
          </w:p>
          <w:p w14:paraId="6B023235" w14:textId="77777777" w:rsidR="00103404" w:rsidRPr="00E744E7" w:rsidRDefault="00103404" w:rsidP="00085EA7">
            <w:pPr>
              <w:numPr>
                <w:ilvl w:val="2"/>
                <w:numId w:val="14"/>
              </w:numPr>
              <w:spacing w:after="0" w:line="360" w:lineRule="auto"/>
              <w:rPr>
                <w:lang w:val="pt-BR"/>
              </w:rPr>
            </w:pPr>
            <w:r w:rsidRPr="00E744E7">
              <w:rPr>
                <w:lang w:val="pt-BR"/>
              </w:rPr>
              <w:t>Tipos de frações: próprias ou impróprias</w:t>
            </w:r>
          </w:p>
          <w:p w14:paraId="4E4D019B" w14:textId="77777777" w:rsidR="00103404" w:rsidRPr="00E744E7" w:rsidRDefault="00103404" w:rsidP="00085EA7">
            <w:pPr>
              <w:numPr>
                <w:ilvl w:val="2"/>
                <w:numId w:val="14"/>
              </w:numPr>
              <w:spacing w:after="0" w:line="360" w:lineRule="auto"/>
              <w:rPr>
                <w:lang w:val="pt-BR"/>
              </w:rPr>
            </w:pPr>
            <w:r w:rsidRPr="00E744E7">
              <w:rPr>
                <w:lang w:val="pt-BR"/>
              </w:rPr>
              <w:t>Número misto</w:t>
            </w:r>
          </w:p>
          <w:p w14:paraId="7B4375F1" w14:textId="77777777" w:rsidR="00103404" w:rsidRPr="00E744E7" w:rsidRDefault="00103404" w:rsidP="00085EA7">
            <w:pPr>
              <w:numPr>
                <w:ilvl w:val="2"/>
                <w:numId w:val="14"/>
              </w:numPr>
              <w:spacing w:after="0" w:line="360" w:lineRule="auto"/>
              <w:rPr>
                <w:lang w:val="pt-BR"/>
              </w:rPr>
            </w:pPr>
            <w:r w:rsidRPr="00E744E7">
              <w:rPr>
                <w:lang w:val="pt-BR"/>
              </w:rPr>
              <w:t>Simplificação</w:t>
            </w:r>
          </w:p>
          <w:p w14:paraId="66108833" w14:textId="77777777" w:rsidR="00103404" w:rsidRPr="00E744E7" w:rsidRDefault="00103404" w:rsidP="00085EA7">
            <w:pPr>
              <w:numPr>
                <w:ilvl w:val="1"/>
                <w:numId w:val="14"/>
              </w:numPr>
              <w:spacing w:after="0" w:line="360" w:lineRule="auto"/>
              <w:rPr>
                <w:lang w:val="pt-BR"/>
              </w:rPr>
            </w:pPr>
            <w:r w:rsidRPr="00E744E7">
              <w:rPr>
                <w:lang w:val="pt-BR"/>
              </w:rPr>
              <w:t>Proporções</w:t>
            </w:r>
          </w:p>
          <w:p w14:paraId="2345EADD" w14:textId="77777777" w:rsidR="00103404" w:rsidRPr="00E744E7" w:rsidRDefault="00103404" w:rsidP="00085EA7">
            <w:pPr>
              <w:numPr>
                <w:ilvl w:val="2"/>
                <w:numId w:val="14"/>
              </w:numPr>
              <w:spacing w:after="0" w:line="360" w:lineRule="auto"/>
              <w:rPr>
                <w:lang w:val="pt-BR"/>
              </w:rPr>
            </w:pPr>
            <w:r w:rsidRPr="00E744E7">
              <w:rPr>
                <w:lang w:val="pt-BR"/>
              </w:rPr>
              <w:t>Termos</w:t>
            </w:r>
          </w:p>
          <w:p w14:paraId="4C4FEE0F" w14:textId="77777777" w:rsidR="00103404" w:rsidRPr="00E744E7" w:rsidRDefault="00103404" w:rsidP="00085EA7">
            <w:pPr>
              <w:numPr>
                <w:ilvl w:val="2"/>
                <w:numId w:val="14"/>
              </w:numPr>
              <w:spacing w:after="0" w:line="360" w:lineRule="auto"/>
              <w:rPr>
                <w:lang w:val="pt-BR"/>
              </w:rPr>
            </w:pPr>
            <w:r w:rsidRPr="00E744E7">
              <w:rPr>
                <w:lang w:val="pt-BR"/>
              </w:rPr>
              <w:t>Propriedade fundamental</w:t>
            </w:r>
          </w:p>
          <w:p w14:paraId="316CA41F" w14:textId="77777777" w:rsidR="00103404" w:rsidRPr="00E744E7" w:rsidRDefault="00103404" w:rsidP="00085EA7">
            <w:pPr>
              <w:numPr>
                <w:ilvl w:val="2"/>
                <w:numId w:val="14"/>
              </w:numPr>
              <w:spacing w:after="0" w:line="360" w:lineRule="auto"/>
              <w:rPr>
                <w:lang w:val="pt-BR"/>
              </w:rPr>
            </w:pPr>
            <w:r w:rsidRPr="00E744E7">
              <w:rPr>
                <w:lang w:val="pt-BR"/>
              </w:rPr>
              <w:t>Aplicação</w:t>
            </w:r>
          </w:p>
          <w:p w14:paraId="2FE0F79A" w14:textId="77777777" w:rsidR="00103404" w:rsidRPr="00E744E7" w:rsidRDefault="00103404" w:rsidP="00085EA7">
            <w:pPr>
              <w:numPr>
                <w:ilvl w:val="1"/>
                <w:numId w:val="14"/>
              </w:numPr>
              <w:spacing w:after="0" w:line="360" w:lineRule="auto"/>
              <w:rPr>
                <w:lang w:val="pt-BR"/>
              </w:rPr>
            </w:pPr>
            <w:r w:rsidRPr="00E744E7">
              <w:rPr>
                <w:lang w:val="pt-BR"/>
              </w:rPr>
              <w:t>Porcentagem</w:t>
            </w:r>
          </w:p>
          <w:p w14:paraId="6487AD94" w14:textId="77777777" w:rsidR="00103404" w:rsidRPr="00E744E7" w:rsidRDefault="00103404" w:rsidP="00085EA7">
            <w:pPr>
              <w:numPr>
                <w:ilvl w:val="2"/>
                <w:numId w:val="14"/>
              </w:numPr>
              <w:spacing w:after="0" w:line="360" w:lineRule="auto"/>
              <w:rPr>
                <w:lang w:val="pt-BR"/>
              </w:rPr>
            </w:pPr>
            <w:r w:rsidRPr="00E744E7">
              <w:rPr>
                <w:lang w:val="pt-BR"/>
              </w:rPr>
              <w:t>Taxa percentual</w:t>
            </w:r>
          </w:p>
          <w:p w14:paraId="441AF06A" w14:textId="77777777" w:rsidR="00103404" w:rsidRPr="00E744E7" w:rsidRDefault="00103404" w:rsidP="00085EA7">
            <w:pPr>
              <w:numPr>
                <w:ilvl w:val="2"/>
                <w:numId w:val="14"/>
              </w:numPr>
              <w:spacing w:after="0" w:line="360" w:lineRule="auto"/>
              <w:rPr>
                <w:lang w:val="pt-BR"/>
              </w:rPr>
            </w:pPr>
            <w:r w:rsidRPr="00E744E7">
              <w:rPr>
                <w:lang w:val="pt-BR"/>
              </w:rPr>
              <w:t>Aplicação</w:t>
            </w:r>
          </w:p>
          <w:p w14:paraId="5885F0B1" w14:textId="77777777" w:rsidR="00103404" w:rsidRPr="00E744E7" w:rsidRDefault="00103404" w:rsidP="00085EA7">
            <w:pPr>
              <w:numPr>
                <w:ilvl w:val="1"/>
                <w:numId w:val="14"/>
              </w:numPr>
              <w:spacing w:after="0" w:line="360" w:lineRule="auto"/>
              <w:rPr>
                <w:lang w:val="pt-BR"/>
              </w:rPr>
            </w:pPr>
            <w:r w:rsidRPr="00E744E7">
              <w:rPr>
                <w:lang w:val="pt-BR"/>
              </w:rPr>
              <w:t>Regra de três: simples e composta</w:t>
            </w:r>
          </w:p>
          <w:p w14:paraId="256F9C81" w14:textId="77777777" w:rsidR="00103404" w:rsidRPr="00E744E7" w:rsidRDefault="00103404" w:rsidP="00085EA7">
            <w:pPr>
              <w:numPr>
                <w:ilvl w:val="1"/>
                <w:numId w:val="14"/>
              </w:numPr>
              <w:spacing w:after="0" w:line="360" w:lineRule="auto"/>
              <w:rPr>
                <w:lang w:val="pt-BR"/>
              </w:rPr>
            </w:pPr>
            <w:r w:rsidRPr="00E744E7">
              <w:rPr>
                <w:lang w:val="pt-BR"/>
              </w:rPr>
              <w:t>Média</w:t>
            </w:r>
          </w:p>
          <w:p w14:paraId="45D3D169" w14:textId="77777777" w:rsidR="00103404" w:rsidRPr="00E744E7" w:rsidRDefault="00103404" w:rsidP="00085EA7">
            <w:pPr>
              <w:numPr>
                <w:ilvl w:val="2"/>
                <w:numId w:val="14"/>
              </w:numPr>
              <w:spacing w:after="0" w:line="360" w:lineRule="auto"/>
              <w:rPr>
                <w:lang w:val="pt-BR"/>
              </w:rPr>
            </w:pPr>
            <w:r w:rsidRPr="00E744E7">
              <w:rPr>
                <w:lang w:val="pt-BR"/>
              </w:rPr>
              <w:t>Aritmética</w:t>
            </w:r>
          </w:p>
          <w:p w14:paraId="6A158D19" w14:textId="77777777" w:rsidR="00103404" w:rsidRPr="00E744E7" w:rsidRDefault="00103404" w:rsidP="00085EA7">
            <w:pPr>
              <w:numPr>
                <w:ilvl w:val="2"/>
                <w:numId w:val="14"/>
              </w:numPr>
              <w:spacing w:after="0" w:line="360" w:lineRule="auto"/>
              <w:rPr>
                <w:lang w:val="pt-BR"/>
              </w:rPr>
            </w:pPr>
            <w:r w:rsidRPr="00E744E7">
              <w:rPr>
                <w:lang w:val="pt-BR"/>
              </w:rPr>
              <w:t>Harmônica</w:t>
            </w:r>
          </w:p>
          <w:p w14:paraId="57D2DDC2" w14:textId="77777777" w:rsidR="00103404" w:rsidRPr="00E744E7" w:rsidRDefault="00103404" w:rsidP="00085EA7">
            <w:pPr>
              <w:numPr>
                <w:ilvl w:val="1"/>
                <w:numId w:val="14"/>
              </w:numPr>
              <w:spacing w:after="0" w:line="360" w:lineRule="auto"/>
              <w:rPr>
                <w:lang w:val="pt-BR"/>
              </w:rPr>
            </w:pPr>
            <w:r w:rsidRPr="00E744E7">
              <w:rPr>
                <w:lang w:val="pt-BR"/>
              </w:rPr>
              <w:t>Estatística</w:t>
            </w:r>
          </w:p>
          <w:p w14:paraId="4F9247F9" w14:textId="77777777" w:rsidR="00103404" w:rsidRPr="00E744E7" w:rsidRDefault="00103404" w:rsidP="00085EA7">
            <w:pPr>
              <w:numPr>
                <w:ilvl w:val="2"/>
                <w:numId w:val="14"/>
              </w:numPr>
              <w:spacing w:after="0" w:line="360" w:lineRule="auto"/>
              <w:rPr>
                <w:lang w:val="pt-BR"/>
              </w:rPr>
            </w:pPr>
            <w:r w:rsidRPr="00E744E7">
              <w:rPr>
                <w:lang w:val="pt-BR"/>
              </w:rPr>
              <w:t>População</w:t>
            </w:r>
          </w:p>
          <w:p w14:paraId="39DFF5E5" w14:textId="77777777" w:rsidR="00103404" w:rsidRPr="00E744E7" w:rsidRDefault="00103404" w:rsidP="00085EA7">
            <w:pPr>
              <w:numPr>
                <w:ilvl w:val="2"/>
                <w:numId w:val="14"/>
              </w:numPr>
              <w:spacing w:after="0" w:line="360" w:lineRule="auto"/>
              <w:rPr>
                <w:lang w:val="pt-BR"/>
              </w:rPr>
            </w:pPr>
            <w:r w:rsidRPr="00E744E7">
              <w:rPr>
                <w:lang w:val="pt-BR"/>
              </w:rPr>
              <w:t>Amostra</w:t>
            </w:r>
          </w:p>
          <w:p w14:paraId="5FE9353F" w14:textId="77777777" w:rsidR="00103404" w:rsidRPr="00E744E7" w:rsidRDefault="00103404" w:rsidP="00085EA7">
            <w:pPr>
              <w:numPr>
                <w:ilvl w:val="2"/>
                <w:numId w:val="14"/>
              </w:numPr>
              <w:spacing w:after="0" w:line="360" w:lineRule="auto"/>
              <w:rPr>
                <w:lang w:val="pt-BR"/>
              </w:rPr>
            </w:pPr>
            <w:r w:rsidRPr="00E744E7">
              <w:rPr>
                <w:lang w:val="pt-BR"/>
              </w:rPr>
              <w:t>Probabilidade</w:t>
            </w:r>
          </w:p>
          <w:p w14:paraId="10AC90AD" w14:textId="77777777" w:rsidR="00103404" w:rsidRPr="00E744E7" w:rsidRDefault="00103404" w:rsidP="00085EA7">
            <w:pPr>
              <w:numPr>
                <w:ilvl w:val="2"/>
                <w:numId w:val="14"/>
              </w:numPr>
              <w:spacing w:after="0" w:line="360" w:lineRule="auto"/>
              <w:rPr>
                <w:lang w:val="pt-BR"/>
              </w:rPr>
            </w:pPr>
            <w:r w:rsidRPr="00E744E7">
              <w:rPr>
                <w:lang w:val="pt-BR"/>
              </w:rPr>
              <w:t>Coleta de dados e dados brutos</w:t>
            </w:r>
          </w:p>
          <w:p w14:paraId="4736E7B5" w14:textId="77777777" w:rsidR="00103404" w:rsidRPr="00E744E7" w:rsidRDefault="00103404" w:rsidP="00085EA7">
            <w:pPr>
              <w:numPr>
                <w:ilvl w:val="2"/>
                <w:numId w:val="14"/>
              </w:numPr>
              <w:spacing w:after="0" w:line="360" w:lineRule="auto"/>
              <w:rPr>
                <w:lang w:val="pt-BR"/>
              </w:rPr>
            </w:pPr>
            <w:r w:rsidRPr="00E744E7">
              <w:rPr>
                <w:lang w:val="pt-BR"/>
              </w:rPr>
              <w:t>Variáveis</w:t>
            </w:r>
          </w:p>
          <w:p w14:paraId="2063E0B3" w14:textId="77777777" w:rsidR="00103404" w:rsidRPr="00E744E7" w:rsidRDefault="00103404" w:rsidP="00085EA7">
            <w:pPr>
              <w:numPr>
                <w:ilvl w:val="1"/>
                <w:numId w:val="14"/>
              </w:numPr>
              <w:spacing w:after="0" w:line="360" w:lineRule="auto"/>
              <w:rPr>
                <w:lang w:val="pt-BR"/>
              </w:rPr>
            </w:pPr>
            <w:r w:rsidRPr="00E744E7">
              <w:rPr>
                <w:lang w:val="pt-BR"/>
              </w:rPr>
              <w:t>Apresentação gráfica de dados</w:t>
            </w:r>
          </w:p>
          <w:p w14:paraId="32AFF39E" w14:textId="77777777" w:rsidR="00103404" w:rsidRPr="00E744E7" w:rsidRDefault="00103404" w:rsidP="00085EA7">
            <w:pPr>
              <w:numPr>
                <w:ilvl w:val="2"/>
                <w:numId w:val="14"/>
              </w:numPr>
              <w:spacing w:after="0" w:line="360" w:lineRule="auto"/>
              <w:rPr>
                <w:lang w:val="pt-BR"/>
              </w:rPr>
            </w:pPr>
            <w:r w:rsidRPr="00E744E7">
              <w:rPr>
                <w:lang w:val="pt-BR"/>
              </w:rPr>
              <w:t>Tabelas</w:t>
            </w:r>
          </w:p>
          <w:p w14:paraId="2321BDE8" w14:textId="77777777" w:rsidR="00103404" w:rsidRPr="00E744E7" w:rsidRDefault="00103404" w:rsidP="00085EA7">
            <w:pPr>
              <w:numPr>
                <w:ilvl w:val="2"/>
                <w:numId w:val="14"/>
              </w:numPr>
              <w:spacing w:after="0" w:line="360" w:lineRule="auto"/>
              <w:rPr>
                <w:lang w:val="pt-BR"/>
              </w:rPr>
            </w:pPr>
            <w:r w:rsidRPr="00E744E7">
              <w:rPr>
                <w:lang w:val="pt-BR"/>
              </w:rPr>
              <w:t>Gráficos</w:t>
            </w:r>
          </w:p>
          <w:p w14:paraId="607F2806" w14:textId="77777777" w:rsidR="00103404" w:rsidRPr="00E744E7" w:rsidRDefault="00103404" w:rsidP="00085EA7">
            <w:pPr>
              <w:numPr>
                <w:ilvl w:val="2"/>
                <w:numId w:val="14"/>
              </w:numPr>
              <w:spacing w:after="0" w:line="360" w:lineRule="auto"/>
              <w:rPr>
                <w:lang w:val="pt-BR"/>
              </w:rPr>
            </w:pPr>
            <w:r w:rsidRPr="00E744E7">
              <w:rPr>
                <w:lang w:val="pt-BR"/>
              </w:rPr>
              <w:t>Histogramas</w:t>
            </w:r>
          </w:p>
          <w:p w14:paraId="092F579C" w14:textId="77777777" w:rsidR="00103404" w:rsidRPr="00E744E7" w:rsidRDefault="00103404" w:rsidP="00085EA7">
            <w:pPr>
              <w:numPr>
                <w:ilvl w:val="0"/>
                <w:numId w:val="14"/>
              </w:numPr>
              <w:spacing w:after="0" w:line="360" w:lineRule="auto"/>
              <w:rPr>
                <w:lang w:val="pt-BR"/>
              </w:rPr>
            </w:pPr>
            <w:r w:rsidRPr="00E744E7">
              <w:rPr>
                <w:lang w:val="pt-BR"/>
              </w:rPr>
              <w:t>Físico-química</w:t>
            </w:r>
          </w:p>
          <w:p w14:paraId="78409E96" w14:textId="77777777" w:rsidR="00103404" w:rsidRPr="00E744E7" w:rsidRDefault="00103404" w:rsidP="00085EA7">
            <w:pPr>
              <w:numPr>
                <w:ilvl w:val="1"/>
                <w:numId w:val="14"/>
              </w:numPr>
              <w:spacing w:after="0" w:line="360" w:lineRule="auto"/>
              <w:rPr>
                <w:lang w:val="pt-BR"/>
              </w:rPr>
            </w:pPr>
            <w:r w:rsidRPr="00E744E7">
              <w:rPr>
                <w:lang w:val="pt-BR"/>
              </w:rPr>
              <w:t>Pressão</w:t>
            </w:r>
          </w:p>
          <w:p w14:paraId="6210D30E" w14:textId="77777777" w:rsidR="00103404" w:rsidRPr="00E744E7" w:rsidRDefault="00103404" w:rsidP="00085EA7">
            <w:pPr>
              <w:numPr>
                <w:ilvl w:val="1"/>
                <w:numId w:val="14"/>
              </w:numPr>
              <w:spacing w:after="0" w:line="360" w:lineRule="auto"/>
              <w:rPr>
                <w:lang w:val="pt-BR"/>
              </w:rPr>
            </w:pPr>
            <w:r w:rsidRPr="00E744E7">
              <w:rPr>
                <w:lang w:val="pt-BR"/>
              </w:rPr>
              <w:t>Temperatura</w:t>
            </w:r>
          </w:p>
          <w:p w14:paraId="3A7DB5F3" w14:textId="77777777" w:rsidR="00103404" w:rsidRPr="00E744E7" w:rsidRDefault="00103404" w:rsidP="00085EA7">
            <w:pPr>
              <w:numPr>
                <w:ilvl w:val="1"/>
                <w:numId w:val="14"/>
              </w:numPr>
              <w:spacing w:after="0" w:line="360" w:lineRule="auto"/>
              <w:rPr>
                <w:lang w:val="pt-BR"/>
              </w:rPr>
            </w:pPr>
            <w:r w:rsidRPr="00E744E7">
              <w:rPr>
                <w:lang w:val="pt-BR"/>
              </w:rPr>
              <w:t>Fenômenos ondulatórios</w:t>
            </w:r>
          </w:p>
          <w:p w14:paraId="03B9FA68" w14:textId="77777777" w:rsidR="00103404" w:rsidRPr="00E744E7" w:rsidRDefault="00103404" w:rsidP="00085EA7">
            <w:pPr>
              <w:numPr>
                <w:ilvl w:val="1"/>
                <w:numId w:val="14"/>
              </w:numPr>
              <w:spacing w:after="0" w:line="360" w:lineRule="auto"/>
              <w:rPr>
                <w:lang w:val="pt-BR"/>
              </w:rPr>
            </w:pPr>
            <w:r w:rsidRPr="00E744E7">
              <w:rPr>
                <w:lang w:val="pt-BR"/>
              </w:rPr>
              <w:t>Pneumática</w:t>
            </w:r>
          </w:p>
          <w:p w14:paraId="10C81411" w14:textId="77777777" w:rsidR="00103404" w:rsidRPr="00E744E7" w:rsidRDefault="00103404" w:rsidP="00085EA7">
            <w:pPr>
              <w:numPr>
                <w:ilvl w:val="1"/>
                <w:numId w:val="14"/>
              </w:numPr>
              <w:spacing w:after="0" w:line="360" w:lineRule="auto"/>
              <w:rPr>
                <w:lang w:val="pt-BR"/>
              </w:rPr>
            </w:pPr>
            <w:r w:rsidRPr="00E744E7">
              <w:rPr>
                <w:lang w:val="pt-BR"/>
              </w:rPr>
              <w:t>Conceito de ácido x base</w:t>
            </w:r>
          </w:p>
          <w:p w14:paraId="66B69110" w14:textId="77777777" w:rsidR="00103404" w:rsidRPr="00E744E7" w:rsidRDefault="00103404" w:rsidP="00085EA7">
            <w:pPr>
              <w:numPr>
                <w:ilvl w:val="1"/>
                <w:numId w:val="14"/>
              </w:numPr>
              <w:spacing w:after="0" w:line="360" w:lineRule="auto"/>
              <w:rPr>
                <w:lang w:val="pt-BR"/>
              </w:rPr>
            </w:pPr>
            <w:r w:rsidRPr="00E744E7">
              <w:rPr>
                <w:lang w:val="pt-BR"/>
              </w:rPr>
              <w:t>Conceitos de química orgânica</w:t>
            </w:r>
          </w:p>
          <w:p w14:paraId="04E7F832" w14:textId="77777777" w:rsidR="00103404" w:rsidRPr="00E744E7" w:rsidRDefault="00103404" w:rsidP="00085EA7">
            <w:pPr>
              <w:numPr>
                <w:ilvl w:val="1"/>
                <w:numId w:val="14"/>
              </w:numPr>
              <w:spacing w:after="0" w:line="360" w:lineRule="auto"/>
              <w:rPr>
                <w:lang w:val="pt-BR"/>
              </w:rPr>
            </w:pPr>
            <w:r w:rsidRPr="00E744E7">
              <w:rPr>
                <w:lang w:val="pt-BR"/>
              </w:rPr>
              <w:t>Oxidação</w:t>
            </w:r>
          </w:p>
          <w:p w14:paraId="5229406C" w14:textId="77777777" w:rsidR="00103404" w:rsidRPr="00E744E7" w:rsidRDefault="00103404" w:rsidP="00085EA7">
            <w:pPr>
              <w:numPr>
                <w:ilvl w:val="0"/>
                <w:numId w:val="14"/>
              </w:numPr>
              <w:spacing w:after="0" w:line="360" w:lineRule="auto"/>
              <w:rPr>
                <w:lang w:val="pt-BR"/>
              </w:rPr>
            </w:pPr>
            <w:r w:rsidRPr="00E744E7">
              <w:rPr>
                <w:lang w:val="pt-BR"/>
              </w:rPr>
              <w:t>Ética</w:t>
            </w:r>
          </w:p>
          <w:p w14:paraId="13995A29" w14:textId="77777777" w:rsidR="00103404" w:rsidRPr="00E744E7" w:rsidRDefault="00103404" w:rsidP="00085EA7">
            <w:pPr>
              <w:numPr>
                <w:ilvl w:val="1"/>
                <w:numId w:val="14"/>
              </w:numPr>
              <w:spacing w:after="0" w:line="360" w:lineRule="auto"/>
              <w:rPr>
                <w:lang w:val="pt-BR"/>
              </w:rPr>
            </w:pPr>
            <w:r w:rsidRPr="00E744E7">
              <w:rPr>
                <w:lang w:val="pt-BR"/>
              </w:rPr>
              <w:t>Código de conduta</w:t>
            </w:r>
          </w:p>
          <w:p w14:paraId="7D249216" w14:textId="77777777" w:rsidR="00103404" w:rsidRPr="00E744E7" w:rsidRDefault="00103404" w:rsidP="00085EA7">
            <w:pPr>
              <w:numPr>
                <w:ilvl w:val="1"/>
                <w:numId w:val="14"/>
              </w:numPr>
              <w:spacing w:after="0" w:line="360" w:lineRule="auto"/>
              <w:rPr>
                <w:lang w:val="pt-BR"/>
              </w:rPr>
            </w:pPr>
            <w:r w:rsidRPr="00E744E7">
              <w:rPr>
                <w:lang w:val="pt-BR"/>
              </w:rPr>
              <w:t>Respeito às individualidades pessoais</w:t>
            </w:r>
          </w:p>
          <w:p w14:paraId="7F0542DC" w14:textId="77777777" w:rsidR="00103404" w:rsidRPr="00E744E7" w:rsidRDefault="00103404" w:rsidP="00085EA7">
            <w:pPr>
              <w:numPr>
                <w:ilvl w:val="1"/>
                <w:numId w:val="14"/>
              </w:numPr>
              <w:spacing w:after="0" w:line="360" w:lineRule="auto"/>
              <w:rPr>
                <w:lang w:val="pt-BR"/>
              </w:rPr>
            </w:pPr>
            <w:r w:rsidRPr="00E744E7">
              <w:rPr>
                <w:lang w:val="pt-BR"/>
              </w:rPr>
              <w:t>Ética nas relações interpessoais</w:t>
            </w:r>
          </w:p>
          <w:p w14:paraId="07E2EF48" w14:textId="77777777" w:rsidR="00103404" w:rsidRPr="00E744E7" w:rsidRDefault="00103404" w:rsidP="00085EA7">
            <w:pPr>
              <w:numPr>
                <w:ilvl w:val="1"/>
                <w:numId w:val="14"/>
              </w:numPr>
              <w:spacing w:after="0" w:line="360" w:lineRule="auto"/>
              <w:rPr>
                <w:lang w:val="pt-BR"/>
              </w:rPr>
            </w:pPr>
            <w:r w:rsidRPr="00E744E7">
              <w:rPr>
                <w:lang w:val="pt-BR"/>
              </w:rPr>
              <w:t>Direitos e deveres individuais e coletivos</w:t>
            </w:r>
          </w:p>
          <w:p w14:paraId="28024C4A" w14:textId="77777777" w:rsidR="00103404" w:rsidRPr="00E744E7" w:rsidRDefault="00103404" w:rsidP="00085EA7">
            <w:pPr>
              <w:numPr>
                <w:ilvl w:val="1"/>
                <w:numId w:val="14"/>
              </w:numPr>
              <w:spacing w:after="0" w:line="360" w:lineRule="auto"/>
              <w:rPr>
                <w:lang w:val="pt-BR"/>
              </w:rPr>
            </w:pPr>
            <w:r w:rsidRPr="00E744E7">
              <w:rPr>
                <w:lang w:val="pt-BR"/>
              </w:rPr>
              <w:t>Habilidades básicas do relacionamento interpessoal</w:t>
            </w:r>
          </w:p>
          <w:p w14:paraId="7B357005" w14:textId="77777777" w:rsidR="00103404" w:rsidRPr="00E744E7" w:rsidRDefault="00103404" w:rsidP="00085EA7">
            <w:pPr>
              <w:numPr>
                <w:ilvl w:val="1"/>
                <w:numId w:val="14"/>
              </w:numPr>
              <w:spacing w:after="0" w:line="360" w:lineRule="auto"/>
              <w:rPr>
                <w:lang w:val="pt-BR"/>
              </w:rPr>
            </w:pPr>
            <w:r w:rsidRPr="00E744E7">
              <w:rPr>
                <w:lang w:val="pt-BR"/>
              </w:rPr>
              <w:t>Respeito</w:t>
            </w:r>
          </w:p>
          <w:p w14:paraId="4C177869" w14:textId="77777777" w:rsidR="00103404" w:rsidRPr="00E744E7" w:rsidRDefault="00103404" w:rsidP="00085EA7">
            <w:pPr>
              <w:numPr>
                <w:ilvl w:val="1"/>
                <w:numId w:val="14"/>
              </w:numPr>
              <w:spacing w:after="0" w:line="360" w:lineRule="auto"/>
              <w:rPr>
                <w:lang w:val="pt-BR"/>
              </w:rPr>
            </w:pPr>
            <w:r w:rsidRPr="00E744E7">
              <w:rPr>
                <w:lang w:val="pt-BR"/>
              </w:rPr>
              <w:t>Cordialidade</w:t>
            </w:r>
          </w:p>
          <w:p w14:paraId="3B733314" w14:textId="77777777" w:rsidR="00103404" w:rsidRPr="00E744E7" w:rsidRDefault="00103404" w:rsidP="00085EA7">
            <w:pPr>
              <w:numPr>
                <w:ilvl w:val="1"/>
                <w:numId w:val="14"/>
              </w:numPr>
              <w:spacing w:after="0" w:line="360" w:lineRule="auto"/>
              <w:rPr>
                <w:lang w:val="pt-BR"/>
              </w:rPr>
            </w:pPr>
            <w:r w:rsidRPr="00E744E7">
              <w:rPr>
                <w:lang w:val="pt-BR"/>
              </w:rPr>
              <w:t>Disciplina</w:t>
            </w:r>
          </w:p>
          <w:p w14:paraId="4D7B656D" w14:textId="77777777" w:rsidR="00103404" w:rsidRPr="00E744E7" w:rsidRDefault="00103404" w:rsidP="00085EA7">
            <w:pPr>
              <w:numPr>
                <w:ilvl w:val="1"/>
                <w:numId w:val="14"/>
              </w:numPr>
              <w:spacing w:after="0" w:line="360" w:lineRule="auto"/>
              <w:rPr>
                <w:lang w:val="pt-BR"/>
              </w:rPr>
            </w:pPr>
            <w:r w:rsidRPr="00E744E7">
              <w:rPr>
                <w:lang w:val="pt-BR"/>
              </w:rPr>
              <w:t>Responsabilidade</w:t>
            </w:r>
          </w:p>
          <w:p w14:paraId="11EED44D" w14:textId="77777777" w:rsidR="00103404" w:rsidRPr="00E744E7" w:rsidRDefault="00103404" w:rsidP="00085EA7">
            <w:pPr>
              <w:numPr>
                <w:ilvl w:val="1"/>
                <w:numId w:val="14"/>
              </w:numPr>
              <w:spacing w:after="0" w:line="360" w:lineRule="auto"/>
              <w:rPr>
                <w:lang w:val="pt-BR"/>
              </w:rPr>
            </w:pPr>
            <w:r w:rsidRPr="00E744E7">
              <w:rPr>
                <w:lang w:val="pt-BR"/>
              </w:rPr>
              <w:t>Comunicação</w:t>
            </w:r>
          </w:p>
          <w:p w14:paraId="12534F50" w14:textId="77777777" w:rsidR="00103404" w:rsidRPr="00E744E7" w:rsidRDefault="00103404" w:rsidP="00085EA7">
            <w:pPr>
              <w:numPr>
                <w:ilvl w:val="1"/>
                <w:numId w:val="14"/>
              </w:numPr>
              <w:spacing w:after="0" w:line="360" w:lineRule="auto"/>
              <w:rPr>
                <w:lang w:val="pt-BR"/>
              </w:rPr>
            </w:pPr>
            <w:r w:rsidRPr="00E744E7">
              <w:rPr>
                <w:lang w:val="pt-BR"/>
              </w:rPr>
              <w:t>Cooperação</w:t>
            </w:r>
          </w:p>
        </w:tc>
      </w:tr>
    </w:tbl>
    <w:p w14:paraId="6A501D62" w14:textId="77777777" w:rsidR="0036560B" w:rsidRPr="00E744E7" w:rsidRDefault="0036560B" w:rsidP="00BF7F10">
      <w:pPr>
        <w:spacing w:after="0" w:line="360" w:lineRule="auto"/>
        <w:rPr>
          <w:rFonts w:ascii="Arial" w:hAnsi="Arial" w:cs="Arial"/>
          <w:sz w:val="20"/>
          <w:szCs w:val="20"/>
        </w:rPr>
      </w:pPr>
    </w:p>
    <w:tbl>
      <w:tblPr>
        <w:tblW w:w="9995" w:type="dxa"/>
        <w:tblInd w:w="-7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95"/>
      </w:tblGrid>
      <w:tr w:rsidR="00C77C7E" w:rsidRPr="00E744E7" w14:paraId="12D40C56" w14:textId="77777777" w:rsidTr="0036560B">
        <w:tc>
          <w:tcPr>
            <w:tcW w:w="9995" w:type="dxa"/>
            <w:shd w:val="clear" w:color="auto" w:fill="D9D9D9"/>
          </w:tcPr>
          <w:p w14:paraId="52F81896" w14:textId="77777777" w:rsidR="00A0253D" w:rsidRPr="00E744E7" w:rsidRDefault="00A0253D" w:rsidP="00F034E6">
            <w:pPr>
              <w:spacing w:after="0" w:line="360" w:lineRule="auto"/>
              <w:jc w:val="center"/>
              <w:rPr>
                <w:rFonts w:ascii="Arial" w:hAnsi="Arial" w:cs="Arial"/>
                <w:b/>
                <w:sz w:val="20"/>
                <w:szCs w:val="20"/>
              </w:rPr>
            </w:pPr>
            <w:r w:rsidRPr="00E744E7">
              <w:rPr>
                <w:rFonts w:ascii="Arial" w:hAnsi="Arial" w:cs="Arial"/>
                <w:b/>
                <w:sz w:val="20"/>
                <w:szCs w:val="20"/>
              </w:rPr>
              <w:t>Básico</w:t>
            </w:r>
          </w:p>
        </w:tc>
      </w:tr>
      <w:tr w:rsidR="00C77C7E" w:rsidRPr="00E744E7" w14:paraId="07D7FC9E" w14:textId="77777777" w:rsidTr="0036560B">
        <w:tc>
          <w:tcPr>
            <w:tcW w:w="9995" w:type="dxa"/>
            <w:shd w:val="clear" w:color="auto" w:fill="auto"/>
          </w:tcPr>
          <w:p w14:paraId="2D579A1C" w14:textId="77777777" w:rsidR="00D0275F" w:rsidRPr="00E744E7" w:rsidRDefault="00D0275F" w:rsidP="00D0275F">
            <w:pPr>
              <w:spacing w:after="0" w:line="360" w:lineRule="auto"/>
              <w:jc w:val="both"/>
              <w:rPr>
                <w:rFonts w:ascii="Arial" w:hAnsi="Arial" w:cs="Arial"/>
                <w:sz w:val="20"/>
                <w:szCs w:val="20"/>
              </w:rPr>
            </w:pPr>
            <w:r w:rsidRPr="00E744E7">
              <w:rPr>
                <w:rFonts w:ascii="Arial" w:hAnsi="Arial" w:cs="Arial"/>
                <w:sz w:val="20"/>
                <w:szCs w:val="20"/>
              </w:rPr>
              <w:t xml:space="preserve">BONAFINI, Fernanda César (org). </w:t>
            </w:r>
            <w:r w:rsidRPr="00E744E7">
              <w:rPr>
                <w:rFonts w:ascii="Arial" w:hAnsi="Arial" w:cs="Arial"/>
                <w:b/>
                <w:sz w:val="20"/>
                <w:szCs w:val="20"/>
              </w:rPr>
              <w:t>Matemática e estatística</w:t>
            </w:r>
            <w:r w:rsidRPr="00E744E7">
              <w:rPr>
                <w:rFonts w:ascii="Arial" w:hAnsi="Arial" w:cs="Arial"/>
                <w:sz w:val="20"/>
                <w:szCs w:val="20"/>
              </w:rPr>
              <w:t>. São Paulo: Pearson, 2015.</w:t>
            </w:r>
          </w:p>
          <w:p w14:paraId="06A3A75F" w14:textId="35D96EED" w:rsidR="00035617" w:rsidRPr="00E744E7" w:rsidRDefault="00035617" w:rsidP="00F034E6">
            <w:pPr>
              <w:spacing w:after="0" w:line="360" w:lineRule="auto"/>
              <w:jc w:val="both"/>
              <w:rPr>
                <w:rFonts w:ascii="Arial" w:hAnsi="Arial" w:cs="Arial"/>
                <w:sz w:val="20"/>
                <w:szCs w:val="20"/>
              </w:rPr>
            </w:pPr>
            <w:r w:rsidRPr="00E744E7">
              <w:rPr>
                <w:rFonts w:ascii="Arial" w:hAnsi="Arial" w:cs="Arial"/>
                <w:sz w:val="20"/>
                <w:szCs w:val="20"/>
              </w:rPr>
              <w:t xml:space="preserve">CASTANHEIRA, Nelson Pereira. </w:t>
            </w:r>
            <w:r w:rsidRPr="00E744E7">
              <w:rPr>
                <w:rFonts w:ascii="Arial" w:hAnsi="Arial" w:cs="Arial"/>
                <w:b/>
                <w:sz w:val="20"/>
                <w:szCs w:val="20"/>
              </w:rPr>
              <w:t>Noções básicas de matemática comercial e financeira</w:t>
            </w:r>
            <w:r w:rsidRPr="00E744E7">
              <w:rPr>
                <w:rFonts w:ascii="Arial" w:hAnsi="Arial" w:cs="Arial"/>
                <w:sz w:val="20"/>
                <w:szCs w:val="20"/>
              </w:rPr>
              <w:t>. Curitiba: InterSaberes, 2012.</w:t>
            </w:r>
          </w:p>
          <w:p w14:paraId="6344EBDC" w14:textId="2B0030EA" w:rsidR="00D0275F" w:rsidRPr="00E744E7" w:rsidRDefault="00D0275F" w:rsidP="00F034E6">
            <w:pPr>
              <w:spacing w:after="0" w:line="360" w:lineRule="auto"/>
              <w:jc w:val="both"/>
              <w:rPr>
                <w:rFonts w:ascii="Arial" w:hAnsi="Arial" w:cs="Arial"/>
                <w:sz w:val="20"/>
                <w:szCs w:val="20"/>
              </w:rPr>
            </w:pPr>
            <w:r w:rsidRPr="00E744E7">
              <w:rPr>
                <w:rFonts w:ascii="Arial" w:hAnsi="Arial" w:cs="Arial"/>
                <w:sz w:val="20"/>
                <w:szCs w:val="20"/>
              </w:rPr>
              <w:t>LIMA, Andréia Alves de (org</w:t>
            </w:r>
            <w:r w:rsidRPr="00E744E7">
              <w:rPr>
                <w:rFonts w:ascii="Arial" w:hAnsi="Arial" w:cs="Arial"/>
                <w:b/>
                <w:sz w:val="20"/>
                <w:szCs w:val="20"/>
              </w:rPr>
              <w:t>). Físico-química</w:t>
            </w:r>
            <w:r w:rsidRPr="00E744E7">
              <w:rPr>
                <w:rFonts w:ascii="Arial" w:hAnsi="Arial" w:cs="Arial"/>
                <w:sz w:val="20"/>
                <w:szCs w:val="20"/>
              </w:rPr>
              <w:t>. São Paulo: Pearson, 2015.</w:t>
            </w:r>
          </w:p>
          <w:p w14:paraId="6BE9EA8C" w14:textId="41A610C8" w:rsidR="00D0275F" w:rsidRPr="00E744E7" w:rsidRDefault="00D0275F" w:rsidP="00F034E6">
            <w:pPr>
              <w:spacing w:after="0" w:line="360" w:lineRule="auto"/>
              <w:jc w:val="both"/>
              <w:rPr>
                <w:rFonts w:ascii="Arial" w:hAnsi="Arial" w:cs="Arial"/>
                <w:sz w:val="20"/>
                <w:szCs w:val="20"/>
              </w:rPr>
            </w:pPr>
            <w:r w:rsidRPr="00E744E7">
              <w:rPr>
                <w:rFonts w:ascii="Arial" w:hAnsi="Arial" w:cs="Arial"/>
                <w:sz w:val="20"/>
                <w:szCs w:val="20"/>
              </w:rPr>
              <w:t xml:space="preserve">SILVA, Sebastião Medeiros da; SILVA, Elio Medeiros </w:t>
            </w:r>
            <w:r w:rsidR="00552106" w:rsidRPr="00E744E7">
              <w:rPr>
                <w:rFonts w:ascii="Arial" w:hAnsi="Arial" w:cs="Arial"/>
                <w:sz w:val="20"/>
                <w:szCs w:val="20"/>
              </w:rPr>
              <w:t xml:space="preserve">da.; SILVA, Ermes Medeiros da. </w:t>
            </w:r>
            <w:r w:rsidRPr="00E744E7">
              <w:rPr>
                <w:rFonts w:ascii="Arial" w:hAnsi="Arial" w:cs="Arial"/>
                <w:b/>
                <w:sz w:val="20"/>
                <w:szCs w:val="20"/>
              </w:rPr>
              <w:t>Matemática</w:t>
            </w:r>
            <w:r w:rsidRPr="00E744E7">
              <w:rPr>
                <w:rFonts w:ascii="Arial" w:hAnsi="Arial" w:cs="Arial"/>
                <w:sz w:val="20"/>
                <w:szCs w:val="20"/>
              </w:rPr>
              <w:t>: para os cursos de economia, administração, ciências contábeis. 4. ed. São Paulo: Atlas, 2017.</w:t>
            </w:r>
          </w:p>
        </w:tc>
      </w:tr>
      <w:tr w:rsidR="00C77C7E" w:rsidRPr="00E744E7" w14:paraId="7D8B72F6" w14:textId="77777777" w:rsidTr="0036560B">
        <w:tc>
          <w:tcPr>
            <w:tcW w:w="9995" w:type="dxa"/>
            <w:shd w:val="clear" w:color="auto" w:fill="D9D9D9"/>
          </w:tcPr>
          <w:p w14:paraId="0402E157" w14:textId="77777777" w:rsidR="00A0253D" w:rsidRPr="00E744E7" w:rsidRDefault="00A0253D" w:rsidP="00F034E6">
            <w:pPr>
              <w:spacing w:after="0" w:line="360" w:lineRule="auto"/>
              <w:jc w:val="center"/>
              <w:rPr>
                <w:rFonts w:ascii="Arial" w:hAnsi="Arial" w:cs="Arial"/>
                <w:b/>
                <w:sz w:val="20"/>
                <w:szCs w:val="20"/>
              </w:rPr>
            </w:pPr>
            <w:r w:rsidRPr="00E744E7">
              <w:rPr>
                <w:rFonts w:ascii="Arial" w:hAnsi="Arial" w:cs="Arial"/>
                <w:b/>
                <w:sz w:val="20"/>
                <w:szCs w:val="20"/>
              </w:rPr>
              <w:t>Complementar</w:t>
            </w:r>
          </w:p>
        </w:tc>
      </w:tr>
      <w:tr w:rsidR="00C77C7E" w:rsidRPr="00E744E7" w14:paraId="74029CD2" w14:textId="77777777" w:rsidTr="0036560B">
        <w:tc>
          <w:tcPr>
            <w:tcW w:w="9995" w:type="dxa"/>
            <w:shd w:val="clear" w:color="auto" w:fill="auto"/>
          </w:tcPr>
          <w:p w14:paraId="3A505B8E" w14:textId="4E6B0460" w:rsidR="00D74702" w:rsidRPr="00E744E7" w:rsidRDefault="00D74702" w:rsidP="00F034E6">
            <w:pPr>
              <w:spacing w:after="0" w:line="360" w:lineRule="auto"/>
              <w:jc w:val="both"/>
              <w:rPr>
                <w:rFonts w:ascii="Arial" w:hAnsi="Arial" w:cs="Arial"/>
                <w:sz w:val="20"/>
                <w:szCs w:val="20"/>
              </w:rPr>
            </w:pPr>
            <w:r w:rsidRPr="00E744E7">
              <w:rPr>
                <w:rFonts w:ascii="Arial" w:hAnsi="Arial" w:cs="Arial"/>
                <w:sz w:val="20"/>
                <w:szCs w:val="20"/>
              </w:rPr>
              <w:t xml:space="preserve">SALIBA, Tuffi Messias; LANZA, Maria Beatriz de Freitas. </w:t>
            </w:r>
            <w:r w:rsidRPr="00E744E7">
              <w:rPr>
                <w:rFonts w:ascii="Arial" w:hAnsi="Arial" w:cs="Arial"/>
                <w:b/>
                <w:sz w:val="20"/>
                <w:szCs w:val="20"/>
              </w:rPr>
              <w:t>Estratégia de avaliação dos riscos ambientais</w:t>
            </w:r>
            <w:r w:rsidRPr="00E744E7">
              <w:rPr>
                <w:rFonts w:ascii="Arial" w:hAnsi="Arial" w:cs="Arial"/>
                <w:sz w:val="20"/>
                <w:szCs w:val="20"/>
              </w:rPr>
              <w:t>: tratamento estatístico dos dados. 2. ed. São Paulo: LTR, 2018.</w:t>
            </w:r>
          </w:p>
          <w:p w14:paraId="69C63596" w14:textId="5876EB8E" w:rsidR="00124808" w:rsidRPr="00E744E7" w:rsidRDefault="003A5731" w:rsidP="00F034E6">
            <w:pPr>
              <w:spacing w:after="0" w:line="360" w:lineRule="auto"/>
              <w:jc w:val="both"/>
              <w:rPr>
                <w:rFonts w:ascii="Arial" w:hAnsi="Arial" w:cs="Arial"/>
                <w:sz w:val="20"/>
                <w:szCs w:val="20"/>
              </w:rPr>
            </w:pPr>
            <w:r w:rsidRPr="00E744E7">
              <w:rPr>
                <w:rFonts w:ascii="Arial" w:hAnsi="Arial" w:cs="Arial"/>
                <w:sz w:val="20"/>
                <w:szCs w:val="20"/>
              </w:rPr>
              <w:t xml:space="preserve">TEIXEIRA JÚNIOR, José Guido. </w:t>
            </w:r>
            <w:r w:rsidRPr="00E744E7">
              <w:rPr>
                <w:rFonts w:ascii="Arial" w:hAnsi="Arial" w:cs="Arial"/>
                <w:b/>
                <w:sz w:val="20"/>
                <w:szCs w:val="20"/>
              </w:rPr>
              <w:t>Quantificação dos danos morais e materiais e do acidente do trabalho no setor sucroalcooleiro</w:t>
            </w:r>
            <w:r w:rsidR="00295520" w:rsidRPr="00E744E7">
              <w:rPr>
                <w:rFonts w:ascii="Arial" w:hAnsi="Arial" w:cs="Arial"/>
                <w:sz w:val="20"/>
                <w:szCs w:val="20"/>
              </w:rPr>
              <w:t>. São Paulo</w:t>
            </w:r>
            <w:r w:rsidRPr="00E744E7">
              <w:rPr>
                <w:rFonts w:ascii="Arial" w:hAnsi="Arial" w:cs="Arial"/>
                <w:sz w:val="20"/>
                <w:szCs w:val="20"/>
              </w:rPr>
              <w:t>: LTR, 2011.</w:t>
            </w:r>
          </w:p>
        </w:tc>
      </w:tr>
    </w:tbl>
    <w:p w14:paraId="26D0A95A" w14:textId="489EF8C1" w:rsidR="0036560B" w:rsidRPr="00E744E7" w:rsidRDefault="0036560B" w:rsidP="00BF7F10">
      <w:pPr>
        <w:spacing w:after="0" w:line="360" w:lineRule="auto"/>
        <w:rPr>
          <w:rFonts w:ascii="Arial" w:hAnsi="Arial" w:cs="Arial"/>
          <w:sz w:val="20"/>
          <w:szCs w:val="20"/>
        </w:rPr>
      </w:pPr>
    </w:p>
    <w:p w14:paraId="15B9EBBE" w14:textId="77777777" w:rsidR="0036560B" w:rsidRPr="00E744E7" w:rsidRDefault="0036560B">
      <w:pPr>
        <w:rPr>
          <w:rFonts w:ascii="Arial" w:hAnsi="Arial" w:cs="Arial"/>
          <w:sz w:val="20"/>
          <w:szCs w:val="20"/>
        </w:rPr>
      </w:pPr>
      <w:r w:rsidRPr="00E744E7">
        <w:rPr>
          <w:rFonts w:ascii="Arial" w:hAnsi="Arial" w:cs="Arial"/>
          <w:sz w:val="20"/>
          <w:szCs w:val="20"/>
        </w:rPr>
        <w:br w:type="page"/>
      </w:r>
    </w:p>
    <w:tbl>
      <w:tblPr>
        <w:tblStyle w:val="tabelaSlim"/>
        <w:tblW w:w="10065" w:type="dxa"/>
        <w:tblInd w:w="-7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56"/>
        <w:gridCol w:w="2503"/>
        <w:gridCol w:w="1334"/>
        <w:gridCol w:w="4872"/>
      </w:tblGrid>
      <w:tr w:rsidR="00C77C7E" w:rsidRPr="00E744E7" w14:paraId="6B36424E" w14:textId="77777777" w:rsidTr="00103404">
        <w:trPr>
          <w:trHeight w:val="20"/>
        </w:trPr>
        <w:tc>
          <w:tcPr>
            <w:tcW w:w="10065"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B63CC62" w14:textId="77777777" w:rsidR="0036560B" w:rsidRPr="00E744E7" w:rsidRDefault="0036560B" w:rsidP="00AD70DB">
            <w:pPr>
              <w:spacing w:after="0" w:line="360" w:lineRule="auto"/>
              <w:jc w:val="center"/>
              <w:rPr>
                <w:lang w:val="pt-BR"/>
              </w:rPr>
            </w:pPr>
            <w:r w:rsidRPr="00E744E7">
              <w:rPr>
                <w:b/>
                <w:bCs/>
                <w:lang w:val="pt-BR"/>
              </w:rPr>
              <w:t>Módulo: BÁSICO</w:t>
            </w:r>
          </w:p>
        </w:tc>
      </w:tr>
      <w:tr w:rsidR="00C77C7E" w:rsidRPr="00E744E7" w14:paraId="1290FB4E" w14:textId="77777777" w:rsidTr="00103404">
        <w:trPr>
          <w:trHeight w:val="20"/>
        </w:trPr>
        <w:tc>
          <w:tcPr>
            <w:tcW w:w="10065"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55C349EC" w14:textId="77777777" w:rsidR="0036560B" w:rsidRPr="00E744E7" w:rsidRDefault="0036560B" w:rsidP="00AD70DB">
            <w:pPr>
              <w:spacing w:after="0" w:line="360" w:lineRule="auto"/>
              <w:rPr>
                <w:lang w:val="pt-BR"/>
              </w:rPr>
            </w:pPr>
            <w:r w:rsidRPr="00E744E7">
              <w:rPr>
                <w:b/>
                <w:bCs/>
                <w:lang w:val="pt-BR"/>
              </w:rPr>
              <w:t xml:space="preserve">Perfil Profissional: </w:t>
            </w:r>
            <w:r w:rsidRPr="00E744E7">
              <w:rPr>
                <w:lang w:val="pt-BR"/>
              </w:rPr>
              <w:t>TÉCNICO EM SEGURANÇA DO TRABALHO</w:t>
            </w:r>
          </w:p>
        </w:tc>
      </w:tr>
      <w:tr w:rsidR="00C77C7E" w:rsidRPr="00E744E7" w14:paraId="7317B028" w14:textId="77777777" w:rsidTr="00103404">
        <w:trPr>
          <w:trHeight w:val="20"/>
        </w:trPr>
        <w:tc>
          <w:tcPr>
            <w:tcW w:w="10065"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1F7A1486" w14:textId="77777777" w:rsidR="0036560B" w:rsidRPr="00E744E7" w:rsidRDefault="0036560B" w:rsidP="00AD70DB">
            <w:pPr>
              <w:spacing w:after="0" w:line="360" w:lineRule="auto"/>
              <w:rPr>
                <w:lang w:val="pt-BR"/>
              </w:rPr>
            </w:pPr>
            <w:r w:rsidRPr="00E744E7">
              <w:rPr>
                <w:b/>
                <w:bCs/>
                <w:lang w:val="pt-BR"/>
              </w:rPr>
              <w:t xml:space="preserve">Unidade Curricular: </w:t>
            </w:r>
            <w:r w:rsidRPr="00E744E7">
              <w:rPr>
                <w:lang w:val="pt-BR"/>
              </w:rPr>
              <w:t>Comunicação e Informação</w:t>
            </w:r>
          </w:p>
        </w:tc>
      </w:tr>
      <w:tr w:rsidR="00C77C7E" w:rsidRPr="00E744E7" w14:paraId="69D9FBAB" w14:textId="77777777" w:rsidTr="00103404">
        <w:trPr>
          <w:trHeight w:val="20"/>
        </w:trPr>
        <w:tc>
          <w:tcPr>
            <w:tcW w:w="10065"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18A7DC6E" w14:textId="6DAA5B13" w:rsidR="0036560B" w:rsidRPr="00E744E7" w:rsidRDefault="0036560B" w:rsidP="00AF159D">
            <w:pPr>
              <w:spacing w:after="0" w:line="360" w:lineRule="auto"/>
              <w:rPr>
                <w:lang w:val="pt-BR"/>
              </w:rPr>
            </w:pPr>
            <w:r w:rsidRPr="00E744E7">
              <w:rPr>
                <w:b/>
                <w:bCs/>
                <w:lang w:val="pt-BR"/>
              </w:rPr>
              <w:t xml:space="preserve">Carga Horária: </w:t>
            </w:r>
            <w:r w:rsidR="00AF159D" w:rsidRPr="00E744E7">
              <w:rPr>
                <w:lang w:val="pt-BR"/>
              </w:rPr>
              <w:t>80</w:t>
            </w:r>
            <w:r w:rsidRPr="00E744E7">
              <w:rPr>
                <w:lang w:val="pt-BR"/>
              </w:rPr>
              <w:t>h</w:t>
            </w:r>
          </w:p>
        </w:tc>
      </w:tr>
      <w:tr w:rsidR="00C77C7E" w:rsidRPr="00E744E7" w14:paraId="032876E6" w14:textId="77777777" w:rsidTr="00103404">
        <w:trPr>
          <w:trHeight w:val="20"/>
        </w:trPr>
        <w:tc>
          <w:tcPr>
            <w:tcW w:w="10065"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363CF11F" w14:textId="77777777" w:rsidR="0036560B" w:rsidRPr="00E744E7" w:rsidRDefault="0036560B" w:rsidP="00AD70DB">
            <w:pPr>
              <w:spacing w:after="0" w:line="360" w:lineRule="auto"/>
              <w:rPr>
                <w:lang w:val="pt-BR"/>
              </w:rPr>
            </w:pPr>
            <w:r w:rsidRPr="00E744E7">
              <w:rPr>
                <w:b/>
                <w:bCs/>
                <w:lang w:val="pt-BR"/>
              </w:rPr>
              <w:t>Unidade de Competência</w:t>
            </w:r>
          </w:p>
          <w:p w14:paraId="5AFAF685" w14:textId="77777777" w:rsidR="0036560B" w:rsidRPr="00E744E7" w:rsidRDefault="0036560B" w:rsidP="00085EA7">
            <w:pPr>
              <w:numPr>
                <w:ilvl w:val="0"/>
                <w:numId w:val="10"/>
              </w:numPr>
              <w:spacing w:after="0" w:line="360" w:lineRule="auto"/>
              <w:rPr>
                <w:lang w:val="pt-BR"/>
              </w:rPr>
            </w:pPr>
            <w:r w:rsidRPr="00E744E7">
              <w:rPr>
                <w:lang w:val="pt-BR"/>
              </w:rPr>
              <w:t>1 - Executar ações prevencionistas em saúde, segurança e meio ambiente do trabalho de acordo com normas regulamentadoras, princípios de higiene ocupacional, responsabilidade social, sustentabilidade e promoção à saúde do trabalhador com ética profissional</w:t>
            </w:r>
          </w:p>
          <w:p w14:paraId="68D0385C" w14:textId="77777777" w:rsidR="0036560B" w:rsidRPr="00E744E7" w:rsidRDefault="0036560B" w:rsidP="00085EA7">
            <w:pPr>
              <w:numPr>
                <w:ilvl w:val="0"/>
                <w:numId w:val="10"/>
              </w:numPr>
              <w:spacing w:after="0" w:line="360" w:lineRule="auto"/>
              <w:rPr>
                <w:lang w:val="pt-BR"/>
              </w:rPr>
            </w:pPr>
            <w:r w:rsidRPr="00E744E7">
              <w:rPr>
                <w:lang w:val="pt-BR"/>
              </w:rPr>
              <w:t>2 - Prestar assessoria em saúde, segurança e meio ambiente do trabalho de acordo com normas regulamentadoras, princípios de higiene ocupacional, responsabilidade social, sustentabilidade e promoção à saúde do trabalhador com ética profissional</w:t>
            </w:r>
          </w:p>
          <w:p w14:paraId="170F1EC8" w14:textId="77777777" w:rsidR="0036560B" w:rsidRPr="00E744E7" w:rsidRDefault="0036560B" w:rsidP="00085EA7">
            <w:pPr>
              <w:numPr>
                <w:ilvl w:val="0"/>
                <w:numId w:val="10"/>
              </w:numPr>
              <w:spacing w:after="0" w:line="360" w:lineRule="auto"/>
              <w:rPr>
                <w:lang w:val="pt-BR"/>
              </w:rPr>
            </w:pPr>
            <w:r w:rsidRPr="00E744E7">
              <w:rPr>
                <w:lang w:val="pt-BR"/>
              </w:rPr>
              <w:t>3 - Monitorar os processos de em saúde, segurança e meio ambiente do trabalho, de acordo com normas regulamentadoras, princípios de higiene ocupacional, responsabilidade social, sustentabilidade e promoção à saúde do trabalhador com ética profissional</w:t>
            </w:r>
          </w:p>
        </w:tc>
      </w:tr>
      <w:tr w:rsidR="00C77C7E" w:rsidRPr="00E744E7" w14:paraId="5DC61CFA" w14:textId="77777777" w:rsidTr="00103404">
        <w:trPr>
          <w:trHeight w:val="20"/>
        </w:trPr>
        <w:tc>
          <w:tcPr>
            <w:tcW w:w="10065"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74755BA7" w14:textId="77777777" w:rsidR="0036560B" w:rsidRPr="00E744E7" w:rsidRDefault="0036560B" w:rsidP="00AD70DB">
            <w:pPr>
              <w:spacing w:after="0" w:line="360" w:lineRule="auto"/>
              <w:rPr>
                <w:lang w:val="pt-BR"/>
              </w:rPr>
            </w:pPr>
            <w:r w:rsidRPr="00E744E7">
              <w:rPr>
                <w:b/>
                <w:bCs/>
                <w:lang w:val="pt-BR"/>
              </w:rPr>
              <w:t xml:space="preserve">Objetivo Geral: </w:t>
            </w:r>
            <w:r w:rsidRPr="00E744E7">
              <w:rPr>
                <w:lang w:val="pt-BR"/>
              </w:rPr>
              <w:t>Desenvolver fundamentos técnicos e científicos relativos às técnicas de comunicação, redação de documentos técnicos e pesquisa com uso de tecnologias da informação, bem como as capacidades sociais, organizativas e metodológicas, de acordo com a atuação do profissional no mundo do trabalho.</w:t>
            </w:r>
          </w:p>
        </w:tc>
      </w:tr>
      <w:tr w:rsidR="00C77C7E" w:rsidRPr="00E744E7" w14:paraId="3F8D22A4" w14:textId="77777777" w:rsidTr="00103404">
        <w:trPr>
          <w:trHeight w:val="20"/>
        </w:trPr>
        <w:tc>
          <w:tcPr>
            <w:tcW w:w="10065"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2562A74" w14:textId="77777777" w:rsidR="0036560B" w:rsidRPr="00E744E7" w:rsidRDefault="0036560B" w:rsidP="00AD70DB">
            <w:pPr>
              <w:spacing w:after="0" w:line="360" w:lineRule="auto"/>
              <w:jc w:val="center"/>
              <w:rPr>
                <w:lang w:val="pt-BR"/>
              </w:rPr>
            </w:pPr>
            <w:r w:rsidRPr="00E744E7">
              <w:rPr>
                <w:b/>
                <w:bCs/>
                <w:lang w:val="pt-BR"/>
              </w:rPr>
              <w:t>Conteúdos Formativos</w:t>
            </w:r>
          </w:p>
        </w:tc>
      </w:tr>
      <w:tr w:rsidR="00C77C7E" w:rsidRPr="00E744E7" w14:paraId="787D2BB1" w14:textId="77777777" w:rsidTr="00103404">
        <w:trPr>
          <w:trHeight w:val="20"/>
        </w:trPr>
        <w:tc>
          <w:tcPr>
            <w:tcW w:w="135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7379EC8" w14:textId="77777777" w:rsidR="0036560B" w:rsidRPr="00E744E7" w:rsidRDefault="0036560B" w:rsidP="00103404">
            <w:pPr>
              <w:spacing w:after="0" w:line="240" w:lineRule="auto"/>
              <w:jc w:val="center"/>
              <w:rPr>
                <w:lang w:val="pt-BR"/>
              </w:rPr>
            </w:pPr>
            <w:r w:rsidRPr="00E744E7">
              <w:rPr>
                <w:b/>
                <w:bCs/>
                <w:lang w:val="pt-BR"/>
              </w:rPr>
              <w:t>Elemento de Competência</w:t>
            </w:r>
          </w:p>
        </w:tc>
        <w:tc>
          <w:tcPr>
            <w:tcW w:w="250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BD344DC" w14:textId="77777777" w:rsidR="0036560B" w:rsidRPr="00E744E7" w:rsidRDefault="0036560B" w:rsidP="00103404">
            <w:pPr>
              <w:spacing w:after="0" w:line="240" w:lineRule="auto"/>
              <w:jc w:val="center"/>
              <w:rPr>
                <w:lang w:val="pt-BR"/>
              </w:rPr>
            </w:pPr>
            <w:r w:rsidRPr="00E744E7">
              <w:rPr>
                <w:b/>
                <w:bCs/>
                <w:lang w:val="pt-BR"/>
              </w:rPr>
              <w:t>Padrão de Desempenho</w:t>
            </w:r>
          </w:p>
        </w:tc>
        <w:tc>
          <w:tcPr>
            <w:tcW w:w="133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3057C79" w14:textId="77777777" w:rsidR="0036560B" w:rsidRPr="00E744E7" w:rsidRDefault="0036560B" w:rsidP="00103404">
            <w:pPr>
              <w:spacing w:after="0" w:line="240" w:lineRule="auto"/>
              <w:jc w:val="center"/>
              <w:rPr>
                <w:lang w:val="pt-BR"/>
              </w:rPr>
            </w:pPr>
            <w:r w:rsidRPr="00E744E7">
              <w:rPr>
                <w:b/>
                <w:bCs/>
                <w:lang w:val="pt-BR"/>
              </w:rPr>
              <w:t>Capacidades Técnicas</w:t>
            </w:r>
          </w:p>
        </w:tc>
        <w:tc>
          <w:tcPr>
            <w:tcW w:w="487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484EB8C" w14:textId="77777777" w:rsidR="0036560B" w:rsidRPr="00E744E7" w:rsidRDefault="0036560B" w:rsidP="00103404">
            <w:pPr>
              <w:spacing w:after="0" w:line="240" w:lineRule="auto"/>
              <w:jc w:val="center"/>
              <w:rPr>
                <w:lang w:val="pt-BR"/>
              </w:rPr>
            </w:pPr>
            <w:r w:rsidRPr="00E744E7">
              <w:rPr>
                <w:b/>
                <w:bCs/>
                <w:lang w:val="pt-BR"/>
              </w:rPr>
              <w:t>Conhecimentos</w:t>
            </w:r>
          </w:p>
        </w:tc>
      </w:tr>
      <w:tr w:rsidR="00C77C7E" w:rsidRPr="00E744E7" w14:paraId="6C8B4D05" w14:textId="77777777" w:rsidTr="00103404">
        <w:trPr>
          <w:trHeight w:val="20"/>
        </w:trPr>
        <w:tc>
          <w:tcPr>
            <w:tcW w:w="519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F2E02BC" w14:textId="77777777" w:rsidR="00103404" w:rsidRPr="00E744E7" w:rsidRDefault="00103404" w:rsidP="00AD70DB">
            <w:pPr>
              <w:spacing w:after="0" w:line="360" w:lineRule="auto"/>
              <w:rPr>
                <w:lang w:val="pt-BR"/>
              </w:rPr>
            </w:pPr>
            <w:r w:rsidRPr="00E744E7">
              <w:rPr>
                <w:b/>
                <w:bCs/>
                <w:lang w:val="pt-BR"/>
              </w:rPr>
              <w:t xml:space="preserve">Fundamentos Técnicos Científicos </w:t>
            </w:r>
          </w:p>
          <w:p w14:paraId="332BC1DC" w14:textId="77777777" w:rsidR="00103404" w:rsidRPr="00E744E7" w:rsidRDefault="00103404" w:rsidP="00085EA7">
            <w:pPr>
              <w:numPr>
                <w:ilvl w:val="0"/>
                <w:numId w:val="10"/>
              </w:numPr>
              <w:spacing w:after="0" w:line="360" w:lineRule="auto"/>
              <w:rPr>
                <w:lang w:val="pt-BR"/>
              </w:rPr>
            </w:pPr>
            <w:r w:rsidRPr="00E744E7">
              <w:rPr>
                <w:lang w:val="pt-BR"/>
              </w:rPr>
              <w:t>Aplicar os princípios, padrões e normas da linguagem culta na comunicação oral e na elaboração de diferentes tipos de textos técnicos e comerciais</w:t>
            </w:r>
          </w:p>
          <w:p w14:paraId="30B8ED6A" w14:textId="77777777" w:rsidR="00103404" w:rsidRPr="00E744E7" w:rsidRDefault="00103404" w:rsidP="00085EA7">
            <w:pPr>
              <w:numPr>
                <w:ilvl w:val="0"/>
                <w:numId w:val="10"/>
              </w:numPr>
              <w:spacing w:after="0" w:line="360" w:lineRule="auto"/>
              <w:rPr>
                <w:lang w:val="pt-BR"/>
              </w:rPr>
            </w:pPr>
            <w:r w:rsidRPr="00E744E7">
              <w:rPr>
                <w:lang w:val="pt-BR"/>
              </w:rPr>
              <w:t>Reconhecer diferentes metodologias de pesquisa, suas principais características e aplicações</w:t>
            </w:r>
          </w:p>
          <w:p w14:paraId="4178C2D7" w14:textId="77777777" w:rsidR="00103404" w:rsidRPr="00E744E7" w:rsidRDefault="00103404" w:rsidP="00085EA7">
            <w:pPr>
              <w:numPr>
                <w:ilvl w:val="0"/>
                <w:numId w:val="10"/>
              </w:numPr>
              <w:spacing w:after="0" w:line="360" w:lineRule="auto"/>
              <w:rPr>
                <w:lang w:val="pt-BR"/>
              </w:rPr>
            </w:pPr>
            <w:r w:rsidRPr="00E744E7">
              <w:rPr>
                <w:lang w:val="pt-BR"/>
              </w:rPr>
              <w:t>Redigir textos técnicos em conformidade com as regras gramaticais</w:t>
            </w:r>
          </w:p>
          <w:p w14:paraId="50D788F2" w14:textId="77777777" w:rsidR="00103404" w:rsidRPr="00E744E7" w:rsidRDefault="00103404" w:rsidP="00085EA7">
            <w:pPr>
              <w:numPr>
                <w:ilvl w:val="0"/>
                <w:numId w:val="10"/>
              </w:numPr>
              <w:spacing w:after="0" w:line="360" w:lineRule="auto"/>
              <w:rPr>
                <w:lang w:val="pt-BR"/>
              </w:rPr>
            </w:pPr>
            <w:r w:rsidRPr="00E744E7">
              <w:rPr>
                <w:lang w:val="pt-BR"/>
              </w:rPr>
              <w:t xml:space="preserve">Interpretar gráficos, tabelas e fluxogramas </w:t>
            </w:r>
          </w:p>
          <w:p w14:paraId="77AD99C2" w14:textId="77777777" w:rsidR="00103404" w:rsidRPr="00E744E7" w:rsidRDefault="00103404" w:rsidP="00085EA7">
            <w:pPr>
              <w:numPr>
                <w:ilvl w:val="0"/>
                <w:numId w:val="10"/>
              </w:numPr>
              <w:spacing w:after="0" w:line="360" w:lineRule="auto"/>
              <w:rPr>
                <w:lang w:val="pt-BR"/>
              </w:rPr>
            </w:pPr>
            <w:r w:rsidRPr="00E744E7">
              <w:rPr>
                <w:lang w:val="pt-BR"/>
              </w:rPr>
              <w:t>Interpretar dados e informações de textos técnicos, inclusive em outros idiomas (normas, procedimentos, manuais, planilhas, relatórios, catálogos e desenho técnicos) relacionados à Saúde e Segurança do Trabalho</w:t>
            </w:r>
          </w:p>
          <w:p w14:paraId="59F08C41" w14:textId="77777777" w:rsidR="00103404" w:rsidRPr="00E744E7" w:rsidRDefault="00103404" w:rsidP="00085EA7">
            <w:pPr>
              <w:numPr>
                <w:ilvl w:val="0"/>
                <w:numId w:val="10"/>
              </w:numPr>
              <w:spacing w:after="0" w:line="360" w:lineRule="auto"/>
              <w:rPr>
                <w:lang w:val="pt-BR"/>
              </w:rPr>
            </w:pPr>
            <w:r w:rsidRPr="00E744E7">
              <w:rPr>
                <w:lang w:val="pt-BR"/>
              </w:rPr>
              <w:t xml:space="preserve">Interpretar informações de textos técnicos em outros idiomas (inglês). </w:t>
            </w:r>
          </w:p>
          <w:p w14:paraId="7C417F4A" w14:textId="77777777" w:rsidR="00103404" w:rsidRPr="00E744E7" w:rsidRDefault="00103404" w:rsidP="00085EA7">
            <w:pPr>
              <w:numPr>
                <w:ilvl w:val="0"/>
                <w:numId w:val="10"/>
              </w:numPr>
              <w:spacing w:after="0" w:line="360" w:lineRule="auto"/>
              <w:rPr>
                <w:lang w:val="pt-BR"/>
              </w:rPr>
            </w:pPr>
            <w:r w:rsidRPr="00E744E7">
              <w:rPr>
                <w:lang w:val="pt-BR"/>
              </w:rPr>
              <w:t>Aplicar os princípios da informática na elaboração de textos, apresentações, pesquisas e planilhas</w:t>
            </w:r>
          </w:p>
          <w:p w14:paraId="77BD2660" w14:textId="77777777" w:rsidR="00103404" w:rsidRPr="00E744E7" w:rsidRDefault="00103404" w:rsidP="00085EA7">
            <w:pPr>
              <w:numPr>
                <w:ilvl w:val="0"/>
                <w:numId w:val="10"/>
              </w:numPr>
              <w:spacing w:after="0" w:line="360" w:lineRule="auto"/>
              <w:rPr>
                <w:lang w:val="pt-BR"/>
              </w:rPr>
            </w:pPr>
            <w:r w:rsidRPr="00E744E7">
              <w:rPr>
                <w:lang w:val="pt-BR"/>
              </w:rPr>
              <w:t>Utilizar ferramentas informatizadas para registros de dados</w:t>
            </w:r>
          </w:p>
          <w:p w14:paraId="708B5757" w14:textId="2E7631AE" w:rsidR="00103404" w:rsidRPr="00E744E7" w:rsidRDefault="00103404" w:rsidP="00085EA7">
            <w:pPr>
              <w:numPr>
                <w:ilvl w:val="0"/>
                <w:numId w:val="10"/>
              </w:numPr>
              <w:spacing w:after="0" w:line="360" w:lineRule="auto"/>
              <w:rPr>
                <w:lang w:val="pt-BR"/>
              </w:rPr>
            </w:pPr>
            <w:r w:rsidRPr="00E744E7">
              <w:rPr>
                <w:lang w:val="pt-BR"/>
              </w:rPr>
              <w:t xml:space="preserve">Realizar pesquisa em fontes oficiais </w:t>
            </w:r>
          </w:p>
        </w:tc>
        <w:tc>
          <w:tcPr>
            <w:tcW w:w="4872" w:type="dxa"/>
            <w:tcBorders>
              <w:top w:val="single" w:sz="4" w:space="0" w:color="auto"/>
              <w:left w:val="single" w:sz="4" w:space="0" w:color="auto"/>
              <w:bottom w:val="single" w:sz="4" w:space="0" w:color="auto"/>
              <w:right w:val="single" w:sz="4" w:space="0" w:color="auto"/>
            </w:tcBorders>
            <w:shd w:val="clear" w:color="auto" w:fill="auto"/>
            <w:vAlign w:val="center"/>
          </w:tcPr>
          <w:p w14:paraId="2CA28604" w14:textId="77777777" w:rsidR="00103404" w:rsidRPr="00E744E7" w:rsidRDefault="00103404" w:rsidP="00085EA7">
            <w:pPr>
              <w:numPr>
                <w:ilvl w:val="0"/>
                <w:numId w:val="15"/>
              </w:numPr>
              <w:spacing w:after="0" w:line="360" w:lineRule="auto"/>
              <w:rPr>
                <w:lang w:val="pt-BR"/>
              </w:rPr>
            </w:pPr>
            <w:r w:rsidRPr="00E744E7">
              <w:rPr>
                <w:lang w:val="pt-BR"/>
              </w:rPr>
              <w:t>Comunicação Oral e Escrita</w:t>
            </w:r>
          </w:p>
          <w:p w14:paraId="71FC0005" w14:textId="77777777" w:rsidR="00103404" w:rsidRPr="00E744E7" w:rsidRDefault="00103404" w:rsidP="00085EA7">
            <w:pPr>
              <w:numPr>
                <w:ilvl w:val="1"/>
                <w:numId w:val="15"/>
              </w:numPr>
              <w:spacing w:after="0" w:line="360" w:lineRule="auto"/>
              <w:rPr>
                <w:lang w:val="pt-BR"/>
              </w:rPr>
            </w:pPr>
            <w:r w:rsidRPr="00E744E7">
              <w:rPr>
                <w:lang w:val="pt-BR"/>
              </w:rPr>
              <w:t>Elementos de comunicação: emissor, mensagem, receptor e canal;</w:t>
            </w:r>
          </w:p>
          <w:p w14:paraId="6B99C556" w14:textId="77777777" w:rsidR="00103404" w:rsidRPr="00E744E7" w:rsidRDefault="00103404" w:rsidP="00085EA7">
            <w:pPr>
              <w:numPr>
                <w:ilvl w:val="1"/>
                <w:numId w:val="15"/>
              </w:numPr>
              <w:spacing w:after="0" w:line="360" w:lineRule="auto"/>
              <w:rPr>
                <w:lang w:val="pt-BR"/>
              </w:rPr>
            </w:pPr>
            <w:r w:rsidRPr="00E744E7">
              <w:rPr>
                <w:lang w:val="pt-BR"/>
              </w:rPr>
              <w:t>Leitura e interpretação de texto</w:t>
            </w:r>
          </w:p>
          <w:p w14:paraId="05346876" w14:textId="77777777" w:rsidR="00103404" w:rsidRPr="00E744E7" w:rsidRDefault="00103404" w:rsidP="00085EA7">
            <w:pPr>
              <w:numPr>
                <w:ilvl w:val="1"/>
                <w:numId w:val="15"/>
              </w:numPr>
              <w:spacing w:after="0" w:line="360" w:lineRule="auto"/>
              <w:rPr>
                <w:lang w:val="pt-BR"/>
              </w:rPr>
            </w:pPr>
            <w:r w:rsidRPr="00E744E7">
              <w:rPr>
                <w:lang w:val="pt-BR"/>
              </w:rPr>
              <w:t>Leitura e interpretação de manuais técnicos, fluxogramas, tabelas e gráficos</w:t>
            </w:r>
          </w:p>
          <w:p w14:paraId="46981FDA" w14:textId="77777777" w:rsidR="00103404" w:rsidRPr="00E744E7" w:rsidRDefault="00103404" w:rsidP="00085EA7">
            <w:pPr>
              <w:numPr>
                <w:ilvl w:val="1"/>
                <w:numId w:val="15"/>
              </w:numPr>
              <w:spacing w:after="0" w:line="360" w:lineRule="auto"/>
              <w:rPr>
                <w:lang w:val="pt-BR"/>
              </w:rPr>
            </w:pPr>
            <w:r w:rsidRPr="00E744E7">
              <w:rPr>
                <w:lang w:val="pt-BR"/>
              </w:rPr>
              <w:t>Leitura e interpretação de normas técnicas internacionais aplicáveis à Segurança saúde e meio ambiente do trabalho</w:t>
            </w:r>
          </w:p>
          <w:p w14:paraId="550AD5BF" w14:textId="77777777" w:rsidR="00103404" w:rsidRPr="00E744E7" w:rsidRDefault="00103404" w:rsidP="00085EA7">
            <w:pPr>
              <w:numPr>
                <w:ilvl w:val="1"/>
                <w:numId w:val="15"/>
              </w:numPr>
              <w:spacing w:after="0" w:line="360" w:lineRule="auto"/>
              <w:rPr>
                <w:lang w:val="pt-BR"/>
              </w:rPr>
            </w:pPr>
            <w:r w:rsidRPr="00E744E7">
              <w:rPr>
                <w:lang w:val="pt-BR"/>
              </w:rPr>
              <w:t>Estrutura de frases e parágrafos</w:t>
            </w:r>
          </w:p>
          <w:p w14:paraId="1BB6DB47" w14:textId="77777777" w:rsidR="00103404" w:rsidRPr="00E744E7" w:rsidRDefault="00103404" w:rsidP="00085EA7">
            <w:pPr>
              <w:numPr>
                <w:ilvl w:val="1"/>
                <w:numId w:val="15"/>
              </w:numPr>
              <w:spacing w:after="0" w:line="360" w:lineRule="auto"/>
              <w:rPr>
                <w:lang w:val="pt-BR"/>
              </w:rPr>
            </w:pPr>
            <w:r w:rsidRPr="00E744E7">
              <w:rPr>
                <w:lang w:val="pt-BR"/>
              </w:rPr>
              <w:t>Técnicas de resumo</w:t>
            </w:r>
          </w:p>
          <w:p w14:paraId="5106F2EE" w14:textId="77777777" w:rsidR="00103404" w:rsidRPr="00E744E7" w:rsidRDefault="00103404" w:rsidP="00085EA7">
            <w:pPr>
              <w:numPr>
                <w:ilvl w:val="1"/>
                <w:numId w:val="15"/>
              </w:numPr>
              <w:spacing w:after="0" w:line="360" w:lineRule="auto"/>
              <w:rPr>
                <w:lang w:val="pt-BR"/>
              </w:rPr>
            </w:pPr>
            <w:r w:rsidRPr="00E744E7">
              <w:rPr>
                <w:lang w:val="pt-BR"/>
              </w:rPr>
              <w:t>Relatório</w:t>
            </w:r>
          </w:p>
          <w:p w14:paraId="12A280E3" w14:textId="77777777" w:rsidR="00103404" w:rsidRPr="00E744E7" w:rsidRDefault="00103404" w:rsidP="00085EA7">
            <w:pPr>
              <w:numPr>
                <w:ilvl w:val="1"/>
                <w:numId w:val="15"/>
              </w:numPr>
              <w:spacing w:after="0" w:line="360" w:lineRule="auto"/>
              <w:rPr>
                <w:lang w:val="pt-BR"/>
              </w:rPr>
            </w:pPr>
            <w:r w:rsidRPr="00E744E7">
              <w:rPr>
                <w:lang w:val="pt-BR"/>
              </w:rPr>
              <w:t>Gramática aplicada ao texto</w:t>
            </w:r>
          </w:p>
          <w:p w14:paraId="7F373191" w14:textId="77777777" w:rsidR="00103404" w:rsidRPr="00E744E7" w:rsidRDefault="00103404" w:rsidP="00085EA7">
            <w:pPr>
              <w:numPr>
                <w:ilvl w:val="0"/>
                <w:numId w:val="15"/>
              </w:numPr>
              <w:spacing w:after="0" w:line="360" w:lineRule="auto"/>
              <w:rPr>
                <w:lang w:val="pt-BR"/>
              </w:rPr>
            </w:pPr>
            <w:r w:rsidRPr="00E744E7">
              <w:rPr>
                <w:lang w:val="pt-BR"/>
              </w:rPr>
              <w:t>Eventos Técnicos</w:t>
            </w:r>
          </w:p>
          <w:p w14:paraId="03759538" w14:textId="77777777" w:rsidR="00103404" w:rsidRPr="00E744E7" w:rsidRDefault="00103404" w:rsidP="00085EA7">
            <w:pPr>
              <w:numPr>
                <w:ilvl w:val="1"/>
                <w:numId w:val="15"/>
              </w:numPr>
              <w:spacing w:after="0" w:line="360" w:lineRule="auto"/>
              <w:rPr>
                <w:lang w:val="pt-BR"/>
              </w:rPr>
            </w:pPr>
            <w:r w:rsidRPr="00E744E7">
              <w:rPr>
                <w:lang w:val="pt-BR"/>
              </w:rPr>
              <w:t>Tipos e Características</w:t>
            </w:r>
          </w:p>
          <w:p w14:paraId="50EA3D77" w14:textId="77777777" w:rsidR="00103404" w:rsidRPr="00E744E7" w:rsidRDefault="00103404" w:rsidP="00085EA7">
            <w:pPr>
              <w:numPr>
                <w:ilvl w:val="1"/>
                <w:numId w:val="15"/>
              </w:numPr>
              <w:spacing w:after="0" w:line="360" w:lineRule="auto"/>
              <w:rPr>
                <w:lang w:val="pt-BR"/>
              </w:rPr>
            </w:pPr>
            <w:r w:rsidRPr="00E744E7">
              <w:rPr>
                <w:lang w:val="pt-BR"/>
              </w:rPr>
              <w:t>Técnicas de Apresentação</w:t>
            </w:r>
          </w:p>
          <w:p w14:paraId="4544D9F1" w14:textId="77777777" w:rsidR="00103404" w:rsidRPr="00E744E7" w:rsidRDefault="00103404" w:rsidP="00085EA7">
            <w:pPr>
              <w:numPr>
                <w:ilvl w:val="2"/>
                <w:numId w:val="15"/>
              </w:numPr>
              <w:spacing w:after="0" w:line="360" w:lineRule="auto"/>
              <w:rPr>
                <w:lang w:val="pt-BR"/>
              </w:rPr>
            </w:pPr>
            <w:r w:rsidRPr="00E744E7">
              <w:rPr>
                <w:lang w:val="pt-BR"/>
              </w:rPr>
              <w:t>Noções de postura e oratória</w:t>
            </w:r>
          </w:p>
          <w:p w14:paraId="7D69D8F9" w14:textId="77777777" w:rsidR="00103404" w:rsidRPr="00E744E7" w:rsidRDefault="00103404" w:rsidP="00085EA7">
            <w:pPr>
              <w:numPr>
                <w:ilvl w:val="2"/>
                <w:numId w:val="15"/>
              </w:numPr>
              <w:spacing w:after="0" w:line="360" w:lineRule="auto"/>
              <w:rPr>
                <w:lang w:val="pt-BR"/>
              </w:rPr>
            </w:pPr>
            <w:r w:rsidRPr="00E744E7">
              <w:rPr>
                <w:lang w:val="pt-BR"/>
              </w:rPr>
              <w:t>Elaboração de recursos áudio visuais</w:t>
            </w:r>
          </w:p>
          <w:p w14:paraId="60B5D446" w14:textId="77777777" w:rsidR="00103404" w:rsidRPr="00E744E7" w:rsidRDefault="00103404" w:rsidP="00085EA7">
            <w:pPr>
              <w:numPr>
                <w:ilvl w:val="1"/>
                <w:numId w:val="15"/>
              </w:numPr>
              <w:spacing w:after="0" w:line="360" w:lineRule="auto"/>
              <w:rPr>
                <w:lang w:val="pt-BR"/>
              </w:rPr>
            </w:pPr>
            <w:r w:rsidRPr="00E744E7">
              <w:rPr>
                <w:lang w:val="pt-BR"/>
              </w:rPr>
              <w:t>Pesquisa</w:t>
            </w:r>
          </w:p>
          <w:p w14:paraId="3A9D592C" w14:textId="77777777" w:rsidR="00103404" w:rsidRPr="00E744E7" w:rsidRDefault="00103404" w:rsidP="00085EA7">
            <w:pPr>
              <w:numPr>
                <w:ilvl w:val="2"/>
                <w:numId w:val="15"/>
              </w:numPr>
              <w:spacing w:after="0" w:line="360" w:lineRule="auto"/>
              <w:rPr>
                <w:lang w:val="pt-BR"/>
              </w:rPr>
            </w:pPr>
            <w:r w:rsidRPr="00E744E7">
              <w:rPr>
                <w:lang w:val="pt-BR"/>
              </w:rPr>
              <w:t>Tipos de pesquisa: bibliográfica, pesquisa em publicações eletrônicas, pesquisa de campo</w:t>
            </w:r>
          </w:p>
          <w:p w14:paraId="4172BB5C" w14:textId="77777777" w:rsidR="00103404" w:rsidRPr="00E744E7" w:rsidRDefault="00103404" w:rsidP="00085EA7">
            <w:pPr>
              <w:numPr>
                <w:ilvl w:val="0"/>
                <w:numId w:val="15"/>
              </w:numPr>
              <w:spacing w:after="0" w:line="360" w:lineRule="auto"/>
              <w:rPr>
                <w:lang w:val="pt-BR"/>
              </w:rPr>
            </w:pPr>
            <w:r w:rsidRPr="00E744E7">
              <w:rPr>
                <w:lang w:val="pt-BR"/>
              </w:rPr>
              <w:t>Pesquisa</w:t>
            </w:r>
          </w:p>
          <w:p w14:paraId="698A921C" w14:textId="77777777" w:rsidR="00103404" w:rsidRPr="00E744E7" w:rsidRDefault="00103404" w:rsidP="00085EA7">
            <w:pPr>
              <w:numPr>
                <w:ilvl w:val="1"/>
                <w:numId w:val="15"/>
              </w:numPr>
              <w:spacing w:after="0" w:line="360" w:lineRule="auto"/>
              <w:rPr>
                <w:lang w:val="pt-BR"/>
              </w:rPr>
            </w:pPr>
            <w:r w:rsidRPr="00E744E7">
              <w:rPr>
                <w:lang w:val="pt-BR"/>
              </w:rPr>
              <w:t>Tipos de pesquisa: bibliográfica, pesquisa em publicações eletrônicas, pesquisa de campo</w:t>
            </w:r>
          </w:p>
          <w:p w14:paraId="04142646" w14:textId="77777777" w:rsidR="00103404" w:rsidRPr="00E744E7" w:rsidRDefault="00103404" w:rsidP="00085EA7">
            <w:pPr>
              <w:numPr>
                <w:ilvl w:val="1"/>
                <w:numId w:val="15"/>
              </w:numPr>
              <w:spacing w:after="0" w:line="360" w:lineRule="auto"/>
              <w:rPr>
                <w:lang w:val="pt-BR"/>
              </w:rPr>
            </w:pPr>
            <w:r w:rsidRPr="00E744E7">
              <w:rPr>
                <w:lang w:val="pt-BR"/>
              </w:rPr>
              <w:t>Apresentação de resultados de pesquisas: Tema, Objetivo, Método, Análise das informações, Síntese das informações, Citações</w:t>
            </w:r>
          </w:p>
          <w:p w14:paraId="140D06B3" w14:textId="77777777" w:rsidR="00103404" w:rsidRPr="00E744E7" w:rsidRDefault="00103404" w:rsidP="00085EA7">
            <w:pPr>
              <w:numPr>
                <w:ilvl w:val="1"/>
                <w:numId w:val="15"/>
              </w:numPr>
              <w:spacing w:after="0" w:line="360" w:lineRule="auto"/>
              <w:rPr>
                <w:lang w:val="pt-BR"/>
              </w:rPr>
            </w:pPr>
            <w:r w:rsidRPr="00E744E7">
              <w:rPr>
                <w:lang w:val="pt-BR"/>
              </w:rPr>
              <w:t>Fontes de pesquisa</w:t>
            </w:r>
          </w:p>
          <w:p w14:paraId="52C6CE81" w14:textId="77777777" w:rsidR="00103404" w:rsidRPr="00E744E7" w:rsidRDefault="00103404" w:rsidP="00085EA7">
            <w:pPr>
              <w:numPr>
                <w:ilvl w:val="0"/>
                <w:numId w:val="15"/>
              </w:numPr>
              <w:spacing w:after="0" w:line="360" w:lineRule="auto"/>
              <w:rPr>
                <w:lang w:val="pt-BR"/>
              </w:rPr>
            </w:pPr>
            <w:r w:rsidRPr="00E744E7">
              <w:rPr>
                <w:lang w:val="pt-BR"/>
              </w:rPr>
              <w:t>Inglês Técnico</w:t>
            </w:r>
          </w:p>
          <w:p w14:paraId="2FECFDA9" w14:textId="77777777" w:rsidR="00103404" w:rsidRPr="00E744E7" w:rsidRDefault="00103404" w:rsidP="00085EA7">
            <w:pPr>
              <w:numPr>
                <w:ilvl w:val="1"/>
                <w:numId w:val="15"/>
              </w:numPr>
              <w:spacing w:after="0" w:line="360" w:lineRule="auto"/>
              <w:rPr>
                <w:lang w:val="pt-BR"/>
              </w:rPr>
            </w:pPr>
            <w:r w:rsidRPr="00E744E7">
              <w:rPr>
                <w:lang w:val="pt-BR"/>
              </w:rPr>
              <w:t>Gramática básica</w:t>
            </w:r>
          </w:p>
          <w:p w14:paraId="31CC0B38" w14:textId="77777777" w:rsidR="00103404" w:rsidRPr="00E744E7" w:rsidRDefault="00103404" w:rsidP="00085EA7">
            <w:pPr>
              <w:numPr>
                <w:ilvl w:val="2"/>
                <w:numId w:val="15"/>
              </w:numPr>
              <w:spacing w:after="0" w:line="360" w:lineRule="auto"/>
            </w:pPr>
            <w:r w:rsidRPr="00E744E7">
              <w:t>Verbo to be (present and past)</w:t>
            </w:r>
          </w:p>
          <w:p w14:paraId="7BD7407A" w14:textId="77777777" w:rsidR="00103404" w:rsidRPr="00E744E7" w:rsidRDefault="00103404" w:rsidP="00085EA7">
            <w:pPr>
              <w:numPr>
                <w:ilvl w:val="2"/>
                <w:numId w:val="15"/>
              </w:numPr>
              <w:spacing w:after="0" w:line="360" w:lineRule="auto"/>
              <w:rPr>
                <w:lang w:val="pt-BR"/>
              </w:rPr>
            </w:pPr>
            <w:r w:rsidRPr="00E744E7">
              <w:rPr>
                <w:lang w:val="pt-BR"/>
              </w:rPr>
              <w:t>Simple presents</w:t>
            </w:r>
          </w:p>
          <w:p w14:paraId="0BD1800F" w14:textId="77777777" w:rsidR="00103404" w:rsidRPr="00E744E7" w:rsidRDefault="00103404" w:rsidP="00085EA7">
            <w:pPr>
              <w:numPr>
                <w:ilvl w:val="2"/>
                <w:numId w:val="15"/>
              </w:numPr>
              <w:spacing w:after="0" w:line="360" w:lineRule="auto"/>
              <w:rPr>
                <w:lang w:val="pt-BR"/>
              </w:rPr>
            </w:pPr>
            <w:r w:rsidRPr="00E744E7">
              <w:rPr>
                <w:lang w:val="pt-BR"/>
              </w:rPr>
              <w:t>Simple past</w:t>
            </w:r>
          </w:p>
          <w:p w14:paraId="7F2A7D1D" w14:textId="77777777" w:rsidR="00103404" w:rsidRPr="00E744E7" w:rsidRDefault="00103404" w:rsidP="00085EA7">
            <w:pPr>
              <w:numPr>
                <w:ilvl w:val="2"/>
                <w:numId w:val="15"/>
              </w:numPr>
              <w:spacing w:after="0" w:line="360" w:lineRule="auto"/>
              <w:rPr>
                <w:lang w:val="pt-BR"/>
              </w:rPr>
            </w:pPr>
            <w:r w:rsidRPr="00E744E7">
              <w:rPr>
                <w:lang w:val="pt-BR"/>
              </w:rPr>
              <w:t>Future</w:t>
            </w:r>
          </w:p>
          <w:p w14:paraId="1C0EAE2F" w14:textId="77777777" w:rsidR="00103404" w:rsidRPr="00E744E7" w:rsidRDefault="00103404" w:rsidP="00085EA7">
            <w:pPr>
              <w:numPr>
                <w:ilvl w:val="2"/>
                <w:numId w:val="15"/>
              </w:numPr>
              <w:spacing w:after="0" w:line="360" w:lineRule="auto"/>
              <w:rPr>
                <w:lang w:val="pt-BR"/>
              </w:rPr>
            </w:pPr>
            <w:r w:rsidRPr="00E744E7">
              <w:rPr>
                <w:lang w:val="pt-BR"/>
              </w:rPr>
              <w:t>Prepositions</w:t>
            </w:r>
          </w:p>
          <w:p w14:paraId="7A3D033C" w14:textId="77777777" w:rsidR="00103404" w:rsidRPr="00E744E7" w:rsidRDefault="00103404" w:rsidP="00085EA7">
            <w:pPr>
              <w:numPr>
                <w:ilvl w:val="2"/>
                <w:numId w:val="15"/>
              </w:numPr>
              <w:spacing w:after="0" w:line="360" w:lineRule="auto"/>
              <w:rPr>
                <w:lang w:val="pt-BR"/>
              </w:rPr>
            </w:pPr>
            <w:r w:rsidRPr="00E744E7">
              <w:rPr>
                <w:lang w:val="pt-BR"/>
              </w:rPr>
              <w:t>Personal pronouns</w:t>
            </w:r>
          </w:p>
          <w:p w14:paraId="11B1FD8D" w14:textId="77777777" w:rsidR="00103404" w:rsidRPr="00E744E7" w:rsidRDefault="00103404" w:rsidP="00085EA7">
            <w:pPr>
              <w:numPr>
                <w:ilvl w:val="2"/>
                <w:numId w:val="15"/>
              </w:numPr>
              <w:spacing w:after="0" w:line="360" w:lineRule="auto"/>
              <w:rPr>
                <w:lang w:val="pt-BR"/>
              </w:rPr>
            </w:pPr>
            <w:r w:rsidRPr="00E744E7">
              <w:rPr>
                <w:lang w:val="pt-BR"/>
              </w:rPr>
              <w:t>Demonstrative pronouns</w:t>
            </w:r>
          </w:p>
          <w:p w14:paraId="7458BB4C" w14:textId="77777777" w:rsidR="00103404" w:rsidRPr="00E744E7" w:rsidRDefault="00103404" w:rsidP="00085EA7">
            <w:pPr>
              <w:numPr>
                <w:ilvl w:val="0"/>
                <w:numId w:val="15"/>
              </w:numPr>
              <w:spacing w:after="0" w:line="360" w:lineRule="auto"/>
              <w:rPr>
                <w:lang w:val="pt-BR"/>
              </w:rPr>
            </w:pPr>
            <w:r w:rsidRPr="00E744E7">
              <w:rPr>
                <w:lang w:val="pt-BR"/>
              </w:rPr>
              <w:t>Ferramentas Computacionais</w:t>
            </w:r>
          </w:p>
          <w:p w14:paraId="0B1651D7" w14:textId="77777777" w:rsidR="00103404" w:rsidRPr="00E744E7" w:rsidRDefault="00103404" w:rsidP="00085EA7">
            <w:pPr>
              <w:numPr>
                <w:ilvl w:val="1"/>
                <w:numId w:val="15"/>
              </w:numPr>
              <w:spacing w:after="0" w:line="360" w:lineRule="auto"/>
              <w:rPr>
                <w:lang w:val="pt-BR"/>
              </w:rPr>
            </w:pPr>
            <w:r w:rsidRPr="00E744E7">
              <w:rPr>
                <w:lang w:val="pt-BR"/>
              </w:rPr>
              <w:t>Editor de textos</w:t>
            </w:r>
          </w:p>
          <w:p w14:paraId="724E6910" w14:textId="77777777" w:rsidR="00103404" w:rsidRPr="00E744E7" w:rsidRDefault="00103404" w:rsidP="00085EA7">
            <w:pPr>
              <w:numPr>
                <w:ilvl w:val="1"/>
                <w:numId w:val="15"/>
              </w:numPr>
              <w:spacing w:after="0" w:line="360" w:lineRule="auto"/>
              <w:rPr>
                <w:lang w:val="pt-BR"/>
              </w:rPr>
            </w:pPr>
            <w:r w:rsidRPr="00E744E7">
              <w:rPr>
                <w:lang w:val="pt-BR"/>
              </w:rPr>
              <w:t>Editor de Planilhas</w:t>
            </w:r>
          </w:p>
          <w:p w14:paraId="45218159" w14:textId="77777777" w:rsidR="00103404" w:rsidRPr="00E744E7" w:rsidRDefault="00103404" w:rsidP="00085EA7">
            <w:pPr>
              <w:numPr>
                <w:ilvl w:val="1"/>
                <w:numId w:val="15"/>
              </w:numPr>
              <w:spacing w:after="0" w:line="360" w:lineRule="auto"/>
              <w:rPr>
                <w:lang w:val="pt-BR"/>
              </w:rPr>
            </w:pPr>
            <w:r w:rsidRPr="00E744E7">
              <w:rPr>
                <w:lang w:val="pt-BR"/>
              </w:rPr>
              <w:t>Editor de Apresentações</w:t>
            </w:r>
          </w:p>
          <w:p w14:paraId="316C1AF6" w14:textId="77777777" w:rsidR="00103404" w:rsidRPr="00E744E7" w:rsidRDefault="00103404" w:rsidP="00085EA7">
            <w:pPr>
              <w:numPr>
                <w:ilvl w:val="1"/>
                <w:numId w:val="15"/>
              </w:numPr>
              <w:spacing w:after="0" w:line="360" w:lineRule="auto"/>
              <w:rPr>
                <w:lang w:val="pt-BR"/>
              </w:rPr>
            </w:pPr>
            <w:r w:rsidRPr="00E744E7">
              <w:rPr>
                <w:lang w:val="pt-BR"/>
              </w:rPr>
              <w:t>Internet</w:t>
            </w:r>
          </w:p>
          <w:p w14:paraId="1B530ADD" w14:textId="77777777" w:rsidR="00103404" w:rsidRPr="00E744E7" w:rsidRDefault="00103404" w:rsidP="00085EA7">
            <w:pPr>
              <w:numPr>
                <w:ilvl w:val="1"/>
                <w:numId w:val="15"/>
              </w:numPr>
              <w:spacing w:after="0" w:line="360" w:lineRule="auto"/>
              <w:rPr>
                <w:lang w:val="pt-BR"/>
              </w:rPr>
            </w:pPr>
            <w:r w:rsidRPr="00E744E7">
              <w:rPr>
                <w:lang w:val="pt-BR"/>
              </w:rPr>
              <w:t>E-mail</w:t>
            </w:r>
          </w:p>
          <w:p w14:paraId="5BD47C4D" w14:textId="77777777" w:rsidR="00103404" w:rsidRPr="00E744E7" w:rsidRDefault="00103404" w:rsidP="00085EA7">
            <w:pPr>
              <w:numPr>
                <w:ilvl w:val="0"/>
                <w:numId w:val="15"/>
              </w:numPr>
              <w:spacing w:after="0" w:line="360" w:lineRule="auto"/>
              <w:rPr>
                <w:lang w:val="pt-BR"/>
              </w:rPr>
            </w:pPr>
            <w:r w:rsidRPr="00E744E7">
              <w:rPr>
                <w:lang w:val="pt-BR"/>
              </w:rPr>
              <w:t>Qualidade</w:t>
            </w:r>
          </w:p>
          <w:p w14:paraId="01B182C6" w14:textId="77777777" w:rsidR="00103404" w:rsidRPr="00E744E7" w:rsidRDefault="00103404" w:rsidP="00085EA7">
            <w:pPr>
              <w:numPr>
                <w:ilvl w:val="1"/>
                <w:numId w:val="15"/>
              </w:numPr>
              <w:spacing w:after="0" w:line="360" w:lineRule="auto"/>
              <w:rPr>
                <w:lang w:val="pt-BR"/>
              </w:rPr>
            </w:pPr>
            <w:r w:rsidRPr="00E744E7">
              <w:rPr>
                <w:lang w:val="pt-BR"/>
              </w:rPr>
              <w:t>Conceito</w:t>
            </w:r>
          </w:p>
          <w:p w14:paraId="11F28F85" w14:textId="77777777" w:rsidR="00103404" w:rsidRPr="00E744E7" w:rsidRDefault="00103404" w:rsidP="00085EA7">
            <w:pPr>
              <w:numPr>
                <w:ilvl w:val="1"/>
                <w:numId w:val="15"/>
              </w:numPr>
              <w:spacing w:after="0" w:line="360" w:lineRule="auto"/>
              <w:rPr>
                <w:lang w:val="pt-BR"/>
              </w:rPr>
            </w:pPr>
            <w:r w:rsidRPr="00E744E7">
              <w:rPr>
                <w:lang w:val="pt-BR"/>
              </w:rPr>
              <w:t>Aplicação</w:t>
            </w:r>
          </w:p>
          <w:p w14:paraId="21788D87" w14:textId="77777777" w:rsidR="00103404" w:rsidRPr="00E744E7" w:rsidRDefault="00103404" w:rsidP="00085EA7">
            <w:pPr>
              <w:numPr>
                <w:ilvl w:val="0"/>
                <w:numId w:val="15"/>
              </w:numPr>
              <w:spacing w:after="0" w:line="360" w:lineRule="auto"/>
              <w:rPr>
                <w:lang w:val="pt-BR"/>
              </w:rPr>
            </w:pPr>
            <w:r w:rsidRPr="00E744E7">
              <w:rPr>
                <w:lang w:val="pt-BR"/>
              </w:rPr>
              <w:t>Qualidade Total – Conceitos</w:t>
            </w:r>
          </w:p>
          <w:p w14:paraId="28DA44F8" w14:textId="77777777" w:rsidR="00103404" w:rsidRPr="00E744E7" w:rsidRDefault="00103404" w:rsidP="00085EA7">
            <w:pPr>
              <w:numPr>
                <w:ilvl w:val="1"/>
                <w:numId w:val="15"/>
              </w:numPr>
              <w:spacing w:after="0" w:line="360" w:lineRule="auto"/>
              <w:rPr>
                <w:lang w:val="pt-BR"/>
              </w:rPr>
            </w:pPr>
            <w:r w:rsidRPr="00E744E7">
              <w:rPr>
                <w:lang w:val="pt-BR"/>
              </w:rPr>
              <w:t>Eficiência</w:t>
            </w:r>
          </w:p>
          <w:p w14:paraId="58949829" w14:textId="77777777" w:rsidR="00103404" w:rsidRPr="00E744E7" w:rsidRDefault="00103404" w:rsidP="00085EA7">
            <w:pPr>
              <w:numPr>
                <w:ilvl w:val="1"/>
                <w:numId w:val="15"/>
              </w:numPr>
              <w:spacing w:after="0" w:line="360" w:lineRule="auto"/>
              <w:rPr>
                <w:lang w:val="pt-BR"/>
              </w:rPr>
            </w:pPr>
            <w:r w:rsidRPr="00E744E7">
              <w:rPr>
                <w:lang w:val="pt-BR"/>
              </w:rPr>
              <w:t>Eficácia</w:t>
            </w:r>
          </w:p>
          <w:p w14:paraId="579E5454" w14:textId="77777777" w:rsidR="00103404" w:rsidRPr="00E744E7" w:rsidRDefault="00103404" w:rsidP="00085EA7">
            <w:pPr>
              <w:numPr>
                <w:ilvl w:val="1"/>
                <w:numId w:val="15"/>
              </w:numPr>
              <w:spacing w:after="0" w:line="360" w:lineRule="auto"/>
              <w:rPr>
                <w:lang w:val="pt-BR"/>
              </w:rPr>
            </w:pPr>
            <w:r w:rsidRPr="00E744E7">
              <w:rPr>
                <w:lang w:val="pt-BR"/>
              </w:rPr>
              <w:t>Melhoria Contínua</w:t>
            </w:r>
          </w:p>
        </w:tc>
      </w:tr>
    </w:tbl>
    <w:p w14:paraId="3A5FAC80" w14:textId="77777777" w:rsidR="0036560B" w:rsidRPr="00E744E7" w:rsidRDefault="0036560B" w:rsidP="00BF7F10">
      <w:pPr>
        <w:spacing w:after="0" w:line="360" w:lineRule="auto"/>
        <w:rPr>
          <w:rFonts w:ascii="Arial" w:hAnsi="Arial" w:cs="Arial"/>
          <w:sz w:val="20"/>
          <w:szCs w:val="20"/>
        </w:rPr>
      </w:pPr>
    </w:p>
    <w:tbl>
      <w:tblPr>
        <w:tblW w:w="9995" w:type="dxa"/>
        <w:tblInd w:w="-7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95"/>
      </w:tblGrid>
      <w:tr w:rsidR="00C77C7E" w:rsidRPr="00E744E7" w14:paraId="17A8DDC5" w14:textId="77777777" w:rsidTr="0036560B">
        <w:tc>
          <w:tcPr>
            <w:tcW w:w="9995" w:type="dxa"/>
            <w:shd w:val="clear" w:color="auto" w:fill="D9D9D9"/>
          </w:tcPr>
          <w:p w14:paraId="7437B1B2" w14:textId="77777777" w:rsidR="00A0253D" w:rsidRPr="00E744E7" w:rsidRDefault="00A0253D" w:rsidP="00E744E7">
            <w:pPr>
              <w:spacing w:after="0" w:line="360" w:lineRule="auto"/>
              <w:jc w:val="center"/>
              <w:rPr>
                <w:rFonts w:ascii="Arial" w:hAnsi="Arial" w:cs="Arial"/>
                <w:b/>
                <w:sz w:val="20"/>
                <w:szCs w:val="20"/>
              </w:rPr>
            </w:pPr>
            <w:r w:rsidRPr="00E744E7">
              <w:rPr>
                <w:rFonts w:ascii="Arial" w:hAnsi="Arial" w:cs="Arial"/>
                <w:b/>
                <w:sz w:val="20"/>
                <w:szCs w:val="20"/>
              </w:rPr>
              <w:t>Básico</w:t>
            </w:r>
          </w:p>
        </w:tc>
      </w:tr>
      <w:tr w:rsidR="00C77C7E" w:rsidRPr="00E744E7" w14:paraId="6376852E" w14:textId="77777777" w:rsidTr="0036560B">
        <w:tc>
          <w:tcPr>
            <w:tcW w:w="9995" w:type="dxa"/>
            <w:shd w:val="clear" w:color="auto" w:fill="auto"/>
          </w:tcPr>
          <w:p w14:paraId="4B1310BF" w14:textId="77777777" w:rsidR="009C7CF5" w:rsidRPr="00E744E7" w:rsidRDefault="009C7CF5" w:rsidP="00E744E7">
            <w:pPr>
              <w:spacing w:after="0" w:line="360" w:lineRule="auto"/>
              <w:rPr>
                <w:rFonts w:ascii="Arial" w:hAnsi="Arial" w:cs="Arial"/>
                <w:sz w:val="20"/>
                <w:szCs w:val="20"/>
              </w:rPr>
            </w:pPr>
            <w:r w:rsidRPr="00E744E7">
              <w:rPr>
                <w:rFonts w:ascii="Arial" w:hAnsi="Arial" w:cs="Arial"/>
                <w:sz w:val="20"/>
                <w:szCs w:val="20"/>
              </w:rPr>
              <w:t xml:space="preserve">LIMA, Thereza Cristina de Souza. </w:t>
            </w:r>
            <w:r w:rsidRPr="00E744E7">
              <w:rPr>
                <w:rFonts w:ascii="Arial" w:hAnsi="Arial" w:cs="Arial"/>
                <w:b/>
                <w:sz w:val="20"/>
                <w:szCs w:val="20"/>
              </w:rPr>
              <w:t>Língua estrangeira moderna</w:t>
            </w:r>
            <w:r w:rsidRPr="00E744E7">
              <w:rPr>
                <w:rFonts w:ascii="Arial" w:hAnsi="Arial" w:cs="Arial"/>
                <w:sz w:val="20"/>
                <w:szCs w:val="20"/>
              </w:rPr>
              <w:t>: inglês. Curitiba: Intersaberes, 2016.</w:t>
            </w:r>
          </w:p>
          <w:p w14:paraId="38A8FAA4" w14:textId="23749DEB" w:rsidR="00926E78" w:rsidRPr="00E744E7" w:rsidRDefault="00926E78" w:rsidP="00E744E7">
            <w:pPr>
              <w:spacing w:after="0" w:line="360" w:lineRule="auto"/>
              <w:jc w:val="both"/>
              <w:rPr>
                <w:rFonts w:ascii="Arial" w:hAnsi="Arial" w:cs="Arial"/>
                <w:sz w:val="20"/>
                <w:szCs w:val="20"/>
              </w:rPr>
            </w:pPr>
            <w:r w:rsidRPr="00E744E7">
              <w:rPr>
                <w:rFonts w:ascii="Arial" w:hAnsi="Arial" w:cs="Arial"/>
                <w:sz w:val="20"/>
                <w:szCs w:val="20"/>
              </w:rPr>
              <w:t xml:space="preserve">PEREIRA, Cláudia. </w:t>
            </w:r>
            <w:r w:rsidRPr="00E744E7">
              <w:rPr>
                <w:rFonts w:ascii="Arial" w:hAnsi="Arial" w:cs="Arial"/>
                <w:b/>
                <w:sz w:val="20"/>
                <w:szCs w:val="20"/>
              </w:rPr>
              <w:t>Planejamento de comunicação</w:t>
            </w:r>
            <w:r w:rsidRPr="00E744E7">
              <w:rPr>
                <w:rFonts w:ascii="Arial" w:hAnsi="Arial" w:cs="Arial"/>
                <w:sz w:val="20"/>
                <w:szCs w:val="20"/>
              </w:rPr>
              <w:t>: conceitos, práticas e perspectivas. Curitiba: Intersaberes, 2017.</w:t>
            </w:r>
          </w:p>
          <w:p w14:paraId="4B20ECA5" w14:textId="0CFA8F26" w:rsidR="002842A7" w:rsidRPr="00E744E7" w:rsidRDefault="009C7CF5" w:rsidP="00E744E7">
            <w:pPr>
              <w:spacing w:after="0" w:line="360" w:lineRule="auto"/>
              <w:rPr>
                <w:rFonts w:ascii="Arial" w:hAnsi="Arial" w:cs="Arial"/>
                <w:sz w:val="20"/>
                <w:szCs w:val="20"/>
              </w:rPr>
            </w:pPr>
            <w:r w:rsidRPr="00E744E7">
              <w:rPr>
                <w:rFonts w:ascii="Arial" w:hAnsi="Arial" w:cs="Arial"/>
                <w:sz w:val="20"/>
                <w:szCs w:val="20"/>
              </w:rPr>
              <w:t xml:space="preserve">PIMENTA, Maria Alzira. </w:t>
            </w:r>
            <w:r w:rsidRPr="00E744E7">
              <w:rPr>
                <w:rFonts w:ascii="Arial" w:hAnsi="Arial" w:cs="Arial"/>
                <w:b/>
                <w:sz w:val="20"/>
                <w:szCs w:val="20"/>
              </w:rPr>
              <w:t>Comunicação empresarial</w:t>
            </w:r>
            <w:r w:rsidRPr="00E744E7">
              <w:rPr>
                <w:rFonts w:ascii="Arial" w:hAnsi="Arial" w:cs="Arial"/>
                <w:sz w:val="20"/>
                <w:szCs w:val="20"/>
              </w:rPr>
              <w:t>. 8. ed. Campinas: Alínea, 2015.</w:t>
            </w:r>
          </w:p>
          <w:p w14:paraId="2CB9CF77" w14:textId="75C9C1F4" w:rsidR="009C7CF5" w:rsidRPr="00E744E7" w:rsidRDefault="009C7CF5" w:rsidP="00E744E7">
            <w:pPr>
              <w:spacing w:after="0" w:line="360" w:lineRule="auto"/>
              <w:rPr>
                <w:rFonts w:ascii="Arial" w:hAnsi="Arial" w:cs="Arial"/>
                <w:sz w:val="20"/>
                <w:szCs w:val="20"/>
              </w:rPr>
            </w:pPr>
            <w:r w:rsidRPr="00E744E7">
              <w:rPr>
                <w:rFonts w:ascii="Arial" w:hAnsi="Arial" w:cs="Arial"/>
                <w:sz w:val="20"/>
                <w:szCs w:val="20"/>
              </w:rPr>
              <w:t xml:space="preserve">VELLOSO, Fernando de Castro. </w:t>
            </w:r>
            <w:r w:rsidRPr="00E744E7">
              <w:rPr>
                <w:rFonts w:ascii="Arial" w:hAnsi="Arial" w:cs="Arial"/>
                <w:b/>
                <w:sz w:val="20"/>
                <w:szCs w:val="20"/>
              </w:rPr>
              <w:t>Informática</w:t>
            </w:r>
            <w:r w:rsidRPr="00E744E7">
              <w:rPr>
                <w:rFonts w:ascii="Arial" w:hAnsi="Arial" w:cs="Arial"/>
                <w:sz w:val="20"/>
                <w:szCs w:val="20"/>
              </w:rPr>
              <w:t>: conceitos básicos. 10. ed. Rio de Janeiro: Elsevier, 2017.</w:t>
            </w:r>
          </w:p>
          <w:p w14:paraId="44509BD1" w14:textId="6D6DA83E" w:rsidR="00AF530C" w:rsidRPr="00E744E7" w:rsidRDefault="00AF530C" w:rsidP="00E744E7">
            <w:pPr>
              <w:spacing w:after="0" w:line="360" w:lineRule="auto"/>
              <w:jc w:val="both"/>
              <w:rPr>
                <w:rFonts w:ascii="Arial" w:hAnsi="Arial" w:cs="Arial"/>
                <w:sz w:val="20"/>
                <w:szCs w:val="20"/>
              </w:rPr>
            </w:pPr>
          </w:p>
        </w:tc>
      </w:tr>
      <w:tr w:rsidR="00C77C7E" w:rsidRPr="00E744E7" w14:paraId="32F52391" w14:textId="77777777" w:rsidTr="0036560B">
        <w:tc>
          <w:tcPr>
            <w:tcW w:w="9995" w:type="dxa"/>
            <w:shd w:val="clear" w:color="auto" w:fill="D9D9D9"/>
          </w:tcPr>
          <w:p w14:paraId="54E010E6" w14:textId="77777777" w:rsidR="00A0253D" w:rsidRPr="00E744E7" w:rsidRDefault="00A0253D" w:rsidP="00E744E7">
            <w:pPr>
              <w:spacing w:after="0" w:line="360" w:lineRule="auto"/>
              <w:jc w:val="center"/>
              <w:rPr>
                <w:rFonts w:ascii="Arial" w:hAnsi="Arial" w:cs="Arial"/>
                <w:b/>
                <w:sz w:val="20"/>
                <w:szCs w:val="20"/>
              </w:rPr>
            </w:pPr>
            <w:r w:rsidRPr="00E744E7">
              <w:rPr>
                <w:rFonts w:ascii="Arial" w:hAnsi="Arial" w:cs="Arial"/>
                <w:b/>
                <w:sz w:val="20"/>
                <w:szCs w:val="20"/>
              </w:rPr>
              <w:t>Complementar</w:t>
            </w:r>
          </w:p>
        </w:tc>
      </w:tr>
      <w:tr w:rsidR="00C77C7E" w:rsidRPr="00E744E7" w14:paraId="33485501" w14:textId="77777777" w:rsidTr="0036560B">
        <w:tc>
          <w:tcPr>
            <w:tcW w:w="9995" w:type="dxa"/>
            <w:shd w:val="clear" w:color="auto" w:fill="auto"/>
          </w:tcPr>
          <w:p w14:paraId="6017F2A8" w14:textId="77777777" w:rsidR="007E2C3A" w:rsidRPr="002656F8" w:rsidRDefault="007E2C3A" w:rsidP="00E744E7">
            <w:pPr>
              <w:spacing w:after="0" w:line="360" w:lineRule="auto"/>
              <w:rPr>
                <w:rFonts w:ascii="Arial" w:hAnsi="Arial" w:cs="Arial"/>
                <w:sz w:val="20"/>
                <w:szCs w:val="20"/>
              </w:rPr>
            </w:pPr>
            <w:r w:rsidRPr="002656F8">
              <w:rPr>
                <w:rFonts w:ascii="Arial" w:hAnsi="Arial" w:cs="Arial"/>
                <w:sz w:val="20"/>
                <w:szCs w:val="20"/>
              </w:rPr>
              <w:t xml:space="preserve">LAMBERT, Joan; COX, Joyce. </w:t>
            </w:r>
            <w:r w:rsidRPr="002656F8">
              <w:rPr>
                <w:rFonts w:ascii="Arial" w:hAnsi="Arial" w:cs="Arial"/>
                <w:b/>
                <w:sz w:val="20"/>
                <w:szCs w:val="20"/>
              </w:rPr>
              <w:t>Microsoft word 2013</w:t>
            </w:r>
            <w:r w:rsidRPr="002656F8">
              <w:rPr>
                <w:rFonts w:ascii="Arial" w:hAnsi="Arial" w:cs="Arial"/>
                <w:sz w:val="20"/>
                <w:szCs w:val="20"/>
              </w:rPr>
              <w:t xml:space="preserve">: passo a passo. São Paulo: Makron Books, 2014. </w:t>
            </w:r>
          </w:p>
          <w:p w14:paraId="32572E75" w14:textId="705E7214" w:rsidR="00D75F9E" w:rsidRPr="002656F8" w:rsidRDefault="00D75F9E" w:rsidP="00E744E7">
            <w:pPr>
              <w:spacing w:after="0" w:line="360" w:lineRule="auto"/>
              <w:rPr>
                <w:rFonts w:ascii="Arial" w:hAnsi="Arial" w:cs="Arial"/>
                <w:sz w:val="20"/>
                <w:szCs w:val="20"/>
              </w:rPr>
            </w:pPr>
            <w:r w:rsidRPr="002656F8">
              <w:rPr>
                <w:rFonts w:ascii="Arial" w:hAnsi="Arial" w:cs="Arial"/>
                <w:sz w:val="20"/>
                <w:szCs w:val="20"/>
              </w:rPr>
              <w:t xml:space="preserve">MARTELLI, Richard; BARROS, Maria Silvia Mendonça de. </w:t>
            </w:r>
            <w:r w:rsidR="00D80584" w:rsidRPr="002656F8">
              <w:rPr>
                <w:rFonts w:ascii="Arial" w:hAnsi="Arial" w:cs="Arial"/>
                <w:b/>
                <w:sz w:val="20"/>
                <w:szCs w:val="20"/>
              </w:rPr>
              <w:t>Excel 2016 avanç</w:t>
            </w:r>
            <w:r w:rsidRPr="002656F8">
              <w:rPr>
                <w:rFonts w:ascii="Arial" w:hAnsi="Arial" w:cs="Arial"/>
                <w:b/>
                <w:sz w:val="20"/>
                <w:szCs w:val="20"/>
              </w:rPr>
              <w:t>ado</w:t>
            </w:r>
            <w:r w:rsidRPr="002656F8">
              <w:rPr>
                <w:rFonts w:ascii="Arial" w:hAnsi="Arial" w:cs="Arial"/>
                <w:sz w:val="20"/>
                <w:szCs w:val="20"/>
              </w:rPr>
              <w:t>. São Paulo: SENAC São Paulo, 2016.</w:t>
            </w:r>
          </w:p>
          <w:p w14:paraId="40C7730D" w14:textId="0669019A" w:rsidR="0028411E" w:rsidRPr="00E744E7" w:rsidRDefault="0028411E" w:rsidP="00E744E7">
            <w:pPr>
              <w:spacing w:after="0" w:line="360" w:lineRule="auto"/>
              <w:jc w:val="both"/>
              <w:rPr>
                <w:rFonts w:ascii="Arial" w:hAnsi="Arial" w:cs="Arial"/>
                <w:sz w:val="20"/>
                <w:szCs w:val="20"/>
              </w:rPr>
            </w:pPr>
            <w:r w:rsidRPr="00E744E7">
              <w:rPr>
                <w:rFonts w:ascii="Arial" w:hAnsi="Arial" w:cs="Arial"/>
                <w:sz w:val="20"/>
                <w:szCs w:val="20"/>
              </w:rPr>
              <w:t xml:space="preserve">NADÓLSKIS, Hêndricas. </w:t>
            </w:r>
            <w:r w:rsidRPr="00E744E7">
              <w:rPr>
                <w:rFonts w:ascii="Arial" w:hAnsi="Arial" w:cs="Arial"/>
                <w:b/>
                <w:sz w:val="20"/>
                <w:szCs w:val="20"/>
              </w:rPr>
              <w:t>Normas de comunicação em língua portuguesa</w:t>
            </w:r>
            <w:r w:rsidRPr="00E744E7">
              <w:rPr>
                <w:rFonts w:ascii="Arial" w:hAnsi="Arial" w:cs="Arial"/>
                <w:sz w:val="20"/>
                <w:szCs w:val="20"/>
              </w:rPr>
              <w:t>. 27. ed. São Paulo: Saraiva, 2013.</w:t>
            </w:r>
          </w:p>
          <w:p w14:paraId="01624D9E" w14:textId="3800715C" w:rsidR="004E285C" w:rsidRPr="00E744E7" w:rsidRDefault="004E285C" w:rsidP="00E744E7">
            <w:pPr>
              <w:spacing w:after="0" w:line="360" w:lineRule="auto"/>
              <w:jc w:val="both"/>
              <w:rPr>
                <w:rFonts w:ascii="Arial" w:hAnsi="Arial" w:cs="Arial"/>
                <w:sz w:val="20"/>
                <w:szCs w:val="20"/>
              </w:rPr>
            </w:pPr>
          </w:p>
        </w:tc>
      </w:tr>
    </w:tbl>
    <w:p w14:paraId="535B8B6E" w14:textId="628394A2" w:rsidR="00AD70DB" w:rsidRPr="00E744E7" w:rsidRDefault="00AD70DB" w:rsidP="00BF7F10">
      <w:pPr>
        <w:spacing w:after="0" w:line="360" w:lineRule="auto"/>
        <w:rPr>
          <w:rFonts w:ascii="Arial" w:hAnsi="Arial" w:cs="Arial"/>
          <w:sz w:val="20"/>
          <w:szCs w:val="20"/>
        </w:rPr>
      </w:pPr>
    </w:p>
    <w:p w14:paraId="6CE9E6C9" w14:textId="77777777" w:rsidR="00AD70DB" w:rsidRPr="00E744E7" w:rsidRDefault="00AD70DB">
      <w:pPr>
        <w:rPr>
          <w:rFonts w:ascii="Arial" w:hAnsi="Arial" w:cs="Arial"/>
          <w:sz w:val="20"/>
          <w:szCs w:val="20"/>
        </w:rPr>
      </w:pPr>
      <w:r w:rsidRPr="00E744E7">
        <w:rPr>
          <w:rFonts w:ascii="Arial" w:hAnsi="Arial" w:cs="Arial"/>
          <w:sz w:val="20"/>
          <w:szCs w:val="20"/>
        </w:rPr>
        <w:br w:type="page"/>
      </w:r>
    </w:p>
    <w:tbl>
      <w:tblPr>
        <w:tblStyle w:val="tabelaSlim"/>
        <w:tblW w:w="10037" w:type="dxa"/>
        <w:tblInd w:w="-7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3"/>
        <w:gridCol w:w="2126"/>
        <w:gridCol w:w="3118"/>
        <w:gridCol w:w="3020"/>
      </w:tblGrid>
      <w:tr w:rsidR="00C77C7E" w:rsidRPr="00E744E7" w14:paraId="577CB2D9" w14:textId="77777777" w:rsidTr="00996341">
        <w:trPr>
          <w:trHeight w:val="20"/>
        </w:trPr>
        <w:tc>
          <w:tcPr>
            <w:tcW w:w="10037" w:type="dxa"/>
            <w:gridSpan w:val="4"/>
            <w:shd w:val="clear" w:color="auto" w:fill="D9D9D9" w:themeFill="background1" w:themeFillShade="D9"/>
            <w:vAlign w:val="center"/>
          </w:tcPr>
          <w:p w14:paraId="6A345D29" w14:textId="77777777" w:rsidR="00AD70DB" w:rsidRPr="00E744E7" w:rsidRDefault="00AD70DB" w:rsidP="00AD70DB">
            <w:pPr>
              <w:spacing w:after="0" w:line="360" w:lineRule="auto"/>
              <w:jc w:val="center"/>
              <w:rPr>
                <w:lang w:val="pt-BR"/>
              </w:rPr>
            </w:pPr>
            <w:r w:rsidRPr="00E744E7">
              <w:rPr>
                <w:b/>
                <w:bCs/>
                <w:lang w:val="pt-BR"/>
              </w:rPr>
              <w:t>Módulo: ESPECÍFICO I</w:t>
            </w:r>
          </w:p>
        </w:tc>
      </w:tr>
      <w:tr w:rsidR="00C77C7E" w:rsidRPr="00E744E7" w14:paraId="46D30A0B" w14:textId="77777777" w:rsidTr="00996341">
        <w:trPr>
          <w:trHeight w:val="20"/>
        </w:trPr>
        <w:tc>
          <w:tcPr>
            <w:tcW w:w="10037" w:type="dxa"/>
            <w:gridSpan w:val="4"/>
            <w:shd w:val="clear" w:color="auto" w:fill="auto"/>
            <w:vAlign w:val="center"/>
          </w:tcPr>
          <w:p w14:paraId="33CDEED9" w14:textId="77777777" w:rsidR="00AD70DB" w:rsidRPr="00E744E7" w:rsidRDefault="00AD70DB" w:rsidP="00AD70DB">
            <w:pPr>
              <w:spacing w:after="0" w:line="360" w:lineRule="auto"/>
              <w:rPr>
                <w:lang w:val="pt-BR"/>
              </w:rPr>
            </w:pPr>
            <w:r w:rsidRPr="00E744E7">
              <w:rPr>
                <w:b/>
                <w:bCs/>
                <w:lang w:val="pt-BR"/>
              </w:rPr>
              <w:t xml:space="preserve">Perfil Profissional: </w:t>
            </w:r>
            <w:r w:rsidRPr="00E744E7">
              <w:rPr>
                <w:lang w:val="pt-BR"/>
              </w:rPr>
              <w:t>TÉCNICO EM SEGURANÇA DO TRABALHO</w:t>
            </w:r>
          </w:p>
        </w:tc>
      </w:tr>
      <w:tr w:rsidR="00C77C7E" w:rsidRPr="00E744E7" w14:paraId="742F59A1" w14:textId="77777777" w:rsidTr="00996341">
        <w:trPr>
          <w:trHeight w:val="20"/>
        </w:trPr>
        <w:tc>
          <w:tcPr>
            <w:tcW w:w="10037" w:type="dxa"/>
            <w:gridSpan w:val="4"/>
            <w:shd w:val="clear" w:color="auto" w:fill="auto"/>
            <w:vAlign w:val="center"/>
          </w:tcPr>
          <w:p w14:paraId="79E54B3A" w14:textId="77777777" w:rsidR="00AD70DB" w:rsidRPr="00E744E7" w:rsidRDefault="00AD70DB" w:rsidP="00AD70DB">
            <w:pPr>
              <w:spacing w:after="0" w:line="360" w:lineRule="auto"/>
              <w:rPr>
                <w:lang w:val="pt-BR"/>
              </w:rPr>
            </w:pPr>
            <w:r w:rsidRPr="00E744E7">
              <w:rPr>
                <w:b/>
                <w:bCs/>
                <w:lang w:val="pt-BR"/>
              </w:rPr>
              <w:t xml:space="preserve">Unidade Curricular: </w:t>
            </w:r>
            <w:r w:rsidRPr="00E744E7">
              <w:rPr>
                <w:lang w:val="pt-BR"/>
              </w:rPr>
              <w:t>Higiene Ocupacional</w:t>
            </w:r>
          </w:p>
        </w:tc>
      </w:tr>
      <w:tr w:rsidR="00C77C7E" w:rsidRPr="00E744E7" w14:paraId="0EE6FD65" w14:textId="77777777" w:rsidTr="00996341">
        <w:trPr>
          <w:trHeight w:val="20"/>
        </w:trPr>
        <w:tc>
          <w:tcPr>
            <w:tcW w:w="10037" w:type="dxa"/>
            <w:gridSpan w:val="4"/>
            <w:shd w:val="clear" w:color="auto" w:fill="auto"/>
            <w:vAlign w:val="center"/>
          </w:tcPr>
          <w:p w14:paraId="1D2F78F9" w14:textId="77777777" w:rsidR="00AD70DB" w:rsidRPr="00E744E7" w:rsidRDefault="00AD70DB" w:rsidP="00AD70DB">
            <w:pPr>
              <w:spacing w:after="0" w:line="360" w:lineRule="auto"/>
              <w:rPr>
                <w:lang w:val="pt-BR"/>
              </w:rPr>
            </w:pPr>
            <w:r w:rsidRPr="00E744E7">
              <w:rPr>
                <w:b/>
                <w:bCs/>
                <w:lang w:val="pt-BR"/>
              </w:rPr>
              <w:t xml:space="preserve">Carga Horária: </w:t>
            </w:r>
            <w:r w:rsidRPr="00E744E7">
              <w:rPr>
                <w:lang w:val="pt-BR"/>
              </w:rPr>
              <w:t>120h</w:t>
            </w:r>
          </w:p>
        </w:tc>
      </w:tr>
      <w:tr w:rsidR="00C77C7E" w:rsidRPr="00E744E7" w14:paraId="14814D26" w14:textId="77777777" w:rsidTr="00996341">
        <w:trPr>
          <w:trHeight w:val="20"/>
        </w:trPr>
        <w:tc>
          <w:tcPr>
            <w:tcW w:w="10037" w:type="dxa"/>
            <w:gridSpan w:val="4"/>
            <w:shd w:val="clear" w:color="auto" w:fill="auto"/>
            <w:vAlign w:val="center"/>
          </w:tcPr>
          <w:p w14:paraId="66C1F076" w14:textId="77777777" w:rsidR="00AD70DB" w:rsidRPr="00E744E7" w:rsidRDefault="00AD70DB" w:rsidP="00AD70DB">
            <w:pPr>
              <w:spacing w:after="0" w:line="360" w:lineRule="auto"/>
              <w:rPr>
                <w:lang w:val="pt-BR"/>
              </w:rPr>
            </w:pPr>
            <w:r w:rsidRPr="00E744E7">
              <w:rPr>
                <w:b/>
                <w:bCs/>
                <w:lang w:val="pt-BR"/>
              </w:rPr>
              <w:t>Unidade de Competência</w:t>
            </w:r>
          </w:p>
          <w:p w14:paraId="3932BDA7" w14:textId="77777777" w:rsidR="00AD70DB" w:rsidRPr="00E744E7" w:rsidRDefault="00AD70DB" w:rsidP="00085EA7">
            <w:pPr>
              <w:numPr>
                <w:ilvl w:val="0"/>
                <w:numId w:val="10"/>
              </w:numPr>
              <w:spacing w:after="0" w:line="360" w:lineRule="auto"/>
              <w:rPr>
                <w:lang w:val="pt-BR"/>
              </w:rPr>
            </w:pPr>
            <w:r w:rsidRPr="00E744E7">
              <w:rPr>
                <w:lang w:val="pt-BR"/>
              </w:rPr>
              <w:t>1 - Executar ações prevencionistas em saúde, segurança e meio ambiente do trabalho de acordo com normas regulamentadoras, princípios de higiene ocupacional, responsabilidade social, sustentabilidade e promoção à saúde do trabalhador com ética profissional</w:t>
            </w:r>
          </w:p>
        </w:tc>
      </w:tr>
      <w:tr w:rsidR="00C77C7E" w:rsidRPr="00E744E7" w14:paraId="320DF4B2" w14:textId="77777777" w:rsidTr="00996341">
        <w:trPr>
          <w:trHeight w:val="20"/>
        </w:trPr>
        <w:tc>
          <w:tcPr>
            <w:tcW w:w="10037" w:type="dxa"/>
            <w:gridSpan w:val="4"/>
            <w:shd w:val="clear" w:color="auto" w:fill="auto"/>
            <w:vAlign w:val="center"/>
          </w:tcPr>
          <w:p w14:paraId="773780C5" w14:textId="77777777" w:rsidR="00AD70DB" w:rsidRPr="00E744E7" w:rsidRDefault="00AD70DB" w:rsidP="00AD70DB">
            <w:pPr>
              <w:spacing w:after="0" w:line="360" w:lineRule="auto"/>
              <w:rPr>
                <w:lang w:val="pt-BR"/>
              </w:rPr>
            </w:pPr>
            <w:r w:rsidRPr="00E744E7">
              <w:rPr>
                <w:b/>
                <w:bCs/>
                <w:lang w:val="pt-BR"/>
              </w:rPr>
              <w:t xml:space="preserve">Objetivo Geral: </w:t>
            </w:r>
            <w:r w:rsidRPr="00E744E7">
              <w:rPr>
                <w:lang w:val="pt-BR"/>
              </w:rPr>
              <w:t>Desenvolver capacidades técnicas, sociais, organizativas e metodológicas necessárias para a execução de avaliações de risco e estabelecimentos de medidas preventivas e corretivas nos ambientes laborais.</w:t>
            </w:r>
          </w:p>
        </w:tc>
      </w:tr>
      <w:tr w:rsidR="00C77C7E" w:rsidRPr="00E744E7" w14:paraId="7995A9C5" w14:textId="77777777" w:rsidTr="00996341">
        <w:trPr>
          <w:trHeight w:val="20"/>
        </w:trPr>
        <w:tc>
          <w:tcPr>
            <w:tcW w:w="10037" w:type="dxa"/>
            <w:gridSpan w:val="4"/>
            <w:shd w:val="clear" w:color="auto" w:fill="D9D9D9" w:themeFill="background1" w:themeFillShade="D9"/>
            <w:vAlign w:val="center"/>
          </w:tcPr>
          <w:p w14:paraId="59A573F8" w14:textId="77777777" w:rsidR="00AD70DB" w:rsidRPr="00E744E7" w:rsidRDefault="00AD70DB" w:rsidP="00AD70DB">
            <w:pPr>
              <w:spacing w:after="0" w:line="360" w:lineRule="auto"/>
              <w:jc w:val="center"/>
              <w:rPr>
                <w:lang w:val="pt-BR"/>
              </w:rPr>
            </w:pPr>
            <w:r w:rsidRPr="00E744E7">
              <w:rPr>
                <w:b/>
                <w:bCs/>
                <w:lang w:val="pt-BR"/>
              </w:rPr>
              <w:t>Conteúdos Formativos</w:t>
            </w:r>
          </w:p>
        </w:tc>
      </w:tr>
      <w:tr w:rsidR="00C77C7E" w:rsidRPr="00E744E7" w14:paraId="524E5402" w14:textId="77777777" w:rsidTr="00103404">
        <w:trPr>
          <w:trHeight w:val="20"/>
        </w:trPr>
        <w:tc>
          <w:tcPr>
            <w:tcW w:w="1773" w:type="dxa"/>
            <w:shd w:val="clear" w:color="auto" w:fill="D9D9D9" w:themeFill="background1" w:themeFillShade="D9"/>
          </w:tcPr>
          <w:p w14:paraId="41C97FE6" w14:textId="77777777" w:rsidR="00AD70DB" w:rsidRPr="00E744E7" w:rsidRDefault="00AD70DB" w:rsidP="00AD70DB">
            <w:pPr>
              <w:spacing w:after="0" w:line="360" w:lineRule="auto"/>
              <w:jc w:val="center"/>
              <w:rPr>
                <w:lang w:val="pt-BR"/>
              </w:rPr>
            </w:pPr>
            <w:r w:rsidRPr="00E744E7">
              <w:rPr>
                <w:b/>
                <w:bCs/>
                <w:lang w:val="pt-BR"/>
              </w:rPr>
              <w:t>Elemento de Competência</w:t>
            </w:r>
          </w:p>
        </w:tc>
        <w:tc>
          <w:tcPr>
            <w:tcW w:w="2126" w:type="dxa"/>
            <w:shd w:val="clear" w:color="auto" w:fill="D9D9D9" w:themeFill="background1" w:themeFillShade="D9"/>
          </w:tcPr>
          <w:p w14:paraId="6A3C6495" w14:textId="77777777" w:rsidR="00AD70DB" w:rsidRPr="00E744E7" w:rsidRDefault="00AD70DB" w:rsidP="00AD70DB">
            <w:pPr>
              <w:spacing w:after="0" w:line="360" w:lineRule="auto"/>
              <w:jc w:val="center"/>
              <w:rPr>
                <w:lang w:val="pt-BR"/>
              </w:rPr>
            </w:pPr>
            <w:r w:rsidRPr="00E744E7">
              <w:rPr>
                <w:b/>
                <w:bCs/>
                <w:lang w:val="pt-BR"/>
              </w:rPr>
              <w:t>Padrão de Desempenho</w:t>
            </w:r>
          </w:p>
        </w:tc>
        <w:tc>
          <w:tcPr>
            <w:tcW w:w="3118" w:type="dxa"/>
            <w:shd w:val="clear" w:color="auto" w:fill="D9D9D9" w:themeFill="background1" w:themeFillShade="D9"/>
          </w:tcPr>
          <w:p w14:paraId="29EB93A7" w14:textId="77777777" w:rsidR="00AD70DB" w:rsidRPr="00E744E7" w:rsidRDefault="00AD70DB" w:rsidP="00AD70DB">
            <w:pPr>
              <w:spacing w:after="0" w:line="360" w:lineRule="auto"/>
              <w:jc w:val="center"/>
              <w:rPr>
                <w:lang w:val="pt-BR"/>
              </w:rPr>
            </w:pPr>
            <w:r w:rsidRPr="00E744E7">
              <w:rPr>
                <w:b/>
                <w:bCs/>
                <w:lang w:val="pt-BR"/>
              </w:rPr>
              <w:t>Capacidades Técnicas</w:t>
            </w:r>
          </w:p>
        </w:tc>
        <w:tc>
          <w:tcPr>
            <w:tcW w:w="3020" w:type="dxa"/>
            <w:shd w:val="clear" w:color="auto" w:fill="D9D9D9" w:themeFill="background1" w:themeFillShade="D9"/>
          </w:tcPr>
          <w:p w14:paraId="4D8C3A3F" w14:textId="77777777" w:rsidR="00AD70DB" w:rsidRPr="00E744E7" w:rsidRDefault="00AD70DB" w:rsidP="00AD70DB">
            <w:pPr>
              <w:spacing w:after="0" w:line="360" w:lineRule="auto"/>
              <w:jc w:val="center"/>
              <w:rPr>
                <w:lang w:val="pt-BR"/>
              </w:rPr>
            </w:pPr>
            <w:r w:rsidRPr="00E744E7">
              <w:rPr>
                <w:b/>
                <w:bCs/>
                <w:lang w:val="pt-BR"/>
              </w:rPr>
              <w:t>Conhecimentos</w:t>
            </w:r>
          </w:p>
        </w:tc>
      </w:tr>
      <w:tr w:rsidR="00C77C7E" w:rsidRPr="00E744E7" w14:paraId="035EBF5A" w14:textId="77777777" w:rsidTr="00103404">
        <w:trPr>
          <w:trHeight w:val="20"/>
        </w:trPr>
        <w:tc>
          <w:tcPr>
            <w:tcW w:w="1773" w:type="dxa"/>
            <w:vMerge w:val="restart"/>
            <w:shd w:val="clear" w:color="auto" w:fill="auto"/>
            <w:vAlign w:val="center"/>
          </w:tcPr>
          <w:p w14:paraId="7E8AD3B6" w14:textId="6DD58CD6" w:rsidR="008C726A" w:rsidRPr="00E744E7" w:rsidRDefault="008C726A" w:rsidP="00AD70DB">
            <w:pPr>
              <w:spacing w:after="0" w:line="360" w:lineRule="auto"/>
              <w:rPr>
                <w:lang w:val="pt-BR"/>
              </w:rPr>
            </w:pPr>
            <w:r w:rsidRPr="00E744E7">
              <w:rPr>
                <w:b/>
                <w:bCs/>
                <w:lang w:val="pt-BR"/>
              </w:rPr>
              <w:t>1.1 Avaliar riscos ocupacionais em processos de trabalho e novos projetos</w:t>
            </w:r>
          </w:p>
        </w:tc>
        <w:tc>
          <w:tcPr>
            <w:tcW w:w="2126" w:type="dxa"/>
            <w:shd w:val="clear" w:color="auto" w:fill="auto"/>
            <w:vAlign w:val="center"/>
          </w:tcPr>
          <w:p w14:paraId="2EE8E7C7" w14:textId="5DD1AB2D" w:rsidR="008C726A" w:rsidRPr="00E744E7" w:rsidRDefault="008C726A" w:rsidP="00AD70DB">
            <w:pPr>
              <w:spacing w:after="0" w:line="360" w:lineRule="auto"/>
              <w:rPr>
                <w:lang w:val="pt-BR"/>
              </w:rPr>
            </w:pPr>
            <w:r w:rsidRPr="00E744E7">
              <w:rPr>
                <w:lang w:val="pt-BR"/>
              </w:rPr>
              <w:t>1.1.1 Atendendo aos requisitos de saúde, segurança e meio ambiente do trabalho estabelecido pela empresa</w:t>
            </w:r>
          </w:p>
        </w:tc>
        <w:tc>
          <w:tcPr>
            <w:tcW w:w="3118" w:type="dxa"/>
            <w:shd w:val="clear" w:color="auto" w:fill="auto"/>
            <w:vAlign w:val="center"/>
          </w:tcPr>
          <w:p w14:paraId="12E9FCCB" w14:textId="77777777" w:rsidR="008C726A" w:rsidRPr="00E744E7" w:rsidRDefault="008C726A" w:rsidP="00085EA7">
            <w:pPr>
              <w:numPr>
                <w:ilvl w:val="0"/>
                <w:numId w:val="10"/>
              </w:numPr>
              <w:spacing w:after="0" w:line="360" w:lineRule="auto"/>
              <w:rPr>
                <w:lang w:val="pt-BR"/>
              </w:rPr>
            </w:pPr>
            <w:r w:rsidRPr="00E744E7">
              <w:rPr>
                <w:lang w:val="pt-BR"/>
              </w:rPr>
              <w:t>Cumprir normas e procedimentos de segurança estabelecidos pela empresa para avaliação de processo de trabalho e ou novo projeto, a fim de garantir a saúde e integridade física</w:t>
            </w:r>
          </w:p>
          <w:p w14:paraId="6F12754B" w14:textId="3593B32A" w:rsidR="008C726A" w:rsidRPr="00E744E7" w:rsidRDefault="008C726A" w:rsidP="00085EA7">
            <w:pPr>
              <w:numPr>
                <w:ilvl w:val="0"/>
                <w:numId w:val="10"/>
              </w:numPr>
              <w:spacing w:after="0" w:line="360" w:lineRule="auto"/>
              <w:rPr>
                <w:lang w:val="pt-BR"/>
              </w:rPr>
            </w:pPr>
            <w:r w:rsidRPr="00E744E7">
              <w:rPr>
                <w:lang w:val="pt-BR"/>
              </w:rPr>
              <w:t>Reconhecer legislação, normas e notas técnicas aplicáveis ao processo de trabalho e ou ao escopo do novo projeto</w:t>
            </w:r>
          </w:p>
        </w:tc>
        <w:tc>
          <w:tcPr>
            <w:tcW w:w="3020" w:type="dxa"/>
            <w:vMerge w:val="restart"/>
            <w:shd w:val="clear" w:color="auto" w:fill="auto"/>
            <w:vAlign w:val="center"/>
          </w:tcPr>
          <w:p w14:paraId="322ABD40" w14:textId="77777777" w:rsidR="008C726A" w:rsidRPr="00E744E7" w:rsidRDefault="008C726A" w:rsidP="00085EA7">
            <w:pPr>
              <w:numPr>
                <w:ilvl w:val="0"/>
                <w:numId w:val="16"/>
              </w:numPr>
              <w:spacing w:after="0" w:line="360" w:lineRule="auto"/>
              <w:rPr>
                <w:lang w:val="pt-BR"/>
              </w:rPr>
            </w:pPr>
            <w:r w:rsidRPr="00E744E7">
              <w:rPr>
                <w:lang w:val="pt-BR"/>
              </w:rPr>
              <w:t>Legislação aplicada à saúde, segurança e meio ambiente do trabalho</w:t>
            </w:r>
          </w:p>
          <w:p w14:paraId="2CAB1598" w14:textId="77777777" w:rsidR="008C726A" w:rsidRPr="00E744E7" w:rsidRDefault="008C726A" w:rsidP="00085EA7">
            <w:pPr>
              <w:numPr>
                <w:ilvl w:val="1"/>
                <w:numId w:val="16"/>
              </w:numPr>
              <w:spacing w:after="0" w:line="360" w:lineRule="auto"/>
              <w:rPr>
                <w:lang w:val="pt-BR"/>
              </w:rPr>
            </w:pPr>
            <w:r w:rsidRPr="00E744E7">
              <w:rPr>
                <w:lang w:val="pt-BR"/>
              </w:rPr>
              <w:t>Normas Regulamentadoras do Ministério do Trabalho</w:t>
            </w:r>
          </w:p>
          <w:p w14:paraId="3A683DCA" w14:textId="77777777" w:rsidR="008C726A" w:rsidRPr="00E744E7" w:rsidRDefault="008C726A" w:rsidP="00085EA7">
            <w:pPr>
              <w:numPr>
                <w:ilvl w:val="1"/>
                <w:numId w:val="16"/>
              </w:numPr>
              <w:spacing w:after="0" w:line="360" w:lineRule="auto"/>
              <w:rPr>
                <w:lang w:val="pt-BR"/>
              </w:rPr>
            </w:pPr>
            <w:r w:rsidRPr="00E744E7">
              <w:rPr>
                <w:lang w:val="pt-BR"/>
              </w:rPr>
              <w:t>Notas Técnicas aplicadas à saúde, segurança e meio ambiente do trabalho</w:t>
            </w:r>
          </w:p>
          <w:p w14:paraId="4C17327E" w14:textId="77777777" w:rsidR="008C726A" w:rsidRPr="00E744E7" w:rsidRDefault="008C726A" w:rsidP="00085EA7">
            <w:pPr>
              <w:numPr>
                <w:ilvl w:val="1"/>
                <w:numId w:val="16"/>
              </w:numPr>
              <w:spacing w:after="0" w:line="360" w:lineRule="auto"/>
              <w:rPr>
                <w:lang w:val="pt-BR"/>
              </w:rPr>
            </w:pPr>
            <w:r w:rsidRPr="00E744E7">
              <w:rPr>
                <w:lang w:val="pt-BR"/>
              </w:rPr>
              <w:t>Normas Brasileiras</w:t>
            </w:r>
          </w:p>
          <w:p w14:paraId="30F8E9E2" w14:textId="77777777" w:rsidR="008C726A" w:rsidRPr="00E744E7" w:rsidRDefault="008C726A" w:rsidP="00085EA7">
            <w:pPr>
              <w:numPr>
                <w:ilvl w:val="1"/>
                <w:numId w:val="16"/>
              </w:numPr>
              <w:spacing w:after="0" w:line="360" w:lineRule="auto"/>
              <w:rPr>
                <w:lang w:val="pt-BR"/>
              </w:rPr>
            </w:pPr>
            <w:r w:rsidRPr="00E744E7">
              <w:rPr>
                <w:lang w:val="pt-BR"/>
              </w:rPr>
              <w:t xml:space="preserve">Legislação trabalhista e previdenciária </w:t>
            </w:r>
          </w:p>
          <w:p w14:paraId="58316256" w14:textId="77777777" w:rsidR="008C726A" w:rsidRPr="00E744E7" w:rsidRDefault="008C726A" w:rsidP="00085EA7">
            <w:pPr>
              <w:numPr>
                <w:ilvl w:val="1"/>
                <w:numId w:val="16"/>
              </w:numPr>
              <w:spacing w:after="0" w:line="360" w:lineRule="auto"/>
              <w:rPr>
                <w:lang w:val="pt-BR"/>
              </w:rPr>
            </w:pPr>
            <w:r w:rsidRPr="00E744E7">
              <w:rPr>
                <w:lang w:val="pt-BR"/>
              </w:rPr>
              <w:t xml:space="preserve">Legislação Regional aplicadas à saúde, segurança e meio ambiente do trabalho </w:t>
            </w:r>
          </w:p>
          <w:p w14:paraId="799651E8" w14:textId="77777777" w:rsidR="008C726A" w:rsidRPr="00E744E7" w:rsidRDefault="008C726A" w:rsidP="00085EA7">
            <w:pPr>
              <w:numPr>
                <w:ilvl w:val="0"/>
                <w:numId w:val="16"/>
              </w:numPr>
              <w:spacing w:after="0" w:line="360" w:lineRule="auto"/>
              <w:rPr>
                <w:lang w:val="pt-BR"/>
              </w:rPr>
            </w:pPr>
            <w:r w:rsidRPr="00E744E7">
              <w:rPr>
                <w:lang w:val="pt-BR"/>
              </w:rPr>
              <w:t>Higiene ocupacional</w:t>
            </w:r>
          </w:p>
          <w:p w14:paraId="16D13B3A" w14:textId="77777777" w:rsidR="008C726A" w:rsidRPr="00E744E7" w:rsidRDefault="008C726A" w:rsidP="00085EA7">
            <w:pPr>
              <w:numPr>
                <w:ilvl w:val="1"/>
                <w:numId w:val="16"/>
              </w:numPr>
              <w:spacing w:after="0" w:line="360" w:lineRule="auto"/>
              <w:rPr>
                <w:lang w:val="pt-BR"/>
              </w:rPr>
            </w:pPr>
            <w:r w:rsidRPr="00E744E7">
              <w:rPr>
                <w:lang w:val="pt-BR"/>
              </w:rPr>
              <w:t>Princípios</w:t>
            </w:r>
          </w:p>
          <w:p w14:paraId="73D9E2FA" w14:textId="77777777" w:rsidR="008C726A" w:rsidRPr="00E744E7" w:rsidRDefault="008C726A" w:rsidP="00085EA7">
            <w:pPr>
              <w:numPr>
                <w:ilvl w:val="1"/>
                <w:numId w:val="16"/>
              </w:numPr>
              <w:spacing w:after="0" w:line="360" w:lineRule="auto"/>
              <w:rPr>
                <w:lang w:val="pt-BR"/>
              </w:rPr>
            </w:pPr>
            <w:r w:rsidRPr="00E744E7">
              <w:rPr>
                <w:lang w:val="pt-BR"/>
              </w:rPr>
              <w:t>Terminologia técnica</w:t>
            </w:r>
          </w:p>
          <w:p w14:paraId="08E598E5" w14:textId="77777777" w:rsidR="008C726A" w:rsidRPr="00E744E7" w:rsidRDefault="008C726A" w:rsidP="00085EA7">
            <w:pPr>
              <w:numPr>
                <w:ilvl w:val="1"/>
                <w:numId w:val="16"/>
              </w:numPr>
              <w:spacing w:after="0" w:line="360" w:lineRule="auto"/>
              <w:rPr>
                <w:lang w:val="pt-BR"/>
              </w:rPr>
            </w:pPr>
            <w:r w:rsidRPr="00E744E7">
              <w:rPr>
                <w:lang w:val="pt-BR"/>
              </w:rPr>
              <w:t>Grupos homogêneos de exposição a riscos ambientais</w:t>
            </w:r>
          </w:p>
          <w:p w14:paraId="6B273745" w14:textId="77777777" w:rsidR="008C726A" w:rsidRPr="00E744E7" w:rsidRDefault="008C726A" w:rsidP="00085EA7">
            <w:pPr>
              <w:numPr>
                <w:ilvl w:val="1"/>
                <w:numId w:val="16"/>
              </w:numPr>
              <w:spacing w:after="0" w:line="360" w:lineRule="auto"/>
              <w:rPr>
                <w:lang w:val="pt-BR"/>
              </w:rPr>
            </w:pPr>
            <w:r w:rsidRPr="00E744E7">
              <w:rPr>
                <w:lang w:val="pt-BR"/>
              </w:rPr>
              <w:t xml:space="preserve">Risco Físico: Pressão sonora </w:t>
            </w:r>
          </w:p>
          <w:p w14:paraId="5A80471A" w14:textId="77777777" w:rsidR="008C726A" w:rsidRPr="00E744E7" w:rsidRDefault="008C726A" w:rsidP="00085EA7">
            <w:pPr>
              <w:numPr>
                <w:ilvl w:val="2"/>
                <w:numId w:val="16"/>
              </w:numPr>
              <w:spacing w:after="0" w:line="360" w:lineRule="auto"/>
              <w:rPr>
                <w:lang w:val="pt-BR"/>
              </w:rPr>
            </w:pPr>
            <w:r w:rsidRPr="00E744E7">
              <w:rPr>
                <w:lang w:val="pt-BR"/>
              </w:rPr>
              <w:t>Definição</w:t>
            </w:r>
          </w:p>
          <w:p w14:paraId="0634A629" w14:textId="77777777" w:rsidR="008C726A" w:rsidRPr="00E744E7" w:rsidRDefault="008C726A" w:rsidP="00085EA7">
            <w:pPr>
              <w:numPr>
                <w:ilvl w:val="2"/>
                <w:numId w:val="16"/>
              </w:numPr>
              <w:spacing w:after="0" w:line="360" w:lineRule="auto"/>
              <w:rPr>
                <w:lang w:val="pt-BR"/>
              </w:rPr>
            </w:pPr>
            <w:r w:rsidRPr="00E744E7">
              <w:rPr>
                <w:lang w:val="pt-BR"/>
              </w:rPr>
              <w:t>Tipos</w:t>
            </w:r>
          </w:p>
          <w:p w14:paraId="2CD73415" w14:textId="77777777" w:rsidR="008C726A" w:rsidRPr="00E744E7" w:rsidRDefault="008C726A" w:rsidP="00085EA7">
            <w:pPr>
              <w:numPr>
                <w:ilvl w:val="2"/>
                <w:numId w:val="16"/>
              </w:numPr>
              <w:spacing w:after="0" w:line="360" w:lineRule="auto"/>
              <w:rPr>
                <w:lang w:val="pt-BR"/>
              </w:rPr>
            </w:pPr>
            <w:r w:rsidRPr="00E744E7">
              <w:rPr>
                <w:lang w:val="pt-BR"/>
              </w:rPr>
              <w:t>Fontes</w:t>
            </w:r>
          </w:p>
          <w:p w14:paraId="56F5E484" w14:textId="77777777" w:rsidR="008C726A" w:rsidRPr="00E744E7" w:rsidRDefault="008C726A" w:rsidP="00085EA7">
            <w:pPr>
              <w:numPr>
                <w:ilvl w:val="2"/>
                <w:numId w:val="16"/>
              </w:numPr>
              <w:spacing w:after="0" w:line="360" w:lineRule="auto"/>
              <w:rPr>
                <w:lang w:val="pt-BR"/>
              </w:rPr>
            </w:pPr>
            <w:r w:rsidRPr="00E744E7">
              <w:rPr>
                <w:lang w:val="pt-BR"/>
              </w:rPr>
              <w:t xml:space="preserve">Níveis </w:t>
            </w:r>
          </w:p>
          <w:p w14:paraId="324C8275" w14:textId="77777777" w:rsidR="008C726A" w:rsidRPr="00E744E7" w:rsidRDefault="008C726A" w:rsidP="00085EA7">
            <w:pPr>
              <w:numPr>
                <w:ilvl w:val="2"/>
                <w:numId w:val="16"/>
              </w:numPr>
              <w:spacing w:after="0" w:line="360" w:lineRule="auto"/>
              <w:rPr>
                <w:lang w:val="pt-BR"/>
              </w:rPr>
            </w:pPr>
            <w:r w:rsidRPr="00E744E7">
              <w:rPr>
                <w:lang w:val="pt-BR"/>
              </w:rPr>
              <w:t>Risco da exposição ao ruído</w:t>
            </w:r>
          </w:p>
          <w:p w14:paraId="3C358890" w14:textId="77777777" w:rsidR="008C726A" w:rsidRPr="00E744E7" w:rsidRDefault="008C726A" w:rsidP="00085EA7">
            <w:pPr>
              <w:numPr>
                <w:ilvl w:val="2"/>
                <w:numId w:val="16"/>
              </w:numPr>
              <w:spacing w:after="0" w:line="360" w:lineRule="auto"/>
              <w:rPr>
                <w:lang w:val="pt-BR"/>
              </w:rPr>
            </w:pPr>
            <w:r w:rsidRPr="00E744E7">
              <w:rPr>
                <w:lang w:val="pt-BR"/>
              </w:rPr>
              <w:t>Efeitos da exposição</w:t>
            </w:r>
          </w:p>
          <w:p w14:paraId="6CC4CFC8" w14:textId="77777777" w:rsidR="008C726A" w:rsidRPr="00E744E7" w:rsidRDefault="008C726A" w:rsidP="00085EA7">
            <w:pPr>
              <w:numPr>
                <w:ilvl w:val="2"/>
                <w:numId w:val="16"/>
              </w:numPr>
              <w:spacing w:after="0" w:line="360" w:lineRule="auto"/>
              <w:rPr>
                <w:lang w:val="pt-BR"/>
              </w:rPr>
            </w:pPr>
            <w:r w:rsidRPr="00E744E7">
              <w:rPr>
                <w:lang w:val="pt-BR"/>
              </w:rPr>
              <w:t>Instrumentos de medição: Decibelímetro e Audiodosímetro; Aplicação; Programação</w:t>
            </w:r>
          </w:p>
          <w:p w14:paraId="556412D5" w14:textId="77777777" w:rsidR="008C726A" w:rsidRPr="00E744E7" w:rsidRDefault="008C726A" w:rsidP="00085EA7">
            <w:pPr>
              <w:numPr>
                <w:ilvl w:val="1"/>
                <w:numId w:val="16"/>
              </w:numPr>
              <w:spacing w:after="0" w:line="360" w:lineRule="auto"/>
              <w:rPr>
                <w:lang w:val="pt-BR"/>
              </w:rPr>
            </w:pPr>
            <w:r w:rsidRPr="00E744E7">
              <w:rPr>
                <w:lang w:val="pt-BR"/>
              </w:rPr>
              <w:t>Avaliação</w:t>
            </w:r>
          </w:p>
          <w:p w14:paraId="7B3353DC" w14:textId="77777777" w:rsidR="008C726A" w:rsidRPr="00E744E7" w:rsidRDefault="008C726A" w:rsidP="00085EA7">
            <w:pPr>
              <w:numPr>
                <w:ilvl w:val="2"/>
                <w:numId w:val="16"/>
              </w:numPr>
              <w:spacing w:after="0" w:line="360" w:lineRule="auto"/>
              <w:rPr>
                <w:lang w:val="pt-BR"/>
              </w:rPr>
            </w:pPr>
            <w:r w:rsidRPr="00E744E7">
              <w:rPr>
                <w:lang w:val="pt-BR"/>
              </w:rPr>
              <w:t>Tipos</w:t>
            </w:r>
          </w:p>
          <w:p w14:paraId="7B2520FE" w14:textId="77777777" w:rsidR="008C726A" w:rsidRPr="00E744E7" w:rsidRDefault="008C726A" w:rsidP="00085EA7">
            <w:pPr>
              <w:numPr>
                <w:ilvl w:val="2"/>
                <w:numId w:val="16"/>
              </w:numPr>
              <w:spacing w:after="0" w:line="360" w:lineRule="auto"/>
              <w:rPr>
                <w:lang w:val="pt-BR"/>
              </w:rPr>
            </w:pPr>
            <w:r w:rsidRPr="00E744E7">
              <w:rPr>
                <w:lang w:val="pt-BR"/>
              </w:rPr>
              <w:t>Interferências e erros comuns</w:t>
            </w:r>
          </w:p>
          <w:p w14:paraId="5A6FBD10" w14:textId="77777777" w:rsidR="008C726A" w:rsidRPr="00E744E7" w:rsidRDefault="008C726A" w:rsidP="00085EA7">
            <w:pPr>
              <w:numPr>
                <w:ilvl w:val="2"/>
                <w:numId w:val="16"/>
              </w:numPr>
              <w:spacing w:after="0" w:line="360" w:lineRule="auto"/>
              <w:rPr>
                <w:lang w:val="pt-BR"/>
              </w:rPr>
            </w:pPr>
            <w:r w:rsidRPr="00E744E7">
              <w:rPr>
                <w:lang w:val="pt-BR"/>
              </w:rPr>
              <w:t>Dosimetria</w:t>
            </w:r>
          </w:p>
          <w:p w14:paraId="0BB4F458" w14:textId="77777777" w:rsidR="008C726A" w:rsidRPr="00E744E7" w:rsidRDefault="008C726A" w:rsidP="00085EA7">
            <w:pPr>
              <w:numPr>
                <w:ilvl w:val="2"/>
                <w:numId w:val="16"/>
              </w:numPr>
              <w:spacing w:after="0" w:line="360" w:lineRule="auto"/>
              <w:rPr>
                <w:lang w:val="pt-BR"/>
              </w:rPr>
            </w:pPr>
            <w:r w:rsidRPr="00E744E7">
              <w:rPr>
                <w:lang w:val="pt-BR"/>
              </w:rPr>
              <w:t>Requisitos</w:t>
            </w:r>
          </w:p>
          <w:p w14:paraId="380E8C2A" w14:textId="77777777" w:rsidR="008C726A" w:rsidRPr="00E744E7" w:rsidRDefault="008C726A" w:rsidP="00085EA7">
            <w:pPr>
              <w:numPr>
                <w:ilvl w:val="1"/>
                <w:numId w:val="16"/>
              </w:numPr>
              <w:spacing w:after="0" w:line="360" w:lineRule="auto"/>
              <w:rPr>
                <w:lang w:val="pt-BR"/>
              </w:rPr>
            </w:pPr>
            <w:r w:rsidRPr="00E744E7">
              <w:rPr>
                <w:lang w:val="pt-BR"/>
              </w:rPr>
              <w:t>Cálculos aplicados ao ruído</w:t>
            </w:r>
          </w:p>
          <w:p w14:paraId="212409F1" w14:textId="77777777" w:rsidR="008C726A" w:rsidRPr="00E744E7" w:rsidRDefault="008C726A" w:rsidP="00085EA7">
            <w:pPr>
              <w:numPr>
                <w:ilvl w:val="2"/>
                <w:numId w:val="16"/>
              </w:numPr>
              <w:spacing w:after="0" w:line="360" w:lineRule="auto"/>
              <w:rPr>
                <w:lang w:val="pt-BR"/>
              </w:rPr>
            </w:pPr>
            <w:r w:rsidRPr="00E744E7">
              <w:rPr>
                <w:lang w:val="pt-BR"/>
              </w:rPr>
              <w:t>Definição</w:t>
            </w:r>
          </w:p>
          <w:p w14:paraId="7E9E1E7D" w14:textId="77777777" w:rsidR="008C726A" w:rsidRPr="00E744E7" w:rsidRDefault="008C726A" w:rsidP="00085EA7">
            <w:pPr>
              <w:numPr>
                <w:ilvl w:val="2"/>
                <w:numId w:val="16"/>
              </w:numPr>
              <w:spacing w:after="0" w:line="360" w:lineRule="auto"/>
              <w:rPr>
                <w:lang w:val="pt-BR"/>
              </w:rPr>
            </w:pPr>
            <w:r w:rsidRPr="00E744E7">
              <w:rPr>
                <w:lang w:val="pt-BR"/>
              </w:rPr>
              <w:t>Tipos</w:t>
            </w:r>
          </w:p>
          <w:p w14:paraId="1304AD9B" w14:textId="77777777" w:rsidR="008C726A" w:rsidRPr="00E744E7" w:rsidRDefault="008C726A" w:rsidP="00085EA7">
            <w:pPr>
              <w:numPr>
                <w:ilvl w:val="2"/>
                <w:numId w:val="16"/>
              </w:numPr>
              <w:spacing w:after="0" w:line="360" w:lineRule="auto"/>
              <w:rPr>
                <w:lang w:val="pt-BR"/>
              </w:rPr>
            </w:pPr>
            <w:r w:rsidRPr="00E744E7">
              <w:rPr>
                <w:lang w:val="pt-BR"/>
              </w:rPr>
              <w:t>Riscos</w:t>
            </w:r>
          </w:p>
          <w:p w14:paraId="3584C117" w14:textId="77777777" w:rsidR="008C726A" w:rsidRPr="00E744E7" w:rsidRDefault="008C726A" w:rsidP="00085EA7">
            <w:pPr>
              <w:numPr>
                <w:ilvl w:val="2"/>
                <w:numId w:val="16"/>
              </w:numPr>
              <w:spacing w:after="0" w:line="360" w:lineRule="auto"/>
              <w:rPr>
                <w:lang w:val="pt-BR"/>
              </w:rPr>
            </w:pPr>
            <w:r w:rsidRPr="00E744E7">
              <w:rPr>
                <w:lang w:val="pt-BR"/>
              </w:rPr>
              <w:t>Efeitos da exposição</w:t>
            </w:r>
          </w:p>
          <w:p w14:paraId="40F06885" w14:textId="77777777" w:rsidR="008C726A" w:rsidRPr="00E744E7" w:rsidRDefault="008C726A" w:rsidP="00085EA7">
            <w:pPr>
              <w:numPr>
                <w:ilvl w:val="2"/>
                <w:numId w:val="16"/>
              </w:numPr>
              <w:spacing w:after="0" w:line="360" w:lineRule="auto"/>
              <w:rPr>
                <w:lang w:val="pt-BR"/>
              </w:rPr>
            </w:pPr>
            <w:r w:rsidRPr="00E744E7">
              <w:rPr>
                <w:lang w:val="pt-BR"/>
              </w:rPr>
              <w:t>Limites de tolerância</w:t>
            </w:r>
          </w:p>
          <w:p w14:paraId="61E69600" w14:textId="77777777" w:rsidR="008C726A" w:rsidRPr="00E744E7" w:rsidRDefault="008C726A" w:rsidP="00085EA7">
            <w:pPr>
              <w:numPr>
                <w:ilvl w:val="2"/>
                <w:numId w:val="16"/>
              </w:numPr>
              <w:spacing w:after="0" w:line="360" w:lineRule="auto"/>
              <w:rPr>
                <w:lang w:val="pt-BR"/>
              </w:rPr>
            </w:pPr>
            <w:r w:rsidRPr="00E744E7">
              <w:rPr>
                <w:lang w:val="pt-BR"/>
              </w:rPr>
              <w:t>Instrumento de medição: Termômetro; Aplicação; Registro e análise de dados</w:t>
            </w:r>
          </w:p>
          <w:p w14:paraId="6615561D" w14:textId="77777777" w:rsidR="008C726A" w:rsidRPr="00E744E7" w:rsidRDefault="008C726A" w:rsidP="00085EA7">
            <w:pPr>
              <w:numPr>
                <w:ilvl w:val="1"/>
                <w:numId w:val="16"/>
              </w:numPr>
              <w:spacing w:after="0" w:line="360" w:lineRule="auto"/>
              <w:rPr>
                <w:lang w:val="pt-BR"/>
              </w:rPr>
            </w:pPr>
            <w:r w:rsidRPr="00E744E7">
              <w:rPr>
                <w:lang w:val="pt-BR"/>
              </w:rPr>
              <w:t>Terminologia técnica</w:t>
            </w:r>
          </w:p>
          <w:p w14:paraId="5B9587C0" w14:textId="77777777" w:rsidR="008C726A" w:rsidRPr="00E744E7" w:rsidRDefault="008C726A" w:rsidP="00085EA7">
            <w:pPr>
              <w:numPr>
                <w:ilvl w:val="1"/>
                <w:numId w:val="16"/>
              </w:numPr>
              <w:spacing w:after="0" w:line="360" w:lineRule="auto"/>
              <w:rPr>
                <w:lang w:val="pt-BR"/>
              </w:rPr>
            </w:pPr>
            <w:r w:rsidRPr="00E744E7">
              <w:rPr>
                <w:lang w:val="pt-BR"/>
              </w:rPr>
              <w:t>Controle</w:t>
            </w:r>
          </w:p>
          <w:p w14:paraId="1285BC33" w14:textId="77777777" w:rsidR="008C726A" w:rsidRPr="00E744E7" w:rsidRDefault="008C726A" w:rsidP="00085EA7">
            <w:pPr>
              <w:numPr>
                <w:ilvl w:val="1"/>
                <w:numId w:val="16"/>
              </w:numPr>
              <w:spacing w:after="0" w:line="360" w:lineRule="auto"/>
              <w:rPr>
                <w:lang w:val="pt-BR"/>
              </w:rPr>
            </w:pPr>
            <w:r w:rsidRPr="00E744E7">
              <w:rPr>
                <w:lang w:val="pt-BR"/>
              </w:rPr>
              <w:t>Medidas preventivas</w:t>
            </w:r>
          </w:p>
          <w:p w14:paraId="2F91B623" w14:textId="77777777" w:rsidR="008C726A" w:rsidRPr="00E744E7" w:rsidRDefault="008C726A" w:rsidP="00085EA7">
            <w:pPr>
              <w:numPr>
                <w:ilvl w:val="1"/>
                <w:numId w:val="16"/>
              </w:numPr>
              <w:spacing w:after="0" w:line="360" w:lineRule="auto"/>
              <w:rPr>
                <w:lang w:val="pt-BR"/>
              </w:rPr>
            </w:pPr>
            <w:r w:rsidRPr="00E744E7">
              <w:rPr>
                <w:lang w:val="pt-BR"/>
              </w:rPr>
              <w:t xml:space="preserve">Risco Físico: Exposição ao frio </w:t>
            </w:r>
          </w:p>
          <w:p w14:paraId="04052CBE" w14:textId="77777777" w:rsidR="008C726A" w:rsidRPr="00E744E7" w:rsidRDefault="008C726A" w:rsidP="00085EA7">
            <w:pPr>
              <w:numPr>
                <w:ilvl w:val="0"/>
                <w:numId w:val="16"/>
              </w:numPr>
              <w:spacing w:after="0" w:line="360" w:lineRule="auto"/>
              <w:rPr>
                <w:lang w:val="pt-BR"/>
              </w:rPr>
            </w:pPr>
            <w:r w:rsidRPr="00E744E7">
              <w:rPr>
                <w:lang w:val="pt-BR"/>
              </w:rPr>
              <w:t>Risco Físico: Exposição ao calor</w:t>
            </w:r>
          </w:p>
          <w:p w14:paraId="55922833" w14:textId="77777777" w:rsidR="008C726A" w:rsidRPr="00E744E7" w:rsidRDefault="008C726A" w:rsidP="00085EA7">
            <w:pPr>
              <w:numPr>
                <w:ilvl w:val="1"/>
                <w:numId w:val="16"/>
              </w:numPr>
              <w:spacing w:after="0" w:line="360" w:lineRule="auto"/>
              <w:rPr>
                <w:lang w:val="pt-BR"/>
              </w:rPr>
            </w:pPr>
            <w:r w:rsidRPr="00E744E7">
              <w:rPr>
                <w:lang w:val="pt-BR"/>
              </w:rPr>
              <w:t>Definição</w:t>
            </w:r>
          </w:p>
          <w:p w14:paraId="631D08B0" w14:textId="77777777" w:rsidR="008C726A" w:rsidRPr="00E744E7" w:rsidRDefault="008C726A" w:rsidP="00085EA7">
            <w:pPr>
              <w:numPr>
                <w:ilvl w:val="1"/>
                <w:numId w:val="16"/>
              </w:numPr>
              <w:spacing w:after="0" w:line="360" w:lineRule="auto"/>
              <w:rPr>
                <w:lang w:val="pt-BR"/>
              </w:rPr>
            </w:pPr>
            <w:r w:rsidRPr="00E744E7">
              <w:rPr>
                <w:lang w:val="pt-BR"/>
              </w:rPr>
              <w:t>Tipos</w:t>
            </w:r>
          </w:p>
          <w:p w14:paraId="6BE331CF" w14:textId="77777777" w:rsidR="008C726A" w:rsidRPr="00E744E7" w:rsidRDefault="008C726A" w:rsidP="00085EA7">
            <w:pPr>
              <w:numPr>
                <w:ilvl w:val="1"/>
                <w:numId w:val="16"/>
              </w:numPr>
              <w:spacing w:after="0" w:line="360" w:lineRule="auto"/>
              <w:rPr>
                <w:lang w:val="pt-BR"/>
              </w:rPr>
            </w:pPr>
            <w:r w:rsidRPr="00E744E7">
              <w:rPr>
                <w:lang w:val="pt-BR"/>
              </w:rPr>
              <w:t>Riscos</w:t>
            </w:r>
          </w:p>
          <w:p w14:paraId="05FAC54B" w14:textId="77777777" w:rsidR="008C726A" w:rsidRPr="00E744E7" w:rsidRDefault="008C726A" w:rsidP="00085EA7">
            <w:pPr>
              <w:numPr>
                <w:ilvl w:val="1"/>
                <w:numId w:val="16"/>
              </w:numPr>
              <w:spacing w:after="0" w:line="360" w:lineRule="auto"/>
              <w:rPr>
                <w:lang w:val="pt-BR"/>
              </w:rPr>
            </w:pPr>
            <w:r w:rsidRPr="00E744E7">
              <w:rPr>
                <w:lang w:val="pt-BR"/>
              </w:rPr>
              <w:t>Efeitos da exposição</w:t>
            </w:r>
          </w:p>
          <w:p w14:paraId="006F81BA" w14:textId="77777777" w:rsidR="008C726A" w:rsidRPr="00E744E7" w:rsidRDefault="008C726A" w:rsidP="00085EA7">
            <w:pPr>
              <w:numPr>
                <w:ilvl w:val="1"/>
                <w:numId w:val="16"/>
              </w:numPr>
              <w:spacing w:after="0" w:line="360" w:lineRule="auto"/>
              <w:rPr>
                <w:lang w:val="pt-BR"/>
              </w:rPr>
            </w:pPr>
            <w:r w:rsidRPr="00E744E7">
              <w:rPr>
                <w:lang w:val="pt-BR"/>
              </w:rPr>
              <w:t>Limites de tolerância</w:t>
            </w:r>
          </w:p>
          <w:p w14:paraId="50D067E1" w14:textId="77777777" w:rsidR="008C726A" w:rsidRPr="00E744E7" w:rsidRDefault="008C726A" w:rsidP="00085EA7">
            <w:pPr>
              <w:numPr>
                <w:ilvl w:val="1"/>
                <w:numId w:val="16"/>
              </w:numPr>
              <w:spacing w:after="0" w:line="360" w:lineRule="auto"/>
              <w:rPr>
                <w:lang w:val="pt-BR"/>
              </w:rPr>
            </w:pPr>
            <w:r w:rsidRPr="00E744E7">
              <w:rPr>
                <w:lang w:val="pt-BR"/>
              </w:rPr>
              <w:t xml:space="preserve">Instrumentos de medição: </w:t>
            </w:r>
          </w:p>
          <w:p w14:paraId="662DFC20" w14:textId="77777777" w:rsidR="008C726A" w:rsidRPr="00E744E7" w:rsidRDefault="008C726A" w:rsidP="00085EA7">
            <w:pPr>
              <w:numPr>
                <w:ilvl w:val="2"/>
                <w:numId w:val="16"/>
              </w:numPr>
              <w:spacing w:after="0" w:line="360" w:lineRule="auto"/>
              <w:rPr>
                <w:lang w:val="pt-BR"/>
              </w:rPr>
            </w:pPr>
            <w:r w:rsidRPr="00E744E7">
              <w:rPr>
                <w:lang w:val="pt-BR"/>
              </w:rPr>
              <w:t>Termômetro, Anemômetro e Higrômetro.</w:t>
            </w:r>
          </w:p>
          <w:p w14:paraId="0D2E57AE" w14:textId="77777777" w:rsidR="008C726A" w:rsidRPr="00E744E7" w:rsidRDefault="008C726A" w:rsidP="00085EA7">
            <w:pPr>
              <w:numPr>
                <w:ilvl w:val="2"/>
                <w:numId w:val="16"/>
              </w:numPr>
              <w:spacing w:after="0" w:line="360" w:lineRule="auto"/>
              <w:rPr>
                <w:lang w:val="pt-BR"/>
              </w:rPr>
            </w:pPr>
            <w:r w:rsidRPr="00E744E7">
              <w:rPr>
                <w:lang w:val="pt-BR"/>
              </w:rPr>
              <w:t>Aplicação</w:t>
            </w:r>
          </w:p>
          <w:p w14:paraId="45E671F2" w14:textId="77777777" w:rsidR="008C726A" w:rsidRPr="00E744E7" w:rsidRDefault="008C726A" w:rsidP="00085EA7">
            <w:pPr>
              <w:numPr>
                <w:ilvl w:val="2"/>
                <w:numId w:val="16"/>
              </w:numPr>
              <w:spacing w:after="0" w:line="360" w:lineRule="auto"/>
              <w:rPr>
                <w:lang w:val="pt-BR"/>
              </w:rPr>
            </w:pPr>
            <w:r w:rsidRPr="00E744E7">
              <w:rPr>
                <w:lang w:val="pt-BR"/>
              </w:rPr>
              <w:t>Programação</w:t>
            </w:r>
          </w:p>
          <w:p w14:paraId="34AE328C" w14:textId="77777777" w:rsidR="008C726A" w:rsidRPr="00E744E7" w:rsidRDefault="008C726A" w:rsidP="00085EA7">
            <w:pPr>
              <w:numPr>
                <w:ilvl w:val="2"/>
                <w:numId w:val="16"/>
              </w:numPr>
              <w:spacing w:after="0" w:line="360" w:lineRule="auto"/>
              <w:rPr>
                <w:lang w:val="pt-BR"/>
              </w:rPr>
            </w:pPr>
            <w:r w:rsidRPr="00E744E7">
              <w:rPr>
                <w:lang w:val="pt-BR"/>
              </w:rPr>
              <w:t>Aferição e calibração do instrumento</w:t>
            </w:r>
          </w:p>
          <w:p w14:paraId="19D5F256" w14:textId="77777777" w:rsidR="008C726A" w:rsidRPr="00E744E7" w:rsidRDefault="008C726A" w:rsidP="00085EA7">
            <w:pPr>
              <w:numPr>
                <w:ilvl w:val="2"/>
                <w:numId w:val="16"/>
              </w:numPr>
              <w:spacing w:after="0" w:line="360" w:lineRule="auto"/>
              <w:rPr>
                <w:lang w:val="pt-BR"/>
              </w:rPr>
            </w:pPr>
            <w:r w:rsidRPr="00E744E7">
              <w:rPr>
                <w:lang w:val="pt-BR"/>
              </w:rPr>
              <w:t>Registro e análise de dados</w:t>
            </w:r>
          </w:p>
          <w:p w14:paraId="3FBEA00A" w14:textId="77777777" w:rsidR="008C726A" w:rsidRPr="00E744E7" w:rsidRDefault="008C726A" w:rsidP="00085EA7">
            <w:pPr>
              <w:numPr>
                <w:ilvl w:val="1"/>
                <w:numId w:val="16"/>
              </w:numPr>
              <w:spacing w:after="0" w:line="360" w:lineRule="auto"/>
              <w:rPr>
                <w:lang w:val="pt-BR"/>
              </w:rPr>
            </w:pPr>
            <w:r w:rsidRPr="00E744E7">
              <w:rPr>
                <w:lang w:val="pt-BR"/>
              </w:rPr>
              <w:t>Avaliação</w:t>
            </w:r>
          </w:p>
          <w:p w14:paraId="0F0E6E76" w14:textId="77777777" w:rsidR="008C726A" w:rsidRPr="00E744E7" w:rsidRDefault="008C726A" w:rsidP="00085EA7">
            <w:pPr>
              <w:numPr>
                <w:ilvl w:val="2"/>
                <w:numId w:val="16"/>
              </w:numPr>
              <w:spacing w:after="0" w:line="360" w:lineRule="auto"/>
              <w:rPr>
                <w:lang w:val="pt-BR"/>
              </w:rPr>
            </w:pPr>
            <w:r w:rsidRPr="00E744E7">
              <w:rPr>
                <w:lang w:val="pt-BR"/>
              </w:rPr>
              <w:t xml:space="preserve">Tipos </w:t>
            </w:r>
          </w:p>
          <w:p w14:paraId="37B05BA4" w14:textId="77777777" w:rsidR="008C726A" w:rsidRPr="00E744E7" w:rsidRDefault="008C726A" w:rsidP="00085EA7">
            <w:pPr>
              <w:numPr>
                <w:ilvl w:val="2"/>
                <w:numId w:val="16"/>
              </w:numPr>
              <w:spacing w:after="0" w:line="360" w:lineRule="auto"/>
              <w:rPr>
                <w:lang w:val="pt-BR"/>
              </w:rPr>
            </w:pPr>
            <w:r w:rsidRPr="00E744E7">
              <w:rPr>
                <w:lang w:val="pt-BR"/>
              </w:rPr>
              <w:t>Interferências e erros comuns</w:t>
            </w:r>
          </w:p>
          <w:p w14:paraId="03B873F4" w14:textId="77777777" w:rsidR="008C726A" w:rsidRPr="00E744E7" w:rsidRDefault="008C726A" w:rsidP="00085EA7">
            <w:pPr>
              <w:numPr>
                <w:ilvl w:val="1"/>
                <w:numId w:val="16"/>
              </w:numPr>
              <w:spacing w:after="0" w:line="360" w:lineRule="auto"/>
              <w:rPr>
                <w:lang w:val="pt-BR"/>
              </w:rPr>
            </w:pPr>
            <w:r w:rsidRPr="00E744E7">
              <w:rPr>
                <w:lang w:val="pt-BR"/>
              </w:rPr>
              <w:t>Cálculos aplicados ao calor</w:t>
            </w:r>
          </w:p>
          <w:p w14:paraId="56451528" w14:textId="77777777" w:rsidR="008C726A" w:rsidRPr="00E744E7" w:rsidRDefault="008C726A" w:rsidP="00085EA7">
            <w:pPr>
              <w:numPr>
                <w:ilvl w:val="1"/>
                <w:numId w:val="16"/>
              </w:numPr>
              <w:spacing w:after="0" w:line="360" w:lineRule="auto"/>
              <w:rPr>
                <w:lang w:val="pt-BR"/>
              </w:rPr>
            </w:pPr>
            <w:r w:rsidRPr="00E744E7">
              <w:rPr>
                <w:lang w:val="pt-BR"/>
              </w:rPr>
              <w:t>Índice IBUTG</w:t>
            </w:r>
          </w:p>
          <w:p w14:paraId="33497E3E" w14:textId="77777777" w:rsidR="008C726A" w:rsidRPr="00E744E7" w:rsidRDefault="008C726A" w:rsidP="00085EA7">
            <w:pPr>
              <w:numPr>
                <w:ilvl w:val="1"/>
                <w:numId w:val="16"/>
              </w:numPr>
              <w:spacing w:after="0" w:line="360" w:lineRule="auto"/>
              <w:rPr>
                <w:lang w:val="pt-BR"/>
              </w:rPr>
            </w:pPr>
            <w:r w:rsidRPr="00E744E7">
              <w:rPr>
                <w:lang w:val="pt-BR"/>
              </w:rPr>
              <w:t>Taxas de metabolismo</w:t>
            </w:r>
          </w:p>
          <w:p w14:paraId="257CDAC8" w14:textId="77777777" w:rsidR="008C726A" w:rsidRPr="00E744E7" w:rsidRDefault="008C726A" w:rsidP="00085EA7">
            <w:pPr>
              <w:numPr>
                <w:ilvl w:val="1"/>
                <w:numId w:val="16"/>
              </w:numPr>
              <w:spacing w:after="0" w:line="360" w:lineRule="auto"/>
              <w:rPr>
                <w:lang w:val="pt-BR"/>
              </w:rPr>
            </w:pPr>
            <w:r w:rsidRPr="00E744E7">
              <w:rPr>
                <w:lang w:val="pt-BR"/>
              </w:rPr>
              <w:t>Temperatura efetiva</w:t>
            </w:r>
          </w:p>
          <w:p w14:paraId="41E1DE5B" w14:textId="77777777" w:rsidR="008C726A" w:rsidRPr="00E744E7" w:rsidRDefault="008C726A" w:rsidP="00085EA7">
            <w:pPr>
              <w:numPr>
                <w:ilvl w:val="1"/>
                <w:numId w:val="16"/>
              </w:numPr>
              <w:spacing w:after="0" w:line="360" w:lineRule="auto"/>
              <w:rPr>
                <w:lang w:val="pt-BR"/>
              </w:rPr>
            </w:pPr>
            <w:r w:rsidRPr="00E744E7">
              <w:rPr>
                <w:lang w:val="pt-BR"/>
              </w:rPr>
              <w:t>Temperatura de bulbo úmido</w:t>
            </w:r>
          </w:p>
          <w:p w14:paraId="111C2FA3" w14:textId="77777777" w:rsidR="008C726A" w:rsidRPr="00E744E7" w:rsidRDefault="008C726A" w:rsidP="00085EA7">
            <w:pPr>
              <w:numPr>
                <w:ilvl w:val="1"/>
                <w:numId w:val="16"/>
              </w:numPr>
              <w:spacing w:after="0" w:line="360" w:lineRule="auto"/>
              <w:rPr>
                <w:lang w:val="pt-BR"/>
              </w:rPr>
            </w:pPr>
            <w:r w:rsidRPr="00E744E7">
              <w:rPr>
                <w:lang w:val="pt-BR"/>
              </w:rPr>
              <w:t>Temperatura de bulbo seco</w:t>
            </w:r>
          </w:p>
          <w:p w14:paraId="015C4D3F" w14:textId="77777777" w:rsidR="008C726A" w:rsidRPr="00E744E7" w:rsidRDefault="008C726A" w:rsidP="00085EA7">
            <w:pPr>
              <w:numPr>
                <w:ilvl w:val="1"/>
                <w:numId w:val="16"/>
              </w:numPr>
              <w:spacing w:after="0" w:line="360" w:lineRule="auto"/>
              <w:rPr>
                <w:lang w:val="pt-BR"/>
              </w:rPr>
            </w:pPr>
            <w:r w:rsidRPr="00E744E7">
              <w:rPr>
                <w:lang w:val="pt-BR"/>
              </w:rPr>
              <w:t>Temperatura de globo</w:t>
            </w:r>
          </w:p>
          <w:p w14:paraId="4D0C12DF" w14:textId="77777777" w:rsidR="008C726A" w:rsidRPr="00E744E7" w:rsidRDefault="008C726A" w:rsidP="00085EA7">
            <w:pPr>
              <w:numPr>
                <w:ilvl w:val="1"/>
                <w:numId w:val="16"/>
              </w:numPr>
              <w:spacing w:after="0" w:line="360" w:lineRule="auto"/>
              <w:rPr>
                <w:lang w:val="pt-BR"/>
              </w:rPr>
            </w:pPr>
            <w:r w:rsidRPr="00E744E7">
              <w:rPr>
                <w:lang w:val="pt-BR"/>
              </w:rPr>
              <w:t>Umidade relativa</w:t>
            </w:r>
          </w:p>
          <w:p w14:paraId="633CDC90" w14:textId="77777777" w:rsidR="008C726A" w:rsidRPr="00E744E7" w:rsidRDefault="008C726A" w:rsidP="00085EA7">
            <w:pPr>
              <w:numPr>
                <w:ilvl w:val="1"/>
                <w:numId w:val="16"/>
              </w:numPr>
              <w:spacing w:after="0" w:line="360" w:lineRule="auto"/>
              <w:rPr>
                <w:lang w:val="pt-BR"/>
              </w:rPr>
            </w:pPr>
            <w:r w:rsidRPr="00E744E7">
              <w:rPr>
                <w:lang w:val="pt-BR"/>
              </w:rPr>
              <w:t>Velocidade do ar</w:t>
            </w:r>
          </w:p>
          <w:p w14:paraId="30E666AA" w14:textId="77777777" w:rsidR="008C726A" w:rsidRPr="00E744E7" w:rsidRDefault="008C726A" w:rsidP="00085EA7">
            <w:pPr>
              <w:numPr>
                <w:ilvl w:val="1"/>
                <w:numId w:val="16"/>
              </w:numPr>
              <w:spacing w:after="0" w:line="360" w:lineRule="auto"/>
              <w:rPr>
                <w:lang w:val="pt-BR"/>
              </w:rPr>
            </w:pPr>
            <w:r w:rsidRPr="00E744E7">
              <w:rPr>
                <w:lang w:val="pt-BR"/>
              </w:rPr>
              <w:t>Terminologia técnica</w:t>
            </w:r>
          </w:p>
          <w:p w14:paraId="11FD663F" w14:textId="77777777" w:rsidR="008C726A" w:rsidRPr="00E744E7" w:rsidRDefault="008C726A" w:rsidP="00085EA7">
            <w:pPr>
              <w:numPr>
                <w:ilvl w:val="1"/>
                <w:numId w:val="16"/>
              </w:numPr>
              <w:spacing w:after="0" w:line="360" w:lineRule="auto"/>
              <w:rPr>
                <w:lang w:val="pt-BR"/>
              </w:rPr>
            </w:pPr>
            <w:r w:rsidRPr="00E744E7">
              <w:rPr>
                <w:lang w:val="pt-BR"/>
              </w:rPr>
              <w:t>Controle</w:t>
            </w:r>
          </w:p>
          <w:p w14:paraId="4148343C" w14:textId="77777777" w:rsidR="008C726A" w:rsidRPr="00E744E7" w:rsidRDefault="008C726A" w:rsidP="00085EA7">
            <w:pPr>
              <w:numPr>
                <w:ilvl w:val="1"/>
                <w:numId w:val="16"/>
              </w:numPr>
              <w:spacing w:after="0" w:line="360" w:lineRule="auto"/>
              <w:rPr>
                <w:lang w:val="pt-BR"/>
              </w:rPr>
            </w:pPr>
            <w:r w:rsidRPr="00E744E7">
              <w:rPr>
                <w:lang w:val="pt-BR"/>
              </w:rPr>
              <w:t>Medidas preventivas</w:t>
            </w:r>
          </w:p>
          <w:p w14:paraId="0A08C83A" w14:textId="77777777" w:rsidR="008C726A" w:rsidRPr="00E744E7" w:rsidRDefault="008C726A" w:rsidP="00085EA7">
            <w:pPr>
              <w:numPr>
                <w:ilvl w:val="0"/>
                <w:numId w:val="16"/>
              </w:numPr>
              <w:spacing w:after="0" w:line="360" w:lineRule="auto"/>
              <w:rPr>
                <w:lang w:val="pt-BR"/>
              </w:rPr>
            </w:pPr>
            <w:r w:rsidRPr="00E744E7">
              <w:rPr>
                <w:lang w:val="pt-BR"/>
              </w:rPr>
              <w:t>Risco Físico: Exposição ao frio</w:t>
            </w:r>
          </w:p>
          <w:p w14:paraId="0DF6182A" w14:textId="77777777" w:rsidR="008C726A" w:rsidRPr="00E744E7" w:rsidRDefault="008C726A" w:rsidP="00085EA7">
            <w:pPr>
              <w:numPr>
                <w:ilvl w:val="1"/>
                <w:numId w:val="16"/>
              </w:numPr>
              <w:spacing w:after="0" w:line="360" w:lineRule="auto"/>
              <w:rPr>
                <w:lang w:val="pt-BR"/>
              </w:rPr>
            </w:pPr>
            <w:r w:rsidRPr="00E744E7">
              <w:rPr>
                <w:lang w:val="pt-BR"/>
              </w:rPr>
              <w:t>Definição</w:t>
            </w:r>
          </w:p>
          <w:p w14:paraId="3509B47D" w14:textId="77777777" w:rsidR="008C726A" w:rsidRPr="00E744E7" w:rsidRDefault="008C726A" w:rsidP="00085EA7">
            <w:pPr>
              <w:numPr>
                <w:ilvl w:val="1"/>
                <w:numId w:val="16"/>
              </w:numPr>
              <w:spacing w:after="0" w:line="360" w:lineRule="auto"/>
              <w:rPr>
                <w:lang w:val="pt-BR"/>
              </w:rPr>
            </w:pPr>
            <w:r w:rsidRPr="00E744E7">
              <w:rPr>
                <w:lang w:val="pt-BR"/>
              </w:rPr>
              <w:t>Tipos</w:t>
            </w:r>
          </w:p>
          <w:p w14:paraId="505DDFD9" w14:textId="77777777" w:rsidR="008C726A" w:rsidRPr="00E744E7" w:rsidRDefault="008C726A" w:rsidP="00085EA7">
            <w:pPr>
              <w:numPr>
                <w:ilvl w:val="1"/>
                <w:numId w:val="16"/>
              </w:numPr>
              <w:spacing w:after="0" w:line="360" w:lineRule="auto"/>
              <w:rPr>
                <w:lang w:val="pt-BR"/>
              </w:rPr>
            </w:pPr>
            <w:r w:rsidRPr="00E744E7">
              <w:rPr>
                <w:lang w:val="pt-BR"/>
              </w:rPr>
              <w:t>Riscos</w:t>
            </w:r>
          </w:p>
          <w:p w14:paraId="3C6169C4" w14:textId="77777777" w:rsidR="008C726A" w:rsidRPr="00E744E7" w:rsidRDefault="008C726A" w:rsidP="00085EA7">
            <w:pPr>
              <w:numPr>
                <w:ilvl w:val="1"/>
                <w:numId w:val="16"/>
              </w:numPr>
              <w:spacing w:after="0" w:line="360" w:lineRule="auto"/>
              <w:rPr>
                <w:lang w:val="pt-BR"/>
              </w:rPr>
            </w:pPr>
            <w:r w:rsidRPr="00E744E7">
              <w:rPr>
                <w:lang w:val="pt-BR"/>
              </w:rPr>
              <w:t>Efeitos da exposição</w:t>
            </w:r>
          </w:p>
          <w:p w14:paraId="00234731" w14:textId="77777777" w:rsidR="008C726A" w:rsidRPr="00E744E7" w:rsidRDefault="008C726A" w:rsidP="00085EA7">
            <w:pPr>
              <w:numPr>
                <w:ilvl w:val="1"/>
                <w:numId w:val="16"/>
              </w:numPr>
              <w:spacing w:after="0" w:line="360" w:lineRule="auto"/>
              <w:rPr>
                <w:lang w:val="pt-BR"/>
              </w:rPr>
            </w:pPr>
            <w:r w:rsidRPr="00E744E7">
              <w:rPr>
                <w:lang w:val="pt-BR"/>
              </w:rPr>
              <w:t>Limites de tolerância</w:t>
            </w:r>
          </w:p>
          <w:p w14:paraId="646EE51C" w14:textId="77777777" w:rsidR="008C726A" w:rsidRPr="00E744E7" w:rsidRDefault="008C726A" w:rsidP="00085EA7">
            <w:pPr>
              <w:numPr>
                <w:ilvl w:val="1"/>
                <w:numId w:val="16"/>
              </w:numPr>
              <w:spacing w:after="0" w:line="360" w:lineRule="auto"/>
              <w:rPr>
                <w:lang w:val="pt-BR"/>
              </w:rPr>
            </w:pPr>
            <w:r w:rsidRPr="00E744E7">
              <w:rPr>
                <w:lang w:val="pt-BR"/>
              </w:rPr>
              <w:t>Instrumento de medição: Termômetro Aplicação; Registro e análise de dados</w:t>
            </w:r>
          </w:p>
          <w:p w14:paraId="0D5859DD" w14:textId="77777777" w:rsidR="008C726A" w:rsidRPr="00E744E7" w:rsidRDefault="008C726A" w:rsidP="00085EA7">
            <w:pPr>
              <w:numPr>
                <w:ilvl w:val="1"/>
                <w:numId w:val="16"/>
              </w:numPr>
              <w:spacing w:after="0" w:line="360" w:lineRule="auto"/>
              <w:rPr>
                <w:lang w:val="pt-BR"/>
              </w:rPr>
            </w:pPr>
            <w:r w:rsidRPr="00E744E7">
              <w:rPr>
                <w:lang w:val="pt-BR"/>
              </w:rPr>
              <w:t>Avaliação</w:t>
            </w:r>
          </w:p>
          <w:p w14:paraId="117C2A5C" w14:textId="77777777" w:rsidR="008C726A" w:rsidRPr="00E744E7" w:rsidRDefault="008C726A" w:rsidP="00085EA7">
            <w:pPr>
              <w:numPr>
                <w:ilvl w:val="2"/>
                <w:numId w:val="16"/>
              </w:numPr>
              <w:spacing w:after="0" w:line="360" w:lineRule="auto"/>
              <w:rPr>
                <w:lang w:val="pt-BR"/>
              </w:rPr>
            </w:pPr>
            <w:r w:rsidRPr="00E744E7">
              <w:rPr>
                <w:lang w:val="pt-BR"/>
              </w:rPr>
              <w:t>Registro e análise de dados</w:t>
            </w:r>
          </w:p>
          <w:p w14:paraId="6371D24D" w14:textId="77777777" w:rsidR="008C726A" w:rsidRPr="00E744E7" w:rsidRDefault="008C726A" w:rsidP="00085EA7">
            <w:pPr>
              <w:numPr>
                <w:ilvl w:val="1"/>
                <w:numId w:val="16"/>
              </w:numPr>
              <w:spacing w:after="0" w:line="360" w:lineRule="auto"/>
              <w:rPr>
                <w:lang w:val="pt-BR"/>
              </w:rPr>
            </w:pPr>
            <w:r w:rsidRPr="00E744E7">
              <w:rPr>
                <w:lang w:val="pt-BR"/>
              </w:rPr>
              <w:t>Cálculos aplicados ao frio</w:t>
            </w:r>
          </w:p>
          <w:p w14:paraId="209DCDBC" w14:textId="77777777" w:rsidR="008C726A" w:rsidRPr="00E744E7" w:rsidRDefault="008C726A" w:rsidP="00085EA7">
            <w:pPr>
              <w:numPr>
                <w:ilvl w:val="1"/>
                <w:numId w:val="16"/>
              </w:numPr>
              <w:spacing w:after="0" w:line="360" w:lineRule="auto"/>
              <w:rPr>
                <w:lang w:val="pt-BR"/>
              </w:rPr>
            </w:pPr>
            <w:r w:rsidRPr="00E744E7">
              <w:rPr>
                <w:lang w:val="pt-BR"/>
              </w:rPr>
              <w:t>Terminologia técnica</w:t>
            </w:r>
          </w:p>
          <w:p w14:paraId="60EA5F24" w14:textId="77777777" w:rsidR="008C726A" w:rsidRPr="00E744E7" w:rsidRDefault="008C726A" w:rsidP="00085EA7">
            <w:pPr>
              <w:numPr>
                <w:ilvl w:val="1"/>
                <w:numId w:val="16"/>
              </w:numPr>
              <w:spacing w:after="0" w:line="360" w:lineRule="auto"/>
              <w:rPr>
                <w:lang w:val="pt-BR"/>
              </w:rPr>
            </w:pPr>
            <w:r w:rsidRPr="00E744E7">
              <w:rPr>
                <w:lang w:val="pt-BR"/>
              </w:rPr>
              <w:t>Controle</w:t>
            </w:r>
          </w:p>
          <w:p w14:paraId="1A50CA9D" w14:textId="77777777" w:rsidR="008C726A" w:rsidRPr="00E744E7" w:rsidRDefault="008C726A" w:rsidP="00085EA7">
            <w:pPr>
              <w:numPr>
                <w:ilvl w:val="1"/>
                <w:numId w:val="16"/>
              </w:numPr>
              <w:spacing w:after="0" w:line="360" w:lineRule="auto"/>
              <w:rPr>
                <w:lang w:val="pt-BR"/>
              </w:rPr>
            </w:pPr>
            <w:r w:rsidRPr="00E744E7">
              <w:rPr>
                <w:lang w:val="pt-BR"/>
              </w:rPr>
              <w:t>Medidas preventivas</w:t>
            </w:r>
          </w:p>
          <w:p w14:paraId="2879970B" w14:textId="77777777" w:rsidR="008C726A" w:rsidRPr="00E744E7" w:rsidRDefault="008C726A" w:rsidP="00085EA7">
            <w:pPr>
              <w:numPr>
                <w:ilvl w:val="0"/>
                <w:numId w:val="16"/>
              </w:numPr>
              <w:spacing w:after="0" w:line="360" w:lineRule="auto"/>
              <w:rPr>
                <w:lang w:val="pt-BR"/>
              </w:rPr>
            </w:pPr>
            <w:r w:rsidRPr="00E744E7">
              <w:rPr>
                <w:lang w:val="pt-BR"/>
              </w:rPr>
              <w:t>Risco Físico: Radiação</w:t>
            </w:r>
          </w:p>
          <w:p w14:paraId="5BA448B3" w14:textId="77777777" w:rsidR="008C726A" w:rsidRPr="00E744E7" w:rsidRDefault="008C726A" w:rsidP="00085EA7">
            <w:pPr>
              <w:numPr>
                <w:ilvl w:val="1"/>
                <w:numId w:val="16"/>
              </w:numPr>
              <w:spacing w:after="0" w:line="360" w:lineRule="auto"/>
              <w:rPr>
                <w:lang w:val="pt-BR"/>
              </w:rPr>
            </w:pPr>
            <w:r w:rsidRPr="00E744E7">
              <w:rPr>
                <w:lang w:val="pt-BR"/>
              </w:rPr>
              <w:t>Definição</w:t>
            </w:r>
          </w:p>
          <w:p w14:paraId="4885F4B6" w14:textId="77777777" w:rsidR="008C726A" w:rsidRPr="00E744E7" w:rsidRDefault="008C726A" w:rsidP="00085EA7">
            <w:pPr>
              <w:numPr>
                <w:ilvl w:val="1"/>
                <w:numId w:val="16"/>
              </w:numPr>
              <w:spacing w:after="0" w:line="360" w:lineRule="auto"/>
              <w:rPr>
                <w:lang w:val="pt-BR"/>
              </w:rPr>
            </w:pPr>
            <w:r w:rsidRPr="00E744E7">
              <w:rPr>
                <w:lang w:val="pt-BR"/>
              </w:rPr>
              <w:t xml:space="preserve">Tipos: Ionizante; Não ionizante </w:t>
            </w:r>
          </w:p>
          <w:p w14:paraId="5609C35B" w14:textId="77777777" w:rsidR="008C726A" w:rsidRPr="00E744E7" w:rsidRDefault="008C726A" w:rsidP="00085EA7">
            <w:pPr>
              <w:numPr>
                <w:ilvl w:val="1"/>
                <w:numId w:val="16"/>
              </w:numPr>
              <w:spacing w:after="0" w:line="360" w:lineRule="auto"/>
              <w:rPr>
                <w:lang w:val="pt-BR"/>
              </w:rPr>
            </w:pPr>
            <w:r w:rsidRPr="00E744E7">
              <w:rPr>
                <w:lang w:val="pt-BR"/>
              </w:rPr>
              <w:t>Exposição ocupacional</w:t>
            </w:r>
          </w:p>
          <w:p w14:paraId="4F9860B6" w14:textId="77777777" w:rsidR="008C726A" w:rsidRPr="00E744E7" w:rsidRDefault="008C726A" w:rsidP="00085EA7">
            <w:pPr>
              <w:numPr>
                <w:ilvl w:val="1"/>
                <w:numId w:val="16"/>
              </w:numPr>
              <w:spacing w:after="0" w:line="360" w:lineRule="auto"/>
              <w:rPr>
                <w:lang w:val="pt-BR"/>
              </w:rPr>
            </w:pPr>
            <w:r w:rsidRPr="00E744E7">
              <w:rPr>
                <w:lang w:val="pt-BR"/>
              </w:rPr>
              <w:t>Efeitos da exposição</w:t>
            </w:r>
          </w:p>
          <w:p w14:paraId="23C2FA1D" w14:textId="77777777" w:rsidR="008C726A" w:rsidRPr="00E744E7" w:rsidRDefault="008C726A" w:rsidP="00085EA7">
            <w:pPr>
              <w:numPr>
                <w:ilvl w:val="1"/>
                <w:numId w:val="16"/>
              </w:numPr>
              <w:spacing w:after="0" w:line="360" w:lineRule="auto"/>
              <w:rPr>
                <w:lang w:val="pt-BR"/>
              </w:rPr>
            </w:pPr>
            <w:r w:rsidRPr="00E744E7">
              <w:rPr>
                <w:lang w:val="pt-BR"/>
              </w:rPr>
              <w:t>Limites de tolerância</w:t>
            </w:r>
          </w:p>
          <w:p w14:paraId="0A01F5C4" w14:textId="77777777" w:rsidR="008C726A" w:rsidRPr="00E744E7" w:rsidRDefault="008C726A" w:rsidP="00085EA7">
            <w:pPr>
              <w:numPr>
                <w:ilvl w:val="1"/>
                <w:numId w:val="16"/>
              </w:numPr>
              <w:spacing w:after="0" w:line="360" w:lineRule="auto"/>
              <w:rPr>
                <w:lang w:val="pt-BR"/>
              </w:rPr>
            </w:pPr>
            <w:r w:rsidRPr="00E744E7">
              <w:rPr>
                <w:lang w:val="pt-BR"/>
              </w:rPr>
              <w:t>Terminologia técnica</w:t>
            </w:r>
          </w:p>
          <w:p w14:paraId="083E21C5" w14:textId="77777777" w:rsidR="008C726A" w:rsidRPr="00E744E7" w:rsidRDefault="008C726A" w:rsidP="00085EA7">
            <w:pPr>
              <w:numPr>
                <w:ilvl w:val="1"/>
                <w:numId w:val="16"/>
              </w:numPr>
              <w:spacing w:after="0" w:line="360" w:lineRule="auto"/>
              <w:rPr>
                <w:lang w:val="pt-BR"/>
              </w:rPr>
            </w:pPr>
            <w:r w:rsidRPr="00E744E7">
              <w:rPr>
                <w:lang w:val="pt-BR"/>
              </w:rPr>
              <w:t>Controle</w:t>
            </w:r>
          </w:p>
          <w:p w14:paraId="52A23392" w14:textId="77777777" w:rsidR="008C726A" w:rsidRPr="00E744E7" w:rsidRDefault="008C726A" w:rsidP="00085EA7">
            <w:pPr>
              <w:numPr>
                <w:ilvl w:val="1"/>
                <w:numId w:val="16"/>
              </w:numPr>
              <w:spacing w:after="0" w:line="360" w:lineRule="auto"/>
              <w:rPr>
                <w:lang w:val="pt-BR"/>
              </w:rPr>
            </w:pPr>
            <w:r w:rsidRPr="00E744E7">
              <w:rPr>
                <w:lang w:val="pt-BR"/>
              </w:rPr>
              <w:t>Medidas preventivas</w:t>
            </w:r>
          </w:p>
          <w:p w14:paraId="33A139F0" w14:textId="77777777" w:rsidR="008C726A" w:rsidRPr="00E744E7" w:rsidRDefault="008C726A" w:rsidP="00085EA7">
            <w:pPr>
              <w:numPr>
                <w:ilvl w:val="0"/>
                <w:numId w:val="16"/>
              </w:numPr>
              <w:spacing w:after="0" w:line="360" w:lineRule="auto"/>
              <w:rPr>
                <w:lang w:val="pt-BR"/>
              </w:rPr>
            </w:pPr>
            <w:r w:rsidRPr="00E744E7">
              <w:rPr>
                <w:lang w:val="pt-BR"/>
              </w:rPr>
              <w:t>Risco Físico: Vibração</w:t>
            </w:r>
          </w:p>
          <w:p w14:paraId="4B38741E" w14:textId="77777777" w:rsidR="008C726A" w:rsidRPr="00E744E7" w:rsidRDefault="008C726A" w:rsidP="00085EA7">
            <w:pPr>
              <w:numPr>
                <w:ilvl w:val="1"/>
                <w:numId w:val="16"/>
              </w:numPr>
              <w:spacing w:after="0" w:line="360" w:lineRule="auto"/>
              <w:rPr>
                <w:lang w:val="pt-BR"/>
              </w:rPr>
            </w:pPr>
            <w:r w:rsidRPr="00E744E7">
              <w:rPr>
                <w:lang w:val="pt-BR"/>
              </w:rPr>
              <w:t>Definição</w:t>
            </w:r>
          </w:p>
          <w:p w14:paraId="4FCB8B20" w14:textId="77777777" w:rsidR="008C726A" w:rsidRPr="00E744E7" w:rsidRDefault="008C726A" w:rsidP="00085EA7">
            <w:pPr>
              <w:numPr>
                <w:ilvl w:val="1"/>
                <w:numId w:val="16"/>
              </w:numPr>
              <w:spacing w:after="0" w:line="360" w:lineRule="auto"/>
              <w:rPr>
                <w:lang w:val="pt-BR"/>
              </w:rPr>
            </w:pPr>
            <w:r w:rsidRPr="00E744E7">
              <w:rPr>
                <w:lang w:val="pt-BR"/>
              </w:rPr>
              <w:t>Tipos: Localizada; De corpo inteiro</w:t>
            </w:r>
          </w:p>
          <w:p w14:paraId="4EA51780" w14:textId="77777777" w:rsidR="008C726A" w:rsidRPr="00E744E7" w:rsidRDefault="008C726A" w:rsidP="00085EA7">
            <w:pPr>
              <w:numPr>
                <w:ilvl w:val="1"/>
                <w:numId w:val="16"/>
              </w:numPr>
              <w:spacing w:after="0" w:line="360" w:lineRule="auto"/>
              <w:rPr>
                <w:lang w:val="pt-BR"/>
              </w:rPr>
            </w:pPr>
            <w:r w:rsidRPr="00E744E7">
              <w:rPr>
                <w:lang w:val="pt-BR"/>
              </w:rPr>
              <w:t>Limites de tolerância</w:t>
            </w:r>
          </w:p>
          <w:p w14:paraId="2E837147" w14:textId="77777777" w:rsidR="008C726A" w:rsidRPr="00E744E7" w:rsidRDefault="008C726A" w:rsidP="00085EA7">
            <w:pPr>
              <w:numPr>
                <w:ilvl w:val="1"/>
                <w:numId w:val="16"/>
              </w:numPr>
              <w:spacing w:after="0" w:line="360" w:lineRule="auto"/>
              <w:rPr>
                <w:lang w:val="pt-BR"/>
              </w:rPr>
            </w:pPr>
            <w:r w:rsidRPr="00E744E7">
              <w:rPr>
                <w:lang w:val="pt-BR"/>
              </w:rPr>
              <w:t>Exposição ocupacional</w:t>
            </w:r>
          </w:p>
          <w:p w14:paraId="039D7A3A" w14:textId="77777777" w:rsidR="008C726A" w:rsidRPr="00E744E7" w:rsidRDefault="008C726A" w:rsidP="00085EA7">
            <w:pPr>
              <w:numPr>
                <w:ilvl w:val="1"/>
                <w:numId w:val="16"/>
              </w:numPr>
              <w:spacing w:after="0" w:line="360" w:lineRule="auto"/>
              <w:rPr>
                <w:lang w:val="pt-BR"/>
              </w:rPr>
            </w:pPr>
            <w:r w:rsidRPr="00E744E7">
              <w:rPr>
                <w:lang w:val="pt-BR"/>
              </w:rPr>
              <w:t>Efeitos da exposição</w:t>
            </w:r>
          </w:p>
          <w:p w14:paraId="4B66B6D8" w14:textId="77777777" w:rsidR="008C726A" w:rsidRPr="00E744E7" w:rsidRDefault="008C726A" w:rsidP="00085EA7">
            <w:pPr>
              <w:numPr>
                <w:ilvl w:val="1"/>
                <w:numId w:val="16"/>
              </w:numPr>
              <w:spacing w:after="0" w:line="360" w:lineRule="auto"/>
              <w:rPr>
                <w:lang w:val="pt-BR"/>
              </w:rPr>
            </w:pPr>
            <w:r w:rsidRPr="00E744E7">
              <w:rPr>
                <w:lang w:val="pt-BR"/>
              </w:rPr>
              <w:t>Instrumento de medição: Acelerômetro; Aplicações; Acessórios</w:t>
            </w:r>
          </w:p>
          <w:p w14:paraId="3E816A04" w14:textId="77777777" w:rsidR="008C726A" w:rsidRPr="00E744E7" w:rsidRDefault="008C726A" w:rsidP="00085EA7">
            <w:pPr>
              <w:numPr>
                <w:ilvl w:val="1"/>
                <w:numId w:val="16"/>
              </w:numPr>
              <w:spacing w:after="0" w:line="360" w:lineRule="auto"/>
              <w:rPr>
                <w:lang w:val="pt-BR"/>
              </w:rPr>
            </w:pPr>
            <w:r w:rsidRPr="00E744E7">
              <w:rPr>
                <w:lang w:val="pt-BR"/>
              </w:rPr>
              <w:t>Avaliação</w:t>
            </w:r>
          </w:p>
          <w:p w14:paraId="05CCE45D" w14:textId="77777777" w:rsidR="008C726A" w:rsidRPr="00E744E7" w:rsidRDefault="008C726A" w:rsidP="00085EA7">
            <w:pPr>
              <w:numPr>
                <w:ilvl w:val="2"/>
                <w:numId w:val="16"/>
              </w:numPr>
              <w:spacing w:after="0" w:line="360" w:lineRule="auto"/>
              <w:rPr>
                <w:lang w:val="pt-BR"/>
              </w:rPr>
            </w:pPr>
            <w:r w:rsidRPr="00E744E7">
              <w:rPr>
                <w:lang w:val="pt-BR"/>
              </w:rPr>
              <w:t>Faixas de frequências</w:t>
            </w:r>
          </w:p>
          <w:p w14:paraId="20616D26" w14:textId="77777777" w:rsidR="008C726A" w:rsidRPr="00E744E7" w:rsidRDefault="008C726A" w:rsidP="00085EA7">
            <w:pPr>
              <w:numPr>
                <w:ilvl w:val="1"/>
                <w:numId w:val="16"/>
              </w:numPr>
              <w:spacing w:after="0" w:line="360" w:lineRule="auto"/>
              <w:rPr>
                <w:lang w:val="pt-BR"/>
              </w:rPr>
            </w:pPr>
            <w:r w:rsidRPr="00E744E7">
              <w:rPr>
                <w:lang w:val="pt-BR"/>
              </w:rPr>
              <w:t>Terminologia técnica</w:t>
            </w:r>
          </w:p>
          <w:p w14:paraId="54A50878" w14:textId="77777777" w:rsidR="008C726A" w:rsidRPr="00E744E7" w:rsidRDefault="008C726A" w:rsidP="00085EA7">
            <w:pPr>
              <w:numPr>
                <w:ilvl w:val="1"/>
                <w:numId w:val="16"/>
              </w:numPr>
              <w:spacing w:after="0" w:line="360" w:lineRule="auto"/>
              <w:rPr>
                <w:lang w:val="pt-BR"/>
              </w:rPr>
            </w:pPr>
            <w:r w:rsidRPr="00E744E7">
              <w:rPr>
                <w:lang w:val="pt-BR"/>
              </w:rPr>
              <w:t>Controle</w:t>
            </w:r>
          </w:p>
          <w:p w14:paraId="5A42D03D" w14:textId="77777777" w:rsidR="008C726A" w:rsidRPr="00E744E7" w:rsidRDefault="008C726A" w:rsidP="00085EA7">
            <w:pPr>
              <w:numPr>
                <w:ilvl w:val="1"/>
                <w:numId w:val="16"/>
              </w:numPr>
              <w:spacing w:after="0" w:line="360" w:lineRule="auto"/>
              <w:rPr>
                <w:lang w:val="pt-BR"/>
              </w:rPr>
            </w:pPr>
            <w:r w:rsidRPr="00E744E7">
              <w:rPr>
                <w:lang w:val="pt-BR"/>
              </w:rPr>
              <w:t>Medidas preventivas</w:t>
            </w:r>
          </w:p>
          <w:p w14:paraId="503B9C89" w14:textId="77777777" w:rsidR="008C726A" w:rsidRPr="00E744E7" w:rsidRDefault="008C726A" w:rsidP="00085EA7">
            <w:pPr>
              <w:numPr>
                <w:ilvl w:val="0"/>
                <w:numId w:val="16"/>
              </w:numPr>
              <w:spacing w:after="0" w:line="360" w:lineRule="auto"/>
              <w:rPr>
                <w:lang w:val="pt-BR"/>
              </w:rPr>
            </w:pPr>
            <w:r w:rsidRPr="00E744E7">
              <w:rPr>
                <w:lang w:val="pt-BR"/>
              </w:rPr>
              <w:t>Riscos químicos</w:t>
            </w:r>
          </w:p>
          <w:p w14:paraId="19F10E96" w14:textId="77777777" w:rsidR="008C726A" w:rsidRPr="00E744E7" w:rsidRDefault="008C726A" w:rsidP="00085EA7">
            <w:pPr>
              <w:numPr>
                <w:ilvl w:val="1"/>
                <w:numId w:val="16"/>
              </w:numPr>
              <w:spacing w:after="0" w:line="360" w:lineRule="auto"/>
              <w:rPr>
                <w:lang w:val="pt-BR"/>
              </w:rPr>
            </w:pPr>
            <w:r w:rsidRPr="00E744E7">
              <w:rPr>
                <w:lang w:val="pt-BR"/>
              </w:rPr>
              <w:t>Definição</w:t>
            </w:r>
          </w:p>
          <w:p w14:paraId="4FC949A9" w14:textId="77777777" w:rsidR="008C726A" w:rsidRPr="00E744E7" w:rsidRDefault="008C726A" w:rsidP="00085EA7">
            <w:pPr>
              <w:numPr>
                <w:ilvl w:val="1"/>
                <w:numId w:val="16"/>
              </w:numPr>
              <w:spacing w:after="0" w:line="360" w:lineRule="auto"/>
              <w:rPr>
                <w:lang w:val="pt-BR"/>
              </w:rPr>
            </w:pPr>
            <w:r w:rsidRPr="00E744E7">
              <w:rPr>
                <w:lang w:val="pt-BR"/>
              </w:rPr>
              <w:t>Tipos</w:t>
            </w:r>
          </w:p>
          <w:p w14:paraId="781BC8EF" w14:textId="77777777" w:rsidR="008C726A" w:rsidRPr="00E744E7" w:rsidRDefault="008C726A" w:rsidP="00085EA7">
            <w:pPr>
              <w:numPr>
                <w:ilvl w:val="1"/>
                <w:numId w:val="16"/>
              </w:numPr>
              <w:spacing w:after="0" w:line="360" w:lineRule="auto"/>
              <w:rPr>
                <w:lang w:val="pt-BR"/>
              </w:rPr>
            </w:pPr>
            <w:r w:rsidRPr="00E744E7">
              <w:rPr>
                <w:lang w:val="pt-BR"/>
              </w:rPr>
              <w:t>Efeitos da exposição</w:t>
            </w:r>
          </w:p>
          <w:p w14:paraId="5CF87248" w14:textId="77777777" w:rsidR="008C726A" w:rsidRPr="00E744E7" w:rsidRDefault="008C726A" w:rsidP="00085EA7">
            <w:pPr>
              <w:numPr>
                <w:ilvl w:val="1"/>
                <w:numId w:val="16"/>
              </w:numPr>
              <w:spacing w:after="0" w:line="360" w:lineRule="auto"/>
              <w:rPr>
                <w:lang w:val="pt-BR"/>
              </w:rPr>
            </w:pPr>
            <w:r w:rsidRPr="00E744E7">
              <w:rPr>
                <w:lang w:val="pt-BR"/>
              </w:rPr>
              <w:t>Limites de tolerância de órgãos nacionais e internacionais</w:t>
            </w:r>
          </w:p>
          <w:p w14:paraId="42451EEE" w14:textId="77777777" w:rsidR="008C726A" w:rsidRPr="00E744E7" w:rsidRDefault="008C726A" w:rsidP="00085EA7">
            <w:pPr>
              <w:numPr>
                <w:ilvl w:val="1"/>
                <w:numId w:val="16"/>
              </w:numPr>
              <w:spacing w:after="0" w:line="360" w:lineRule="auto"/>
              <w:rPr>
                <w:lang w:val="pt-BR"/>
              </w:rPr>
            </w:pPr>
            <w:r w:rsidRPr="00E744E7">
              <w:rPr>
                <w:lang w:val="pt-BR"/>
              </w:rPr>
              <w:t>Instrumentos de medição</w:t>
            </w:r>
          </w:p>
          <w:p w14:paraId="70C06414" w14:textId="77777777" w:rsidR="008C726A" w:rsidRPr="00E744E7" w:rsidRDefault="008C726A" w:rsidP="00085EA7">
            <w:pPr>
              <w:numPr>
                <w:ilvl w:val="1"/>
                <w:numId w:val="16"/>
              </w:numPr>
              <w:spacing w:after="0" w:line="360" w:lineRule="auto"/>
              <w:rPr>
                <w:lang w:val="pt-BR"/>
              </w:rPr>
            </w:pPr>
            <w:r w:rsidRPr="00E744E7">
              <w:rPr>
                <w:lang w:val="pt-BR"/>
              </w:rPr>
              <w:t>Avaliação:</w:t>
            </w:r>
          </w:p>
          <w:p w14:paraId="1FCC4861" w14:textId="77777777" w:rsidR="008C726A" w:rsidRPr="00E744E7" w:rsidRDefault="008C726A" w:rsidP="00085EA7">
            <w:pPr>
              <w:numPr>
                <w:ilvl w:val="2"/>
                <w:numId w:val="16"/>
              </w:numPr>
              <w:spacing w:after="0" w:line="360" w:lineRule="auto"/>
              <w:rPr>
                <w:lang w:val="pt-BR"/>
              </w:rPr>
            </w:pPr>
            <w:r w:rsidRPr="00E744E7">
              <w:rPr>
                <w:lang w:val="pt-BR"/>
              </w:rPr>
              <w:t>Técnicas de amostragem; Registro e análise dos resultados; Avaliação de exposição e concentração</w:t>
            </w:r>
          </w:p>
          <w:p w14:paraId="7B01877A" w14:textId="77777777" w:rsidR="008C726A" w:rsidRPr="00E744E7" w:rsidRDefault="008C726A" w:rsidP="00085EA7">
            <w:pPr>
              <w:numPr>
                <w:ilvl w:val="1"/>
                <w:numId w:val="16"/>
              </w:numPr>
              <w:spacing w:after="0" w:line="360" w:lineRule="auto"/>
              <w:rPr>
                <w:lang w:val="pt-BR"/>
              </w:rPr>
            </w:pPr>
            <w:r w:rsidRPr="00E744E7">
              <w:rPr>
                <w:lang w:val="pt-BR"/>
              </w:rPr>
              <w:t>Técnicas de amostragem; Registro e análise dos resultados; Avaliação de exposição e concentração</w:t>
            </w:r>
          </w:p>
          <w:p w14:paraId="04B75626" w14:textId="77777777" w:rsidR="008C726A" w:rsidRPr="00E744E7" w:rsidRDefault="008C726A" w:rsidP="00085EA7">
            <w:pPr>
              <w:numPr>
                <w:ilvl w:val="1"/>
                <w:numId w:val="16"/>
              </w:numPr>
              <w:spacing w:after="0" w:line="360" w:lineRule="auto"/>
              <w:rPr>
                <w:lang w:val="pt-BR"/>
              </w:rPr>
            </w:pPr>
            <w:r w:rsidRPr="00E744E7">
              <w:rPr>
                <w:lang w:val="pt-BR"/>
              </w:rPr>
              <w:t>Ficha de identificação de segurança de produtos Químicos – FISPQ</w:t>
            </w:r>
          </w:p>
          <w:p w14:paraId="0870A8FB" w14:textId="77777777" w:rsidR="008C726A" w:rsidRPr="00E744E7" w:rsidRDefault="008C726A" w:rsidP="00085EA7">
            <w:pPr>
              <w:numPr>
                <w:ilvl w:val="1"/>
                <w:numId w:val="16"/>
              </w:numPr>
              <w:spacing w:after="0" w:line="360" w:lineRule="auto"/>
              <w:rPr>
                <w:lang w:val="pt-BR"/>
              </w:rPr>
            </w:pPr>
            <w:r w:rsidRPr="00E744E7">
              <w:rPr>
                <w:lang w:val="pt-BR"/>
              </w:rPr>
              <w:t>Terminologia técnica</w:t>
            </w:r>
          </w:p>
          <w:p w14:paraId="650F48FF" w14:textId="77777777" w:rsidR="008C726A" w:rsidRPr="00E744E7" w:rsidRDefault="008C726A" w:rsidP="00085EA7">
            <w:pPr>
              <w:numPr>
                <w:ilvl w:val="1"/>
                <w:numId w:val="16"/>
              </w:numPr>
              <w:spacing w:after="0" w:line="360" w:lineRule="auto"/>
              <w:rPr>
                <w:lang w:val="pt-BR"/>
              </w:rPr>
            </w:pPr>
            <w:r w:rsidRPr="00E744E7">
              <w:rPr>
                <w:lang w:val="pt-BR"/>
              </w:rPr>
              <w:t>Controle operacional da concentração dos agentes químicos</w:t>
            </w:r>
          </w:p>
          <w:p w14:paraId="16705819" w14:textId="77777777" w:rsidR="008C726A" w:rsidRPr="00E744E7" w:rsidRDefault="008C726A" w:rsidP="00085EA7">
            <w:pPr>
              <w:numPr>
                <w:ilvl w:val="1"/>
                <w:numId w:val="16"/>
              </w:numPr>
              <w:spacing w:after="0" w:line="360" w:lineRule="auto"/>
              <w:rPr>
                <w:lang w:val="pt-BR"/>
              </w:rPr>
            </w:pPr>
            <w:r w:rsidRPr="00E744E7">
              <w:rPr>
                <w:lang w:val="pt-BR"/>
              </w:rPr>
              <w:t>Medidas preventivas</w:t>
            </w:r>
          </w:p>
          <w:p w14:paraId="6EF07B6A" w14:textId="77777777" w:rsidR="008C726A" w:rsidRPr="00E744E7" w:rsidRDefault="008C726A" w:rsidP="00085EA7">
            <w:pPr>
              <w:numPr>
                <w:ilvl w:val="0"/>
                <w:numId w:val="16"/>
              </w:numPr>
              <w:spacing w:after="0" w:line="360" w:lineRule="auto"/>
              <w:rPr>
                <w:lang w:val="pt-BR"/>
              </w:rPr>
            </w:pPr>
            <w:r w:rsidRPr="00E744E7">
              <w:rPr>
                <w:lang w:val="pt-BR"/>
              </w:rPr>
              <w:t>Equipamento de Medição e Monitoramento:</w:t>
            </w:r>
          </w:p>
          <w:p w14:paraId="1ABB8486" w14:textId="77777777" w:rsidR="008C726A" w:rsidRPr="00E744E7" w:rsidRDefault="008C726A" w:rsidP="00085EA7">
            <w:pPr>
              <w:numPr>
                <w:ilvl w:val="1"/>
                <w:numId w:val="16"/>
              </w:numPr>
              <w:spacing w:after="0" w:line="360" w:lineRule="auto"/>
              <w:rPr>
                <w:lang w:val="pt-BR"/>
              </w:rPr>
            </w:pPr>
            <w:r w:rsidRPr="00E744E7">
              <w:rPr>
                <w:lang w:val="pt-BR"/>
              </w:rPr>
              <w:t>Tipos</w:t>
            </w:r>
          </w:p>
          <w:p w14:paraId="26D7DBA1" w14:textId="77777777" w:rsidR="008C726A" w:rsidRPr="00E744E7" w:rsidRDefault="008C726A" w:rsidP="00085EA7">
            <w:pPr>
              <w:numPr>
                <w:ilvl w:val="1"/>
                <w:numId w:val="16"/>
              </w:numPr>
              <w:spacing w:after="0" w:line="360" w:lineRule="auto"/>
              <w:rPr>
                <w:lang w:val="pt-BR"/>
              </w:rPr>
            </w:pPr>
            <w:r w:rsidRPr="00E744E7">
              <w:rPr>
                <w:lang w:val="pt-BR"/>
              </w:rPr>
              <w:t>Princípios de funcionamento</w:t>
            </w:r>
          </w:p>
          <w:p w14:paraId="421165E3" w14:textId="77777777" w:rsidR="008C726A" w:rsidRPr="00E744E7" w:rsidRDefault="008C726A" w:rsidP="00085EA7">
            <w:pPr>
              <w:numPr>
                <w:ilvl w:val="1"/>
                <w:numId w:val="16"/>
              </w:numPr>
              <w:spacing w:after="0" w:line="360" w:lineRule="auto"/>
              <w:rPr>
                <w:lang w:val="pt-BR"/>
              </w:rPr>
            </w:pPr>
            <w:r w:rsidRPr="00E744E7">
              <w:rPr>
                <w:lang w:val="pt-BR"/>
              </w:rPr>
              <w:t>Características</w:t>
            </w:r>
          </w:p>
          <w:p w14:paraId="307E8A5C" w14:textId="77777777" w:rsidR="008C726A" w:rsidRPr="00E744E7" w:rsidRDefault="008C726A" w:rsidP="00085EA7">
            <w:pPr>
              <w:numPr>
                <w:ilvl w:val="1"/>
                <w:numId w:val="16"/>
              </w:numPr>
              <w:spacing w:after="0" w:line="360" w:lineRule="auto"/>
              <w:rPr>
                <w:lang w:val="pt-BR"/>
              </w:rPr>
            </w:pPr>
            <w:r w:rsidRPr="00E744E7">
              <w:rPr>
                <w:lang w:val="pt-BR"/>
              </w:rPr>
              <w:t xml:space="preserve">Aplicabilidade </w:t>
            </w:r>
          </w:p>
          <w:p w14:paraId="018EBD8C" w14:textId="77777777" w:rsidR="008C726A" w:rsidRPr="00E744E7" w:rsidRDefault="008C726A" w:rsidP="00085EA7">
            <w:pPr>
              <w:numPr>
                <w:ilvl w:val="0"/>
                <w:numId w:val="16"/>
              </w:numPr>
              <w:spacing w:after="0" w:line="360" w:lineRule="auto"/>
              <w:rPr>
                <w:lang w:val="pt-BR"/>
              </w:rPr>
            </w:pPr>
            <w:r w:rsidRPr="00E744E7">
              <w:rPr>
                <w:lang w:val="pt-BR"/>
              </w:rPr>
              <w:t>Conceitos de planejamento, organização e controle</w:t>
            </w:r>
          </w:p>
        </w:tc>
      </w:tr>
      <w:tr w:rsidR="00C77C7E" w:rsidRPr="00E744E7" w14:paraId="6D662FF3" w14:textId="77777777" w:rsidTr="00103404">
        <w:trPr>
          <w:trHeight w:val="20"/>
        </w:trPr>
        <w:tc>
          <w:tcPr>
            <w:tcW w:w="1773" w:type="dxa"/>
            <w:vMerge/>
            <w:textDirection w:val="tbRl"/>
            <w:vAlign w:val="center"/>
          </w:tcPr>
          <w:p w14:paraId="084DE313" w14:textId="77777777" w:rsidR="008C726A" w:rsidRPr="00E744E7" w:rsidRDefault="008C726A" w:rsidP="00AD70DB">
            <w:pPr>
              <w:spacing w:after="0" w:line="360" w:lineRule="auto"/>
              <w:rPr>
                <w:lang w:val="pt-BR"/>
              </w:rPr>
            </w:pPr>
          </w:p>
        </w:tc>
        <w:tc>
          <w:tcPr>
            <w:tcW w:w="2126" w:type="dxa"/>
            <w:shd w:val="clear" w:color="auto" w:fill="auto"/>
            <w:vAlign w:val="center"/>
          </w:tcPr>
          <w:p w14:paraId="2F0D010F" w14:textId="77777777" w:rsidR="008C726A" w:rsidRPr="00E744E7" w:rsidRDefault="008C726A" w:rsidP="00AD70DB">
            <w:pPr>
              <w:spacing w:after="0" w:line="360" w:lineRule="auto"/>
              <w:rPr>
                <w:lang w:val="pt-BR"/>
              </w:rPr>
            </w:pPr>
            <w:r w:rsidRPr="00E744E7">
              <w:rPr>
                <w:lang w:val="pt-BR"/>
              </w:rPr>
              <w:t>1.1.2 Considerando as técnicas de registros em conformidade com os procedimentos da empresa</w:t>
            </w:r>
          </w:p>
        </w:tc>
        <w:tc>
          <w:tcPr>
            <w:tcW w:w="3118" w:type="dxa"/>
            <w:shd w:val="clear" w:color="auto" w:fill="auto"/>
            <w:vAlign w:val="center"/>
          </w:tcPr>
          <w:p w14:paraId="20EE55EC" w14:textId="77777777" w:rsidR="008C726A" w:rsidRPr="00E744E7" w:rsidRDefault="008C726A" w:rsidP="00085EA7">
            <w:pPr>
              <w:numPr>
                <w:ilvl w:val="0"/>
                <w:numId w:val="10"/>
              </w:numPr>
              <w:spacing w:after="0" w:line="360" w:lineRule="auto"/>
              <w:rPr>
                <w:lang w:val="pt-BR"/>
              </w:rPr>
            </w:pPr>
            <w:r w:rsidRPr="00E744E7">
              <w:rPr>
                <w:lang w:val="pt-BR"/>
              </w:rPr>
              <w:t>Identificar na legislação e normas técnicas, orientações sobre registro e guarda de documentos</w:t>
            </w:r>
          </w:p>
          <w:p w14:paraId="7262FE6C" w14:textId="77777777" w:rsidR="008C726A" w:rsidRPr="00E744E7" w:rsidRDefault="008C726A" w:rsidP="00085EA7">
            <w:pPr>
              <w:numPr>
                <w:ilvl w:val="0"/>
                <w:numId w:val="10"/>
              </w:numPr>
              <w:spacing w:after="0" w:line="360" w:lineRule="auto"/>
              <w:rPr>
                <w:lang w:val="pt-BR"/>
              </w:rPr>
            </w:pPr>
            <w:r w:rsidRPr="00E744E7">
              <w:rPr>
                <w:lang w:val="pt-BR"/>
              </w:rPr>
              <w:t>Reconhecer as técnicas de registro disponibilizadas pela empresa</w:t>
            </w:r>
          </w:p>
        </w:tc>
        <w:tc>
          <w:tcPr>
            <w:tcW w:w="3020" w:type="dxa"/>
            <w:vMerge/>
            <w:textDirection w:val="tbRl"/>
            <w:vAlign w:val="center"/>
          </w:tcPr>
          <w:p w14:paraId="5AC75E35" w14:textId="77777777" w:rsidR="008C726A" w:rsidRPr="00E744E7" w:rsidRDefault="008C726A" w:rsidP="00AD70DB">
            <w:pPr>
              <w:spacing w:after="0" w:line="360" w:lineRule="auto"/>
              <w:rPr>
                <w:lang w:val="pt-BR"/>
              </w:rPr>
            </w:pPr>
          </w:p>
        </w:tc>
      </w:tr>
      <w:tr w:rsidR="00C77C7E" w:rsidRPr="00E744E7" w14:paraId="38A5AA77" w14:textId="77777777" w:rsidTr="00103404">
        <w:trPr>
          <w:trHeight w:val="20"/>
        </w:trPr>
        <w:tc>
          <w:tcPr>
            <w:tcW w:w="1773" w:type="dxa"/>
            <w:vMerge/>
            <w:textDirection w:val="tbRl"/>
            <w:vAlign w:val="center"/>
          </w:tcPr>
          <w:p w14:paraId="23721794" w14:textId="77777777" w:rsidR="008C726A" w:rsidRPr="00E744E7" w:rsidRDefault="008C726A" w:rsidP="00AD70DB">
            <w:pPr>
              <w:spacing w:after="0" w:line="360" w:lineRule="auto"/>
              <w:rPr>
                <w:lang w:val="pt-BR"/>
              </w:rPr>
            </w:pPr>
          </w:p>
        </w:tc>
        <w:tc>
          <w:tcPr>
            <w:tcW w:w="2126" w:type="dxa"/>
            <w:shd w:val="clear" w:color="auto" w:fill="auto"/>
            <w:vAlign w:val="center"/>
          </w:tcPr>
          <w:p w14:paraId="6AFF51D2" w14:textId="77777777" w:rsidR="008C726A" w:rsidRPr="00E744E7" w:rsidRDefault="008C726A" w:rsidP="00AD70DB">
            <w:pPr>
              <w:spacing w:after="0" w:line="360" w:lineRule="auto"/>
              <w:rPr>
                <w:lang w:val="pt-BR"/>
              </w:rPr>
            </w:pPr>
            <w:r w:rsidRPr="00E744E7">
              <w:rPr>
                <w:lang w:val="pt-BR"/>
              </w:rPr>
              <w:t>1.1.3 Aplicando métodos e técnicas de análise qualitativa e ou quantitativas para avaliação de riscos em processos de trabalho e novos projetos em conformidade com os procedimentos operacionais da empresa</w:t>
            </w:r>
          </w:p>
        </w:tc>
        <w:tc>
          <w:tcPr>
            <w:tcW w:w="3118" w:type="dxa"/>
            <w:shd w:val="clear" w:color="auto" w:fill="auto"/>
            <w:vAlign w:val="center"/>
          </w:tcPr>
          <w:p w14:paraId="5FF2C2F3" w14:textId="77777777" w:rsidR="008C726A" w:rsidRPr="00E744E7" w:rsidRDefault="008C726A" w:rsidP="00085EA7">
            <w:pPr>
              <w:numPr>
                <w:ilvl w:val="0"/>
                <w:numId w:val="10"/>
              </w:numPr>
              <w:spacing w:after="0" w:line="360" w:lineRule="auto"/>
              <w:rPr>
                <w:lang w:val="pt-BR"/>
              </w:rPr>
            </w:pPr>
            <w:r w:rsidRPr="00E744E7">
              <w:rPr>
                <w:lang w:val="pt-BR"/>
              </w:rPr>
              <w:t>Correlacionar as especificações dos equipamentos de avaliação com o padrão mínimo exigido nas normas técnicas</w:t>
            </w:r>
          </w:p>
          <w:p w14:paraId="7F2DC036" w14:textId="77777777" w:rsidR="008C726A" w:rsidRPr="00E744E7" w:rsidRDefault="008C726A" w:rsidP="00085EA7">
            <w:pPr>
              <w:numPr>
                <w:ilvl w:val="0"/>
                <w:numId w:val="10"/>
              </w:numPr>
              <w:spacing w:after="0" w:line="360" w:lineRule="auto"/>
              <w:rPr>
                <w:lang w:val="pt-BR"/>
              </w:rPr>
            </w:pPr>
            <w:r w:rsidRPr="00E744E7">
              <w:rPr>
                <w:lang w:val="pt-BR"/>
              </w:rPr>
              <w:t>Identificar os riscos inerentes às atividades laborais a serem avaliadas nos processos de trabalho e ou novos projetos</w:t>
            </w:r>
          </w:p>
          <w:p w14:paraId="1933D2F4" w14:textId="77777777" w:rsidR="008C726A" w:rsidRPr="00E744E7" w:rsidRDefault="008C726A" w:rsidP="00085EA7">
            <w:pPr>
              <w:numPr>
                <w:ilvl w:val="0"/>
                <w:numId w:val="10"/>
              </w:numPr>
              <w:spacing w:after="0" w:line="360" w:lineRule="auto"/>
              <w:rPr>
                <w:lang w:val="pt-BR"/>
              </w:rPr>
            </w:pPr>
            <w:r w:rsidRPr="00E744E7">
              <w:rPr>
                <w:lang w:val="pt-BR"/>
              </w:rPr>
              <w:t>Reconhecer os fluxos operacionais da empresa</w:t>
            </w:r>
          </w:p>
          <w:p w14:paraId="74308D84" w14:textId="77777777" w:rsidR="008C726A" w:rsidRPr="00E744E7" w:rsidRDefault="008C726A" w:rsidP="00085EA7">
            <w:pPr>
              <w:numPr>
                <w:ilvl w:val="0"/>
                <w:numId w:val="10"/>
              </w:numPr>
              <w:spacing w:after="0" w:line="360" w:lineRule="auto"/>
              <w:rPr>
                <w:lang w:val="pt-BR"/>
              </w:rPr>
            </w:pPr>
            <w:r w:rsidRPr="00E744E7">
              <w:rPr>
                <w:lang w:val="pt-BR"/>
              </w:rPr>
              <w:t>Identificar as técnicas e metodologia de avaliação adequada à classificação dos riscos do objeto de análise</w:t>
            </w:r>
          </w:p>
          <w:p w14:paraId="05B1E79C" w14:textId="77777777" w:rsidR="008C726A" w:rsidRPr="00E744E7" w:rsidRDefault="008C726A" w:rsidP="00085EA7">
            <w:pPr>
              <w:numPr>
                <w:ilvl w:val="0"/>
                <w:numId w:val="10"/>
              </w:numPr>
              <w:spacing w:after="0" w:line="360" w:lineRule="auto"/>
              <w:rPr>
                <w:lang w:val="pt-BR"/>
              </w:rPr>
            </w:pPr>
            <w:r w:rsidRPr="00E744E7">
              <w:rPr>
                <w:lang w:val="pt-BR"/>
              </w:rPr>
              <w:t>Identificar os indicadores de saúde com base no relatório anual do pcmso e a análise global do ppra e demais programas relacionados à saúde, segurança e meio ambiente do trabalho</w:t>
            </w:r>
          </w:p>
          <w:p w14:paraId="150EF975" w14:textId="77777777" w:rsidR="008C726A" w:rsidRPr="00E744E7" w:rsidRDefault="008C726A" w:rsidP="00085EA7">
            <w:pPr>
              <w:numPr>
                <w:ilvl w:val="0"/>
                <w:numId w:val="10"/>
              </w:numPr>
              <w:spacing w:after="0" w:line="360" w:lineRule="auto"/>
              <w:rPr>
                <w:lang w:val="pt-BR"/>
              </w:rPr>
            </w:pPr>
            <w:r w:rsidRPr="00E744E7">
              <w:rPr>
                <w:lang w:val="pt-BR"/>
              </w:rPr>
              <w:t>Identificar situações de risco grave e iminente durante a avaliação nos processos de trabalho e ou novos projetos, agindo de acordo com os procedimentos padrão e ou de emergência da empresa</w:t>
            </w:r>
          </w:p>
          <w:p w14:paraId="7A84B04D" w14:textId="77777777" w:rsidR="008C726A" w:rsidRPr="00E744E7" w:rsidRDefault="008C726A" w:rsidP="00085EA7">
            <w:pPr>
              <w:numPr>
                <w:ilvl w:val="0"/>
                <w:numId w:val="10"/>
              </w:numPr>
              <w:spacing w:after="0" w:line="360" w:lineRule="auto"/>
              <w:rPr>
                <w:lang w:val="pt-BR"/>
              </w:rPr>
            </w:pPr>
            <w:r w:rsidRPr="00E744E7">
              <w:rPr>
                <w:lang w:val="pt-BR"/>
              </w:rPr>
              <w:t>Reconhecer as técnicas de análises quantitativas e qualitativas aplicáveis à avaliação de riscos</w:t>
            </w:r>
          </w:p>
          <w:p w14:paraId="4F6C8005" w14:textId="77777777" w:rsidR="008C726A" w:rsidRPr="00E744E7" w:rsidRDefault="008C726A" w:rsidP="00085EA7">
            <w:pPr>
              <w:numPr>
                <w:ilvl w:val="0"/>
                <w:numId w:val="10"/>
              </w:numPr>
              <w:spacing w:after="0" w:line="360" w:lineRule="auto"/>
              <w:rPr>
                <w:lang w:val="pt-BR"/>
              </w:rPr>
            </w:pPr>
            <w:r w:rsidRPr="00E744E7">
              <w:rPr>
                <w:lang w:val="pt-BR"/>
              </w:rPr>
              <w:t>Correlacionar os resultados obtidos na avaliação quantitativa com os padrões estabelecidos na legislação</w:t>
            </w:r>
          </w:p>
          <w:p w14:paraId="10781803" w14:textId="77777777" w:rsidR="008C726A" w:rsidRPr="00E744E7" w:rsidRDefault="008C726A" w:rsidP="00085EA7">
            <w:pPr>
              <w:numPr>
                <w:ilvl w:val="0"/>
                <w:numId w:val="10"/>
              </w:numPr>
              <w:spacing w:after="0" w:line="360" w:lineRule="auto"/>
              <w:rPr>
                <w:lang w:val="pt-BR"/>
              </w:rPr>
            </w:pPr>
            <w:r w:rsidRPr="00E744E7">
              <w:rPr>
                <w:lang w:val="pt-BR"/>
              </w:rPr>
              <w:t>Operar equipamentos de acordo com a técnica de análise adequada à classificação dos riscos do objeto de análise</w:t>
            </w:r>
          </w:p>
        </w:tc>
        <w:tc>
          <w:tcPr>
            <w:tcW w:w="3020" w:type="dxa"/>
            <w:vMerge/>
            <w:textDirection w:val="tbRl"/>
            <w:vAlign w:val="center"/>
          </w:tcPr>
          <w:p w14:paraId="6A3DD68C" w14:textId="77777777" w:rsidR="008C726A" w:rsidRPr="00E744E7" w:rsidRDefault="008C726A" w:rsidP="00AD70DB">
            <w:pPr>
              <w:spacing w:after="0" w:line="360" w:lineRule="auto"/>
              <w:rPr>
                <w:lang w:val="pt-BR"/>
              </w:rPr>
            </w:pPr>
          </w:p>
        </w:tc>
      </w:tr>
      <w:tr w:rsidR="00C77C7E" w:rsidRPr="00E744E7" w14:paraId="21EEAF46" w14:textId="77777777" w:rsidTr="00103404">
        <w:trPr>
          <w:trHeight w:val="20"/>
        </w:trPr>
        <w:tc>
          <w:tcPr>
            <w:tcW w:w="1773" w:type="dxa"/>
            <w:vMerge/>
            <w:textDirection w:val="tbRl"/>
            <w:vAlign w:val="center"/>
          </w:tcPr>
          <w:p w14:paraId="397A176C" w14:textId="77777777" w:rsidR="008C726A" w:rsidRPr="00E744E7" w:rsidRDefault="008C726A" w:rsidP="00AD70DB">
            <w:pPr>
              <w:spacing w:after="0" w:line="360" w:lineRule="auto"/>
              <w:rPr>
                <w:lang w:val="pt-BR"/>
              </w:rPr>
            </w:pPr>
          </w:p>
        </w:tc>
        <w:tc>
          <w:tcPr>
            <w:tcW w:w="2126" w:type="dxa"/>
            <w:shd w:val="clear" w:color="auto" w:fill="auto"/>
            <w:vAlign w:val="center"/>
          </w:tcPr>
          <w:p w14:paraId="1BE156BD" w14:textId="77777777" w:rsidR="008C726A" w:rsidRPr="00E744E7" w:rsidRDefault="008C726A" w:rsidP="00AD70DB">
            <w:pPr>
              <w:spacing w:after="0" w:line="360" w:lineRule="auto"/>
              <w:rPr>
                <w:lang w:val="pt-BR"/>
              </w:rPr>
            </w:pPr>
            <w:r w:rsidRPr="00E744E7">
              <w:rPr>
                <w:lang w:val="pt-BR"/>
              </w:rPr>
              <w:t>1.1.4 Considerando legislação, normas e notas técnicas aplicadas à saúde, segurança e meio ambiente do trabalho</w:t>
            </w:r>
          </w:p>
        </w:tc>
        <w:tc>
          <w:tcPr>
            <w:tcW w:w="3118" w:type="dxa"/>
            <w:shd w:val="clear" w:color="auto" w:fill="auto"/>
            <w:vAlign w:val="center"/>
          </w:tcPr>
          <w:p w14:paraId="2EC95598" w14:textId="77777777" w:rsidR="008C726A" w:rsidRPr="00E744E7" w:rsidRDefault="008C726A" w:rsidP="00085EA7">
            <w:pPr>
              <w:numPr>
                <w:ilvl w:val="0"/>
                <w:numId w:val="10"/>
              </w:numPr>
              <w:spacing w:after="0" w:line="360" w:lineRule="auto"/>
              <w:rPr>
                <w:lang w:val="pt-BR"/>
              </w:rPr>
            </w:pPr>
            <w:r w:rsidRPr="00E744E7">
              <w:rPr>
                <w:lang w:val="pt-BR"/>
              </w:rPr>
              <w:t>Reconhecer legislação, normas e notas técnicas aplicáveis ao processo de trabalho e ou ao escopo do novo projeto</w:t>
            </w:r>
          </w:p>
          <w:p w14:paraId="7CE58640" w14:textId="77777777" w:rsidR="008C726A" w:rsidRPr="00E744E7" w:rsidRDefault="008C726A" w:rsidP="00085EA7">
            <w:pPr>
              <w:numPr>
                <w:ilvl w:val="0"/>
                <w:numId w:val="10"/>
              </w:numPr>
              <w:spacing w:after="0" w:line="360" w:lineRule="auto"/>
              <w:rPr>
                <w:lang w:val="pt-BR"/>
              </w:rPr>
            </w:pPr>
            <w:r w:rsidRPr="00E744E7">
              <w:rPr>
                <w:lang w:val="pt-BR"/>
              </w:rPr>
              <w:t>Correlacionar os itens exigidos na legislação, normas e notas técnicas, ao processo de trabalho e ou ao escopo do novo projeto</w:t>
            </w:r>
          </w:p>
        </w:tc>
        <w:tc>
          <w:tcPr>
            <w:tcW w:w="3020" w:type="dxa"/>
            <w:vMerge/>
            <w:textDirection w:val="tbRl"/>
            <w:vAlign w:val="center"/>
          </w:tcPr>
          <w:p w14:paraId="0C5C43E2" w14:textId="77777777" w:rsidR="008C726A" w:rsidRPr="00E744E7" w:rsidRDefault="008C726A" w:rsidP="00AD70DB">
            <w:pPr>
              <w:spacing w:after="0" w:line="360" w:lineRule="auto"/>
              <w:rPr>
                <w:lang w:val="pt-BR"/>
              </w:rPr>
            </w:pPr>
          </w:p>
        </w:tc>
      </w:tr>
      <w:tr w:rsidR="00C77C7E" w:rsidRPr="00E744E7" w14:paraId="528133FE" w14:textId="77777777" w:rsidTr="00103404">
        <w:trPr>
          <w:trHeight w:val="20"/>
        </w:trPr>
        <w:tc>
          <w:tcPr>
            <w:tcW w:w="1773" w:type="dxa"/>
            <w:vMerge w:val="restart"/>
            <w:shd w:val="clear" w:color="auto" w:fill="auto"/>
            <w:vAlign w:val="center"/>
          </w:tcPr>
          <w:p w14:paraId="3358C8FE" w14:textId="77777777" w:rsidR="00AD70DB" w:rsidRPr="00E744E7" w:rsidRDefault="00AD70DB" w:rsidP="00AD70DB">
            <w:pPr>
              <w:spacing w:after="0" w:line="360" w:lineRule="auto"/>
              <w:rPr>
                <w:lang w:val="pt-BR"/>
              </w:rPr>
            </w:pPr>
            <w:r w:rsidRPr="00E744E7">
              <w:rPr>
                <w:b/>
                <w:bCs/>
                <w:lang w:val="pt-BR"/>
              </w:rPr>
              <w:t>1.2 Estabelecer medidas preventivas e corretivas para minimizar ou eliminar os riscos presentes no ambiente laboral</w:t>
            </w:r>
          </w:p>
        </w:tc>
        <w:tc>
          <w:tcPr>
            <w:tcW w:w="2126" w:type="dxa"/>
            <w:shd w:val="clear" w:color="auto" w:fill="auto"/>
            <w:vAlign w:val="center"/>
          </w:tcPr>
          <w:p w14:paraId="70237663" w14:textId="77777777" w:rsidR="00AD70DB" w:rsidRPr="00E744E7" w:rsidRDefault="00AD70DB" w:rsidP="00AD70DB">
            <w:pPr>
              <w:spacing w:after="0" w:line="360" w:lineRule="auto"/>
              <w:rPr>
                <w:lang w:val="pt-BR"/>
              </w:rPr>
            </w:pPr>
            <w:r w:rsidRPr="00E744E7">
              <w:rPr>
                <w:lang w:val="pt-BR"/>
              </w:rPr>
              <w:t>1.2.1 Considerando o planejamento de produção e ou manutenção da empresa</w:t>
            </w:r>
          </w:p>
        </w:tc>
        <w:tc>
          <w:tcPr>
            <w:tcW w:w="3118" w:type="dxa"/>
            <w:shd w:val="clear" w:color="auto" w:fill="auto"/>
            <w:vAlign w:val="center"/>
          </w:tcPr>
          <w:p w14:paraId="1B81A40F" w14:textId="77777777" w:rsidR="00AD70DB" w:rsidRPr="00E744E7" w:rsidRDefault="00AD70DB" w:rsidP="00085EA7">
            <w:pPr>
              <w:numPr>
                <w:ilvl w:val="0"/>
                <w:numId w:val="10"/>
              </w:numPr>
              <w:spacing w:after="0" w:line="360" w:lineRule="auto"/>
              <w:rPr>
                <w:lang w:val="pt-BR"/>
              </w:rPr>
            </w:pPr>
            <w:r w:rsidRPr="00E744E7">
              <w:rPr>
                <w:lang w:val="pt-BR"/>
              </w:rPr>
              <w:t>Reconhecer os fluxos operacionais da empresa identificar momentos de parada na produção para implementação de medidas corretivas e ou preventivas</w:t>
            </w:r>
          </w:p>
        </w:tc>
        <w:tc>
          <w:tcPr>
            <w:tcW w:w="3020" w:type="dxa"/>
            <w:vMerge/>
            <w:textDirection w:val="tbRl"/>
            <w:vAlign w:val="center"/>
          </w:tcPr>
          <w:p w14:paraId="577FA319" w14:textId="77777777" w:rsidR="00AD70DB" w:rsidRPr="00E744E7" w:rsidRDefault="00AD70DB" w:rsidP="00AD70DB">
            <w:pPr>
              <w:spacing w:after="0" w:line="360" w:lineRule="auto"/>
              <w:rPr>
                <w:lang w:val="pt-BR"/>
              </w:rPr>
            </w:pPr>
          </w:p>
        </w:tc>
      </w:tr>
      <w:tr w:rsidR="00C77C7E" w:rsidRPr="00E744E7" w14:paraId="43DCC644" w14:textId="77777777" w:rsidTr="00103404">
        <w:trPr>
          <w:trHeight w:val="20"/>
        </w:trPr>
        <w:tc>
          <w:tcPr>
            <w:tcW w:w="1773" w:type="dxa"/>
            <w:vMerge/>
            <w:textDirection w:val="tbRl"/>
            <w:vAlign w:val="center"/>
          </w:tcPr>
          <w:p w14:paraId="72D0FCD8" w14:textId="77777777" w:rsidR="00AD70DB" w:rsidRPr="00E744E7" w:rsidRDefault="00AD70DB" w:rsidP="00AD70DB">
            <w:pPr>
              <w:spacing w:after="0" w:line="360" w:lineRule="auto"/>
              <w:rPr>
                <w:lang w:val="pt-BR"/>
              </w:rPr>
            </w:pPr>
          </w:p>
        </w:tc>
        <w:tc>
          <w:tcPr>
            <w:tcW w:w="2126" w:type="dxa"/>
            <w:shd w:val="clear" w:color="auto" w:fill="auto"/>
            <w:vAlign w:val="center"/>
          </w:tcPr>
          <w:p w14:paraId="5680D278" w14:textId="77777777" w:rsidR="00AD70DB" w:rsidRPr="00E744E7" w:rsidRDefault="00AD70DB" w:rsidP="00AD70DB">
            <w:pPr>
              <w:spacing w:after="0" w:line="360" w:lineRule="auto"/>
              <w:rPr>
                <w:lang w:val="pt-BR"/>
              </w:rPr>
            </w:pPr>
            <w:r w:rsidRPr="00E744E7">
              <w:rPr>
                <w:lang w:val="pt-BR"/>
              </w:rPr>
              <w:t>1.2.2 Considerando os registros de inspeção, levantamento e avaliação de riscos ocupacionais e programas correlatos (pcmso, ppra, entre outros) em processos de trabalho e novos projetos</w:t>
            </w:r>
          </w:p>
        </w:tc>
        <w:tc>
          <w:tcPr>
            <w:tcW w:w="3118" w:type="dxa"/>
            <w:shd w:val="clear" w:color="auto" w:fill="auto"/>
            <w:vAlign w:val="center"/>
          </w:tcPr>
          <w:p w14:paraId="271723EE" w14:textId="292FDE1A" w:rsidR="00AD70DB" w:rsidRPr="00E744E7" w:rsidRDefault="00AD70DB" w:rsidP="00085EA7">
            <w:pPr>
              <w:numPr>
                <w:ilvl w:val="0"/>
                <w:numId w:val="10"/>
              </w:numPr>
              <w:spacing w:after="0" w:line="360" w:lineRule="auto"/>
              <w:rPr>
                <w:lang w:val="pt-BR"/>
              </w:rPr>
            </w:pPr>
            <w:r w:rsidRPr="00E744E7">
              <w:rPr>
                <w:lang w:val="pt-BR"/>
              </w:rPr>
              <w:t>Correlacionar os resultados das inspeç</w:t>
            </w:r>
            <w:r w:rsidR="0001191E" w:rsidRPr="00E744E7">
              <w:rPr>
                <w:lang w:val="pt-BR"/>
              </w:rPr>
              <w:t xml:space="preserve">ões e avaliações com </w:t>
            </w:r>
            <w:r w:rsidRPr="00E744E7">
              <w:rPr>
                <w:lang w:val="pt-BR"/>
              </w:rPr>
              <w:t>a legislação vigente inerentes a sst</w:t>
            </w:r>
          </w:p>
          <w:p w14:paraId="3DCA2F3D" w14:textId="77777777" w:rsidR="00AD70DB" w:rsidRPr="00E744E7" w:rsidRDefault="00AD70DB" w:rsidP="00085EA7">
            <w:pPr>
              <w:numPr>
                <w:ilvl w:val="0"/>
                <w:numId w:val="10"/>
              </w:numPr>
              <w:spacing w:after="0" w:line="360" w:lineRule="auto"/>
              <w:rPr>
                <w:lang w:val="pt-BR"/>
              </w:rPr>
            </w:pPr>
            <w:r w:rsidRPr="00E744E7">
              <w:rPr>
                <w:lang w:val="pt-BR"/>
              </w:rPr>
              <w:t>Identificar as medidas preventivas e corretivas estipuladas nos documentos de registro</w:t>
            </w:r>
          </w:p>
          <w:p w14:paraId="1082FF78" w14:textId="77777777" w:rsidR="00AD70DB" w:rsidRPr="00E744E7" w:rsidRDefault="00AD70DB" w:rsidP="00085EA7">
            <w:pPr>
              <w:numPr>
                <w:ilvl w:val="0"/>
                <w:numId w:val="10"/>
              </w:numPr>
              <w:spacing w:after="0" w:line="360" w:lineRule="auto"/>
              <w:rPr>
                <w:lang w:val="pt-BR"/>
              </w:rPr>
            </w:pPr>
            <w:r w:rsidRPr="00E744E7">
              <w:rPr>
                <w:lang w:val="pt-BR"/>
              </w:rPr>
              <w:t>Interpretar os dados das análises de saúde e segurança do trabalho, realizados na empresa</w:t>
            </w:r>
          </w:p>
        </w:tc>
        <w:tc>
          <w:tcPr>
            <w:tcW w:w="3020" w:type="dxa"/>
            <w:vMerge/>
            <w:textDirection w:val="tbRl"/>
            <w:vAlign w:val="center"/>
          </w:tcPr>
          <w:p w14:paraId="0C8F5CF0" w14:textId="77777777" w:rsidR="00AD70DB" w:rsidRPr="00E744E7" w:rsidRDefault="00AD70DB" w:rsidP="00AD70DB">
            <w:pPr>
              <w:spacing w:after="0" w:line="360" w:lineRule="auto"/>
              <w:rPr>
                <w:lang w:val="pt-BR"/>
              </w:rPr>
            </w:pPr>
          </w:p>
        </w:tc>
      </w:tr>
      <w:tr w:rsidR="00C77C7E" w:rsidRPr="00E744E7" w14:paraId="5E0623BA" w14:textId="77777777" w:rsidTr="00103404">
        <w:trPr>
          <w:trHeight w:val="20"/>
        </w:trPr>
        <w:tc>
          <w:tcPr>
            <w:tcW w:w="1773" w:type="dxa"/>
            <w:vMerge/>
            <w:textDirection w:val="tbRl"/>
            <w:vAlign w:val="center"/>
          </w:tcPr>
          <w:p w14:paraId="0D434128" w14:textId="77777777" w:rsidR="00AD70DB" w:rsidRPr="00E744E7" w:rsidRDefault="00AD70DB" w:rsidP="00AD70DB">
            <w:pPr>
              <w:spacing w:after="0" w:line="360" w:lineRule="auto"/>
              <w:rPr>
                <w:lang w:val="pt-BR"/>
              </w:rPr>
            </w:pPr>
          </w:p>
        </w:tc>
        <w:tc>
          <w:tcPr>
            <w:tcW w:w="2126" w:type="dxa"/>
            <w:shd w:val="clear" w:color="auto" w:fill="auto"/>
            <w:vAlign w:val="center"/>
          </w:tcPr>
          <w:p w14:paraId="68275380" w14:textId="77777777" w:rsidR="00AD70DB" w:rsidRPr="00E744E7" w:rsidRDefault="00AD70DB" w:rsidP="00AD70DB">
            <w:pPr>
              <w:spacing w:after="0" w:line="360" w:lineRule="auto"/>
              <w:rPr>
                <w:lang w:val="pt-BR"/>
              </w:rPr>
            </w:pPr>
            <w:r w:rsidRPr="00E744E7">
              <w:rPr>
                <w:lang w:val="pt-BR"/>
              </w:rPr>
              <w:t>1.2.3 Considerando a especificação técnica de bens e serviços e novas tecnologias em conformidade com as análises de segurança do trabalho (ast)</w:t>
            </w:r>
          </w:p>
        </w:tc>
        <w:tc>
          <w:tcPr>
            <w:tcW w:w="3118" w:type="dxa"/>
            <w:shd w:val="clear" w:color="auto" w:fill="auto"/>
            <w:vAlign w:val="center"/>
          </w:tcPr>
          <w:p w14:paraId="47BB49A4" w14:textId="77777777" w:rsidR="00AD70DB" w:rsidRPr="00E744E7" w:rsidRDefault="00AD70DB" w:rsidP="00085EA7">
            <w:pPr>
              <w:numPr>
                <w:ilvl w:val="0"/>
                <w:numId w:val="10"/>
              </w:numPr>
              <w:spacing w:after="0" w:line="360" w:lineRule="auto"/>
              <w:rPr>
                <w:lang w:val="pt-BR"/>
              </w:rPr>
            </w:pPr>
            <w:r w:rsidRPr="00E744E7">
              <w:rPr>
                <w:lang w:val="pt-BR"/>
              </w:rPr>
              <w:t>Identificar eventuais penalidades por ocasião do não atendimento às exigências legais</w:t>
            </w:r>
          </w:p>
          <w:p w14:paraId="7704E0E2" w14:textId="77777777" w:rsidR="00AD70DB" w:rsidRPr="00E744E7" w:rsidRDefault="00AD70DB" w:rsidP="00085EA7">
            <w:pPr>
              <w:numPr>
                <w:ilvl w:val="0"/>
                <w:numId w:val="10"/>
              </w:numPr>
              <w:spacing w:after="0" w:line="360" w:lineRule="auto"/>
              <w:rPr>
                <w:lang w:val="pt-BR"/>
              </w:rPr>
            </w:pPr>
            <w:r w:rsidRPr="00E744E7">
              <w:rPr>
                <w:lang w:val="pt-BR"/>
              </w:rPr>
              <w:t>Reconhecer novas tecnologias inerentes a prevenção da saúde e segurança do trabalho</w:t>
            </w:r>
          </w:p>
          <w:p w14:paraId="113422CF" w14:textId="77777777" w:rsidR="00AD70DB" w:rsidRPr="00E744E7" w:rsidRDefault="00AD70DB" w:rsidP="00085EA7">
            <w:pPr>
              <w:numPr>
                <w:ilvl w:val="0"/>
                <w:numId w:val="10"/>
              </w:numPr>
              <w:spacing w:after="0" w:line="360" w:lineRule="auto"/>
              <w:rPr>
                <w:lang w:val="pt-BR"/>
              </w:rPr>
            </w:pPr>
            <w:r w:rsidRPr="00E744E7">
              <w:rPr>
                <w:lang w:val="pt-BR"/>
              </w:rPr>
              <w:t>Reconhecer legislação, normas e notas técnicas aplicáveis ao ambiente laboral</w:t>
            </w:r>
          </w:p>
          <w:p w14:paraId="18281779" w14:textId="77777777" w:rsidR="00AD70DB" w:rsidRPr="00E744E7" w:rsidRDefault="00AD70DB" w:rsidP="00085EA7">
            <w:pPr>
              <w:numPr>
                <w:ilvl w:val="0"/>
                <w:numId w:val="10"/>
              </w:numPr>
              <w:spacing w:after="0" w:line="360" w:lineRule="auto"/>
              <w:rPr>
                <w:lang w:val="pt-BR"/>
              </w:rPr>
            </w:pPr>
            <w:r w:rsidRPr="00E744E7">
              <w:rPr>
                <w:lang w:val="pt-BR"/>
              </w:rPr>
              <w:t>Identificar a relação de custo x benefício dos bens e serviços associados à saúde e segurança do trabalho</w:t>
            </w:r>
          </w:p>
          <w:p w14:paraId="5519403E" w14:textId="77777777" w:rsidR="00AD70DB" w:rsidRPr="00E744E7" w:rsidRDefault="00AD70DB" w:rsidP="00085EA7">
            <w:pPr>
              <w:numPr>
                <w:ilvl w:val="0"/>
                <w:numId w:val="10"/>
              </w:numPr>
              <w:spacing w:after="0" w:line="360" w:lineRule="auto"/>
              <w:rPr>
                <w:lang w:val="pt-BR"/>
              </w:rPr>
            </w:pPr>
            <w:r w:rsidRPr="00E744E7">
              <w:rPr>
                <w:lang w:val="pt-BR"/>
              </w:rPr>
              <w:t>Correlacionar os valores de novas aquisições com o orçamento disponível para ações de prevenção da saúde e segurança do trabalho</w:t>
            </w:r>
          </w:p>
        </w:tc>
        <w:tc>
          <w:tcPr>
            <w:tcW w:w="3020" w:type="dxa"/>
            <w:vMerge/>
            <w:textDirection w:val="tbRl"/>
            <w:vAlign w:val="center"/>
          </w:tcPr>
          <w:p w14:paraId="44C268B5" w14:textId="77777777" w:rsidR="00AD70DB" w:rsidRPr="00E744E7" w:rsidRDefault="00AD70DB" w:rsidP="00AD70DB">
            <w:pPr>
              <w:spacing w:after="0" w:line="360" w:lineRule="auto"/>
              <w:rPr>
                <w:lang w:val="pt-BR"/>
              </w:rPr>
            </w:pPr>
          </w:p>
        </w:tc>
      </w:tr>
      <w:tr w:rsidR="00C77C7E" w:rsidRPr="00E744E7" w14:paraId="7F843598" w14:textId="77777777" w:rsidTr="00103404">
        <w:trPr>
          <w:trHeight w:val="20"/>
        </w:trPr>
        <w:tc>
          <w:tcPr>
            <w:tcW w:w="1773" w:type="dxa"/>
            <w:vMerge/>
            <w:textDirection w:val="tbRl"/>
            <w:vAlign w:val="center"/>
          </w:tcPr>
          <w:p w14:paraId="04E5008E" w14:textId="77777777" w:rsidR="00AD70DB" w:rsidRPr="00E744E7" w:rsidRDefault="00AD70DB" w:rsidP="00AD70DB">
            <w:pPr>
              <w:spacing w:after="0" w:line="360" w:lineRule="auto"/>
              <w:rPr>
                <w:lang w:val="pt-BR"/>
              </w:rPr>
            </w:pPr>
          </w:p>
        </w:tc>
        <w:tc>
          <w:tcPr>
            <w:tcW w:w="2126" w:type="dxa"/>
            <w:shd w:val="clear" w:color="auto" w:fill="auto"/>
            <w:vAlign w:val="center"/>
          </w:tcPr>
          <w:p w14:paraId="60530540" w14:textId="77777777" w:rsidR="00AD70DB" w:rsidRPr="00E744E7" w:rsidRDefault="00AD70DB" w:rsidP="00AD70DB">
            <w:pPr>
              <w:spacing w:after="0" w:line="360" w:lineRule="auto"/>
              <w:rPr>
                <w:lang w:val="pt-BR"/>
              </w:rPr>
            </w:pPr>
            <w:r w:rsidRPr="00E744E7">
              <w:rPr>
                <w:lang w:val="pt-BR"/>
              </w:rPr>
              <w:t>1.2.4 Considerando legislação, normas e notas técnicas aplicadas à saúde, segurança e meio ambiente do trabalho</w:t>
            </w:r>
          </w:p>
        </w:tc>
        <w:tc>
          <w:tcPr>
            <w:tcW w:w="3118" w:type="dxa"/>
            <w:shd w:val="clear" w:color="auto" w:fill="auto"/>
            <w:vAlign w:val="center"/>
          </w:tcPr>
          <w:p w14:paraId="6BFD54E5" w14:textId="77777777" w:rsidR="00AD70DB" w:rsidRPr="00E744E7" w:rsidRDefault="00AD70DB" w:rsidP="00085EA7">
            <w:pPr>
              <w:numPr>
                <w:ilvl w:val="0"/>
                <w:numId w:val="10"/>
              </w:numPr>
              <w:spacing w:after="0" w:line="360" w:lineRule="auto"/>
              <w:rPr>
                <w:lang w:val="pt-BR"/>
              </w:rPr>
            </w:pPr>
            <w:r w:rsidRPr="00E744E7">
              <w:rPr>
                <w:lang w:val="pt-BR"/>
              </w:rPr>
              <w:t>Reconhecer legislação, normas e notas técnicas aplicáveis ao ambiente laboral</w:t>
            </w:r>
          </w:p>
          <w:p w14:paraId="70AEBD90" w14:textId="77777777" w:rsidR="00AD70DB" w:rsidRPr="00E744E7" w:rsidRDefault="00AD70DB" w:rsidP="00085EA7">
            <w:pPr>
              <w:numPr>
                <w:ilvl w:val="0"/>
                <w:numId w:val="10"/>
              </w:numPr>
              <w:spacing w:after="0" w:line="360" w:lineRule="auto"/>
              <w:rPr>
                <w:lang w:val="pt-BR"/>
              </w:rPr>
            </w:pPr>
            <w:r w:rsidRPr="00E744E7">
              <w:rPr>
                <w:lang w:val="pt-BR"/>
              </w:rPr>
              <w:t>Correlacionar os itens exigidos na legislação, normas e notas técnicas, ao ambiente laboral</w:t>
            </w:r>
          </w:p>
        </w:tc>
        <w:tc>
          <w:tcPr>
            <w:tcW w:w="3020" w:type="dxa"/>
            <w:vMerge/>
            <w:textDirection w:val="tbRl"/>
            <w:vAlign w:val="center"/>
          </w:tcPr>
          <w:p w14:paraId="7AAB3E90" w14:textId="77777777" w:rsidR="00AD70DB" w:rsidRPr="00E744E7" w:rsidRDefault="00AD70DB" w:rsidP="00AD70DB">
            <w:pPr>
              <w:spacing w:after="0" w:line="360" w:lineRule="auto"/>
              <w:rPr>
                <w:lang w:val="pt-BR"/>
              </w:rPr>
            </w:pPr>
          </w:p>
        </w:tc>
      </w:tr>
      <w:tr w:rsidR="00C77C7E" w:rsidRPr="00E744E7" w14:paraId="092AE4B7" w14:textId="77777777" w:rsidTr="00103404">
        <w:trPr>
          <w:trHeight w:val="20"/>
        </w:trPr>
        <w:tc>
          <w:tcPr>
            <w:tcW w:w="1773" w:type="dxa"/>
            <w:shd w:val="clear" w:color="auto" w:fill="auto"/>
            <w:vAlign w:val="center"/>
          </w:tcPr>
          <w:p w14:paraId="140AF7EF" w14:textId="77777777" w:rsidR="00AD70DB" w:rsidRPr="00E744E7" w:rsidRDefault="00AD70DB" w:rsidP="00AD70DB">
            <w:pPr>
              <w:spacing w:after="0" w:line="360" w:lineRule="auto"/>
              <w:rPr>
                <w:lang w:val="pt-BR"/>
              </w:rPr>
            </w:pPr>
            <w:r w:rsidRPr="00E744E7">
              <w:rPr>
                <w:b/>
                <w:bCs/>
                <w:lang w:val="pt-BR"/>
              </w:rPr>
              <w:t>1.3 Planejar ações educativas inerentes à saúde, segurança e meio ambiente do trabalho</w:t>
            </w:r>
          </w:p>
        </w:tc>
        <w:tc>
          <w:tcPr>
            <w:tcW w:w="2126" w:type="dxa"/>
            <w:shd w:val="clear" w:color="auto" w:fill="auto"/>
            <w:vAlign w:val="center"/>
          </w:tcPr>
          <w:p w14:paraId="03D63BC8" w14:textId="77777777" w:rsidR="00AD70DB" w:rsidRPr="00E744E7" w:rsidRDefault="00AD70DB" w:rsidP="00AD70DB">
            <w:pPr>
              <w:spacing w:after="0" w:line="360" w:lineRule="auto"/>
              <w:rPr>
                <w:lang w:val="pt-BR"/>
              </w:rPr>
            </w:pPr>
            <w:r w:rsidRPr="00E744E7">
              <w:rPr>
                <w:lang w:val="pt-BR"/>
              </w:rPr>
              <w:t>1.3.1 Identificando grupos homogêneos de exposição (ghe)</w:t>
            </w:r>
          </w:p>
        </w:tc>
        <w:tc>
          <w:tcPr>
            <w:tcW w:w="3118" w:type="dxa"/>
            <w:shd w:val="clear" w:color="auto" w:fill="auto"/>
            <w:vAlign w:val="center"/>
          </w:tcPr>
          <w:p w14:paraId="4CC024B9" w14:textId="77777777" w:rsidR="00AD70DB" w:rsidRPr="00E744E7" w:rsidRDefault="00AD70DB" w:rsidP="00085EA7">
            <w:pPr>
              <w:numPr>
                <w:ilvl w:val="0"/>
                <w:numId w:val="10"/>
              </w:numPr>
              <w:spacing w:after="0" w:line="360" w:lineRule="auto"/>
              <w:rPr>
                <w:lang w:val="pt-BR"/>
              </w:rPr>
            </w:pPr>
            <w:r w:rsidRPr="00E744E7">
              <w:rPr>
                <w:lang w:val="pt-BR"/>
              </w:rPr>
              <w:t>Identificar a descrição das funções e atribuições desempenhadas na empresa</w:t>
            </w:r>
          </w:p>
          <w:p w14:paraId="024DA879" w14:textId="77777777" w:rsidR="00AD70DB" w:rsidRPr="00E744E7" w:rsidRDefault="00AD70DB" w:rsidP="00085EA7">
            <w:pPr>
              <w:numPr>
                <w:ilvl w:val="0"/>
                <w:numId w:val="10"/>
              </w:numPr>
              <w:spacing w:after="0" w:line="360" w:lineRule="auto"/>
              <w:rPr>
                <w:lang w:val="pt-BR"/>
              </w:rPr>
            </w:pPr>
            <w:r w:rsidRPr="00E744E7">
              <w:rPr>
                <w:lang w:val="pt-BR"/>
              </w:rPr>
              <w:t>Agrupar as funções de acordo com a semelhança à exposição de riscos</w:t>
            </w:r>
          </w:p>
        </w:tc>
        <w:tc>
          <w:tcPr>
            <w:tcW w:w="3020" w:type="dxa"/>
            <w:vMerge/>
            <w:textDirection w:val="tbRl"/>
            <w:vAlign w:val="center"/>
          </w:tcPr>
          <w:p w14:paraId="7844E692" w14:textId="77777777" w:rsidR="00AD70DB" w:rsidRPr="00E744E7" w:rsidRDefault="00AD70DB" w:rsidP="00AD70DB">
            <w:pPr>
              <w:spacing w:after="0" w:line="360" w:lineRule="auto"/>
              <w:rPr>
                <w:lang w:val="pt-BR"/>
              </w:rPr>
            </w:pPr>
          </w:p>
        </w:tc>
      </w:tr>
      <w:tr w:rsidR="00C77C7E" w:rsidRPr="00E744E7" w14:paraId="66DB6A1D" w14:textId="77777777" w:rsidTr="00103404">
        <w:trPr>
          <w:trHeight w:val="20"/>
        </w:trPr>
        <w:tc>
          <w:tcPr>
            <w:tcW w:w="7017" w:type="dxa"/>
            <w:gridSpan w:val="3"/>
            <w:shd w:val="clear" w:color="auto" w:fill="auto"/>
            <w:vAlign w:val="center"/>
          </w:tcPr>
          <w:p w14:paraId="09C0E9C5" w14:textId="77777777" w:rsidR="00AD70DB" w:rsidRPr="00E744E7" w:rsidRDefault="00AD70DB" w:rsidP="00AD70DB">
            <w:pPr>
              <w:spacing w:after="0" w:line="360" w:lineRule="auto"/>
              <w:rPr>
                <w:lang w:val="pt-BR"/>
              </w:rPr>
            </w:pPr>
          </w:p>
        </w:tc>
        <w:tc>
          <w:tcPr>
            <w:tcW w:w="3020" w:type="dxa"/>
            <w:vMerge/>
            <w:textDirection w:val="tbRl"/>
            <w:vAlign w:val="center"/>
          </w:tcPr>
          <w:p w14:paraId="48D4D7AC" w14:textId="77777777" w:rsidR="00AD70DB" w:rsidRPr="00E744E7" w:rsidRDefault="00AD70DB" w:rsidP="00AD70DB">
            <w:pPr>
              <w:spacing w:after="0" w:line="360" w:lineRule="auto"/>
              <w:rPr>
                <w:lang w:val="pt-BR"/>
              </w:rPr>
            </w:pPr>
          </w:p>
        </w:tc>
      </w:tr>
    </w:tbl>
    <w:p w14:paraId="015A3585" w14:textId="77777777" w:rsidR="00AD70DB" w:rsidRPr="00E744E7" w:rsidRDefault="00AD70DB" w:rsidP="00BF7F10">
      <w:pPr>
        <w:spacing w:after="0" w:line="360" w:lineRule="auto"/>
        <w:rPr>
          <w:rFonts w:ascii="Arial" w:hAnsi="Arial" w:cs="Arial"/>
          <w:sz w:val="20"/>
          <w:szCs w:val="20"/>
        </w:rPr>
      </w:pPr>
    </w:p>
    <w:tbl>
      <w:tblPr>
        <w:tblW w:w="9995" w:type="dxa"/>
        <w:tblInd w:w="-7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95"/>
      </w:tblGrid>
      <w:tr w:rsidR="00C77C7E" w:rsidRPr="00E744E7" w14:paraId="63BC6CDD" w14:textId="77777777" w:rsidTr="0036560B">
        <w:tc>
          <w:tcPr>
            <w:tcW w:w="9995" w:type="dxa"/>
            <w:shd w:val="clear" w:color="auto" w:fill="D9D9D9"/>
          </w:tcPr>
          <w:p w14:paraId="3D93A20C" w14:textId="77777777" w:rsidR="00A0253D" w:rsidRPr="00E744E7" w:rsidRDefault="00A0253D" w:rsidP="00F034E6">
            <w:pPr>
              <w:spacing w:after="0" w:line="360" w:lineRule="auto"/>
              <w:jc w:val="center"/>
              <w:rPr>
                <w:rFonts w:ascii="Arial" w:hAnsi="Arial" w:cs="Arial"/>
                <w:b/>
                <w:sz w:val="20"/>
                <w:szCs w:val="20"/>
              </w:rPr>
            </w:pPr>
            <w:r w:rsidRPr="00E744E7">
              <w:rPr>
                <w:rFonts w:ascii="Arial" w:hAnsi="Arial" w:cs="Arial"/>
                <w:b/>
                <w:sz w:val="20"/>
                <w:szCs w:val="20"/>
              </w:rPr>
              <w:t>Básico</w:t>
            </w:r>
          </w:p>
        </w:tc>
      </w:tr>
      <w:tr w:rsidR="00C77C7E" w:rsidRPr="00E744E7" w14:paraId="51912420" w14:textId="77777777" w:rsidTr="0036560B">
        <w:tc>
          <w:tcPr>
            <w:tcW w:w="9995" w:type="dxa"/>
            <w:shd w:val="clear" w:color="auto" w:fill="auto"/>
          </w:tcPr>
          <w:p w14:paraId="437D77BC" w14:textId="01733EF8" w:rsidR="00570826" w:rsidRPr="00E744E7" w:rsidRDefault="00570826" w:rsidP="00570826">
            <w:pPr>
              <w:spacing w:after="0" w:line="360" w:lineRule="auto"/>
              <w:jc w:val="both"/>
              <w:rPr>
                <w:rFonts w:ascii="Arial" w:hAnsi="Arial" w:cs="Arial"/>
                <w:sz w:val="20"/>
                <w:szCs w:val="20"/>
              </w:rPr>
            </w:pPr>
            <w:r w:rsidRPr="00E744E7">
              <w:rPr>
                <w:rFonts w:ascii="Arial" w:hAnsi="Arial" w:cs="Arial"/>
                <w:sz w:val="20"/>
                <w:szCs w:val="20"/>
              </w:rPr>
              <w:t xml:space="preserve">BARSANO, Paulo Roberto; BARBOSA, Rildo Pereira. </w:t>
            </w:r>
            <w:r w:rsidRPr="00E744E7">
              <w:rPr>
                <w:rFonts w:ascii="Arial" w:hAnsi="Arial" w:cs="Arial"/>
                <w:b/>
                <w:sz w:val="20"/>
                <w:szCs w:val="20"/>
              </w:rPr>
              <w:t>Higiene e segurança do trabalho</w:t>
            </w:r>
            <w:r w:rsidRPr="00E744E7">
              <w:rPr>
                <w:rFonts w:ascii="Arial" w:hAnsi="Arial" w:cs="Arial"/>
                <w:sz w:val="20"/>
                <w:szCs w:val="20"/>
              </w:rPr>
              <w:t>. São Paulo: Érica, 2014.</w:t>
            </w:r>
          </w:p>
          <w:p w14:paraId="38C5370C" w14:textId="653CF7A9" w:rsidR="005F61E3" w:rsidRPr="00E744E7" w:rsidRDefault="005F61E3" w:rsidP="005F61E3">
            <w:pPr>
              <w:spacing w:after="0" w:line="360" w:lineRule="auto"/>
              <w:jc w:val="both"/>
              <w:rPr>
                <w:rFonts w:ascii="Arial" w:hAnsi="Arial" w:cs="Arial"/>
                <w:sz w:val="20"/>
                <w:szCs w:val="20"/>
              </w:rPr>
            </w:pPr>
            <w:r w:rsidRPr="00E744E7">
              <w:rPr>
                <w:rFonts w:ascii="Arial" w:hAnsi="Arial" w:cs="Arial"/>
                <w:sz w:val="20"/>
                <w:szCs w:val="20"/>
              </w:rPr>
              <w:t xml:space="preserve">CALVO, Adriana. </w:t>
            </w:r>
            <w:r w:rsidRPr="00E744E7">
              <w:rPr>
                <w:rFonts w:ascii="Arial" w:hAnsi="Arial" w:cs="Arial"/>
                <w:b/>
                <w:sz w:val="20"/>
                <w:szCs w:val="20"/>
              </w:rPr>
              <w:t>Direito fundamental à saúde mental no ambiente de trabalho</w:t>
            </w:r>
            <w:r w:rsidRPr="00E744E7">
              <w:rPr>
                <w:rFonts w:ascii="Arial" w:hAnsi="Arial" w:cs="Arial"/>
                <w:sz w:val="20"/>
                <w:szCs w:val="20"/>
              </w:rPr>
              <w:t xml:space="preserve">: o combate ao assédio moral institucional: visão dos tribunais trabalhistas. São Paulo: LTR, 2014. </w:t>
            </w:r>
          </w:p>
          <w:p w14:paraId="0E6AC8C8" w14:textId="5AF034B9" w:rsidR="00B539A1" w:rsidRPr="00E744E7" w:rsidRDefault="00B539A1" w:rsidP="00F034E6">
            <w:pPr>
              <w:spacing w:after="0" w:line="360" w:lineRule="auto"/>
              <w:jc w:val="both"/>
              <w:rPr>
                <w:rFonts w:ascii="Arial" w:hAnsi="Arial" w:cs="Arial"/>
                <w:sz w:val="20"/>
                <w:szCs w:val="20"/>
              </w:rPr>
            </w:pPr>
            <w:r w:rsidRPr="00E744E7">
              <w:rPr>
                <w:rFonts w:ascii="Arial" w:hAnsi="Arial" w:cs="Arial"/>
                <w:sz w:val="20"/>
                <w:szCs w:val="20"/>
              </w:rPr>
              <w:t xml:space="preserve">SALIBA, Tuffi Messias. </w:t>
            </w:r>
            <w:r w:rsidRPr="00E744E7">
              <w:rPr>
                <w:rFonts w:ascii="Arial" w:hAnsi="Arial" w:cs="Arial"/>
                <w:b/>
                <w:sz w:val="20"/>
                <w:szCs w:val="20"/>
              </w:rPr>
              <w:t>Curso básico de segurança e higiene ocupacional</w:t>
            </w:r>
            <w:r w:rsidRPr="00E744E7">
              <w:rPr>
                <w:rFonts w:ascii="Arial" w:hAnsi="Arial" w:cs="Arial"/>
                <w:sz w:val="20"/>
                <w:szCs w:val="20"/>
              </w:rPr>
              <w:t>. 8. ed. São Paulo: LTR, 2018.</w:t>
            </w:r>
          </w:p>
          <w:p w14:paraId="4EA95791" w14:textId="5B300606" w:rsidR="00251E41" w:rsidRPr="00E744E7" w:rsidRDefault="00EB35B5" w:rsidP="005F61E3">
            <w:pPr>
              <w:spacing w:after="0" w:line="360" w:lineRule="auto"/>
              <w:jc w:val="both"/>
              <w:rPr>
                <w:rFonts w:ascii="Arial" w:hAnsi="Arial" w:cs="Arial"/>
                <w:sz w:val="20"/>
                <w:szCs w:val="20"/>
              </w:rPr>
            </w:pPr>
            <w:r w:rsidRPr="00E744E7">
              <w:rPr>
                <w:rFonts w:ascii="Arial" w:hAnsi="Arial" w:cs="Arial"/>
                <w:sz w:val="20"/>
                <w:szCs w:val="20"/>
              </w:rPr>
              <w:t xml:space="preserve">SALIBA, Tuffi Messias; LANZA, Maria Beatriz de Freitas. </w:t>
            </w:r>
            <w:r w:rsidRPr="00E744E7">
              <w:rPr>
                <w:rFonts w:ascii="Arial" w:hAnsi="Arial" w:cs="Arial"/>
                <w:b/>
                <w:sz w:val="20"/>
                <w:szCs w:val="20"/>
              </w:rPr>
              <w:t>Manual prático de higiene ocupacional e PPRA</w:t>
            </w:r>
            <w:r w:rsidRPr="00E744E7">
              <w:rPr>
                <w:rFonts w:ascii="Arial" w:hAnsi="Arial" w:cs="Arial"/>
                <w:sz w:val="20"/>
                <w:szCs w:val="20"/>
              </w:rPr>
              <w:t>: avaliação e controle dos riscos ambientai</w:t>
            </w:r>
            <w:r w:rsidR="00251E41" w:rsidRPr="00E744E7">
              <w:rPr>
                <w:rFonts w:ascii="Arial" w:hAnsi="Arial" w:cs="Arial"/>
                <w:sz w:val="20"/>
                <w:szCs w:val="20"/>
              </w:rPr>
              <w:t>s. 8. ed. São Paulo: LTR, 2017.</w:t>
            </w:r>
          </w:p>
        </w:tc>
      </w:tr>
      <w:tr w:rsidR="00C77C7E" w:rsidRPr="00E744E7" w14:paraId="1E947023" w14:textId="77777777" w:rsidTr="0036560B">
        <w:tc>
          <w:tcPr>
            <w:tcW w:w="9995" w:type="dxa"/>
            <w:shd w:val="clear" w:color="auto" w:fill="D9D9D9"/>
          </w:tcPr>
          <w:p w14:paraId="4823C048" w14:textId="77777777" w:rsidR="008E36D8" w:rsidRPr="00E744E7" w:rsidRDefault="008E36D8" w:rsidP="00F034E6">
            <w:pPr>
              <w:spacing w:after="0" w:line="360" w:lineRule="auto"/>
              <w:jc w:val="center"/>
              <w:rPr>
                <w:rFonts w:ascii="Arial" w:hAnsi="Arial" w:cs="Arial"/>
                <w:b/>
                <w:sz w:val="20"/>
                <w:szCs w:val="20"/>
              </w:rPr>
            </w:pPr>
            <w:r w:rsidRPr="00E744E7">
              <w:rPr>
                <w:rFonts w:ascii="Arial" w:hAnsi="Arial" w:cs="Arial"/>
                <w:b/>
                <w:sz w:val="20"/>
                <w:szCs w:val="20"/>
              </w:rPr>
              <w:t>Complementar</w:t>
            </w:r>
          </w:p>
        </w:tc>
      </w:tr>
      <w:tr w:rsidR="00C77C7E" w:rsidRPr="00E744E7" w14:paraId="44FA5560" w14:textId="77777777" w:rsidTr="0036560B">
        <w:tc>
          <w:tcPr>
            <w:tcW w:w="9995" w:type="dxa"/>
            <w:shd w:val="clear" w:color="auto" w:fill="auto"/>
          </w:tcPr>
          <w:p w14:paraId="6ABCBA97" w14:textId="7EFF1AC4" w:rsidR="00FF7640" w:rsidRPr="00E744E7" w:rsidRDefault="00FF7640" w:rsidP="00FF7640">
            <w:pPr>
              <w:spacing w:after="0" w:line="360" w:lineRule="auto"/>
              <w:jc w:val="both"/>
              <w:rPr>
                <w:rFonts w:ascii="Arial" w:hAnsi="Arial" w:cs="Arial"/>
                <w:sz w:val="20"/>
                <w:szCs w:val="20"/>
              </w:rPr>
            </w:pPr>
            <w:r w:rsidRPr="00E744E7">
              <w:rPr>
                <w:rFonts w:ascii="Arial" w:hAnsi="Arial" w:cs="Arial"/>
                <w:sz w:val="20"/>
                <w:szCs w:val="20"/>
              </w:rPr>
              <w:t>PINTO JUNIOR. Amaury Rodrigues.</w:t>
            </w:r>
            <w:r w:rsidRPr="00E744E7">
              <w:rPr>
                <w:rFonts w:ascii="Arial" w:hAnsi="Arial" w:cs="Arial"/>
                <w:b/>
                <w:sz w:val="20"/>
                <w:szCs w:val="20"/>
              </w:rPr>
              <w:t xml:space="preserve"> A quantificação do dano</w:t>
            </w:r>
            <w:r w:rsidRPr="00E744E7">
              <w:rPr>
                <w:rFonts w:ascii="Arial" w:hAnsi="Arial" w:cs="Arial"/>
                <w:sz w:val="20"/>
                <w:szCs w:val="20"/>
              </w:rPr>
              <w:t>: acidentes do trabalho e doenças ocup</w:t>
            </w:r>
            <w:r w:rsidR="007A58E7" w:rsidRPr="00E744E7">
              <w:rPr>
                <w:rFonts w:ascii="Arial" w:hAnsi="Arial" w:cs="Arial"/>
                <w:sz w:val="20"/>
                <w:szCs w:val="20"/>
              </w:rPr>
              <w:t>acionais. São Paulo: LTR</w:t>
            </w:r>
            <w:r w:rsidRPr="00E744E7">
              <w:rPr>
                <w:rFonts w:ascii="Arial" w:hAnsi="Arial" w:cs="Arial"/>
                <w:sz w:val="20"/>
                <w:szCs w:val="20"/>
              </w:rPr>
              <w:t xml:space="preserve">, 2016. </w:t>
            </w:r>
          </w:p>
          <w:p w14:paraId="537824F9" w14:textId="77777777" w:rsidR="00ED304F" w:rsidRPr="00E744E7" w:rsidRDefault="00ED304F" w:rsidP="00ED304F">
            <w:pPr>
              <w:spacing w:after="0" w:line="360" w:lineRule="auto"/>
              <w:jc w:val="both"/>
              <w:rPr>
                <w:rFonts w:ascii="Arial" w:hAnsi="Arial" w:cs="Arial"/>
                <w:sz w:val="20"/>
                <w:szCs w:val="20"/>
              </w:rPr>
            </w:pPr>
            <w:r w:rsidRPr="00E744E7">
              <w:rPr>
                <w:rFonts w:ascii="Arial" w:hAnsi="Arial" w:cs="Arial"/>
                <w:sz w:val="20"/>
                <w:szCs w:val="20"/>
              </w:rPr>
              <w:t xml:space="preserve">SALIBA, Tuffi Messias. </w:t>
            </w:r>
            <w:r w:rsidRPr="00E744E7">
              <w:rPr>
                <w:rFonts w:ascii="Arial" w:hAnsi="Arial" w:cs="Arial"/>
                <w:b/>
                <w:sz w:val="20"/>
                <w:szCs w:val="20"/>
              </w:rPr>
              <w:t>Manual prático de avaliação e controle de poeira e outros particulados</w:t>
            </w:r>
            <w:r w:rsidRPr="00E744E7">
              <w:rPr>
                <w:rFonts w:ascii="Arial" w:hAnsi="Arial" w:cs="Arial"/>
                <w:sz w:val="20"/>
                <w:szCs w:val="20"/>
              </w:rPr>
              <w:t xml:space="preserve">: PPRA. 9. ed. São Paulo: LTR, 2018. </w:t>
            </w:r>
          </w:p>
          <w:p w14:paraId="3F9EAA5C" w14:textId="2CF8D80A" w:rsidR="00383B25" w:rsidRPr="00E744E7" w:rsidRDefault="00076320" w:rsidP="00ED304F">
            <w:pPr>
              <w:spacing w:after="0" w:line="360" w:lineRule="auto"/>
              <w:jc w:val="both"/>
              <w:rPr>
                <w:rFonts w:ascii="Arial" w:hAnsi="Arial" w:cs="Arial"/>
                <w:sz w:val="20"/>
                <w:szCs w:val="20"/>
              </w:rPr>
            </w:pPr>
            <w:r w:rsidRPr="00E744E7">
              <w:rPr>
                <w:rFonts w:ascii="Arial" w:hAnsi="Arial" w:cs="Arial"/>
                <w:sz w:val="20"/>
                <w:szCs w:val="20"/>
              </w:rPr>
              <w:t xml:space="preserve">SALIBA, Tuffi Messias. </w:t>
            </w:r>
            <w:r w:rsidRPr="00E744E7">
              <w:rPr>
                <w:rFonts w:ascii="Arial" w:hAnsi="Arial" w:cs="Arial"/>
                <w:b/>
                <w:sz w:val="20"/>
                <w:szCs w:val="20"/>
              </w:rPr>
              <w:t>Manual prático de avaliação e controle do ruído</w:t>
            </w:r>
            <w:r w:rsidRPr="00E744E7">
              <w:rPr>
                <w:rFonts w:ascii="Arial" w:hAnsi="Arial" w:cs="Arial"/>
                <w:sz w:val="20"/>
                <w:szCs w:val="20"/>
              </w:rPr>
              <w:t>: PPRA</w:t>
            </w:r>
            <w:r w:rsidR="00396F37" w:rsidRPr="00E744E7">
              <w:rPr>
                <w:rFonts w:ascii="Arial" w:hAnsi="Arial" w:cs="Arial"/>
                <w:sz w:val="20"/>
                <w:szCs w:val="20"/>
              </w:rPr>
              <w:t>. 10. ed. São Paulo: LTR, 2018.</w:t>
            </w:r>
          </w:p>
        </w:tc>
      </w:tr>
    </w:tbl>
    <w:p w14:paraId="06BF66EC" w14:textId="59A724AD" w:rsidR="00AD70DB" w:rsidRPr="00E744E7" w:rsidRDefault="00AD70DB" w:rsidP="00BF7F10">
      <w:pPr>
        <w:spacing w:after="0" w:line="360" w:lineRule="auto"/>
        <w:rPr>
          <w:rFonts w:ascii="Arial" w:hAnsi="Arial" w:cs="Arial"/>
          <w:sz w:val="20"/>
          <w:szCs w:val="20"/>
        </w:rPr>
      </w:pPr>
    </w:p>
    <w:p w14:paraId="7C36D823" w14:textId="77777777" w:rsidR="00AD70DB" w:rsidRPr="00E744E7" w:rsidRDefault="00AD70DB">
      <w:pPr>
        <w:rPr>
          <w:rFonts w:ascii="Arial" w:hAnsi="Arial" w:cs="Arial"/>
          <w:sz w:val="20"/>
          <w:szCs w:val="20"/>
        </w:rPr>
      </w:pPr>
      <w:r w:rsidRPr="00E744E7">
        <w:rPr>
          <w:rFonts w:ascii="Arial" w:hAnsi="Arial" w:cs="Arial"/>
          <w:sz w:val="20"/>
          <w:szCs w:val="20"/>
        </w:rPr>
        <w:br w:type="page"/>
      </w:r>
    </w:p>
    <w:tbl>
      <w:tblPr>
        <w:tblStyle w:val="tabelaSlim"/>
        <w:tblW w:w="9966" w:type="dxa"/>
        <w:tblInd w:w="-7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34"/>
        <w:gridCol w:w="1712"/>
        <w:gridCol w:w="3543"/>
        <w:gridCol w:w="2977"/>
      </w:tblGrid>
      <w:tr w:rsidR="00C77C7E" w:rsidRPr="00E744E7" w14:paraId="556DE01A" w14:textId="77777777" w:rsidTr="002656F8">
        <w:trPr>
          <w:trHeight w:val="20"/>
        </w:trPr>
        <w:tc>
          <w:tcPr>
            <w:tcW w:w="9966"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3AAAA39" w14:textId="77777777" w:rsidR="00AD70DB" w:rsidRPr="00E744E7" w:rsidRDefault="00AD70DB" w:rsidP="00AD70DB">
            <w:pPr>
              <w:spacing w:after="0" w:line="360" w:lineRule="auto"/>
              <w:jc w:val="center"/>
              <w:rPr>
                <w:lang w:val="pt-BR"/>
              </w:rPr>
            </w:pPr>
            <w:r w:rsidRPr="00E744E7">
              <w:rPr>
                <w:b/>
                <w:bCs/>
                <w:lang w:val="pt-BR"/>
              </w:rPr>
              <w:t>Módulo: ESPECÍFICO I</w:t>
            </w:r>
          </w:p>
        </w:tc>
      </w:tr>
      <w:tr w:rsidR="00C77C7E" w:rsidRPr="00E744E7" w14:paraId="421CF7CC" w14:textId="77777777" w:rsidTr="002656F8">
        <w:trPr>
          <w:trHeight w:val="408"/>
        </w:trPr>
        <w:tc>
          <w:tcPr>
            <w:tcW w:w="996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493D0CC5" w14:textId="77777777" w:rsidR="00AD70DB" w:rsidRPr="00E744E7" w:rsidRDefault="00AD70DB" w:rsidP="00AD70DB">
            <w:pPr>
              <w:spacing w:after="0" w:line="360" w:lineRule="auto"/>
              <w:rPr>
                <w:lang w:val="pt-BR"/>
              </w:rPr>
            </w:pPr>
            <w:r w:rsidRPr="00E744E7">
              <w:rPr>
                <w:b/>
                <w:bCs/>
                <w:lang w:val="pt-BR"/>
              </w:rPr>
              <w:t xml:space="preserve">Perfil Profissional: </w:t>
            </w:r>
            <w:r w:rsidRPr="00E744E7">
              <w:rPr>
                <w:lang w:val="pt-BR"/>
              </w:rPr>
              <w:t>TÉCNICO EM SEGURANÇA DO TRABALHO</w:t>
            </w:r>
          </w:p>
        </w:tc>
      </w:tr>
      <w:tr w:rsidR="00C77C7E" w:rsidRPr="00E744E7" w14:paraId="0195B712" w14:textId="77777777" w:rsidTr="002656F8">
        <w:trPr>
          <w:trHeight w:val="408"/>
        </w:trPr>
        <w:tc>
          <w:tcPr>
            <w:tcW w:w="996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4BA747F8" w14:textId="77777777" w:rsidR="00AD70DB" w:rsidRPr="00E744E7" w:rsidRDefault="00AD70DB" w:rsidP="00AD70DB">
            <w:pPr>
              <w:spacing w:after="0" w:line="360" w:lineRule="auto"/>
              <w:rPr>
                <w:lang w:val="pt-BR"/>
              </w:rPr>
            </w:pPr>
            <w:r w:rsidRPr="00E744E7">
              <w:rPr>
                <w:b/>
                <w:bCs/>
                <w:lang w:val="pt-BR"/>
              </w:rPr>
              <w:t xml:space="preserve">Unidade Curricular: </w:t>
            </w:r>
            <w:r w:rsidRPr="00E744E7">
              <w:rPr>
                <w:lang w:val="pt-BR"/>
              </w:rPr>
              <w:t>Rotinas de Segurança e Saúde do Trabalho</w:t>
            </w:r>
          </w:p>
        </w:tc>
      </w:tr>
      <w:tr w:rsidR="00C77C7E" w:rsidRPr="00E744E7" w14:paraId="0A3193F4" w14:textId="77777777" w:rsidTr="002656F8">
        <w:trPr>
          <w:trHeight w:val="408"/>
        </w:trPr>
        <w:tc>
          <w:tcPr>
            <w:tcW w:w="996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47503B57" w14:textId="793FDF2D" w:rsidR="00AD70DB" w:rsidRPr="00E744E7" w:rsidRDefault="00AD70DB" w:rsidP="00AF159D">
            <w:pPr>
              <w:spacing w:after="0" w:line="360" w:lineRule="auto"/>
              <w:rPr>
                <w:lang w:val="pt-BR"/>
              </w:rPr>
            </w:pPr>
            <w:r w:rsidRPr="00E744E7">
              <w:rPr>
                <w:b/>
                <w:bCs/>
                <w:lang w:val="pt-BR"/>
              </w:rPr>
              <w:t xml:space="preserve">Carga Horária: </w:t>
            </w:r>
            <w:r w:rsidRPr="00E744E7">
              <w:rPr>
                <w:lang w:val="pt-BR"/>
              </w:rPr>
              <w:t>1</w:t>
            </w:r>
            <w:r w:rsidR="00AF159D" w:rsidRPr="00E744E7">
              <w:rPr>
                <w:lang w:val="pt-BR"/>
              </w:rPr>
              <w:t>5</w:t>
            </w:r>
            <w:r w:rsidRPr="00E744E7">
              <w:rPr>
                <w:lang w:val="pt-BR"/>
              </w:rPr>
              <w:t>0h</w:t>
            </w:r>
          </w:p>
        </w:tc>
      </w:tr>
      <w:tr w:rsidR="00C77C7E" w:rsidRPr="00E744E7" w14:paraId="168D6C87" w14:textId="77777777" w:rsidTr="002656F8">
        <w:trPr>
          <w:trHeight w:val="408"/>
        </w:trPr>
        <w:tc>
          <w:tcPr>
            <w:tcW w:w="996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0BCA19D0" w14:textId="77777777" w:rsidR="00AD70DB" w:rsidRPr="00E744E7" w:rsidRDefault="00AD70DB" w:rsidP="00AD70DB">
            <w:pPr>
              <w:spacing w:after="0" w:line="360" w:lineRule="auto"/>
              <w:rPr>
                <w:lang w:val="pt-BR"/>
              </w:rPr>
            </w:pPr>
            <w:r w:rsidRPr="00E744E7">
              <w:rPr>
                <w:b/>
                <w:bCs/>
                <w:lang w:val="pt-BR"/>
              </w:rPr>
              <w:t>Unidade de Competência</w:t>
            </w:r>
          </w:p>
          <w:p w14:paraId="634CE6D9" w14:textId="77777777" w:rsidR="00AD70DB" w:rsidRPr="00E744E7" w:rsidRDefault="00AD70DB" w:rsidP="00085EA7">
            <w:pPr>
              <w:numPr>
                <w:ilvl w:val="0"/>
                <w:numId w:val="10"/>
              </w:numPr>
              <w:spacing w:after="0" w:line="360" w:lineRule="auto"/>
              <w:rPr>
                <w:lang w:val="pt-BR"/>
              </w:rPr>
            </w:pPr>
            <w:r w:rsidRPr="00E744E7">
              <w:rPr>
                <w:lang w:val="pt-BR"/>
              </w:rPr>
              <w:t>1 - Executar ações prevencionistas em saúde, segurança e meio ambiente do trabalho de acordo com normas regulamentadoras, princípios de higiene ocupacional, responsabilidade social, sustentabilidade e promoção à saúde do trabalhador com ética profissional</w:t>
            </w:r>
          </w:p>
        </w:tc>
      </w:tr>
      <w:tr w:rsidR="00C77C7E" w:rsidRPr="00E744E7" w14:paraId="0A7BEA24" w14:textId="77777777" w:rsidTr="002656F8">
        <w:trPr>
          <w:trHeight w:val="408"/>
        </w:trPr>
        <w:tc>
          <w:tcPr>
            <w:tcW w:w="996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1278BDF9" w14:textId="77777777" w:rsidR="00AD70DB" w:rsidRPr="00E744E7" w:rsidRDefault="00AD70DB" w:rsidP="00AD70DB">
            <w:pPr>
              <w:spacing w:after="0" w:line="360" w:lineRule="auto"/>
              <w:rPr>
                <w:lang w:val="pt-BR"/>
              </w:rPr>
            </w:pPr>
            <w:r w:rsidRPr="00E744E7">
              <w:rPr>
                <w:b/>
                <w:bCs/>
                <w:lang w:val="pt-BR"/>
              </w:rPr>
              <w:t xml:space="preserve">Objetivo Geral: </w:t>
            </w:r>
            <w:r w:rsidRPr="00E744E7">
              <w:rPr>
                <w:lang w:val="pt-BR"/>
              </w:rPr>
              <w:t>Desenvolver capacidades técnicas, sociais, organizativas e metodológicas necessárias para o desenvolvimento das atividades de inspeção e acompanhamento de atividades laborais.</w:t>
            </w:r>
          </w:p>
        </w:tc>
      </w:tr>
      <w:tr w:rsidR="00C77C7E" w:rsidRPr="00E744E7" w14:paraId="6BEA3B6C" w14:textId="77777777" w:rsidTr="002656F8">
        <w:trPr>
          <w:trHeight w:val="20"/>
        </w:trPr>
        <w:tc>
          <w:tcPr>
            <w:tcW w:w="9966"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0037FEC" w14:textId="77777777" w:rsidR="00AD70DB" w:rsidRPr="00E744E7" w:rsidRDefault="00AD70DB" w:rsidP="00AD70DB">
            <w:pPr>
              <w:spacing w:after="0" w:line="360" w:lineRule="auto"/>
              <w:jc w:val="center"/>
              <w:rPr>
                <w:lang w:val="pt-BR"/>
              </w:rPr>
            </w:pPr>
            <w:r w:rsidRPr="00E744E7">
              <w:rPr>
                <w:b/>
                <w:bCs/>
                <w:lang w:val="pt-BR"/>
              </w:rPr>
              <w:t>Conteúdos Formativos</w:t>
            </w:r>
          </w:p>
        </w:tc>
      </w:tr>
      <w:tr w:rsidR="00C77C7E" w:rsidRPr="00E744E7" w14:paraId="73CD8706" w14:textId="77777777" w:rsidTr="002656F8">
        <w:trPr>
          <w:trHeight w:val="408"/>
        </w:trPr>
        <w:tc>
          <w:tcPr>
            <w:tcW w:w="173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78CE20B" w14:textId="77777777" w:rsidR="00AD70DB" w:rsidRPr="00E744E7" w:rsidRDefault="00AD70DB" w:rsidP="00103404">
            <w:pPr>
              <w:spacing w:after="0" w:line="240" w:lineRule="auto"/>
              <w:jc w:val="center"/>
              <w:rPr>
                <w:lang w:val="pt-BR"/>
              </w:rPr>
            </w:pPr>
            <w:r w:rsidRPr="00E744E7">
              <w:rPr>
                <w:b/>
                <w:bCs/>
                <w:lang w:val="pt-BR"/>
              </w:rPr>
              <w:t>Elemento de Competência</w:t>
            </w:r>
          </w:p>
        </w:tc>
        <w:tc>
          <w:tcPr>
            <w:tcW w:w="171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2C865D6" w14:textId="77777777" w:rsidR="00AD70DB" w:rsidRPr="00E744E7" w:rsidRDefault="00AD70DB" w:rsidP="00103404">
            <w:pPr>
              <w:spacing w:after="0" w:line="240" w:lineRule="auto"/>
              <w:jc w:val="center"/>
              <w:rPr>
                <w:lang w:val="pt-BR"/>
              </w:rPr>
            </w:pPr>
            <w:r w:rsidRPr="00E744E7">
              <w:rPr>
                <w:b/>
                <w:bCs/>
                <w:lang w:val="pt-BR"/>
              </w:rPr>
              <w:t>Padrão de Desempenho</w:t>
            </w:r>
          </w:p>
        </w:tc>
        <w:tc>
          <w:tcPr>
            <w:tcW w:w="35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CF7922B" w14:textId="77777777" w:rsidR="00AD70DB" w:rsidRPr="00E744E7" w:rsidRDefault="00AD70DB" w:rsidP="00103404">
            <w:pPr>
              <w:spacing w:after="0" w:line="240" w:lineRule="auto"/>
              <w:jc w:val="center"/>
              <w:rPr>
                <w:lang w:val="pt-BR"/>
              </w:rPr>
            </w:pPr>
            <w:r w:rsidRPr="00E744E7">
              <w:rPr>
                <w:b/>
                <w:bCs/>
                <w:lang w:val="pt-BR"/>
              </w:rPr>
              <w:t>Capacidades Técnicas</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0AF43C6" w14:textId="77777777" w:rsidR="00AD70DB" w:rsidRPr="00E744E7" w:rsidRDefault="00AD70DB" w:rsidP="00103404">
            <w:pPr>
              <w:spacing w:after="0" w:line="240" w:lineRule="auto"/>
              <w:jc w:val="center"/>
              <w:rPr>
                <w:lang w:val="pt-BR"/>
              </w:rPr>
            </w:pPr>
            <w:r w:rsidRPr="00E744E7">
              <w:rPr>
                <w:b/>
                <w:bCs/>
                <w:lang w:val="pt-BR"/>
              </w:rPr>
              <w:t>Conhecimentos</w:t>
            </w:r>
          </w:p>
        </w:tc>
      </w:tr>
      <w:tr w:rsidR="00C77C7E" w:rsidRPr="00E744E7" w14:paraId="61F4274F" w14:textId="77777777" w:rsidTr="002656F8">
        <w:trPr>
          <w:trHeight w:val="408"/>
        </w:trPr>
        <w:tc>
          <w:tcPr>
            <w:tcW w:w="173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9B72654" w14:textId="77777777" w:rsidR="00AD70DB" w:rsidRPr="00E744E7" w:rsidRDefault="00AD70DB" w:rsidP="00AD70DB">
            <w:pPr>
              <w:spacing w:after="0" w:line="360" w:lineRule="auto"/>
              <w:rPr>
                <w:lang w:val="pt-BR"/>
              </w:rPr>
            </w:pPr>
            <w:r w:rsidRPr="00E744E7">
              <w:rPr>
                <w:b/>
                <w:bCs/>
                <w:lang w:val="pt-BR"/>
              </w:rPr>
              <w:t>1.1 Realizar Inspeção de segurança nos ambientes laborais</w:t>
            </w:r>
          </w:p>
        </w:tc>
        <w:tc>
          <w:tcPr>
            <w:tcW w:w="1712" w:type="dxa"/>
            <w:tcBorders>
              <w:top w:val="single" w:sz="4" w:space="0" w:color="auto"/>
              <w:left w:val="single" w:sz="4" w:space="0" w:color="auto"/>
              <w:bottom w:val="single" w:sz="4" w:space="0" w:color="auto"/>
              <w:right w:val="single" w:sz="4" w:space="0" w:color="auto"/>
            </w:tcBorders>
            <w:shd w:val="clear" w:color="auto" w:fill="auto"/>
            <w:vAlign w:val="center"/>
          </w:tcPr>
          <w:p w14:paraId="2246270E" w14:textId="77777777" w:rsidR="00AD70DB" w:rsidRPr="00E744E7" w:rsidRDefault="00AD70DB" w:rsidP="00AD70DB">
            <w:pPr>
              <w:spacing w:after="0" w:line="360" w:lineRule="auto"/>
              <w:rPr>
                <w:lang w:val="pt-BR"/>
              </w:rPr>
            </w:pPr>
            <w:r w:rsidRPr="00E744E7">
              <w:rPr>
                <w:lang w:val="pt-BR"/>
              </w:rPr>
              <w:t>1.1.1 Considerando as técnicas de registros em conformidade com os procedimentos da empresa</w:t>
            </w:r>
          </w:p>
        </w:tc>
        <w:tc>
          <w:tcPr>
            <w:tcW w:w="3543" w:type="dxa"/>
            <w:tcBorders>
              <w:top w:val="single" w:sz="4" w:space="0" w:color="auto"/>
              <w:left w:val="single" w:sz="4" w:space="0" w:color="auto"/>
              <w:bottom w:val="single" w:sz="4" w:space="0" w:color="auto"/>
              <w:right w:val="single" w:sz="4" w:space="0" w:color="auto"/>
            </w:tcBorders>
            <w:shd w:val="clear" w:color="auto" w:fill="auto"/>
            <w:vAlign w:val="center"/>
          </w:tcPr>
          <w:p w14:paraId="785502F3" w14:textId="77777777" w:rsidR="00AD70DB" w:rsidRPr="00E744E7" w:rsidRDefault="00AD70DB" w:rsidP="00085EA7">
            <w:pPr>
              <w:numPr>
                <w:ilvl w:val="0"/>
                <w:numId w:val="10"/>
              </w:numPr>
              <w:spacing w:after="0" w:line="360" w:lineRule="auto"/>
              <w:rPr>
                <w:lang w:val="pt-BR"/>
              </w:rPr>
            </w:pPr>
            <w:r w:rsidRPr="00E744E7">
              <w:rPr>
                <w:lang w:val="pt-BR"/>
              </w:rPr>
              <w:t>Reconhecer as técnicas de registro disponibilizadas pela empresa</w:t>
            </w:r>
          </w:p>
          <w:p w14:paraId="705F0D53" w14:textId="77777777" w:rsidR="00AD70DB" w:rsidRPr="00E744E7" w:rsidRDefault="00AD70DB" w:rsidP="00085EA7">
            <w:pPr>
              <w:numPr>
                <w:ilvl w:val="0"/>
                <w:numId w:val="10"/>
              </w:numPr>
              <w:spacing w:after="0" w:line="360" w:lineRule="auto"/>
              <w:rPr>
                <w:lang w:val="pt-BR"/>
              </w:rPr>
            </w:pPr>
            <w:r w:rsidRPr="00E744E7">
              <w:rPr>
                <w:lang w:val="pt-BR"/>
              </w:rPr>
              <w:t>Identificar na legislação e normas técnicas orientações sobre registro e guarda de documentos</w:t>
            </w:r>
          </w:p>
        </w:tc>
        <w:tc>
          <w:tcPr>
            <w:tcW w:w="297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98F1C78" w14:textId="77777777" w:rsidR="00AD70DB" w:rsidRPr="00E744E7" w:rsidRDefault="00AD70DB" w:rsidP="00085EA7">
            <w:pPr>
              <w:numPr>
                <w:ilvl w:val="0"/>
                <w:numId w:val="17"/>
              </w:numPr>
              <w:spacing w:after="0" w:line="360" w:lineRule="auto"/>
              <w:rPr>
                <w:lang w:val="pt-BR"/>
              </w:rPr>
            </w:pPr>
            <w:r w:rsidRPr="00E744E7">
              <w:rPr>
                <w:lang w:val="pt-BR"/>
              </w:rPr>
              <w:t>Legislação aplicada à saúde, segurança e meio ambiente do trabalho</w:t>
            </w:r>
          </w:p>
          <w:p w14:paraId="5243F00C" w14:textId="77777777" w:rsidR="00AD70DB" w:rsidRPr="00E744E7" w:rsidRDefault="00AD70DB" w:rsidP="00085EA7">
            <w:pPr>
              <w:numPr>
                <w:ilvl w:val="1"/>
                <w:numId w:val="17"/>
              </w:numPr>
              <w:spacing w:after="0" w:line="360" w:lineRule="auto"/>
              <w:rPr>
                <w:lang w:val="pt-BR"/>
              </w:rPr>
            </w:pPr>
            <w:r w:rsidRPr="00E744E7">
              <w:rPr>
                <w:lang w:val="pt-BR"/>
              </w:rPr>
              <w:t>Normas Regulamentadoras do Ministério do Trabalho</w:t>
            </w:r>
          </w:p>
          <w:p w14:paraId="135CEF01" w14:textId="77777777" w:rsidR="00AD70DB" w:rsidRPr="00E744E7" w:rsidRDefault="00AD70DB" w:rsidP="00085EA7">
            <w:pPr>
              <w:numPr>
                <w:ilvl w:val="1"/>
                <w:numId w:val="17"/>
              </w:numPr>
              <w:spacing w:after="0" w:line="360" w:lineRule="auto"/>
              <w:rPr>
                <w:lang w:val="pt-BR"/>
              </w:rPr>
            </w:pPr>
            <w:r w:rsidRPr="00E744E7">
              <w:rPr>
                <w:lang w:val="pt-BR"/>
              </w:rPr>
              <w:t>Notas Técnicas aplicadas à saúde, segurança e meio ambiente do trabalho</w:t>
            </w:r>
          </w:p>
          <w:p w14:paraId="6F49A964" w14:textId="77777777" w:rsidR="00AD70DB" w:rsidRPr="00E744E7" w:rsidRDefault="00AD70DB" w:rsidP="00085EA7">
            <w:pPr>
              <w:numPr>
                <w:ilvl w:val="1"/>
                <w:numId w:val="17"/>
              </w:numPr>
              <w:spacing w:after="0" w:line="360" w:lineRule="auto"/>
              <w:rPr>
                <w:lang w:val="pt-BR"/>
              </w:rPr>
            </w:pPr>
            <w:r w:rsidRPr="00E744E7">
              <w:rPr>
                <w:lang w:val="pt-BR"/>
              </w:rPr>
              <w:t>Normas Brasileiras</w:t>
            </w:r>
          </w:p>
          <w:p w14:paraId="77F44BB9" w14:textId="77777777" w:rsidR="00AD70DB" w:rsidRPr="00E744E7" w:rsidRDefault="00AD70DB" w:rsidP="00085EA7">
            <w:pPr>
              <w:numPr>
                <w:ilvl w:val="1"/>
                <w:numId w:val="17"/>
              </w:numPr>
              <w:spacing w:after="0" w:line="360" w:lineRule="auto"/>
              <w:rPr>
                <w:lang w:val="pt-BR"/>
              </w:rPr>
            </w:pPr>
            <w:r w:rsidRPr="00E744E7">
              <w:rPr>
                <w:lang w:val="pt-BR"/>
              </w:rPr>
              <w:t xml:space="preserve">Legislação trabalhista e previdenciária </w:t>
            </w:r>
          </w:p>
          <w:p w14:paraId="7209F5B6" w14:textId="77777777" w:rsidR="00AD70DB" w:rsidRPr="00E744E7" w:rsidRDefault="00AD70DB" w:rsidP="00085EA7">
            <w:pPr>
              <w:numPr>
                <w:ilvl w:val="1"/>
                <w:numId w:val="17"/>
              </w:numPr>
              <w:spacing w:after="0" w:line="360" w:lineRule="auto"/>
              <w:rPr>
                <w:lang w:val="pt-BR"/>
              </w:rPr>
            </w:pPr>
            <w:r w:rsidRPr="00E744E7">
              <w:rPr>
                <w:lang w:val="pt-BR"/>
              </w:rPr>
              <w:t>Legislação Regional aplicadas à saúde, segurança e meio ambiente do trabalho</w:t>
            </w:r>
          </w:p>
          <w:p w14:paraId="03242A8D" w14:textId="77777777" w:rsidR="00AD70DB" w:rsidRPr="00E744E7" w:rsidRDefault="00AD70DB" w:rsidP="00085EA7">
            <w:pPr>
              <w:numPr>
                <w:ilvl w:val="0"/>
                <w:numId w:val="17"/>
              </w:numPr>
              <w:spacing w:after="0" w:line="360" w:lineRule="auto"/>
              <w:rPr>
                <w:lang w:val="pt-BR"/>
              </w:rPr>
            </w:pPr>
            <w:r w:rsidRPr="00E744E7">
              <w:rPr>
                <w:lang w:val="pt-BR"/>
              </w:rPr>
              <w:t>Inspeções de Segurança</w:t>
            </w:r>
          </w:p>
          <w:p w14:paraId="1D811833" w14:textId="77777777" w:rsidR="00AD70DB" w:rsidRPr="00E744E7" w:rsidRDefault="00AD70DB" w:rsidP="00085EA7">
            <w:pPr>
              <w:numPr>
                <w:ilvl w:val="1"/>
                <w:numId w:val="17"/>
              </w:numPr>
              <w:spacing w:after="0" w:line="360" w:lineRule="auto"/>
              <w:rPr>
                <w:lang w:val="pt-BR"/>
              </w:rPr>
            </w:pPr>
            <w:r w:rsidRPr="00E744E7">
              <w:rPr>
                <w:lang w:val="pt-BR"/>
              </w:rPr>
              <w:t xml:space="preserve">Definição </w:t>
            </w:r>
          </w:p>
          <w:p w14:paraId="7C8A201D" w14:textId="77777777" w:rsidR="00AD70DB" w:rsidRPr="00E744E7" w:rsidRDefault="00AD70DB" w:rsidP="00085EA7">
            <w:pPr>
              <w:numPr>
                <w:ilvl w:val="1"/>
                <w:numId w:val="17"/>
              </w:numPr>
              <w:spacing w:after="0" w:line="360" w:lineRule="auto"/>
              <w:rPr>
                <w:lang w:val="pt-BR"/>
              </w:rPr>
            </w:pPr>
            <w:r w:rsidRPr="00E744E7">
              <w:rPr>
                <w:lang w:val="pt-BR"/>
              </w:rPr>
              <w:t>Tipos</w:t>
            </w:r>
          </w:p>
          <w:p w14:paraId="59FEE33B" w14:textId="77777777" w:rsidR="00AD70DB" w:rsidRPr="00E744E7" w:rsidRDefault="00AD70DB" w:rsidP="00085EA7">
            <w:pPr>
              <w:numPr>
                <w:ilvl w:val="1"/>
                <w:numId w:val="17"/>
              </w:numPr>
              <w:spacing w:after="0" w:line="360" w:lineRule="auto"/>
              <w:rPr>
                <w:lang w:val="pt-BR"/>
              </w:rPr>
            </w:pPr>
            <w:r w:rsidRPr="00E744E7">
              <w:rPr>
                <w:lang w:val="pt-BR"/>
              </w:rPr>
              <w:t xml:space="preserve">Relatórios </w:t>
            </w:r>
          </w:p>
          <w:p w14:paraId="22604173" w14:textId="77777777" w:rsidR="00AD70DB" w:rsidRPr="00E744E7" w:rsidRDefault="00AD70DB" w:rsidP="00085EA7">
            <w:pPr>
              <w:numPr>
                <w:ilvl w:val="1"/>
                <w:numId w:val="17"/>
              </w:numPr>
              <w:spacing w:after="0" w:line="360" w:lineRule="auto"/>
              <w:rPr>
                <w:lang w:val="pt-BR"/>
              </w:rPr>
            </w:pPr>
            <w:r w:rsidRPr="00E744E7">
              <w:rPr>
                <w:lang w:val="pt-BR"/>
              </w:rPr>
              <w:t>Execução da Inspeção</w:t>
            </w:r>
          </w:p>
          <w:p w14:paraId="61BBABA5" w14:textId="77777777" w:rsidR="00AD70DB" w:rsidRPr="00E744E7" w:rsidRDefault="00AD70DB" w:rsidP="00085EA7">
            <w:pPr>
              <w:numPr>
                <w:ilvl w:val="2"/>
                <w:numId w:val="17"/>
              </w:numPr>
              <w:spacing w:after="0" w:line="360" w:lineRule="auto"/>
              <w:rPr>
                <w:lang w:val="pt-BR"/>
              </w:rPr>
            </w:pPr>
            <w:r w:rsidRPr="00E744E7">
              <w:rPr>
                <w:lang w:val="pt-BR"/>
              </w:rPr>
              <w:t>Planejamento</w:t>
            </w:r>
          </w:p>
          <w:p w14:paraId="77B4D518" w14:textId="77777777" w:rsidR="00AD70DB" w:rsidRPr="00E744E7" w:rsidRDefault="00AD70DB" w:rsidP="00085EA7">
            <w:pPr>
              <w:numPr>
                <w:ilvl w:val="2"/>
                <w:numId w:val="17"/>
              </w:numPr>
              <w:spacing w:after="0" w:line="360" w:lineRule="auto"/>
              <w:rPr>
                <w:lang w:val="pt-BR"/>
              </w:rPr>
            </w:pPr>
            <w:r w:rsidRPr="00E744E7">
              <w:rPr>
                <w:lang w:val="pt-BR"/>
              </w:rPr>
              <w:t>Desvios e Erros</w:t>
            </w:r>
          </w:p>
          <w:p w14:paraId="6F5FF918" w14:textId="77777777" w:rsidR="00AD70DB" w:rsidRPr="00E744E7" w:rsidRDefault="00AD70DB" w:rsidP="00085EA7">
            <w:pPr>
              <w:numPr>
                <w:ilvl w:val="2"/>
                <w:numId w:val="17"/>
              </w:numPr>
              <w:spacing w:after="0" w:line="360" w:lineRule="auto"/>
              <w:rPr>
                <w:lang w:val="pt-BR"/>
              </w:rPr>
            </w:pPr>
            <w:r w:rsidRPr="00E744E7">
              <w:rPr>
                <w:lang w:val="pt-BR"/>
              </w:rPr>
              <w:t>Lista de Verificação (check list)</w:t>
            </w:r>
          </w:p>
          <w:p w14:paraId="4FE405D4" w14:textId="77777777" w:rsidR="00AD70DB" w:rsidRPr="00E744E7" w:rsidRDefault="00AD70DB" w:rsidP="00085EA7">
            <w:pPr>
              <w:numPr>
                <w:ilvl w:val="2"/>
                <w:numId w:val="17"/>
              </w:numPr>
              <w:spacing w:after="0" w:line="360" w:lineRule="auto"/>
              <w:rPr>
                <w:lang w:val="pt-BR"/>
              </w:rPr>
            </w:pPr>
            <w:r w:rsidRPr="00E744E7">
              <w:rPr>
                <w:lang w:val="pt-BR"/>
              </w:rPr>
              <w:t>Registro</w:t>
            </w:r>
          </w:p>
          <w:p w14:paraId="79C07672" w14:textId="77777777" w:rsidR="00AD70DB" w:rsidRPr="00E744E7" w:rsidRDefault="00AD70DB" w:rsidP="00085EA7">
            <w:pPr>
              <w:numPr>
                <w:ilvl w:val="1"/>
                <w:numId w:val="17"/>
              </w:numPr>
              <w:spacing w:after="0" w:line="360" w:lineRule="auto"/>
              <w:rPr>
                <w:lang w:val="pt-BR"/>
              </w:rPr>
            </w:pPr>
            <w:r w:rsidRPr="00E744E7">
              <w:rPr>
                <w:lang w:val="pt-BR"/>
              </w:rPr>
              <w:t>Meios para divulgação de informações</w:t>
            </w:r>
          </w:p>
          <w:p w14:paraId="678CEAD9" w14:textId="77777777" w:rsidR="00AD70DB" w:rsidRPr="00E744E7" w:rsidRDefault="00AD70DB" w:rsidP="00085EA7">
            <w:pPr>
              <w:numPr>
                <w:ilvl w:val="0"/>
                <w:numId w:val="17"/>
              </w:numPr>
              <w:spacing w:after="0" w:line="360" w:lineRule="auto"/>
              <w:rPr>
                <w:lang w:val="pt-BR"/>
              </w:rPr>
            </w:pPr>
            <w:r w:rsidRPr="00E744E7">
              <w:rPr>
                <w:lang w:val="pt-BR"/>
              </w:rPr>
              <w:t>Análise de Riscos</w:t>
            </w:r>
          </w:p>
          <w:p w14:paraId="241A755A" w14:textId="77777777" w:rsidR="00AD70DB" w:rsidRPr="00E744E7" w:rsidRDefault="00AD70DB" w:rsidP="00085EA7">
            <w:pPr>
              <w:numPr>
                <w:ilvl w:val="1"/>
                <w:numId w:val="17"/>
              </w:numPr>
              <w:spacing w:after="0" w:line="360" w:lineRule="auto"/>
              <w:rPr>
                <w:lang w:val="pt-BR"/>
              </w:rPr>
            </w:pPr>
            <w:r w:rsidRPr="00E744E7">
              <w:rPr>
                <w:lang w:val="pt-BR"/>
              </w:rPr>
              <w:t>Definições</w:t>
            </w:r>
          </w:p>
          <w:p w14:paraId="2614D477" w14:textId="77777777" w:rsidR="00AD70DB" w:rsidRPr="00E744E7" w:rsidRDefault="00AD70DB" w:rsidP="00085EA7">
            <w:pPr>
              <w:numPr>
                <w:ilvl w:val="2"/>
                <w:numId w:val="17"/>
              </w:numPr>
              <w:spacing w:after="0" w:line="360" w:lineRule="auto"/>
              <w:rPr>
                <w:lang w:val="pt-BR"/>
              </w:rPr>
            </w:pPr>
            <w:r w:rsidRPr="00E744E7">
              <w:rPr>
                <w:lang w:val="pt-BR"/>
              </w:rPr>
              <w:t>Desvio</w:t>
            </w:r>
          </w:p>
          <w:p w14:paraId="082799BF" w14:textId="77777777" w:rsidR="00AD70DB" w:rsidRPr="00E744E7" w:rsidRDefault="00AD70DB" w:rsidP="00085EA7">
            <w:pPr>
              <w:numPr>
                <w:ilvl w:val="2"/>
                <w:numId w:val="17"/>
              </w:numPr>
              <w:spacing w:after="0" w:line="360" w:lineRule="auto"/>
              <w:rPr>
                <w:lang w:val="pt-BR"/>
              </w:rPr>
            </w:pPr>
            <w:r w:rsidRPr="00E744E7">
              <w:rPr>
                <w:lang w:val="pt-BR"/>
              </w:rPr>
              <w:t>Risco</w:t>
            </w:r>
          </w:p>
          <w:p w14:paraId="7241F6EC" w14:textId="77777777" w:rsidR="00AD70DB" w:rsidRPr="00E744E7" w:rsidRDefault="00AD70DB" w:rsidP="00085EA7">
            <w:pPr>
              <w:numPr>
                <w:ilvl w:val="2"/>
                <w:numId w:val="17"/>
              </w:numPr>
              <w:spacing w:after="0" w:line="360" w:lineRule="auto"/>
              <w:rPr>
                <w:lang w:val="pt-BR"/>
              </w:rPr>
            </w:pPr>
            <w:r w:rsidRPr="00E744E7">
              <w:rPr>
                <w:lang w:val="pt-BR"/>
              </w:rPr>
              <w:t>Perig</w:t>
            </w:r>
          </w:p>
          <w:p w14:paraId="67AAA0F6" w14:textId="77777777" w:rsidR="00AD70DB" w:rsidRPr="00E744E7" w:rsidRDefault="00AD70DB" w:rsidP="00085EA7">
            <w:pPr>
              <w:numPr>
                <w:ilvl w:val="1"/>
                <w:numId w:val="17"/>
              </w:numPr>
              <w:spacing w:after="0" w:line="360" w:lineRule="auto"/>
              <w:rPr>
                <w:lang w:val="pt-BR"/>
              </w:rPr>
            </w:pPr>
            <w:r w:rsidRPr="00E744E7">
              <w:rPr>
                <w:lang w:val="pt-BR"/>
              </w:rPr>
              <w:t xml:space="preserve">Técnicas de análises quantitativas e qualitativas </w:t>
            </w:r>
          </w:p>
          <w:p w14:paraId="17EDE67F" w14:textId="77777777" w:rsidR="00AD70DB" w:rsidRPr="00E744E7" w:rsidRDefault="00AD70DB" w:rsidP="00085EA7">
            <w:pPr>
              <w:numPr>
                <w:ilvl w:val="1"/>
                <w:numId w:val="17"/>
              </w:numPr>
              <w:spacing w:after="0" w:line="360" w:lineRule="auto"/>
              <w:rPr>
                <w:lang w:val="pt-BR"/>
              </w:rPr>
            </w:pPr>
            <w:r w:rsidRPr="00E744E7">
              <w:rPr>
                <w:lang w:val="pt-BR"/>
              </w:rPr>
              <w:t>Ferramentas</w:t>
            </w:r>
          </w:p>
          <w:p w14:paraId="1CB0438C" w14:textId="77777777" w:rsidR="00AD70DB" w:rsidRPr="00E744E7" w:rsidRDefault="00AD70DB" w:rsidP="00085EA7">
            <w:pPr>
              <w:numPr>
                <w:ilvl w:val="2"/>
                <w:numId w:val="17"/>
              </w:numPr>
              <w:spacing w:after="0" w:line="360" w:lineRule="auto"/>
              <w:rPr>
                <w:lang w:val="pt-BR"/>
              </w:rPr>
            </w:pPr>
            <w:r w:rsidRPr="00E744E7">
              <w:rPr>
                <w:lang w:val="pt-BR"/>
              </w:rPr>
              <w:t>Árvore de causas</w:t>
            </w:r>
          </w:p>
          <w:p w14:paraId="311C082F" w14:textId="77777777" w:rsidR="00AD70DB" w:rsidRPr="00E744E7" w:rsidRDefault="00AD70DB" w:rsidP="00085EA7">
            <w:pPr>
              <w:numPr>
                <w:ilvl w:val="2"/>
                <w:numId w:val="17"/>
              </w:numPr>
              <w:spacing w:after="0" w:line="360" w:lineRule="auto"/>
              <w:rPr>
                <w:lang w:val="pt-BR"/>
              </w:rPr>
            </w:pPr>
            <w:r w:rsidRPr="00E744E7">
              <w:rPr>
                <w:lang w:val="pt-BR"/>
              </w:rPr>
              <w:t>Diagrama de causas e efeitos</w:t>
            </w:r>
          </w:p>
          <w:p w14:paraId="1B72C101" w14:textId="77777777" w:rsidR="00AD70DB" w:rsidRPr="00E744E7" w:rsidRDefault="00AD70DB" w:rsidP="00085EA7">
            <w:pPr>
              <w:numPr>
                <w:ilvl w:val="2"/>
                <w:numId w:val="17"/>
              </w:numPr>
              <w:spacing w:after="0" w:line="360" w:lineRule="auto"/>
              <w:rPr>
                <w:lang w:val="pt-BR"/>
              </w:rPr>
            </w:pPr>
            <w:r w:rsidRPr="00E744E7">
              <w:rPr>
                <w:lang w:val="pt-BR"/>
              </w:rPr>
              <w:t>Análise do tipo e efeito de falha – FMEA</w:t>
            </w:r>
          </w:p>
          <w:p w14:paraId="1C62F33F" w14:textId="77777777" w:rsidR="00AD70DB" w:rsidRPr="00E744E7" w:rsidRDefault="00AD70DB" w:rsidP="00085EA7">
            <w:pPr>
              <w:numPr>
                <w:ilvl w:val="2"/>
                <w:numId w:val="17"/>
              </w:numPr>
              <w:spacing w:after="0" w:line="360" w:lineRule="auto"/>
              <w:rPr>
                <w:lang w:val="pt-BR"/>
              </w:rPr>
            </w:pPr>
            <w:r w:rsidRPr="00E744E7">
              <w:rPr>
                <w:lang w:val="pt-BR"/>
              </w:rPr>
              <w:t>Hazop</w:t>
            </w:r>
          </w:p>
          <w:p w14:paraId="1B1A6DFD" w14:textId="77777777" w:rsidR="00AD70DB" w:rsidRPr="00E744E7" w:rsidRDefault="00AD70DB" w:rsidP="00085EA7">
            <w:pPr>
              <w:numPr>
                <w:ilvl w:val="2"/>
                <w:numId w:val="17"/>
              </w:numPr>
              <w:spacing w:after="0" w:line="360" w:lineRule="auto"/>
              <w:rPr>
                <w:lang w:val="pt-BR"/>
              </w:rPr>
            </w:pPr>
            <w:r w:rsidRPr="00E744E7">
              <w:rPr>
                <w:lang w:val="pt-BR"/>
              </w:rPr>
              <w:t>Análise preliminar de risco – APR</w:t>
            </w:r>
          </w:p>
          <w:p w14:paraId="5FFA3BEE" w14:textId="77777777" w:rsidR="00AD70DB" w:rsidRPr="00E744E7" w:rsidRDefault="00AD70DB" w:rsidP="00085EA7">
            <w:pPr>
              <w:numPr>
                <w:ilvl w:val="2"/>
                <w:numId w:val="17"/>
              </w:numPr>
              <w:spacing w:after="0" w:line="360" w:lineRule="auto"/>
              <w:rPr>
                <w:lang w:val="pt-BR"/>
              </w:rPr>
            </w:pPr>
            <w:r w:rsidRPr="00E744E7">
              <w:rPr>
                <w:lang w:val="pt-BR"/>
              </w:rPr>
              <w:t>5W+2H</w:t>
            </w:r>
          </w:p>
          <w:p w14:paraId="1DD9FC12" w14:textId="77777777" w:rsidR="00AD70DB" w:rsidRPr="00E744E7" w:rsidRDefault="00AD70DB" w:rsidP="00085EA7">
            <w:pPr>
              <w:numPr>
                <w:ilvl w:val="1"/>
                <w:numId w:val="17"/>
              </w:numPr>
              <w:spacing w:after="0" w:line="360" w:lineRule="auto"/>
              <w:rPr>
                <w:lang w:val="pt-BR"/>
              </w:rPr>
            </w:pPr>
            <w:r w:rsidRPr="00E744E7">
              <w:rPr>
                <w:lang w:val="pt-BR"/>
              </w:rPr>
              <w:t xml:space="preserve">Riscos de acidentes </w:t>
            </w:r>
          </w:p>
          <w:p w14:paraId="4EA7F383" w14:textId="77777777" w:rsidR="00AD70DB" w:rsidRPr="00E744E7" w:rsidRDefault="00AD70DB" w:rsidP="00085EA7">
            <w:pPr>
              <w:numPr>
                <w:ilvl w:val="2"/>
                <w:numId w:val="17"/>
              </w:numPr>
              <w:spacing w:after="0" w:line="360" w:lineRule="auto"/>
              <w:rPr>
                <w:lang w:val="pt-BR"/>
              </w:rPr>
            </w:pPr>
            <w:r w:rsidRPr="00E744E7">
              <w:rPr>
                <w:lang w:val="pt-BR"/>
              </w:rPr>
              <w:t>Definição</w:t>
            </w:r>
          </w:p>
          <w:p w14:paraId="1C35D28A" w14:textId="77777777" w:rsidR="00AD70DB" w:rsidRPr="00E744E7" w:rsidRDefault="00AD70DB" w:rsidP="00085EA7">
            <w:pPr>
              <w:numPr>
                <w:ilvl w:val="0"/>
                <w:numId w:val="17"/>
              </w:numPr>
              <w:spacing w:after="0" w:line="360" w:lineRule="auto"/>
              <w:rPr>
                <w:lang w:val="pt-BR"/>
              </w:rPr>
            </w:pPr>
            <w:r w:rsidRPr="00E744E7">
              <w:rPr>
                <w:lang w:val="pt-BR"/>
              </w:rPr>
              <w:t>Riscos de acidentes</w:t>
            </w:r>
          </w:p>
          <w:p w14:paraId="57DACBD4" w14:textId="77777777" w:rsidR="00AD70DB" w:rsidRPr="00E744E7" w:rsidRDefault="00AD70DB" w:rsidP="00085EA7">
            <w:pPr>
              <w:numPr>
                <w:ilvl w:val="1"/>
                <w:numId w:val="17"/>
              </w:numPr>
              <w:spacing w:after="0" w:line="360" w:lineRule="auto"/>
              <w:rPr>
                <w:lang w:val="pt-BR"/>
              </w:rPr>
            </w:pPr>
            <w:r w:rsidRPr="00E744E7">
              <w:rPr>
                <w:lang w:val="pt-BR"/>
              </w:rPr>
              <w:t>Definição</w:t>
            </w:r>
          </w:p>
          <w:p w14:paraId="7FCA59BB" w14:textId="77777777" w:rsidR="00AD70DB" w:rsidRPr="00E744E7" w:rsidRDefault="00AD70DB" w:rsidP="00085EA7">
            <w:pPr>
              <w:numPr>
                <w:ilvl w:val="1"/>
                <w:numId w:val="17"/>
              </w:numPr>
              <w:spacing w:after="0" w:line="360" w:lineRule="auto"/>
              <w:rPr>
                <w:lang w:val="pt-BR"/>
              </w:rPr>
            </w:pPr>
            <w:r w:rsidRPr="00E744E7">
              <w:rPr>
                <w:lang w:val="pt-BR"/>
              </w:rPr>
              <w:t>Tipos</w:t>
            </w:r>
          </w:p>
          <w:p w14:paraId="10E15359" w14:textId="77777777" w:rsidR="00AD70DB" w:rsidRPr="00E744E7" w:rsidRDefault="00AD70DB" w:rsidP="00085EA7">
            <w:pPr>
              <w:numPr>
                <w:ilvl w:val="2"/>
                <w:numId w:val="17"/>
              </w:numPr>
              <w:spacing w:after="0" w:line="360" w:lineRule="auto"/>
              <w:rPr>
                <w:lang w:val="pt-BR"/>
              </w:rPr>
            </w:pPr>
            <w:r w:rsidRPr="00E744E7">
              <w:rPr>
                <w:lang w:val="pt-BR"/>
              </w:rPr>
              <w:t>Arranjo físico</w:t>
            </w:r>
          </w:p>
          <w:p w14:paraId="2F472CEA" w14:textId="77777777" w:rsidR="00AD70DB" w:rsidRPr="00E744E7" w:rsidRDefault="00AD70DB" w:rsidP="00085EA7">
            <w:pPr>
              <w:numPr>
                <w:ilvl w:val="2"/>
                <w:numId w:val="17"/>
              </w:numPr>
              <w:spacing w:after="0" w:line="360" w:lineRule="auto"/>
              <w:rPr>
                <w:lang w:val="pt-BR"/>
              </w:rPr>
            </w:pPr>
            <w:r w:rsidRPr="00E744E7">
              <w:rPr>
                <w:lang w:val="pt-BR"/>
              </w:rPr>
              <w:t>Espaço confinado</w:t>
            </w:r>
          </w:p>
          <w:p w14:paraId="5892CD98" w14:textId="77777777" w:rsidR="00AD70DB" w:rsidRPr="00E744E7" w:rsidRDefault="00AD70DB" w:rsidP="00085EA7">
            <w:pPr>
              <w:numPr>
                <w:ilvl w:val="2"/>
                <w:numId w:val="17"/>
              </w:numPr>
              <w:spacing w:after="0" w:line="360" w:lineRule="auto"/>
              <w:rPr>
                <w:lang w:val="pt-BR"/>
              </w:rPr>
            </w:pPr>
            <w:r w:rsidRPr="00E744E7">
              <w:rPr>
                <w:lang w:val="pt-BR"/>
              </w:rPr>
              <w:t>Elétricos</w:t>
            </w:r>
          </w:p>
          <w:p w14:paraId="12E63017" w14:textId="77777777" w:rsidR="00AD70DB" w:rsidRPr="00E744E7" w:rsidRDefault="00AD70DB" w:rsidP="00085EA7">
            <w:pPr>
              <w:numPr>
                <w:ilvl w:val="2"/>
                <w:numId w:val="17"/>
              </w:numPr>
              <w:spacing w:after="0" w:line="360" w:lineRule="auto"/>
              <w:rPr>
                <w:lang w:val="pt-BR"/>
              </w:rPr>
            </w:pPr>
            <w:r w:rsidRPr="00E744E7">
              <w:rPr>
                <w:lang w:val="pt-BR"/>
              </w:rPr>
              <w:t>Incêndio e explosão</w:t>
            </w:r>
          </w:p>
          <w:p w14:paraId="23CF9D1A" w14:textId="77777777" w:rsidR="00AD70DB" w:rsidRPr="00E744E7" w:rsidRDefault="00AD70DB" w:rsidP="00085EA7">
            <w:pPr>
              <w:numPr>
                <w:ilvl w:val="2"/>
                <w:numId w:val="17"/>
              </w:numPr>
              <w:spacing w:after="0" w:line="360" w:lineRule="auto"/>
              <w:rPr>
                <w:lang w:val="pt-BR"/>
              </w:rPr>
            </w:pPr>
            <w:r w:rsidRPr="00E744E7">
              <w:rPr>
                <w:lang w:val="pt-BR"/>
              </w:rPr>
              <w:t>Trabalho em altura</w:t>
            </w:r>
          </w:p>
          <w:p w14:paraId="6ECAB181" w14:textId="77777777" w:rsidR="00AD70DB" w:rsidRPr="00E744E7" w:rsidRDefault="00AD70DB" w:rsidP="00085EA7">
            <w:pPr>
              <w:numPr>
                <w:ilvl w:val="2"/>
                <w:numId w:val="17"/>
              </w:numPr>
              <w:spacing w:after="0" w:line="360" w:lineRule="auto"/>
              <w:rPr>
                <w:lang w:val="pt-BR"/>
              </w:rPr>
            </w:pPr>
            <w:r w:rsidRPr="00E744E7">
              <w:rPr>
                <w:lang w:val="pt-BR"/>
              </w:rPr>
              <w:t>Transporte, armazenamento e movimentação de cargas</w:t>
            </w:r>
          </w:p>
          <w:p w14:paraId="71089181" w14:textId="77777777" w:rsidR="00AD70DB" w:rsidRPr="00E744E7" w:rsidRDefault="00AD70DB" w:rsidP="00085EA7">
            <w:pPr>
              <w:numPr>
                <w:ilvl w:val="2"/>
                <w:numId w:val="17"/>
              </w:numPr>
              <w:spacing w:after="0" w:line="360" w:lineRule="auto"/>
              <w:rPr>
                <w:lang w:val="pt-BR"/>
              </w:rPr>
            </w:pPr>
            <w:r w:rsidRPr="00E744E7">
              <w:rPr>
                <w:lang w:val="pt-BR"/>
              </w:rPr>
              <w:t>Animais peçonhentos</w:t>
            </w:r>
          </w:p>
          <w:p w14:paraId="70C2F493" w14:textId="77777777" w:rsidR="00AD70DB" w:rsidRPr="00E744E7" w:rsidRDefault="00AD70DB" w:rsidP="00085EA7">
            <w:pPr>
              <w:numPr>
                <w:ilvl w:val="1"/>
                <w:numId w:val="17"/>
              </w:numPr>
              <w:spacing w:after="0" w:line="360" w:lineRule="auto"/>
              <w:rPr>
                <w:lang w:val="pt-BR"/>
              </w:rPr>
            </w:pPr>
            <w:r w:rsidRPr="00E744E7">
              <w:rPr>
                <w:lang w:val="pt-BR"/>
              </w:rPr>
              <w:t>Controle</w:t>
            </w:r>
          </w:p>
          <w:p w14:paraId="022DAF35" w14:textId="77777777" w:rsidR="00AD70DB" w:rsidRPr="00E744E7" w:rsidRDefault="00AD70DB" w:rsidP="00085EA7">
            <w:pPr>
              <w:numPr>
                <w:ilvl w:val="1"/>
                <w:numId w:val="17"/>
              </w:numPr>
              <w:spacing w:after="0" w:line="360" w:lineRule="auto"/>
              <w:rPr>
                <w:lang w:val="pt-BR"/>
              </w:rPr>
            </w:pPr>
            <w:r w:rsidRPr="00E744E7">
              <w:rPr>
                <w:lang w:val="pt-BR"/>
              </w:rPr>
              <w:t>Terminologia técnica</w:t>
            </w:r>
          </w:p>
          <w:p w14:paraId="2DA724D9" w14:textId="77777777" w:rsidR="00AD70DB" w:rsidRPr="00E744E7" w:rsidRDefault="00AD70DB" w:rsidP="00085EA7">
            <w:pPr>
              <w:numPr>
                <w:ilvl w:val="1"/>
                <w:numId w:val="17"/>
              </w:numPr>
              <w:spacing w:after="0" w:line="360" w:lineRule="auto"/>
              <w:rPr>
                <w:lang w:val="pt-BR"/>
              </w:rPr>
            </w:pPr>
            <w:r w:rsidRPr="00E744E7">
              <w:rPr>
                <w:lang w:val="pt-BR"/>
              </w:rPr>
              <w:t>Medidas preventivas</w:t>
            </w:r>
          </w:p>
          <w:p w14:paraId="003D7334" w14:textId="77777777" w:rsidR="00AD70DB" w:rsidRPr="00E744E7" w:rsidRDefault="00AD70DB" w:rsidP="00085EA7">
            <w:pPr>
              <w:numPr>
                <w:ilvl w:val="0"/>
                <w:numId w:val="17"/>
              </w:numPr>
              <w:spacing w:after="0" w:line="360" w:lineRule="auto"/>
              <w:rPr>
                <w:lang w:val="pt-BR"/>
              </w:rPr>
            </w:pPr>
            <w:r w:rsidRPr="00E744E7">
              <w:rPr>
                <w:lang w:val="pt-BR"/>
              </w:rPr>
              <w:t>Riscos biológicos</w:t>
            </w:r>
          </w:p>
          <w:p w14:paraId="50793841" w14:textId="77777777" w:rsidR="00AD70DB" w:rsidRPr="00E744E7" w:rsidRDefault="00AD70DB" w:rsidP="00085EA7">
            <w:pPr>
              <w:numPr>
                <w:ilvl w:val="1"/>
                <w:numId w:val="17"/>
              </w:numPr>
              <w:spacing w:after="0" w:line="360" w:lineRule="auto"/>
              <w:rPr>
                <w:lang w:val="pt-BR"/>
              </w:rPr>
            </w:pPr>
            <w:r w:rsidRPr="00E744E7">
              <w:rPr>
                <w:lang w:val="pt-BR"/>
              </w:rPr>
              <w:t>Definições</w:t>
            </w:r>
          </w:p>
          <w:p w14:paraId="556FEF74" w14:textId="77777777" w:rsidR="00AD70DB" w:rsidRPr="00E744E7" w:rsidRDefault="00AD70DB" w:rsidP="00085EA7">
            <w:pPr>
              <w:numPr>
                <w:ilvl w:val="1"/>
                <w:numId w:val="17"/>
              </w:numPr>
              <w:spacing w:after="0" w:line="360" w:lineRule="auto"/>
              <w:rPr>
                <w:lang w:val="pt-BR"/>
              </w:rPr>
            </w:pPr>
            <w:r w:rsidRPr="00E744E7">
              <w:rPr>
                <w:lang w:val="pt-BR"/>
              </w:rPr>
              <w:t>Tipos</w:t>
            </w:r>
          </w:p>
          <w:p w14:paraId="42421533" w14:textId="77777777" w:rsidR="00AD70DB" w:rsidRPr="00E744E7" w:rsidRDefault="00AD70DB" w:rsidP="00085EA7">
            <w:pPr>
              <w:numPr>
                <w:ilvl w:val="1"/>
                <w:numId w:val="17"/>
              </w:numPr>
              <w:spacing w:after="0" w:line="360" w:lineRule="auto"/>
              <w:rPr>
                <w:lang w:val="pt-BR"/>
              </w:rPr>
            </w:pPr>
            <w:r w:rsidRPr="00E744E7">
              <w:rPr>
                <w:lang w:val="pt-BR"/>
              </w:rPr>
              <w:t>Efeitos da exposição</w:t>
            </w:r>
          </w:p>
          <w:p w14:paraId="7C341A1E" w14:textId="77777777" w:rsidR="00AD70DB" w:rsidRPr="00E744E7" w:rsidRDefault="00AD70DB" w:rsidP="00085EA7">
            <w:pPr>
              <w:numPr>
                <w:ilvl w:val="1"/>
                <w:numId w:val="17"/>
              </w:numPr>
              <w:spacing w:after="0" w:line="360" w:lineRule="auto"/>
              <w:rPr>
                <w:lang w:val="pt-BR"/>
              </w:rPr>
            </w:pPr>
            <w:r w:rsidRPr="00E744E7">
              <w:rPr>
                <w:lang w:val="pt-BR"/>
              </w:rPr>
              <w:t>Controle</w:t>
            </w:r>
          </w:p>
          <w:p w14:paraId="75DAF3DF" w14:textId="77777777" w:rsidR="00AD70DB" w:rsidRPr="00E744E7" w:rsidRDefault="00AD70DB" w:rsidP="00085EA7">
            <w:pPr>
              <w:numPr>
                <w:ilvl w:val="0"/>
                <w:numId w:val="17"/>
              </w:numPr>
              <w:spacing w:after="0" w:line="360" w:lineRule="auto"/>
              <w:rPr>
                <w:lang w:val="pt-BR"/>
              </w:rPr>
            </w:pPr>
            <w:r w:rsidRPr="00E744E7">
              <w:rPr>
                <w:lang w:val="pt-BR"/>
              </w:rPr>
              <w:t>Ergonomia</w:t>
            </w:r>
          </w:p>
          <w:p w14:paraId="6BCA9F54" w14:textId="77777777" w:rsidR="00AD70DB" w:rsidRPr="00E744E7" w:rsidRDefault="00AD70DB" w:rsidP="00085EA7">
            <w:pPr>
              <w:numPr>
                <w:ilvl w:val="1"/>
                <w:numId w:val="17"/>
              </w:numPr>
              <w:spacing w:after="0" w:line="360" w:lineRule="auto"/>
              <w:rPr>
                <w:lang w:val="pt-BR"/>
              </w:rPr>
            </w:pPr>
            <w:r w:rsidRPr="00E744E7">
              <w:rPr>
                <w:lang w:val="pt-BR"/>
              </w:rPr>
              <w:t>Definição</w:t>
            </w:r>
          </w:p>
          <w:p w14:paraId="574F5A51" w14:textId="77777777" w:rsidR="00AD70DB" w:rsidRPr="00E744E7" w:rsidRDefault="00AD70DB" w:rsidP="00085EA7">
            <w:pPr>
              <w:numPr>
                <w:ilvl w:val="1"/>
                <w:numId w:val="17"/>
              </w:numPr>
              <w:spacing w:after="0" w:line="360" w:lineRule="auto"/>
              <w:rPr>
                <w:lang w:val="pt-BR"/>
              </w:rPr>
            </w:pPr>
            <w:r w:rsidRPr="00E744E7">
              <w:rPr>
                <w:lang w:val="pt-BR"/>
              </w:rPr>
              <w:t>Tipos de riscos</w:t>
            </w:r>
          </w:p>
          <w:p w14:paraId="1A48B88F" w14:textId="77777777" w:rsidR="00AD70DB" w:rsidRPr="00E744E7" w:rsidRDefault="00AD70DB" w:rsidP="00085EA7">
            <w:pPr>
              <w:numPr>
                <w:ilvl w:val="1"/>
                <w:numId w:val="17"/>
              </w:numPr>
              <w:spacing w:after="0" w:line="360" w:lineRule="auto"/>
              <w:rPr>
                <w:lang w:val="pt-BR"/>
              </w:rPr>
            </w:pPr>
            <w:r w:rsidRPr="00E744E7">
              <w:rPr>
                <w:lang w:val="pt-BR"/>
              </w:rPr>
              <w:t>Fisiologia do trabalho</w:t>
            </w:r>
          </w:p>
          <w:p w14:paraId="72DD0556" w14:textId="77777777" w:rsidR="00AD70DB" w:rsidRPr="00E744E7" w:rsidRDefault="00AD70DB" w:rsidP="00085EA7">
            <w:pPr>
              <w:numPr>
                <w:ilvl w:val="1"/>
                <w:numId w:val="17"/>
              </w:numPr>
              <w:spacing w:after="0" w:line="360" w:lineRule="auto"/>
              <w:rPr>
                <w:lang w:val="pt-BR"/>
              </w:rPr>
            </w:pPr>
            <w:r w:rsidRPr="00E744E7">
              <w:rPr>
                <w:lang w:val="pt-BR"/>
              </w:rPr>
              <w:t>Doenças relacionadas</w:t>
            </w:r>
          </w:p>
          <w:p w14:paraId="2422A7B5" w14:textId="77777777" w:rsidR="00AD70DB" w:rsidRPr="00E744E7" w:rsidRDefault="00AD70DB" w:rsidP="00085EA7">
            <w:pPr>
              <w:numPr>
                <w:ilvl w:val="1"/>
                <w:numId w:val="17"/>
              </w:numPr>
              <w:spacing w:after="0" w:line="360" w:lineRule="auto"/>
              <w:rPr>
                <w:lang w:val="pt-BR"/>
              </w:rPr>
            </w:pPr>
            <w:r w:rsidRPr="00E744E7">
              <w:rPr>
                <w:lang w:val="pt-BR"/>
              </w:rPr>
              <w:t>Análise ergonômica</w:t>
            </w:r>
          </w:p>
          <w:p w14:paraId="6088A125" w14:textId="77777777" w:rsidR="00AD70DB" w:rsidRPr="00E744E7" w:rsidRDefault="00AD70DB" w:rsidP="00085EA7">
            <w:pPr>
              <w:numPr>
                <w:ilvl w:val="1"/>
                <w:numId w:val="17"/>
              </w:numPr>
              <w:spacing w:after="0" w:line="360" w:lineRule="auto"/>
              <w:rPr>
                <w:lang w:val="pt-BR"/>
              </w:rPr>
            </w:pPr>
            <w:r w:rsidRPr="00E744E7">
              <w:rPr>
                <w:lang w:val="pt-BR"/>
              </w:rPr>
              <w:t>Intervenção ergonômica</w:t>
            </w:r>
          </w:p>
          <w:p w14:paraId="749AF2D6" w14:textId="77777777" w:rsidR="00AD70DB" w:rsidRPr="00E744E7" w:rsidRDefault="00AD70DB" w:rsidP="00085EA7">
            <w:pPr>
              <w:numPr>
                <w:ilvl w:val="1"/>
                <w:numId w:val="17"/>
              </w:numPr>
              <w:spacing w:after="0" w:line="360" w:lineRule="auto"/>
              <w:rPr>
                <w:lang w:val="pt-BR"/>
              </w:rPr>
            </w:pPr>
            <w:r w:rsidRPr="00E744E7">
              <w:rPr>
                <w:lang w:val="pt-BR"/>
              </w:rPr>
              <w:t>Biomecânica</w:t>
            </w:r>
          </w:p>
          <w:p w14:paraId="7762F93E" w14:textId="77777777" w:rsidR="00AD70DB" w:rsidRPr="00E744E7" w:rsidRDefault="00AD70DB" w:rsidP="00085EA7">
            <w:pPr>
              <w:numPr>
                <w:ilvl w:val="1"/>
                <w:numId w:val="17"/>
              </w:numPr>
              <w:spacing w:after="0" w:line="360" w:lineRule="auto"/>
              <w:rPr>
                <w:lang w:val="pt-BR"/>
              </w:rPr>
            </w:pPr>
            <w:r w:rsidRPr="00E744E7">
              <w:rPr>
                <w:lang w:val="pt-BR"/>
              </w:rPr>
              <w:t xml:space="preserve">Conforto: térmico, acústico e iluminação adequada no posto de trabalho de forma quantitativa </w:t>
            </w:r>
          </w:p>
          <w:p w14:paraId="2B00C951" w14:textId="77777777" w:rsidR="00AD70DB" w:rsidRPr="00E744E7" w:rsidRDefault="00AD70DB" w:rsidP="00085EA7">
            <w:pPr>
              <w:numPr>
                <w:ilvl w:val="1"/>
                <w:numId w:val="17"/>
              </w:numPr>
              <w:spacing w:after="0" w:line="360" w:lineRule="auto"/>
              <w:rPr>
                <w:lang w:val="pt-BR"/>
              </w:rPr>
            </w:pPr>
            <w:r w:rsidRPr="00E744E7">
              <w:rPr>
                <w:lang w:val="pt-BR"/>
              </w:rPr>
              <w:t>Terminologia técnica</w:t>
            </w:r>
          </w:p>
          <w:p w14:paraId="583803C3" w14:textId="77777777" w:rsidR="00AD70DB" w:rsidRPr="00E744E7" w:rsidRDefault="00AD70DB" w:rsidP="00085EA7">
            <w:pPr>
              <w:numPr>
                <w:ilvl w:val="1"/>
                <w:numId w:val="17"/>
              </w:numPr>
              <w:spacing w:after="0" w:line="360" w:lineRule="auto"/>
              <w:rPr>
                <w:lang w:val="pt-BR"/>
              </w:rPr>
            </w:pPr>
            <w:r w:rsidRPr="00E744E7">
              <w:rPr>
                <w:lang w:val="pt-BR"/>
              </w:rPr>
              <w:t>Controle</w:t>
            </w:r>
          </w:p>
          <w:p w14:paraId="77F539C9" w14:textId="77777777" w:rsidR="00AD70DB" w:rsidRPr="00E744E7" w:rsidRDefault="00AD70DB" w:rsidP="00085EA7">
            <w:pPr>
              <w:numPr>
                <w:ilvl w:val="1"/>
                <w:numId w:val="17"/>
              </w:numPr>
              <w:spacing w:after="0" w:line="360" w:lineRule="auto"/>
              <w:rPr>
                <w:lang w:val="pt-BR"/>
              </w:rPr>
            </w:pPr>
            <w:r w:rsidRPr="00E744E7">
              <w:rPr>
                <w:lang w:val="pt-BR"/>
              </w:rPr>
              <w:t>Medidas preventivas</w:t>
            </w:r>
          </w:p>
          <w:p w14:paraId="15B6CE15" w14:textId="77777777" w:rsidR="00AD70DB" w:rsidRPr="00E744E7" w:rsidRDefault="00AD70DB" w:rsidP="00085EA7">
            <w:pPr>
              <w:numPr>
                <w:ilvl w:val="0"/>
                <w:numId w:val="17"/>
              </w:numPr>
              <w:spacing w:after="0" w:line="360" w:lineRule="auto"/>
              <w:rPr>
                <w:lang w:val="pt-BR"/>
              </w:rPr>
            </w:pPr>
            <w:r w:rsidRPr="00E744E7">
              <w:rPr>
                <w:lang w:val="pt-BR"/>
              </w:rPr>
              <w:t>Iluminamento</w:t>
            </w:r>
          </w:p>
          <w:p w14:paraId="210CAB10" w14:textId="77777777" w:rsidR="00AD70DB" w:rsidRPr="00E744E7" w:rsidRDefault="00AD70DB" w:rsidP="00085EA7">
            <w:pPr>
              <w:numPr>
                <w:ilvl w:val="1"/>
                <w:numId w:val="17"/>
              </w:numPr>
              <w:spacing w:after="0" w:line="360" w:lineRule="auto"/>
              <w:rPr>
                <w:lang w:val="pt-BR"/>
              </w:rPr>
            </w:pPr>
            <w:r w:rsidRPr="00E744E7">
              <w:rPr>
                <w:lang w:val="pt-BR"/>
              </w:rPr>
              <w:t>Definição</w:t>
            </w:r>
          </w:p>
          <w:p w14:paraId="7E0B3776" w14:textId="77777777" w:rsidR="00AD70DB" w:rsidRPr="00E744E7" w:rsidRDefault="00AD70DB" w:rsidP="00085EA7">
            <w:pPr>
              <w:numPr>
                <w:ilvl w:val="1"/>
                <w:numId w:val="17"/>
              </w:numPr>
              <w:spacing w:after="0" w:line="360" w:lineRule="auto"/>
              <w:rPr>
                <w:lang w:val="pt-BR"/>
              </w:rPr>
            </w:pPr>
            <w:r w:rsidRPr="00E744E7">
              <w:rPr>
                <w:lang w:val="pt-BR"/>
              </w:rPr>
              <w:t>Efeitos da exposição</w:t>
            </w:r>
          </w:p>
          <w:p w14:paraId="0F5BA1FB" w14:textId="77777777" w:rsidR="00AD70DB" w:rsidRPr="00E744E7" w:rsidRDefault="00AD70DB" w:rsidP="00085EA7">
            <w:pPr>
              <w:numPr>
                <w:ilvl w:val="1"/>
                <w:numId w:val="17"/>
              </w:numPr>
              <w:spacing w:after="0" w:line="360" w:lineRule="auto"/>
              <w:rPr>
                <w:lang w:val="pt-BR"/>
              </w:rPr>
            </w:pPr>
            <w:r w:rsidRPr="00E744E7">
              <w:rPr>
                <w:lang w:val="pt-BR"/>
              </w:rPr>
              <w:t>Limites de tolerância</w:t>
            </w:r>
          </w:p>
          <w:p w14:paraId="4961D441" w14:textId="77777777" w:rsidR="00AD70DB" w:rsidRPr="00E744E7" w:rsidRDefault="00AD70DB" w:rsidP="00085EA7">
            <w:pPr>
              <w:numPr>
                <w:ilvl w:val="1"/>
                <w:numId w:val="17"/>
              </w:numPr>
              <w:spacing w:after="0" w:line="360" w:lineRule="auto"/>
              <w:rPr>
                <w:lang w:val="pt-BR"/>
              </w:rPr>
            </w:pPr>
            <w:r w:rsidRPr="00E744E7">
              <w:rPr>
                <w:lang w:val="pt-BR"/>
              </w:rPr>
              <w:t>Instrumentos de medição</w:t>
            </w:r>
          </w:p>
          <w:p w14:paraId="491892AF" w14:textId="77777777" w:rsidR="00AD70DB" w:rsidRPr="00E744E7" w:rsidRDefault="00AD70DB" w:rsidP="00085EA7">
            <w:pPr>
              <w:numPr>
                <w:ilvl w:val="2"/>
                <w:numId w:val="17"/>
              </w:numPr>
              <w:spacing w:after="0" w:line="360" w:lineRule="auto"/>
              <w:rPr>
                <w:lang w:val="pt-BR"/>
              </w:rPr>
            </w:pPr>
            <w:r w:rsidRPr="00E744E7">
              <w:rPr>
                <w:lang w:val="pt-BR"/>
              </w:rPr>
              <w:t>Luxímetro</w:t>
            </w:r>
          </w:p>
          <w:p w14:paraId="4EC031F1" w14:textId="77777777" w:rsidR="00AD70DB" w:rsidRPr="00E744E7" w:rsidRDefault="00AD70DB" w:rsidP="00085EA7">
            <w:pPr>
              <w:numPr>
                <w:ilvl w:val="1"/>
                <w:numId w:val="17"/>
              </w:numPr>
              <w:spacing w:after="0" w:line="360" w:lineRule="auto"/>
              <w:rPr>
                <w:lang w:val="pt-BR"/>
              </w:rPr>
            </w:pPr>
            <w:r w:rsidRPr="00E744E7">
              <w:rPr>
                <w:lang w:val="pt-BR"/>
              </w:rPr>
              <w:t>Avaliação de níveis</w:t>
            </w:r>
          </w:p>
          <w:p w14:paraId="3E48D9BF" w14:textId="77777777" w:rsidR="00AD70DB" w:rsidRPr="00E744E7" w:rsidRDefault="00AD70DB" w:rsidP="00085EA7">
            <w:pPr>
              <w:numPr>
                <w:ilvl w:val="1"/>
                <w:numId w:val="17"/>
              </w:numPr>
              <w:spacing w:after="0" w:line="360" w:lineRule="auto"/>
              <w:rPr>
                <w:lang w:val="pt-BR"/>
              </w:rPr>
            </w:pPr>
            <w:r w:rsidRPr="00E744E7">
              <w:rPr>
                <w:lang w:val="pt-BR"/>
              </w:rPr>
              <w:t>Terminologia técnica</w:t>
            </w:r>
          </w:p>
          <w:p w14:paraId="0BD63D25" w14:textId="77777777" w:rsidR="00AD70DB" w:rsidRPr="00E744E7" w:rsidRDefault="00AD70DB" w:rsidP="00085EA7">
            <w:pPr>
              <w:numPr>
                <w:ilvl w:val="1"/>
                <w:numId w:val="17"/>
              </w:numPr>
              <w:spacing w:after="0" w:line="360" w:lineRule="auto"/>
              <w:rPr>
                <w:lang w:val="pt-BR"/>
              </w:rPr>
            </w:pPr>
            <w:r w:rsidRPr="00E744E7">
              <w:rPr>
                <w:lang w:val="pt-BR"/>
              </w:rPr>
              <w:t>Controle</w:t>
            </w:r>
          </w:p>
          <w:p w14:paraId="34F4763B" w14:textId="77777777" w:rsidR="00AD70DB" w:rsidRPr="00E744E7" w:rsidRDefault="00AD70DB" w:rsidP="00085EA7">
            <w:pPr>
              <w:numPr>
                <w:ilvl w:val="1"/>
                <w:numId w:val="17"/>
              </w:numPr>
              <w:spacing w:after="0" w:line="360" w:lineRule="auto"/>
              <w:rPr>
                <w:lang w:val="pt-BR"/>
              </w:rPr>
            </w:pPr>
            <w:r w:rsidRPr="00E744E7">
              <w:rPr>
                <w:lang w:val="pt-BR"/>
              </w:rPr>
              <w:t>Medidas preventivas</w:t>
            </w:r>
          </w:p>
          <w:p w14:paraId="21687B58" w14:textId="77777777" w:rsidR="00AD70DB" w:rsidRPr="00E744E7" w:rsidRDefault="00AD70DB" w:rsidP="00085EA7">
            <w:pPr>
              <w:numPr>
                <w:ilvl w:val="0"/>
                <w:numId w:val="17"/>
              </w:numPr>
              <w:spacing w:after="0" w:line="360" w:lineRule="auto"/>
              <w:rPr>
                <w:lang w:val="pt-BR"/>
              </w:rPr>
            </w:pPr>
            <w:r w:rsidRPr="00E744E7">
              <w:rPr>
                <w:lang w:val="pt-BR"/>
              </w:rPr>
              <w:t>Ética</w:t>
            </w:r>
          </w:p>
          <w:p w14:paraId="4050A481" w14:textId="77777777" w:rsidR="00AD70DB" w:rsidRPr="00E744E7" w:rsidRDefault="00AD70DB" w:rsidP="00085EA7">
            <w:pPr>
              <w:numPr>
                <w:ilvl w:val="1"/>
                <w:numId w:val="17"/>
              </w:numPr>
              <w:spacing w:after="0" w:line="360" w:lineRule="auto"/>
              <w:rPr>
                <w:lang w:val="pt-BR"/>
              </w:rPr>
            </w:pPr>
            <w:r w:rsidRPr="00E744E7">
              <w:rPr>
                <w:lang w:val="pt-BR"/>
              </w:rPr>
              <w:t>Ética nos relacionamentos profissionais</w:t>
            </w:r>
          </w:p>
          <w:p w14:paraId="70C3B1EA" w14:textId="77777777" w:rsidR="00AD70DB" w:rsidRPr="00E744E7" w:rsidRDefault="00AD70DB" w:rsidP="00085EA7">
            <w:pPr>
              <w:numPr>
                <w:ilvl w:val="1"/>
                <w:numId w:val="17"/>
              </w:numPr>
              <w:spacing w:after="0" w:line="360" w:lineRule="auto"/>
              <w:rPr>
                <w:lang w:val="pt-BR"/>
              </w:rPr>
            </w:pPr>
            <w:r w:rsidRPr="00E744E7">
              <w:rPr>
                <w:lang w:val="pt-BR"/>
              </w:rPr>
              <w:t>Discrição</w:t>
            </w:r>
          </w:p>
          <w:p w14:paraId="1E8D6209" w14:textId="77777777" w:rsidR="00AD70DB" w:rsidRPr="00E744E7" w:rsidRDefault="00AD70DB" w:rsidP="00085EA7">
            <w:pPr>
              <w:numPr>
                <w:ilvl w:val="1"/>
                <w:numId w:val="17"/>
              </w:numPr>
              <w:spacing w:after="0" w:line="360" w:lineRule="auto"/>
              <w:rPr>
                <w:lang w:val="pt-BR"/>
              </w:rPr>
            </w:pPr>
            <w:r w:rsidRPr="00E744E7">
              <w:rPr>
                <w:lang w:val="pt-BR"/>
              </w:rPr>
              <w:t>Ética no desenvolvimento das atividades profissionais</w:t>
            </w:r>
          </w:p>
          <w:p w14:paraId="30F6A8D8" w14:textId="77777777" w:rsidR="00AD70DB" w:rsidRPr="00E744E7" w:rsidRDefault="00AD70DB" w:rsidP="00085EA7">
            <w:pPr>
              <w:numPr>
                <w:ilvl w:val="0"/>
                <w:numId w:val="17"/>
              </w:numPr>
              <w:spacing w:after="0" w:line="360" w:lineRule="auto"/>
              <w:rPr>
                <w:lang w:val="pt-BR"/>
              </w:rPr>
            </w:pPr>
            <w:r w:rsidRPr="00E744E7">
              <w:rPr>
                <w:lang w:val="pt-BR"/>
              </w:rPr>
              <w:t>Comportamento e equipes de trabalho</w:t>
            </w:r>
          </w:p>
          <w:p w14:paraId="01B83B71" w14:textId="77777777" w:rsidR="00AD70DB" w:rsidRPr="00E744E7" w:rsidRDefault="00AD70DB" w:rsidP="00085EA7">
            <w:pPr>
              <w:numPr>
                <w:ilvl w:val="1"/>
                <w:numId w:val="17"/>
              </w:numPr>
              <w:spacing w:after="0" w:line="360" w:lineRule="auto"/>
              <w:rPr>
                <w:lang w:val="pt-BR"/>
              </w:rPr>
            </w:pPr>
            <w:r w:rsidRPr="00E744E7">
              <w:rPr>
                <w:lang w:val="pt-BR"/>
              </w:rPr>
              <w:t>O homem como ser social; O papel das normas de convivência em grupos sociais; A influência do ambiente de trabalho no comportamento; Fatores de satisfação no trabalho.</w:t>
            </w:r>
          </w:p>
        </w:tc>
      </w:tr>
      <w:tr w:rsidR="00C77C7E" w:rsidRPr="00E744E7" w14:paraId="62439172" w14:textId="77777777" w:rsidTr="002656F8">
        <w:trPr>
          <w:trHeight w:val="415"/>
        </w:trPr>
        <w:tc>
          <w:tcPr>
            <w:tcW w:w="1734" w:type="dxa"/>
            <w:vMerge/>
            <w:tcBorders>
              <w:top w:val="single" w:sz="4" w:space="0" w:color="auto"/>
              <w:left w:val="single" w:sz="4" w:space="0" w:color="auto"/>
              <w:bottom w:val="single" w:sz="4" w:space="0" w:color="auto"/>
              <w:right w:val="single" w:sz="4" w:space="0" w:color="auto"/>
            </w:tcBorders>
            <w:textDirection w:val="tbRl"/>
            <w:vAlign w:val="center"/>
          </w:tcPr>
          <w:p w14:paraId="3D097B03" w14:textId="77777777" w:rsidR="00AD70DB" w:rsidRPr="00E744E7" w:rsidRDefault="00AD70DB" w:rsidP="00AD70DB">
            <w:pPr>
              <w:spacing w:after="0" w:line="360" w:lineRule="auto"/>
              <w:rPr>
                <w:lang w:val="pt-BR"/>
              </w:rPr>
            </w:pPr>
          </w:p>
        </w:tc>
        <w:tc>
          <w:tcPr>
            <w:tcW w:w="1712" w:type="dxa"/>
            <w:tcBorders>
              <w:top w:val="single" w:sz="4" w:space="0" w:color="auto"/>
              <w:left w:val="single" w:sz="4" w:space="0" w:color="auto"/>
              <w:bottom w:val="single" w:sz="4" w:space="0" w:color="auto"/>
              <w:right w:val="single" w:sz="4" w:space="0" w:color="auto"/>
            </w:tcBorders>
            <w:shd w:val="clear" w:color="auto" w:fill="auto"/>
            <w:vAlign w:val="center"/>
          </w:tcPr>
          <w:p w14:paraId="2FC0EEF8" w14:textId="77777777" w:rsidR="00AD70DB" w:rsidRPr="00E744E7" w:rsidRDefault="00AD70DB" w:rsidP="00AD70DB">
            <w:pPr>
              <w:spacing w:after="0" w:line="360" w:lineRule="auto"/>
              <w:rPr>
                <w:lang w:val="pt-BR"/>
              </w:rPr>
            </w:pPr>
            <w:r w:rsidRPr="00E744E7">
              <w:rPr>
                <w:lang w:val="pt-BR"/>
              </w:rPr>
              <w:t>1.1.2 Atendendo aos requisitos da gestão de saúde, segurança e meio ambiente do trabalho estabelecidos pela empresa</w:t>
            </w:r>
          </w:p>
        </w:tc>
        <w:tc>
          <w:tcPr>
            <w:tcW w:w="3543" w:type="dxa"/>
            <w:tcBorders>
              <w:top w:val="single" w:sz="4" w:space="0" w:color="auto"/>
              <w:left w:val="single" w:sz="4" w:space="0" w:color="auto"/>
              <w:bottom w:val="single" w:sz="4" w:space="0" w:color="auto"/>
              <w:right w:val="single" w:sz="4" w:space="0" w:color="auto"/>
            </w:tcBorders>
            <w:shd w:val="clear" w:color="auto" w:fill="auto"/>
            <w:vAlign w:val="center"/>
          </w:tcPr>
          <w:p w14:paraId="179C6182" w14:textId="77777777" w:rsidR="00AD70DB" w:rsidRPr="00E744E7" w:rsidRDefault="00AD70DB" w:rsidP="00085EA7">
            <w:pPr>
              <w:numPr>
                <w:ilvl w:val="0"/>
                <w:numId w:val="10"/>
              </w:numPr>
              <w:spacing w:after="0" w:line="360" w:lineRule="auto"/>
              <w:rPr>
                <w:lang w:val="pt-BR"/>
              </w:rPr>
            </w:pPr>
            <w:r w:rsidRPr="00E744E7">
              <w:rPr>
                <w:lang w:val="pt-BR"/>
              </w:rPr>
              <w:t>Cumprir normas e procedimentos de segurança estabelecidos pela empresa para avaliação de processo de trabalho e ou novo projeto, a fim de garantir a saúde e integridade física</w:t>
            </w:r>
          </w:p>
          <w:p w14:paraId="655581A8" w14:textId="77777777" w:rsidR="00AD70DB" w:rsidRPr="00E744E7" w:rsidRDefault="00AD70DB" w:rsidP="00085EA7">
            <w:pPr>
              <w:numPr>
                <w:ilvl w:val="0"/>
                <w:numId w:val="10"/>
              </w:numPr>
              <w:spacing w:after="0" w:line="360" w:lineRule="auto"/>
              <w:rPr>
                <w:lang w:val="pt-BR"/>
              </w:rPr>
            </w:pPr>
            <w:r w:rsidRPr="00E744E7">
              <w:rPr>
                <w:lang w:val="pt-BR"/>
              </w:rPr>
              <w:t>Reconhecer legislação, normas e notas técnicas aplicáveis ao ramo de atuação e ou atividade do local a ser inspecionado</w:t>
            </w:r>
          </w:p>
        </w:tc>
        <w:tc>
          <w:tcPr>
            <w:tcW w:w="2977" w:type="dxa"/>
            <w:vMerge/>
            <w:tcBorders>
              <w:top w:val="single" w:sz="4" w:space="0" w:color="auto"/>
              <w:left w:val="single" w:sz="4" w:space="0" w:color="auto"/>
              <w:bottom w:val="single" w:sz="4" w:space="0" w:color="auto"/>
              <w:right w:val="single" w:sz="4" w:space="0" w:color="auto"/>
            </w:tcBorders>
            <w:textDirection w:val="tbRl"/>
            <w:vAlign w:val="center"/>
          </w:tcPr>
          <w:p w14:paraId="1C5BE42C" w14:textId="77777777" w:rsidR="00AD70DB" w:rsidRPr="00E744E7" w:rsidRDefault="00AD70DB" w:rsidP="00AD70DB">
            <w:pPr>
              <w:spacing w:after="0" w:line="360" w:lineRule="auto"/>
              <w:rPr>
                <w:lang w:val="pt-BR"/>
              </w:rPr>
            </w:pPr>
          </w:p>
        </w:tc>
      </w:tr>
      <w:tr w:rsidR="00C77C7E" w:rsidRPr="00E744E7" w14:paraId="22055332" w14:textId="77777777" w:rsidTr="002656F8">
        <w:trPr>
          <w:trHeight w:val="415"/>
        </w:trPr>
        <w:tc>
          <w:tcPr>
            <w:tcW w:w="1734" w:type="dxa"/>
            <w:vMerge/>
            <w:tcBorders>
              <w:top w:val="single" w:sz="4" w:space="0" w:color="auto"/>
              <w:left w:val="single" w:sz="4" w:space="0" w:color="auto"/>
              <w:bottom w:val="single" w:sz="4" w:space="0" w:color="auto"/>
              <w:right w:val="single" w:sz="4" w:space="0" w:color="auto"/>
            </w:tcBorders>
            <w:textDirection w:val="tbRl"/>
            <w:vAlign w:val="center"/>
          </w:tcPr>
          <w:p w14:paraId="08B0C188" w14:textId="77777777" w:rsidR="00AD70DB" w:rsidRPr="00E744E7" w:rsidRDefault="00AD70DB" w:rsidP="00AD70DB">
            <w:pPr>
              <w:spacing w:after="0" w:line="360" w:lineRule="auto"/>
              <w:rPr>
                <w:lang w:val="pt-BR"/>
              </w:rPr>
            </w:pPr>
          </w:p>
        </w:tc>
        <w:tc>
          <w:tcPr>
            <w:tcW w:w="1712" w:type="dxa"/>
            <w:tcBorders>
              <w:top w:val="single" w:sz="4" w:space="0" w:color="auto"/>
              <w:left w:val="single" w:sz="4" w:space="0" w:color="auto"/>
              <w:bottom w:val="single" w:sz="4" w:space="0" w:color="auto"/>
              <w:right w:val="single" w:sz="4" w:space="0" w:color="auto"/>
            </w:tcBorders>
            <w:shd w:val="clear" w:color="auto" w:fill="auto"/>
            <w:vAlign w:val="center"/>
          </w:tcPr>
          <w:p w14:paraId="7FFD27C3" w14:textId="77777777" w:rsidR="00AD70DB" w:rsidRPr="00E744E7" w:rsidRDefault="00AD70DB" w:rsidP="00AD70DB">
            <w:pPr>
              <w:spacing w:after="0" w:line="360" w:lineRule="auto"/>
              <w:rPr>
                <w:lang w:val="pt-BR"/>
              </w:rPr>
            </w:pPr>
            <w:r w:rsidRPr="00E744E7">
              <w:rPr>
                <w:lang w:val="pt-BR"/>
              </w:rPr>
              <w:t>1.1.3 Aplicando métodos e técnicas de análise qualitativa e ou quantitativas para avaliação de riscos em conformidade com os procedimentos operacionais da empresa</w:t>
            </w:r>
          </w:p>
        </w:tc>
        <w:tc>
          <w:tcPr>
            <w:tcW w:w="3543" w:type="dxa"/>
            <w:tcBorders>
              <w:top w:val="single" w:sz="4" w:space="0" w:color="auto"/>
              <w:left w:val="single" w:sz="4" w:space="0" w:color="auto"/>
              <w:bottom w:val="single" w:sz="4" w:space="0" w:color="auto"/>
              <w:right w:val="single" w:sz="4" w:space="0" w:color="auto"/>
            </w:tcBorders>
            <w:shd w:val="clear" w:color="auto" w:fill="auto"/>
            <w:vAlign w:val="center"/>
          </w:tcPr>
          <w:p w14:paraId="2DEB6E3C" w14:textId="77777777" w:rsidR="00AD70DB" w:rsidRPr="00E744E7" w:rsidRDefault="00AD70DB" w:rsidP="00085EA7">
            <w:pPr>
              <w:numPr>
                <w:ilvl w:val="0"/>
                <w:numId w:val="10"/>
              </w:numPr>
              <w:spacing w:after="0" w:line="360" w:lineRule="auto"/>
              <w:rPr>
                <w:lang w:val="pt-BR"/>
              </w:rPr>
            </w:pPr>
            <w:r w:rsidRPr="00E744E7">
              <w:rPr>
                <w:lang w:val="pt-BR"/>
              </w:rPr>
              <w:t>Identificar as técnicas e metodologia de avaliação adequada à classificação dos riscos do objeto de análise</w:t>
            </w:r>
          </w:p>
          <w:p w14:paraId="3BF0BA28" w14:textId="77777777" w:rsidR="00AD70DB" w:rsidRPr="00E744E7" w:rsidRDefault="00AD70DB" w:rsidP="00085EA7">
            <w:pPr>
              <w:numPr>
                <w:ilvl w:val="0"/>
                <w:numId w:val="10"/>
              </w:numPr>
              <w:spacing w:after="0" w:line="360" w:lineRule="auto"/>
              <w:rPr>
                <w:lang w:val="pt-BR"/>
              </w:rPr>
            </w:pPr>
            <w:r w:rsidRPr="00E744E7">
              <w:rPr>
                <w:lang w:val="pt-BR"/>
              </w:rPr>
              <w:t>Correlacionar as especificações dos equipamentos de avaliação com o padrão mínimo exigido nas normas técnicas</w:t>
            </w:r>
          </w:p>
          <w:p w14:paraId="1D225984" w14:textId="77777777" w:rsidR="00AD70DB" w:rsidRPr="00E744E7" w:rsidRDefault="00AD70DB" w:rsidP="00085EA7">
            <w:pPr>
              <w:numPr>
                <w:ilvl w:val="0"/>
                <w:numId w:val="10"/>
              </w:numPr>
              <w:spacing w:after="0" w:line="360" w:lineRule="auto"/>
              <w:rPr>
                <w:lang w:val="pt-BR"/>
              </w:rPr>
            </w:pPr>
            <w:r w:rsidRPr="00E744E7">
              <w:rPr>
                <w:lang w:val="pt-BR"/>
              </w:rPr>
              <w:t>Identificar os riscos inerentes às atividades laborais a serem avaliadas durante a inspeção</w:t>
            </w:r>
          </w:p>
          <w:p w14:paraId="49D0CD48" w14:textId="77777777" w:rsidR="00AD70DB" w:rsidRPr="00E744E7" w:rsidRDefault="00AD70DB" w:rsidP="00085EA7">
            <w:pPr>
              <w:numPr>
                <w:ilvl w:val="0"/>
                <w:numId w:val="10"/>
              </w:numPr>
              <w:spacing w:after="0" w:line="360" w:lineRule="auto"/>
              <w:rPr>
                <w:lang w:val="pt-BR"/>
              </w:rPr>
            </w:pPr>
            <w:r w:rsidRPr="00E744E7">
              <w:rPr>
                <w:lang w:val="pt-BR"/>
              </w:rPr>
              <w:t>Reconhecer os fluxos operacionais da empresa</w:t>
            </w:r>
          </w:p>
          <w:p w14:paraId="6A602310" w14:textId="77777777" w:rsidR="00AD70DB" w:rsidRPr="00E744E7" w:rsidRDefault="00AD70DB" w:rsidP="00085EA7">
            <w:pPr>
              <w:numPr>
                <w:ilvl w:val="0"/>
                <w:numId w:val="10"/>
              </w:numPr>
              <w:spacing w:after="0" w:line="360" w:lineRule="auto"/>
              <w:rPr>
                <w:lang w:val="pt-BR"/>
              </w:rPr>
            </w:pPr>
            <w:r w:rsidRPr="00E744E7">
              <w:rPr>
                <w:lang w:val="pt-BR"/>
              </w:rPr>
              <w:t>Identificar situações de risco grave e iminente durante a inspeção nos ambientes laborais, agindo de acordo com os procedimentos padrão e ou de emergência da empresa</w:t>
            </w:r>
          </w:p>
          <w:p w14:paraId="052E09D6" w14:textId="77777777" w:rsidR="00AD70DB" w:rsidRPr="00E744E7" w:rsidRDefault="00AD70DB" w:rsidP="00085EA7">
            <w:pPr>
              <w:numPr>
                <w:ilvl w:val="0"/>
                <w:numId w:val="10"/>
              </w:numPr>
              <w:spacing w:after="0" w:line="360" w:lineRule="auto"/>
              <w:rPr>
                <w:lang w:val="pt-BR"/>
              </w:rPr>
            </w:pPr>
            <w:r w:rsidRPr="00E744E7">
              <w:rPr>
                <w:lang w:val="pt-BR"/>
              </w:rPr>
              <w:t>Correlacionar os resultados obtidos na avaliação quantitativa com os padrões estabelecidos na legislação</w:t>
            </w:r>
          </w:p>
          <w:p w14:paraId="523C153B" w14:textId="77777777" w:rsidR="00AD70DB" w:rsidRPr="00E744E7" w:rsidRDefault="00AD70DB" w:rsidP="00085EA7">
            <w:pPr>
              <w:numPr>
                <w:ilvl w:val="0"/>
                <w:numId w:val="10"/>
              </w:numPr>
              <w:spacing w:after="0" w:line="360" w:lineRule="auto"/>
              <w:rPr>
                <w:lang w:val="pt-BR"/>
              </w:rPr>
            </w:pPr>
            <w:r w:rsidRPr="00E744E7">
              <w:rPr>
                <w:lang w:val="pt-BR"/>
              </w:rPr>
              <w:t>Operar equipamentos de acordo com a técnica de análise adequada à classificação dos riscos do objeto de análise</w:t>
            </w:r>
          </w:p>
          <w:p w14:paraId="66076501" w14:textId="77777777" w:rsidR="00AD70DB" w:rsidRPr="00E744E7" w:rsidRDefault="00AD70DB" w:rsidP="00085EA7">
            <w:pPr>
              <w:numPr>
                <w:ilvl w:val="0"/>
                <w:numId w:val="10"/>
              </w:numPr>
              <w:spacing w:after="0" w:line="360" w:lineRule="auto"/>
              <w:rPr>
                <w:lang w:val="pt-BR"/>
              </w:rPr>
            </w:pPr>
            <w:r w:rsidRPr="00E744E7">
              <w:rPr>
                <w:lang w:val="pt-BR"/>
              </w:rPr>
              <w:t>Reconhecer as técnicas de análises quantitativas e qualitativas aplicáveis à avaliação de riscos</w:t>
            </w:r>
          </w:p>
        </w:tc>
        <w:tc>
          <w:tcPr>
            <w:tcW w:w="2977" w:type="dxa"/>
            <w:vMerge/>
            <w:tcBorders>
              <w:top w:val="single" w:sz="4" w:space="0" w:color="auto"/>
              <w:left w:val="single" w:sz="4" w:space="0" w:color="auto"/>
              <w:bottom w:val="single" w:sz="4" w:space="0" w:color="auto"/>
              <w:right w:val="single" w:sz="4" w:space="0" w:color="auto"/>
            </w:tcBorders>
            <w:textDirection w:val="tbRl"/>
            <w:vAlign w:val="center"/>
          </w:tcPr>
          <w:p w14:paraId="44BAB8C5" w14:textId="77777777" w:rsidR="00AD70DB" w:rsidRPr="00E744E7" w:rsidRDefault="00AD70DB" w:rsidP="00AD70DB">
            <w:pPr>
              <w:spacing w:after="0" w:line="360" w:lineRule="auto"/>
              <w:rPr>
                <w:lang w:val="pt-BR"/>
              </w:rPr>
            </w:pPr>
          </w:p>
        </w:tc>
      </w:tr>
      <w:tr w:rsidR="00C77C7E" w:rsidRPr="00E744E7" w14:paraId="062A2FBB" w14:textId="77777777" w:rsidTr="002656F8">
        <w:trPr>
          <w:trHeight w:val="415"/>
        </w:trPr>
        <w:tc>
          <w:tcPr>
            <w:tcW w:w="1734" w:type="dxa"/>
            <w:vMerge/>
            <w:tcBorders>
              <w:top w:val="single" w:sz="4" w:space="0" w:color="auto"/>
              <w:left w:val="single" w:sz="4" w:space="0" w:color="auto"/>
              <w:bottom w:val="single" w:sz="4" w:space="0" w:color="auto"/>
              <w:right w:val="single" w:sz="4" w:space="0" w:color="auto"/>
            </w:tcBorders>
            <w:textDirection w:val="tbRl"/>
            <w:vAlign w:val="center"/>
          </w:tcPr>
          <w:p w14:paraId="5CD0D9A8" w14:textId="77777777" w:rsidR="00AD70DB" w:rsidRPr="00E744E7" w:rsidRDefault="00AD70DB" w:rsidP="00AD70DB">
            <w:pPr>
              <w:spacing w:after="0" w:line="360" w:lineRule="auto"/>
              <w:rPr>
                <w:lang w:val="pt-BR"/>
              </w:rPr>
            </w:pPr>
          </w:p>
        </w:tc>
        <w:tc>
          <w:tcPr>
            <w:tcW w:w="1712" w:type="dxa"/>
            <w:tcBorders>
              <w:top w:val="single" w:sz="4" w:space="0" w:color="auto"/>
              <w:left w:val="single" w:sz="4" w:space="0" w:color="auto"/>
              <w:bottom w:val="single" w:sz="4" w:space="0" w:color="auto"/>
              <w:right w:val="single" w:sz="4" w:space="0" w:color="auto"/>
            </w:tcBorders>
            <w:shd w:val="clear" w:color="auto" w:fill="auto"/>
            <w:vAlign w:val="center"/>
          </w:tcPr>
          <w:p w14:paraId="533AF618" w14:textId="77777777" w:rsidR="00AD70DB" w:rsidRPr="00E744E7" w:rsidRDefault="00AD70DB" w:rsidP="00AD70DB">
            <w:pPr>
              <w:spacing w:after="0" w:line="360" w:lineRule="auto"/>
              <w:rPr>
                <w:lang w:val="pt-BR"/>
              </w:rPr>
            </w:pPr>
            <w:r w:rsidRPr="00E744E7">
              <w:rPr>
                <w:lang w:val="pt-BR"/>
              </w:rPr>
              <w:t>1.1.4 Considerando legislação, normas e notas técnicas aplicadas à saúde, segurança e meio ambiente do trabalho</w:t>
            </w:r>
          </w:p>
        </w:tc>
        <w:tc>
          <w:tcPr>
            <w:tcW w:w="3543" w:type="dxa"/>
            <w:tcBorders>
              <w:top w:val="single" w:sz="4" w:space="0" w:color="auto"/>
              <w:left w:val="single" w:sz="4" w:space="0" w:color="auto"/>
              <w:bottom w:val="single" w:sz="4" w:space="0" w:color="auto"/>
              <w:right w:val="single" w:sz="4" w:space="0" w:color="auto"/>
            </w:tcBorders>
            <w:shd w:val="clear" w:color="auto" w:fill="auto"/>
            <w:vAlign w:val="center"/>
          </w:tcPr>
          <w:p w14:paraId="17FFDE6C" w14:textId="77777777" w:rsidR="00AD70DB" w:rsidRPr="00E744E7" w:rsidRDefault="00AD70DB" w:rsidP="00085EA7">
            <w:pPr>
              <w:numPr>
                <w:ilvl w:val="0"/>
                <w:numId w:val="10"/>
              </w:numPr>
              <w:spacing w:after="0" w:line="360" w:lineRule="auto"/>
              <w:rPr>
                <w:lang w:val="pt-BR"/>
              </w:rPr>
            </w:pPr>
            <w:r w:rsidRPr="00E744E7">
              <w:rPr>
                <w:lang w:val="pt-BR"/>
              </w:rPr>
              <w:t>Correlacionar os itens exigidos na legislação, normas e notas técnicas ao ramo de atuação e ou atividade identificadas in loco</w:t>
            </w:r>
          </w:p>
          <w:p w14:paraId="4E0497B2" w14:textId="77777777" w:rsidR="00AD70DB" w:rsidRPr="00E744E7" w:rsidRDefault="00AD70DB" w:rsidP="00085EA7">
            <w:pPr>
              <w:numPr>
                <w:ilvl w:val="0"/>
                <w:numId w:val="10"/>
              </w:numPr>
              <w:spacing w:after="0" w:line="360" w:lineRule="auto"/>
              <w:rPr>
                <w:lang w:val="pt-BR"/>
              </w:rPr>
            </w:pPr>
            <w:r w:rsidRPr="00E744E7">
              <w:rPr>
                <w:lang w:val="pt-BR"/>
              </w:rPr>
              <w:t>Reconhecer legislação, normas e notas técnicas aplicáveis ao ramo de atuação e ou atividade do local a ser inspecionado</w:t>
            </w:r>
          </w:p>
        </w:tc>
        <w:tc>
          <w:tcPr>
            <w:tcW w:w="2977" w:type="dxa"/>
            <w:vMerge/>
            <w:tcBorders>
              <w:top w:val="single" w:sz="4" w:space="0" w:color="auto"/>
              <w:left w:val="single" w:sz="4" w:space="0" w:color="auto"/>
              <w:bottom w:val="single" w:sz="4" w:space="0" w:color="auto"/>
              <w:right w:val="single" w:sz="4" w:space="0" w:color="auto"/>
            </w:tcBorders>
            <w:textDirection w:val="tbRl"/>
            <w:vAlign w:val="center"/>
          </w:tcPr>
          <w:p w14:paraId="213C65ED" w14:textId="77777777" w:rsidR="00AD70DB" w:rsidRPr="00E744E7" w:rsidRDefault="00AD70DB" w:rsidP="00AD70DB">
            <w:pPr>
              <w:spacing w:after="0" w:line="360" w:lineRule="auto"/>
              <w:rPr>
                <w:lang w:val="pt-BR"/>
              </w:rPr>
            </w:pPr>
          </w:p>
        </w:tc>
      </w:tr>
      <w:tr w:rsidR="00C77C7E" w:rsidRPr="00E744E7" w14:paraId="12325E2E" w14:textId="77777777" w:rsidTr="002656F8">
        <w:trPr>
          <w:trHeight w:val="408"/>
        </w:trPr>
        <w:tc>
          <w:tcPr>
            <w:tcW w:w="173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0B2BFB6" w14:textId="77777777" w:rsidR="00AD70DB" w:rsidRPr="00E744E7" w:rsidRDefault="00AD70DB" w:rsidP="00AD70DB">
            <w:pPr>
              <w:spacing w:after="0" w:line="360" w:lineRule="auto"/>
              <w:rPr>
                <w:lang w:val="pt-BR"/>
              </w:rPr>
            </w:pPr>
            <w:r w:rsidRPr="00E744E7">
              <w:rPr>
                <w:b/>
                <w:bCs/>
                <w:lang w:val="pt-BR"/>
              </w:rPr>
              <w:t>1.2 Acompanhar, quando necessário, o desenvolvimento de atividades no ambiente laboral</w:t>
            </w:r>
          </w:p>
        </w:tc>
        <w:tc>
          <w:tcPr>
            <w:tcW w:w="1712" w:type="dxa"/>
            <w:tcBorders>
              <w:top w:val="single" w:sz="4" w:space="0" w:color="auto"/>
              <w:left w:val="single" w:sz="4" w:space="0" w:color="auto"/>
              <w:bottom w:val="single" w:sz="4" w:space="0" w:color="auto"/>
              <w:right w:val="single" w:sz="4" w:space="0" w:color="auto"/>
            </w:tcBorders>
            <w:shd w:val="clear" w:color="auto" w:fill="auto"/>
            <w:vAlign w:val="center"/>
          </w:tcPr>
          <w:p w14:paraId="54716715" w14:textId="77777777" w:rsidR="00AD70DB" w:rsidRPr="00E744E7" w:rsidRDefault="00AD70DB" w:rsidP="00AD70DB">
            <w:pPr>
              <w:spacing w:after="0" w:line="360" w:lineRule="auto"/>
              <w:rPr>
                <w:lang w:val="pt-BR"/>
              </w:rPr>
            </w:pPr>
            <w:r w:rsidRPr="00E744E7">
              <w:rPr>
                <w:lang w:val="pt-BR"/>
              </w:rPr>
              <w:t>1.2.1 Considerando o cumprimento dos procedimentos operacionais (os, pt, pet, pop, entre outros)</w:t>
            </w:r>
          </w:p>
        </w:tc>
        <w:tc>
          <w:tcPr>
            <w:tcW w:w="3543" w:type="dxa"/>
            <w:tcBorders>
              <w:top w:val="single" w:sz="4" w:space="0" w:color="auto"/>
              <w:left w:val="single" w:sz="4" w:space="0" w:color="auto"/>
              <w:bottom w:val="single" w:sz="4" w:space="0" w:color="auto"/>
              <w:right w:val="single" w:sz="4" w:space="0" w:color="auto"/>
            </w:tcBorders>
            <w:shd w:val="clear" w:color="auto" w:fill="auto"/>
            <w:vAlign w:val="center"/>
          </w:tcPr>
          <w:p w14:paraId="1D8C72CA" w14:textId="77777777" w:rsidR="00AD70DB" w:rsidRPr="00E744E7" w:rsidRDefault="00AD70DB" w:rsidP="00085EA7">
            <w:pPr>
              <w:numPr>
                <w:ilvl w:val="0"/>
                <w:numId w:val="10"/>
              </w:numPr>
              <w:spacing w:after="0" w:line="360" w:lineRule="auto"/>
              <w:rPr>
                <w:lang w:val="pt-BR"/>
              </w:rPr>
            </w:pPr>
            <w:r w:rsidRPr="00E744E7">
              <w:rPr>
                <w:lang w:val="pt-BR"/>
              </w:rPr>
              <w:t>Identificar se os trabalhadores estão aptos a desenvolver as atividades laborais, conforme previsto na legislação</w:t>
            </w:r>
          </w:p>
          <w:p w14:paraId="301C60E9" w14:textId="77777777" w:rsidR="00AD70DB" w:rsidRPr="00E744E7" w:rsidRDefault="00AD70DB" w:rsidP="00085EA7">
            <w:pPr>
              <w:numPr>
                <w:ilvl w:val="0"/>
                <w:numId w:val="10"/>
              </w:numPr>
              <w:spacing w:after="0" w:line="360" w:lineRule="auto"/>
              <w:rPr>
                <w:lang w:val="pt-BR"/>
              </w:rPr>
            </w:pPr>
            <w:r w:rsidRPr="00E744E7">
              <w:rPr>
                <w:lang w:val="pt-BR"/>
              </w:rPr>
              <w:t>Identificar nos procedimentos operacionais as diretrizes relativas às ações de segurança do trabalho</w:t>
            </w:r>
          </w:p>
          <w:p w14:paraId="4BBEA6F5" w14:textId="77777777" w:rsidR="00AD70DB" w:rsidRPr="00E744E7" w:rsidRDefault="00AD70DB" w:rsidP="00085EA7">
            <w:pPr>
              <w:numPr>
                <w:ilvl w:val="0"/>
                <w:numId w:val="10"/>
              </w:numPr>
              <w:spacing w:after="0" w:line="360" w:lineRule="auto"/>
              <w:rPr>
                <w:lang w:val="pt-BR"/>
              </w:rPr>
            </w:pPr>
            <w:r w:rsidRPr="00E744E7">
              <w:rPr>
                <w:lang w:val="pt-BR"/>
              </w:rPr>
              <w:t>Correlacionar as diretrizes de segurança do trabalho descritas nos procedimentos com as atividades desenvolvidas no ambiente laboral</w:t>
            </w:r>
          </w:p>
          <w:p w14:paraId="6C17D673" w14:textId="77777777" w:rsidR="00AD70DB" w:rsidRPr="00E744E7" w:rsidRDefault="00AD70DB" w:rsidP="00085EA7">
            <w:pPr>
              <w:numPr>
                <w:ilvl w:val="0"/>
                <w:numId w:val="10"/>
              </w:numPr>
              <w:spacing w:after="0" w:line="360" w:lineRule="auto"/>
              <w:rPr>
                <w:lang w:val="pt-BR"/>
              </w:rPr>
            </w:pPr>
            <w:r w:rsidRPr="00E744E7">
              <w:rPr>
                <w:lang w:val="pt-BR"/>
              </w:rPr>
              <w:t>Reconhecer legislação, normas e notas técnicas aplicáveis ao ramo de atuação e ou atividade do local a ser inspecionado</w:t>
            </w:r>
          </w:p>
          <w:p w14:paraId="698AE49F" w14:textId="77777777" w:rsidR="00AD70DB" w:rsidRPr="00E744E7" w:rsidRDefault="00AD70DB" w:rsidP="00085EA7">
            <w:pPr>
              <w:numPr>
                <w:ilvl w:val="0"/>
                <w:numId w:val="10"/>
              </w:numPr>
              <w:spacing w:after="0" w:line="360" w:lineRule="auto"/>
              <w:rPr>
                <w:lang w:val="pt-BR"/>
              </w:rPr>
            </w:pPr>
            <w:r w:rsidRPr="00E744E7">
              <w:rPr>
                <w:lang w:val="pt-BR"/>
              </w:rPr>
              <w:t>Avaliar a necessidade de alteração e ou complementação das diretrizes de segurança do trabalho estabelecidas nos procedimentos operacionais e de emergência</w:t>
            </w:r>
          </w:p>
        </w:tc>
        <w:tc>
          <w:tcPr>
            <w:tcW w:w="2977" w:type="dxa"/>
            <w:vMerge/>
            <w:tcBorders>
              <w:top w:val="single" w:sz="4" w:space="0" w:color="auto"/>
              <w:left w:val="single" w:sz="4" w:space="0" w:color="auto"/>
              <w:bottom w:val="single" w:sz="4" w:space="0" w:color="auto"/>
              <w:right w:val="single" w:sz="4" w:space="0" w:color="auto"/>
            </w:tcBorders>
            <w:textDirection w:val="tbRl"/>
            <w:vAlign w:val="center"/>
          </w:tcPr>
          <w:p w14:paraId="1071A8DE" w14:textId="77777777" w:rsidR="00AD70DB" w:rsidRPr="00E744E7" w:rsidRDefault="00AD70DB" w:rsidP="00AD70DB">
            <w:pPr>
              <w:spacing w:after="0" w:line="360" w:lineRule="auto"/>
              <w:rPr>
                <w:lang w:val="pt-BR"/>
              </w:rPr>
            </w:pPr>
          </w:p>
        </w:tc>
      </w:tr>
      <w:tr w:rsidR="00C77C7E" w:rsidRPr="00E744E7" w14:paraId="768B73E6" w14:textId="77777777" w:rsidTr="002656F8">
        <w:trPr>
          <w:trHeight w:val="415"/>
        </w:trPr>
        <w:tc>
          <w:tcPr>
            <w:tcW w:w="1734" w:type="dxa"/>
            <w:vMerge/>
            <w:tcBorders>
              <w:top w:val="single" w:sz="4" w:space="0" w:color="auto"/>
              <w:left w:val="single" w:sz="4" w:space="0" w:color="auto"/>
              <w:bottom w:val="single" w:sz="4" w:space="0" w:color="auto"/>
              <w:right w:val="single" w:sz="4" w:space="0" w:color="auto"/>
            </w:tcBorders>
            <w:textDirection w:val="tbRl"/>
            <w:vAlign w:val="center"/>
          </w:tcPr>
          <w:p w14:paraId="77A8BF7E" w14:textId="77777777" w:rsidR="00AD70DB" w:rsidRPr="00E744E7" w:rsidRDefault="00AD70DB" w:rsidP="00AD70DB">
            <w:pPr>
              <w:spacing w:after="0" w:line="360" w:lineRule="auto"/>
              <w:rPr>
                <w:lang w:val="pt-BR"/>
              </w:rPr>
            </w:pPr>
          </w:p>
        </w:tc>
        <w:tc>
          <w:tcPr>
            <w:tcW w:w="1712" w:type="dxa"/>
            <w:tcBorders>
              <w:top w:val="single" w:sz="4" w:space="0" w:color="auto"/>
              <w:left w:val="single" w:sz="4" w:space="0" w:color="auto"/>
              <w:bottom w:val="single" w:sz="4" w:space="0" w:color="auto"/>
              <w:right w:val="single" w:sz="4" w:space="0" w:color="auto"/>
            </w:tcBorders>
            <w:shd w:val="clear" w:color="auto" w:fill="auto"/>
            <w:vAlign w:val="center"/>
          </w:tcPr>
          <w:p w14:paraId="1FC73DEF" w14:textId="77777777" w:rsidR="00AD70DB" w:rsidRPr="00E744E7" w:rsidRDefault="00AD70DB" w:rsidP="00AD70DB">
            <w:pPr>
              <w:spacing w:after="0" w:line="360" w:lineRule="auto"/>
              <w:rPr>
                <w:lang w:val="pt-BR"/>
              </w:rPr>
            </w:pPr>
            <w:r w:rsidRPr="00E744E7">
              <w:rPr>
                <w:lang w:val="pt-BR"/>
              </w:rPr>
              <w:t>1.2.2 Considerando os relatórios de inspeção e avaliação de riscos ocupacionais</w:t>
            </w:r>
          </w:p>
        </w:tc>
        <w:tc>
          <w:tcPr>
            <w:tcW w:w="3543" w:type="dxa"/>
            <w:tcBorders>
              <w:top w:val="single" w:sz="4" w:space="0" w:color="auto"/>
              <w:left w:val="single" w:sz="4" w:space="0" w:color="auto"/>
              <w:bottom w:val="single" w:sz="4" w:space="0" w:color="auto"/>
              <w:right w:val="single" w:sz="4" w:space="0" w:color="auto"/>
            </w:tcBorders>
            <w:shd w:val="clear" w:color="auto" w:fill="auto"/>
            <w:vAlign w:val="center"/>
          </w:tcPr>
          <w:p w14:paraId="399FC8B9" w14:textId="77777777" w:rsidR="00AD70DB" w:rsidRPr="00E744E7" w:rsidRDefault="00AD70DB" w:rsidP="00085EA7">
            <w:pPr>
              <w:numPr>
                <w:ilvl w:val="0"/>
                <w:numId w:val="10"/>
              </w:numPr>
              <w:spacing w:after="0" w:line="360" w:lineRule="auto"/>
              <w:rPr>
                <w:lang w:val="pt-BR"/>
              </w:rPr>
            </w:pPr>
            <w:r w:rsidRPr="00E744E7">
              <w:rPr>
                <w:lang w:val="pt-BR"/>
              </w:rPr>
              <w:t>Interpretar os relatórios de inspeção e avaliação de riscos para identificar se as medidas propostas no relatório estão sendo cumpridas</w:t>
            </w:r>
          </w:p>
          <w:p w14:paraId="41E44550" w14:textId="77777777" w:rsidR="00AD70DB" w:rsidRPr="00E744E7" w:rsidRDefault="00AD70DB" w:rsidP="00085EA7">
            <w:pPr>
              <w:numPr>
                <w:ilvl w:val="0"/>
                <w:numId w:val="10"/>
              </w:numPr>
              <w:spacing w:after="0" w:line="360" w:lineRule="auto"/>
              <w:rPr>
                <w:lang w:val="pt-BR"/>
              </w:rPr>
            </w:pPr>
            <w:r w:rsidRPr="00E744E7">
              <w:rPr>
                <w:lang w:val="pt-BR"/>
              </w:rPr>
              <w:t>Reconhecer legislação, normas e notas técnicas aplicáveis ao ramo de atuação e ou atividade do local a ser inspecionado</w:t>
            </w:r>
          </w:p>
          <w:p w14:paraId="6D43DB50" w14:textId="77777777" w:rsidR="00AD70DB" w:rsidRPr="00E744E7" w:rsidRDefault="00AD70DB" w:rsidP="00085EA7">
            <w:pPr>
              <w:numPr>
                <w:ilvl w:val="0"/>
                <w:numId w:val="10"/>
              </w:numPr>
              <w:spacing w:after="0" w:line="360" w:lineRule="auto"/>
              <w:rPr>
                <w:lang w:val="pt-BR"/>
              </w:rPr>
            </w:pPr>
            <w:r w:rsidRPr="00E744E7">
              <w:rPr>
                <w:lang w:val="pt-BR"/>
              </w:rPr>
              <w:t>Avaliar a evolução ou a mitigação dos riscos ocupacionais evidenciados no relatório</w:t>
            </w:r>
          </w:p>
          <w:p w14:paraId="5F417051" w14:textId="77777777" w:rsidR="00AD70DB" w:rsidRPr="00E744E7" w:rsidRDefault="00AD70DB" w:rsidP="00085EA7">
            <w:pPr>
              <w:numPr>
                <w:ilvl w:val="0"/>
                <w:numId w:val="10"/>
              </w:numPr>
              <w:spacing w:after="0" w:line="360" w:lineRule="auto"/>
              <w:rPr>
                <w:lang w:val="pt-BR"/>
              </w:rPr>
            </w:pPr>
            <w:r w:rsidRPr="00E744E7">
              <w:rPr>
                <w:lang w:val="pt-BR"/>
              </w:rPr>
              <w:t>Identificar novas situações de riscos não contempladas inicialmente nos relatórios e avaliações</w:t>
            </w:r>
          </w:p>
        </w:tc>
        <w:tc>
          <w:tcPr>
            <w:tcW w:w="2977" w:type="dxa"/>
            <w:vMerge/>
            <w:tcBorders>
              <w:top w:val="single" w:sz="4" w:space="0" w:color="auto"/>
              <w:left w:val="single" w:sz="4" w:space="0" w:color="auto"/>
              <w:bottom w:val="single" w:sz="4" w:space="0" w:color="auto"/>
              <w:right w:val="single" w:sz="4" w:space="0" w:color="auto"/>
            </w:tcBorders>
            <w:textDirection w:val="tbRl"/>
            <w:vAlign w:val="center"/>
          </w:tcPr>
          <w:p w14:paraId="6C7EAEC3" w14:textId="77777777" w:rsidR="00AD70DB" w:rsidRPr="00E744E7" w:rsidRDefault="00AD70DB" w:rsidP="00AD70DB">
            <w:pPr>
              <w:spacing w:after="0" w:line="360" w:lineRule="auto"/>
              <w:rPr>
                <w:lang w:val="pt-BR"/>
              </w:rPr>
            </w:pPr>
          </w:p>
        </w:tc>
      </w:tr>
      <w:tr w:rsidR="00C77C7E" w:rsidRPr="00E744E7" w14:paraId="57D8D3DD" w14:textId="77777777" w:rsidTr="002656F8">
        <w:trPr>
          <w:trHeight w:val="415"/>
        </w:trPr>
        <w:tc>
          <w:tcPr>
            <w:tcW w:w="1734" w:type="dxa"/>
            <w:vMerge/>
            <w:tcBorders>
              <w:top w:val="single" w:sz="4" w:space="0" w:color="auto"/>
              <w:left w:val="single" w:sz="4" w:space="0" w:color="auto"/>
              <w:bottom w:val="single" w:sz="4" w:space="0" w:color="auto"/>
              <w:right w:val="single" w:sz="4" w:space="0" w:color="auto"/>
            </w:tcBorders>
            <w:textDirection w:val="tbRl"/>
            <w:vAlign w:val="center"/>
          </w:tcPr>
          <w:p w14:paraId="4272113A" w14:textId="77777777" w:rsidR="00AD70DB" w:rsidRPr="00E744E7" w:rsidRDefault="00AD70DB" w:rsidP="00AD70DB">
            <w:pPr>
              <w:spacing w:after="0" w:line="360" w:lineRule="auto"/>
              <w:rPr>
                <w:lang w:val="pt-BR"/>
              </w:rPr>
            </w:pPr>
          </w:p>
        </w:tc>
        <w:tc>
          <w:tcPr>
            <w:tcW w:w="1712" w:type="dxa"/>
            <w:tcBorders>
              <w:top w:val="single" w:sz="4" w:space="0" w:color="auto"/>
              <w:left w:val="single" w:sz="4" w:space="0" w:color="auto"/>
              <w:bottom w:val="single" w:sz="4" w:space="0" w:color="auto"/>
              <w:right w:val="single" w:sz="4" w:space="0" w:color="auto"/>
            </w:tcBorders>
            <w:shd w:val="clear" w:color="auto" w:fill="auto"/>
            <w:vAlign w:val="center"/>
          </w:tcPr>
          <w:p w14:paraId="2D0BC1BA" w14:textId="77777777" w:rsidR="00AD70DB" w:rsidRPr="00E744E7" w:rsidRDefault="00AD70DB" w:rsidP="00AD70DB">
            <w:pPr>
              <w:spacing w:after="0" w:line="360" w:lineRule="auto"/>
              <w:rPr>
                <w:lang w:val="pt-BR"/>
              </w:rPr>
            </w:pPr>
            <w:r w:rsidRPr="00E744E7">
              <w:rPr>
                <w:lang w:val="pt-BR"/>
              </w:rPr>
              <w:t>1.2.3 Atendendo aos requisitos da gestão de saúde, segurança e meio ambiente do trabalho estabelecidos pela empresa</w:t>
            </w:r>
          </w:p>
        </w:tc>
        <w:tc>
          <w:tcPr>
            <w:tcW w:w="3543" w:type="dxa"/>
            <w:tcBorders>
              <w:top w:val="single" w:sz="4" w:space="0" w:color="auto"/>
              <w:left w:val="single" w:sz="4" w:space="0" w:color="auto"/>
              <w:bottom w:val="single" w:sz="4" w:space="0" w:color="auto"/>
              <w:right w:val="single" w:sz="4" w:space="0" w:color="auto"/>
            </w:tcBorders>
            <w:shd w:val="clear" w:color="auto" w:fill="auto"/>
            <w:vAlign w:val="center"/>
          </w:tcPr>
          <w:p w14:paraId="3713C660" w14:textId="77777777" w:rsidR="00AD70DB" w:rsidRPr="00E744E7" w:rsidRDefault="00AD70DB" w:rsidP="00085EA7">
            <w:pPr>
              <w:numPr>
                <w:ilvl w:val="0"/>
                <w:numId w:val="10"/>
              </w:numPr>
              <w:spacing w:after="0" w:line="360" w:lineRule="auto"/>
              <w:rPr>
                <w:lang w:val="pt-BR"/>
              </w:rPr>
            </w:pPr>
            <w:r w:rsidRPr="00E744E7">
              <w:rPr>
                <w:lang w:val="pt-BR"/>
              </w:rPr>
              <w:t>Reconhecer os fluxos operacionais da empresa</w:t>
            </w:r>
          </w:p>
          <w:p w14:paraId="0CAE277F" w14:textId="77777777" w:rsidR="00AD70DB" w:rsidRPr="00E744E7" w:rsidRDefault="00AD70DB" w:rsidP="00085EA7">
            <w:pPr>
              <w:numPr>
                <w:ilvl w:val="0"/>
                <w:numId w:val="10"/>
              </w:numPr>
              <w:spacing w:after="0" w:line="360" w:lineRule="auto"/>
              <w:rPr>
                <w:lang w:val="pt-BR"/>
              </w:rPr>
            </w:pPr>
            <w:r w:rsidRPr="00E744E7">
              <w:rPr>
                <w:lang w:val="pt-BR"/>
              </w:rPr>
              <w:t>Reconhecer legislação, normas e notas técnicas aplicáveis ao ramo de atuação e ou atividade do local a ser inspecionado</w:t>
            </w:r>
          </w:p>
          <w:p w14:paraId="102DE5B7" w14:textId="77777777" w:rsidR="00AD70DB" w:rsidRPr="00E744E7" w:rsidRDefault="00AD70DB" w:rsidP="00085EA7">
            <w:pPr>
              <w:numPr>
                <w:ilvl w:val="0"/>
                <w:numId w:val="10"/>
              </w:numPr>
              <w:spacing w:after="0" w:line="360" w:lineRule="auto"/>
              <w:rPr>
                <w:lang w:val="pt-BR"/>
              </w:rPr>
            </w:pPr>
            <w:r w:rsidRPr="00E744E7">
              <w:rPr>
                <w:lang w:val="pt-BR"/>
              </w:rPr>
              <w:t>Cumprir normas e procedimentos de segurança estabelecidos pela empresa para realização das atividades de inspeção, a fim de garantir a saúde e integridade física</w:t>
            </w:r>
          </w:p>
        </w:tc>
        <w:tc>
          <w:tcPr>
            <w:tcW w:w="2977" w:type="dxa"/>
            <w:vMerge/>
            <w:tcBorders>
              <w:top w:val="single" w:sz="4" w:space="0" w:color="auto"/>
              <w:left w:val="single" w:sz="4" w:space="0" w:color="auto"/>
              <w:bottom w:val="single" w:sz="4" w:space="0" w:color="auto"/>
              <w:right w:val="single" w:sz="4" w:space="0" w:color="auto"/>
            </w:tcBorders>
            <w:textDirection w:val="tbRl"/>
            <w:vAlign w:val="center"/>
          </w:tcPr>
          <w:p w14:paraId="4BD26842" w14:textId="77777777" w:rsidR="00AD70DB" w:rsidRPr="00E744E7" w:rsidRDefault="00AD70DB" w:rsidP="00AD70DB">
            <w:pPr>
              <w:spacing w:after="0" w:line="360" w:lineRule="auto"/>
              <w:rPr>
                <w:lang w:val="pt-BR"/>
              </w:rPr>
            </w:pPr>
          </w:p>
        </w:tc>
      </w:tr>
      <w:tr w:rsidR="00C77C7E" w:rsidRPr="00E744E7" w14:paraId="4BF78DFD" w14:textId="77777777" w:rsidTr="002656F8">
        <w:trPr>
          <w:trHeight w:val="415"/>
        </w:trPr>
        <w:tc>
          <w:tcPr>
            <w:tcW w:w="1734" w:type="dxa"/>
            <w:vMerge/>
            <w:tcBorders>
              <w:top w:val="single" w:sz="4" w:space="0" w:color="auto"/>
              <w:left w:val="single" w:sz="4" w:space="0" w:color="auto"/>
              <w:bottom w:val="single" w:sz="4" w:space="0" w:color="auto"/>
              <w:right w:val="single" w:sz="4" w:space="0" w:color="auto"/>
            </w:tcBorders>
            <w:textDirection w:val="tbRl"/>
            <w:vAlign w:val="center"/>
          </w:tcPr>
          <w:p w14:paraId="4B10A23C" w14:textId="77777777" w:rsidR="00AD70DB" w:rsidRPr="00E744E7" w:rsidRDefault="00AD70DB" w:rsidP="00AD70DB">
            <w:pPr>
              <w:spacing w:after="0" w:line="360" w:lineRule="auto"/>
              <w:rPr>
                <w:lang w:val="pt-BR"/>
              </w:rPr>
            </w:pPr>
          </w:p>
        </w:tc>
        <w:tc>
          <w:tcPr>
            <w:tcW w:w="1712" w:type="dxa"/>
            <w:tcBorders>
              <w:top w:val="single" w:sz="4" w:space="0" w:color="auto"/>
              <w:left w:val="single" w:sz="4" w:space="0" w:color="auto"/>
              <w:bottom w:val="single" w:sz="4" w:space="0" w:color="auto"/>
              <w:right w:val="single" w:sz="4" w:space="0" w:color="auto"/>
            </w:tcBorders>
            <w:shd w:val="clear" w:color="auto" w:fill="auto"/>
            <w:vAlign w:val="center"/>
          </w:tcPr>
          <w:p w14:paraId="582CA772" w14:textId="77777777" w:rsidR="00AD70DB" w:rsidRPr="00E744E7" w:rsidRDefault="00AD70DB" w:rsidP="00AD70DB">
            <w:pPr>
              <w:spacing w:after="0" w:line="360" w:lineRule="auto"/>
              <w:rPr>
                <w:lang w:val="pt-BR"/>
              </w:rPr>
            </w:pPr>
            <w:r w:rsidRPr="00E744E7">
              <w:rPr>
                <w:lang w:val="pt-BR"/>
              </w:rPr>
              <w:t>1.2.4 Considerando legislação, normas e notas técnicas aplicadas à saúde, segurança e meio ambiente do trabalho</w:t>
            </w:r>
          </w:p>
        </w:tc>
        <w:tc>
          <w:tcPr>
            <w:tcW w:w="3543" w:type="dxa"/>
            <w:tcBorders>
              <w:top w:val="single" w:sz="4" w:space="0" w:color="auto"/>
              <w:left w:val="single" w:sz="4" w:space="0" w:color="auto"/>
              <w:bottom w:val="single" w:sz="4" w:space="0" w:color="auto"/>
              <w:right w:val="single" w:sz="4" w:space="0" w:color="auto"/>
            </w:tcBorders>
            <w:shd w:val="clear" w:color="auto" w:fill="auto"/>
            <w:vAlign w:val="center"/>
          </w:tcPr>
          <w:p w14:paraId="44209D7A" w14:textId="77777777" w:rsidR="00AD70DB" w:rsidRPr="00E744E7" w:rsidRDefault="00AD70DB" w:rsidP="00085EA7">
            <w:pPr>
              <w:numPr>
                <w:ilvl w:val="0"/>
                <w:numId w:val="10"/>
              </w:numPr>
              <w:spacing w:after="0" w:line="360" w:lineRule="auto"/>
              <w:rPr>
                <w:lang w:val="pt-BR"/>
              </w:rPr>
            </w:pPr>
            <w:r w:rsidRPr="00E744E7">
              <w:rPr>
                <w:lang w:val="pt-BR"/>
              </w:rPr>
              <w:t>Reconhecer legislação, normas e notas técnicas aplicáveis ao ambiente laboral</w:t>
            </w:r>
          </w:p>
          <w:p w14:paraId="32461BBA" w14:textId="77777777" w:rsidR="00AD70DB" w:rsidRPr="00E744E7" w:rsidRDefault="00AD70DB" w:rsidP="00085EA7">
            <w:pPr>
              <w:numPr>
                <w:ilvl w:val="0"/>
                <w:numId w:val="10"/>
              </w:numPr>
              <w:spacing w:after="0" w:line="360" w:lineRule="auto"/>
              <w:rPr>
                <w:lang w:val="pt-BR"/>
              </w:rPr>
            </w:pPr>
            <w:r w:rsidRPr="00E744E7">
              <w:rPr>
                <w:lang w:val="pt-BR"/>
              </w:rPr>
              <w:t>Correlacionar os itens exigidos na legislação, normas e notas técnicas, aplicáveis a ser desenvolvido</w:t>
            </w:r>
          </w:p>
        </w:tc>
        <w:tc>
          <w:tcPr>
            <w:tcW w:w="2977" w:type="dxa"/>
            <w:vMerge/>
            <w:tcBorders>
              <w:top w:val="single" w:sz="4" w:space="0" w:color="auto"/>
              <w:left w:val="single" w:sz="4" w:space="0" w:color="auto"/>
              <w:bottom w:val="single" w:sz="4" w:space="0" w:color="auto"/>
              <w:right w:val="single" w:sz="4" w:space="0" w:color="auto"/>
            </w:tcBorders>
            <w:textDirection w:val="tbRl"/>
            <w:vAlign w:val="center"/>
          </w:tcPr>
          <w:p w14:paraId="46A27035" w14:textId="77777777" w:rsidR="00AD70DB" w:rsidRPr="00E744E7" w:rsidRDefault="00AD70DB" w:rsidP="00AD70DB">
            <w:pPr>
              <w:spacing w:after="0" w:line="360" w:lineRule="auto"/>
              <w:rPr>
                <w:lang w:val="pt-BR"/>
              </w:rPr>
            </w:pPr>
          </w:p>
        </w:tc>
      </w:tr>
      <w:tr w:rsidR="00C77C7E" w:rsidRPr="00E744E7" w14:paraId="222B361A" w14:textId="77777777" w:rsidTr="002656F8">
        <w:trPr>
          <w:trHeight w:val="408"/>
        </w:trPr>
        <w:tc>
          <w:tcPr>
            <w:tcW w:w="698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AA691A1" w14:textId="77777777" w:rsidR="00AD70DB" w:rsidRPr="00E744E7" w:rsidRDefault="00AD70DB" w:rsidP="00AD70DB">
            <w:pPr>
              <w:spacing w:after="0" w:line="360" w:lineRule="auto"/>
              <w:rPr>
                <w:lang w:val="pt-BR"/>
              </w:rPr>
            </w:pPr>
          </w:p>
        </w:tc>
        <w:tc>
          <w:tcPr>
            <w:tcW w:w="2977" w:type="dxa"/>
            <w:vMerge/>
            <w:tcBorders>
              <w:top w:val="single" w:sz="4" w:space="0" w:color="auto"/>
              <w:left w:val="single" w:sz="4" w:space="0" w:color="auto"/>
              <w:bottom w:val="single" w:sz="4" w:space="0" w:color="auto"/>
              <w:right w:val="single" w:sz="4" w:space="0" w:color="auto"/>
            </w:tcBorders>
            <w:textDirection w:val="tbRl"/>
            <w:vAlign w:val="center"/>
          </w:tcPr>
          <w:p w14:paraId="632DBC28" w14:textId="77777777" w:rsidR="00AD70DB" w:rsidRPr="00E744E7" w:rsidRDefault="00AD70DB" w:rsidP="00AD70DB">
            <w:pPr>
              <w:spacing w:after="0" w:line="360" w:lineRule="auto"/>
              <w:rPr>
                <w:lang w:val="pt-BR"/>
              </w:rPr>
            </w:pPr>
          </w:p>
        </w:tc>
      </w:tr>
    </w:tbl>
    <w:p w14:paraId="2E1A0A80" w14:textId="77777777" w:rsidR="00AD70DB" w:rsidRPr="00E744E7" w:rsidRDefault="00AD70DB" w:rsidP="00BF7F10">
      <w:pPr>
        <w:spacing w:after="0" w:line="360" w:lineRule="auto"/>
        <w:rPr>
          <w:rFonts w:ascii="Arial" w:hAnsi="Arial" w:cs="Arial"/>
          <w:sz w:val="20"/>
          <w:szCs w:val="20"/>
        </w:rPr>
      </w:pPr>
    </w:p>
    <w:tbl>
      <w:tblPr>
        <w:tblW w:w="9995" w:type="dxa"/>
        <w:tblInd w:w="-7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95"/>
      </w:tblGrid>
      <w:tr w:rsidR="00C77C7E" w:rsidRPr="00E744E7" w14:paraId="49DCA9B5" w14:textId="77777777" w:rsidTr="0036560B">
        <w:tc>
          <w:tcPr>
            <w:tcW w:w="9995" w:type="dxa"/>
            <w:shd w:val="clear" w:color="auto" w:fill="D9D9D9"/>
          </w:tcPr>
          <w:p w14:paraId="474F5780" w14:textId="77777777" w:rsidR="00A0253D" w:rsidRPr="00E744E7" w:rsidRDefault="00A0253D" w:rsidP="00F034E6">
            <w:pPr>
              <w:spacing w:after="0" w:line="360" w:lineRule="auto"/>
              <w:jc w:val="center"/>
              <w:rPr>
                <w:rFonts w:ascii="Arial" w:hAnsi="Arial" w:cs="Arial"/>
                <w:b/>
                <w:sz w:val="20"/>
                <w:szCs w:val="20"/>
              </w:rPr>
            </w:pPr>
            <w:r w:rsidRPr="00E744E7">
              <w:rPr>
                <w:rFonts w:ascii="Arial" w:hAnsi="Arial" w:cs="Arial"/>
                <w:b/>
                <w:sz w:val="20"/>
                <w:szCs w:val="20"/>
              </w:rPr>
              <w:t>Básico</w:t>
            </w:r>
          </w:p>
        </w:tc>
      </w:tr>
      <w:tr w:rsidR="00C77C7E" w:rsidRPr="00E744E7" w14:paraId="66F22FE3" w14:textId="77777777" w:rsidTr="0036560B">
        <w:tc>
          <w:tcPr>
            <w:tcW w:w="9995" w:type="dxa"/>
            <w:shd w:val="clear" w:color="auto" w:fill="auto"/>
          </w:tcPr>
          <w:p w14:paraId="1B34CC55" w14:textId="51791171" w:rsidR="008B7C1F" w:rsidRPr="00E744E7" w:rsidRDefault="008B7C1F" w:rsidP="008B7C1F">
            <w:pPr>
              <w:spacing w:after="0" w:line="360" w:lineRule="auto"/>
              <w:rPr>
                <w:rFonts w:ascii="Arial" w:hAnsi="Arial" w:cs="Arial"/>
                <w:sz w:val="20"/>
                <w:szCs w:val="20"/>
              </w:rPr>
            </w:pPr>
            <w:r w:rsidRPr="00E744E7">
              <w:rPr>
                <w:rFonts w:ascii="Arial" w:hAnsi="Arial" w:cs="Arial"/>
                <w:sz w:val="20"/>
                <w:szCs w:val="20"/>
              </w:rPr>
              <w:t xml:space="preserve">GIMENES, Mara Aparecida. </w:t>
            </w:r>
            <w:r w:rsidRPr="00E744E7">
              <w:rPr>
                <w:rFonts w:ascii="Arial" w:hAnsi="Arial" w:cs="Arial"/>
                <w:b/>
                <w:sz w:val="20"/>
                <w:szCs w:val="20"/>
              </w:rPr>
              <w:t>Incapacidade laboral e benefício por auxílio-doença no INSS</w:t>
            </w:r>
            <w:r w:rsidRPr="00E744E7">
              <w:rPr>
                <w:rFonts w:ascii="Arial" w:hAnsi="Arial" w:cs="Arial"/>
                <w:sz w:val="20"/>
                <w:szCs w:val="20"/>
              </w:rPr>
              <w:t xml:space="preserve">. 2.ed. </w:t>
            </w:r>
            <w:r w:rsidR="003F5505" w:rsidRPr="00E744E7">
              <w:rPr>
                <w:rFonts w:ascii="Arial" w:hAnsi="Arial" w:cs="Arial"/>
                <w:sz w:val="20"/>
                <w:szCs w:val="20"/>
              </w:rPr>
              <w:t>São Paulo: LTR</w:t>
            </w:r>
            <w:r w:rsidRPr="00E744E7">
              <w:rPr>
                <w:rFonts w:ascii="Arial" w:hAnsi="Arial" w:cs="Arial"/>
                <w:sz w:val="20"/>
                <w:szCs w:val="20"/>
              </w:rPr>
              <w:t>, 2015.</w:t>
            </w:r>
          </w:p>
          <w:p w14:paraId="3C22B246" w14:textId="7EE7DC87" w:rsidR="00441E41" w:rsidRPr="00E744E7" w:rsidRDefault="00441E41" w:rsidP="00F034E6">
            <w:pPr>
              <w:spacing w:after="0" w:line="360" w:lineRule="auto"/>
              <w:rPr>
                <w:rFonts w:ascii="Arial" w:hAnsi="Arial" w:cs="Arial"/>
                <w:sz w:val="20"/>
                <w:szCs w:val="20"/>
              </w:rPr>
            </w:pPr>
            <w:r w:rsidRPr="00E744E7">
              <w:rPr>
                <w:rFonts w:ascii="Arial" w:hAnsi="Arial" w:cs="Arial"/>
                <w:sz w:val="20"/>
                <w:szCs w:val="20"/>
              </w:rPr>
              <w:t xml:space="preserve">SALIBA, Tuffi Messias; PAGANO, Sofia C. Reis Saliba. </w:t>
            </w:r>
            <w:r w:rsidRPr="00E744E7">
              <w:rPr>
                <w:rFonts w:ascii="Arial" w:hAnsi="Arial" w:cs="Arial"/>
                <w:b/>
                <w:sz w:val="20"/>
                <w:szCs w:val="20"/>
              </w:rPr>
              <w:t>Legislação de segurança, acidente do trabalho e saúde do trabalhador</w:t>
            </w:r>
            <w:r w:rsidR="00844D7F" w:rsidRPr="00E744E7">
              <w:rPr>
                <w:rFonts w:ascii="Arial" w:hAnsi="Arial" w:cs="Arial"/>
                <w:sz w:val="20"/>
                <w:szCs w:val="20"/>
              </w:rPr>
              <w:t>. 12. ed. São Paulo</w:t>
            </w:r>
            <w:r w:rsidRPr="00E744E7">
              <w:rPr>
                <w:rFonts w:ascii="Arial" w:hAnsi="Arial" w:cs="Arial"/>
                <w:sz w:val="20"/>
                <w:szCs w:val="20"/>
              </w:rPr>
              <w:t>: LTR, 2017.</w:t>
            </w:r>
          </w:p>
          <w:p w14:paraId="2E255CEB" w14:textId="77777777" w:rsidR="001158D3" w:rsidRPr="00E744E7" w:rsidRDefault="001158D3" w:rsidP="001158D3">
            <w:pPr>
              <w:spacing w:after="0" w:line="360" w:lineRule="auto"/>
              <w:jc w:val="both"/>
              <w:rPr>
                <w:rFonts w:ascii="Arial" w:hAnsi="Arial" w:cs="Arial"/>
                <w:sz w:val="20"/>
                <w:szCs w:val="20"/>
              </w:rPr>
            </w:pPr>
            <w:r w:rsidRPr="00E744E7">
              <w:rPr>
                <w:rFonts w:ascii="Arial" w:hAnsi="Arial" w:cs="Arial"/>
                <w:sz w:val="20"/>
                <w:szCs w:val="20"/>
              </w:rPr>
              <w:t xml:space="preserve">SALIBA, Tuffi Messias; CORRÊA, Márcia Angelim Chaves. </w:t>
            </w:r>
            <w:r w:rsidRPr="00E744E7">
              <w:rPr>
                <w:rFonts w:ascii="Arial" w:hAnsi="Arial" w:cs="Arial"/>
                <w:b/>
                <w:sz w:val="20"/>
                <w:szCs w:val="20"/>
              </w:rPr>
              <w:t>Manual prático de avaliação e controle de gases e vapores</w:t>
            </w:r>
            <w:r w:rsidRPr="00E744E7">
              <w:rPr>
                <w:rFonts w:ascii="Arial" w:hAnsi="Arial" w:cs="Arial"/>
                <w:sz w:val="20"/>
                <w:szCs w:val="20"/>
              </w:rPr>
              <w:t>: PPRA. 8. ed. São Paulo: LTR, 2018.</w:t>
            </w:r>
          </w:p>
          <w:p w14:paraId="31676749" w14:textId="08644E99" w:rsidR="00347ECE" w:rsidRPr="00E744E7" w:rsidRDefault="00191F95" w:rsidP="00992540">
            <w:pPr>
              <w:spacing w:after="0" w:line="360" w:lineRule="auto"/>
              <w:rPr>
                <w:rFonts w:ascii="Arial" w:hAnsi="Arial" w:cs="Arial"/>
                <w:sz w:val="20"/>
                <w:szCs w:val="20"/>
              </w:rPr>
            </w:pPr>
            <w:r w:rsidRPr="00E744E7">
              <w:rPr>
                <w:rFonts w:ascii="Arial" w:hAnsi="Arial" w:cs="Arial"/>
                <w:sz w:val="20"/>
                <w:szCs w:val="20"/>
              </w:rPr>
              <w:t>SANTOS,</w:t>
            </w:r>
            <w:r w:rsidR="00027E70" w:rsidRPr="00E744E7">
              <w:rPr>
                <w:rFonts w:ascii="Arial" w:hAnsi="Arial" w:cs="Arial"/>
                <w:sz w:val="20"/>
                <w:szCs w:val="20"/>
              </w:rPr>
              <w:t xml:space="preserve"> Marco Fridolin Sommer</w:t>
            </w:r>
            <w:r w:rsidRPr="00E744E7">
              <w:rPr>
                <w:rFonts w:ascii="Arial" w:hAnsi="Arial" w:cs="Arial"/>
                <w:sz w:val="20"/>
                <w:szCs w:val="20"/>
              </w:rPr>
              <w:t>.</w:t>
            </w:r>
            <w:r w:rsidR="00027E70" w:rsidRPr="00E744E7">
              <w:rPr>
                <w:rFonts w:ascii="Arial" w:hAnsi="Arial" w:cs="Arial"/>
                <w:b/>
                <w:sz w:val="20"/>
                <w:szCs w:val="20"/>
              </w:rPr>
              <w:t xml:space="preserve"> Acidente do trabalho entre a seguridade social e a responsabilidade civil</w:t>
            </w:r>
            <w:r w:rsidRPr="00E744E7">
              <w:rPr>
                <w:rFonts w:ascii="Arial" w:hAnsi="Arial" w:cs="Arial"/>
                <w:sz w:val="20"/>
                <w:szCs w:val="20"/>
              </w:rPr>
              <w:t>. 3.ed. LTR</w:t>
            </w:r>
            <w:r w:rsidR="0001191E" w:rsidRPr="00E744E7">
              <w:rPr>
                <w:rFonts w:ascii="Arial" w:hAnsi="Arial" w:cs="Arial"/>
                <w:sz w:val="20"/>
                <w:szCs w:val="20"/>
              </w:rPr>
              <w:t xml:space="preserve">, </w:t>
            </w:r>
            <w:r w:rsidR="00347ECE" w:rsidRPr="00E744E7">
              <w:rPr>
                <w:rFonts w:ascii="Arial" w:hAnsi="Arial" w:cs="Arial"/>
                <w:sz w:val="20"/>
                <w:szCs w:val="20"/>
              </w:rPr>
              <w:t>2015.</w:t>
            </w:r>
          </w:p>
        </w:tc>
      </w:tr>
      <w:tr w:rsidR="00C77C7E" w:rsidRPr="00E744E7" w14:paraId="24F52C17" w14:textId="77777777" w:rsidTr="0036560B">
        <w:tc>
          <w:tcPr>
            <w:tcW w:w="9995" w:type="dxa"/>
            <w:shd w:val="clear" w:color="auto" w:fill="D9D9D9"/>
          </w:tcPr>
          <w:p w14:paraId="74240588" w14:textId="77777777" w:rsidR="00A0253D" w:rsidRPr="00E744E7" w:rsidRDefault="00A0253D" w:rsidP="00F034E6">
            <w:pPr>
              <w:spacing w:after="0" w:line="360" w:lineRule="auto"/>
              <w:jc w:val="center"/>
              <w:rPr>
                <w:rFonts w:ascii="Arial" w:hAnsi="Arial" w:cs="Arial"/>
                <w:b/>
                <w:sz w:val="20"/>
                <w:szCs w:val="20"/>
              </w:rPr>
            </w:pPr>
            <w:r w:rsidRPr="00E744E7">
              <w:rPr>
                <w:rFonts w:ascii="Arial" w:hAnsi="Arial" w:cs="Arial"/>
                <w:b/>
                <w:sz w:val="20"/>
                <w:szCs w:val="20"/>
              </w:rPr>
              <w:t>Complementar</w:t>
            </w:r>
          </w:p>
        </w:tc>
      </w:tr>
      <w:tr w:rsidR="00C77C7E" w:rsidRPr="00E744E7" w14:paraId="352C78DF" w14:textId="77777777" w:rsidTr="0036560B">
        <w:tc>
          <w:tcPr>
            <w:tcW w:w="9995" w:type="dxa"/>
            <w:shd w:val="clear" w:color="auto" w:fill="auto"/>
          </w:tcPr>
          <w:p w14:paraId="2C268A3B" w14:textId="53BCDADF" w:rsidR="00027E70" w:rsidRPr="00E744E7" w:rsidRDefault="00027E70" w:rsidP="00603A36">
            <w:pPr>
              <w:spacing w:after="0" w:line="360" w:lineRule="auto"/>
              <w:jc w:val="both"/>
              <w:rPr>
                <w:rFonts w:ascii="Arial" w:hAnsi="Arial" w:cs="Arial"/>
                <w:sz w:val="20"/>
                <w:szCs w:val="20"/>
              </w:rPr>
            </w:pPr>
            <w:r w:rsidRPr="00E744E7">
              <w:rPr>
                <w:rFonts w:ascii="Arial" w:hAnsi="Arial" w:cs="Arial"/>
                <w:sz w:val="20"/>
                <w:szCs w:val="20"/>
              </w:rPr>
              <w:t>MENDANHA. Marcos Henrique.  M</w:t>
            </w:r>
            <w:r w:rsidRPr="00E744E7">
              <w:rPr>
                <w:rFonts w:ascii="Arial" w:hAnsi="Arial" w:cs="Arial"/>
                <w:b/>
                <w:sz w:val="20"/>
                <w:szCs w:val="20"/>
              </w:rPr>
              <w:t>edicina do trabalho e perícias médicas</w:t>
            </w:r>
            <w:r w:rsidR="00892B58" w:rsidRPr="00E744E7">
              <w:rPr>
                <w:rFonts w:ascii="Arial" w:hAnsi="Arial" w:cs="Arial"/>
                <w:sz w:val="20"/>
                <w:szCs w:val="20"/>
              </w:rPr>
              <w:t>:</w:t>
            </w:r>
            <w:r w:rsidRPr="00E744E7">
              <w:rPr>
                <w:rFonts w:ascii="Arial" w:hAnsi="Arial" w:cs="Arial"/>
                <w:sz w:val="20"/>
                <w:szCs w:val="20"/>
              </w:rPr>
              <w:t xml:space="preserve"> aspectos práticos (e polêmicos). 4.ed</w:t>
            </w:r>
            <w:r w:rsidR="00892B58" w:rsidRPr="00E744E7">
              <w:rPr>
                <w:rFonts w:ascii="Arial" w:hAnsi="Arial" w:cs="Arial"/>
                <w:sz w:val="20"/>
                <w:szCs w:val="20"/>
              </w:rPr>
              <w:t>. São Paulo: LTC, 2014.</w:t>
            </w:r>
          </w:p>
          <w:p w14:paraId="74479934" w14:textId="6DF8629B" w:rsidR="00027E70" w:rsidRPr="00E744E7" w:rsidRDefault="00027E70" w:rsidP="00603A36">
            <w:pPr>
              <w:spacing w:after="0" w:line="360" w:lineRule="auto"/>
              <w:jc w:val="both"/>
              <w:rPr>
                <w:rFonts w:ascii="Arial" w:hAnsi="Arial" w:cs="Arial"/>
                <w:sz w:val="20"/>
                <w:szCs w:val="20"/>
              </w:rPr>
            </w:pPr>
            <w:r w:rsidRPr="00E744E7">
              <w:rPr>
                <w:rFonts w:ascii="Arial" w:hAnsi="Arial" w:cs="Arial"/>
                <w:sz w:val="20"/>
                <w:szCs w:val="20"/>
              </w:rPr>
              <w:t>OLIVEIRA, Sebastião Geraldo de. I</w:t>
            </w:r>
            <w:r w:rsidRPr="00E744E7">
              <w:rPr>
                <w:rFonts w:ascii="Arial" w:hAnsi="Arial" w:cs="Arial"/>
                <w:b/>
                <w:sz w:val="20"/>
                <w:szCs w:val="20"/>
              </w:rPr>
              <w:t>ndenizações por acidente do trabalho ou doença ocupacional</w:t>
            </w:r>
            <w:r w:rsidR="00AF14A5" w:rsidRPr="00E744E7">
              <w:rPr>
                <w:rFonts w:ascii="Arial" w:hAnsi="Arial" w:cs="Arial"/>
                <w:sz w:val="20"/>
                <w:szCs w:val="20"/>
              </w:rPr>
              <w:t>. 9.ed. São Paulo: LTR</w:t>
            </w:r>
            <w:r w:rsidRPr="00E744E7">
              <w:rPr>
                <w:rFonts w:ascii="Arial" w:hAnsi="Arial" w:cs="Arial"/>
                <w:sz w:val="20"/>
                <w:szCs w:val="20"/>
              </w:rPr>
              <w:t>, 2016.</w:t>
            </w:r>
          </w:p>
          <w:p w14:paraId="6CA94798" w14:textId="1FFB78A9" w:rsidR="00F72F52" w:rsidRPr="00E744E7" w:rsidRDefault="00BC7EA0" w:rsidP="00AF14A5">
            <w:pPr>
              <w:spacing w:after="0" w:line="360" w:lineRule="auto"/>
              <w:jc w:val="both"/>
              <w:rPr>
                <w:rFonts w:ascii="Arial" w:hAnsi="Arial" w:cs="Arial"/>
                <w:sz w:val="20"/>
                <w:szCs w:val="20"/>
              </w:rPr>
            </w:pPr>
            <w:r w:rsidRPr="00E744E7">
              <w:rPr>
                <w:rFonts w:ascii="Arial" w:hAnsi="Arial" w:cs="Arial"/>
                <w:sz w:val="20"/>
                <w:szCs w:val="20"/>
              </w:rPr>
              <w:t xml:space="preserve">SALIBA, Tuffi Messias. </w:t>
            </w:r>
            <w:r w:rsidRPr="00E744E7">
              <w:rPr>
                <w:rFonts w:ascii="Arial" w:hAnsi="Arial" w:cs="Arial"/>
                <w:b/>
                <w:sz w:val="20"/>
                <w:szCs w:val="20"/>
              </w:rPr>
              <w:t>Manual prático de avaliação e controle de calor</w:t>
            </w:r>
            <w:r w:rsidR="00992540" w:rsidRPr="00E744E7">
              <w:rPr>
                <w:rFonts w:ascii="Arial" w:hAnsi="Arial" w:cs="Arial"/>
                <w:sz w:val="20"/>
                <w:szCs w:val="20"/>
              </w:rPr>
              <w:t>: PPRA. São Paulo: LTR, 2000.</w:t>
            </w:r>
          </w:p>
        </w:tc>
      </w:tr>
    </w:tbl>
    <w:p w14:paraId="00BEC838" w14:textId="2EE23DE8" w:rsidR="00AD70DB" w:rsidRPr="00E744E7" w:rsidRDefault="00AD70DB">
      <w:pPr>
        <w:rPr>
          <w:rFonts w:ascii="Arial" w:hAnsi="Arial" w:cs="Arial"/>
          <w:sz w:val="20"/>
          <w:szCs w:val="20"/>
        </w:rPr>
      </w:pPr>
      <w:r w:rsidRPr="00E744E7">
        <w:rPr>
          <w:rFonts w:ascii="Arial" w:hAnsi="Arial" w:cs="Arial"/>
          <w:sz w:val="20"/>
          <w:szCs w:val="20"/>
        </w:rPr>
        <w:br w:type="page"/>
      </w:r>
    </w:p>
    <w:tbl>
      <w:tblPr>
        <w:tblStyle w:val="tabelaSlim"/>
        <w:tblW w:w="10009" w:type="dxa"/>
        <w:tblInd w:w="-7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34"/>
        <w:gridCol w:w="1715"/>
        <w:gridCol w:w="2321"/>
        <w:gridCol w:w="4439"/>
      </w:tblGrid>
      <w:tr w:rsidR="00C77C7E" w:rsidRPr="00E744E7" w14:paraId="70E5501A" w14:textId="77777777" w:rsidTr="00996341">
        <w:trPr>
          <w:trHeight w:val="20"/>
        </w:trPr>
        <w:tc>
          <w:tcPr>
            <w:tcW w:w="10009"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E5CFDBE" w14:textId="77777777" w:rsidR="00AD70DB" w:rsidRPr="00E744E7" w:rsidRDefault="00AD70DB" w:rsidP="00AD70DB">
            <w:pPr>
              <w:spacing w:after="0" w:line="360" w:lineRule="auto"/>
              <w:jc w:val="center"/>
              <w:rPr>
                <w:lang w:val="pt-BR"/>
              </w:rPr>
            </w:pPr>
            <w:r w:rsidRPr="00E744E7">
              <w:rPr>
                <w:b/>
                <w:bCs/>
                <w:lang w:val="pt-BR"/>
              </w:rPr>
              <w:t>Módulo: ESPECÍFICO II</w:t>
            </w:r>
          </w:p>
        </w:tc>
      </w:tr>
      <w:tr w:rsidR="00C77C7E" w:rsidRPr="00E744E7" w14:paraId="12CA2E66" w14:textId="77777777" w:rsidTr="00996341">
        <w:trPr>
          <w:trHeight w:val="20"/>
        </w:trPr>
        <w:tc>
          <w:tcPr>
            <w:tcW w:w="10009"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0F41BB44" w14:textId="77777777" w:rsidR="00AD70DB" w:rsidRPr="00E744E7" w:rsidRDefault="00AD70DB" w:rsidP="00AD70DB">
            <w:pPr>
              <w:spacing w:after="0" w:line="360" w:lineRule="auto"/>
              <w:rPr>
                <w:lang w:val="pt-BR"/>
              </w:rPr>
            </w:pPr>
            <w:r w:rsidRPr="00E744E7">
              <w:rPr>
                <w:b/>
                <w:bCs/>
                <w:lang w:val="pt-BR"/>
              </w:rPr>
              <w:t xml:space="preserve">Perfil Profissional: </w:t>
            </w:r>
            <w:r w:rsidRPr="00E744E7">
              <w:rPr>
                <w:lang w:val="pt-BR"/>
              </w:rPr>
              <w:t>TÉCNICO EM SEGURANÇA DO TRABALHO</w:t>
            </w:r>
          </w:p>
        </w:tc>
      </w:tr>
      <w:tr w:rsidR="00C77C7E" w:rsidRPr="00E744E7" w14:paraId="74256908" w14:textId="77777777" w:rsidTr="00996341">
        <w:trPr>
          <w:trHeight w:val="20"/>
        </w:trPr>
        <w:tc>
          <w:tcPr>
            <w:tcW w:w="10009"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60DB86E1" w14:textId="77777777" w:rsidR="00AD70DB" w:rsidRPr="00E744E7" w:rsidRDefault="00AD70DB" w:rsidP="00AD70DB">
            <w:pPr>
              <w:spacing w:after="0" w:line="360" w:lineRule="auto"/>
              <w:rPr>
                <w:lang w:val="pt-BR"/>
              </w:rPr>
            </w:pPr>
            <w:r w:rsidRPr="00E744E7">
              <w:rPr>
                <w:b/>
                <w:bCs/>
                <w:lang w:val="pt-BR"/>
              </w:rPr>
              <w:t xml:space="preserve">Unidade Curricular: </w:t>
            </w:r>
            <w:r w:rsidRPr="00E744E7">
              <w:rPr>
                <w:lang w:val="pt-BR"/>
              </w:rPr>
              <w:t>Metodologia de Projetos</w:t>
            </w:r>
          </w:p>
        </w:tc>
      </w:tr>
      <w:tr w:rsidR="00C77C7E" w:rsidRPr="00E744E7" w14:paraId="2DE467A2" w14:textId="77777777" w:rsidTr="00996341">
        <w:trPr>
          <w:trHeight w:val="20"/>
        </w:trPr>
        <w:tc>
          <w:tcPr>
            <w:tcW w:w="10009"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7E92CEC7" w14:textId="77777777" w:rsidR="00AD70DB" w:rsidRPr="00E744E7" w:rsidRDefault="00AD70DB" w:rsidP="00AD70DB">
            <w:pPr>
              <w:spacing w:after="0" w:line="360" w:lineRule="auto"/>
              <w:rPr>
                <w:lang w:val="pt-BR"/>
              </w:rPr>
            </w:pPr>
            <w:r w:rsidRPr="00E744E7">
              <w:rPr>
                <w:b/>
                <w:bCs/>
                <w:lang w:val="pt-BR"/>
              </w:rPr>
              <w:t xml:space="preserve">Carga Horária: </w:t>
            </w:r>
            <w:r w:rsidRPr="00E744E7">
              <w:rPr>
                <w:lang w:val="pt-BR"/>
              </w:rPr>
              <w:t>40h</w:t>
            </w:r>
          </w:p>
        </w:tc>
      </w:tr>
      <w:tr w:rsidR="00C77C7E" w:rsidRPr="00E744E7" w14:paraId="78C45980" w14:textId="77777777" w:rsidTr="00996341">
        <w:trPr>
          <w:trHeight w:val="20"/>
        </w:trPr>
        <w:tc>
          <w:tcPr>
            <w:tcW w:w="10009"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483FB863" w14:textId="77777777" w:rsidR="00AD70DB" w:rsidRPr="00E744E7" w:rsidRDefault="00AD70DB" w:rsidP="00AD70DB">
            <w:pPr>
              <w:spacing w:after="0" w:line="360" w:lineRule="auto"/>
              <w:rPr>
                <w:lang w:val="pt-BR"/>
              </w:rPr>
            </w:pPr>
            <w:r w:rsidRPr="00E744E7">
              <w:rPr>
                <w:b/>
                <w:bCs/>
                <w:lang w:val="pt-BR"/>
              </w:rPr>
              <w:t>Unidade de Competência</w:t>
            </w:r>
          </w:p>
          <w:p w14:paraId="4F91827C" w14:textId="77777777" w:rsidR="00AD70DB" w:rsidRPr="00E744E7" w:rsidRDefault="00AD70DB" w:rsidP="00085EA7">
            <w:pPr>
              <w:numPr>
                <w:ilvl w:val="0"/>
                <w:numId w:val="10"/>
              </w:numPr>
              <w:spacing w:after="0" w:line="360" w:lineRule="auto"/>
              <w:rPr>
                <w:lang w:val="pt-BR"/>
              </w:rPr>
            </w:pPr>
            <w:r w:rsidRPr="00E744E7">
              <w:rPr>
                <w:lang w:val="pt-BR"/>
              </w:rPr>
              <w:t>1 - Executar ações prevencionistas em saúde, segurança e meio ambiente do trabalho de acordo com normas regulamentadoras, princípios de higiene ocupacional, responsabilidade social, sustentabilidade e promoção à saúde do trabalhador com ética profissional</w:t>
            </w:r>
          </w:p>
        </w:tc>
      </w:tr>
      <w:tr w:rsidR="00C77C7E" w:rsidRPr="00E744E7" w14:paraId="69A59811" w14:textId="77777777" w:rsidTr="00996341">
        <w:trPr>
          <w:trHeight w:val="20"/>
        </w:trPr>
        <w:tc>
          <w:tcPr>
            <w:tcW w:w="10009"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0385E562" w14:textId="77777777" w:rsidR="00AD70DB" w:rsidRPr="00E744E7" w:rsidRDefault="00AD70DB" w:rsidP="00AD70DB">
            <w:pPr>
              <w:spacing w:after="0" w:line="360" w:lineRule="auto"/>
              <w:rPr>
                <w:lang w:val="pt-BR"/>
              </w:rPr>
            </w:pPr>
            <w:r w:rsidRPr="00E744E7">
              <w:rPr>
                <w:b/>
                <w:bCs/>
                <w:lang w:val="pt-BR"/>
              </w:rPr>
              <w:t xml:space="preserve">Objetivo Geral: </w:t>
            </w:r>
            <w:r w:rsidRPr="00E744E7">
              <w:rPr>
                <w:lang w:val="pt-BR"/>
              </w:rPr>
              <w:t>Propiciar o desenvolvimento das capacidades técnicas, sociais, organizativas e metodológicas que permitam a utilização de metodologias aplicáveis ao desenvolvimento de projetos de Saúde e Segurança do Trabalho.</w:t>
            </w:r>
          </w:p>
        </w:tc>
      </w:tr>
      <w:tr w:rsidR="00C77C7E" w:rsidRPr="00E744E7" w14:paraId="57EE4FA1" w14:textId="77777777" w:rsidTr="00996341">
        <w:trPr>
          <w:trHeight w:val="20"/>
        </w:trPr>
        <w:tc>
          <w:tcPr>
            <w:tcW w:w="10009"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DEC54AD" w14:textId="77777777" w:rsidR="00AD70DB" w:rsidRPr="00E744E7" w:rsidRDefault="00AD70DB" w:rsidP="00AD70DB">
            <w:pPr>
              <w:spacing w:after="0" w:line="360" w:lineRule="auto"/>
              <w:jc w:val="center"/>
              <w:rPr>
                <w:lang w:val="pt-BR"/>
              </w:rPr>
            </w:pPr>
            <w:r w:rsidRPr="00E744E7">
              <w:rPr>
                <w:b/>
                <w:bCs/>
                <w:lang w:val="pt-BR"/>
              </w:rPr>
              <w:t>Conteúdos Formativos</w:t>
            </w:r>
          </w:p>
        </w:tc>
      </w:tr>
      <w:tr w:rsidR="00C77C7E" w:rsidRPr="00E744E7" w14:paraId="61079631" w14:textId="77777777" w:rsidTr="00996341">
        <w:trPr>
          <w:trHeight w:val="20"/>
        </w:trPr>
        <w:tc>
          <w:tcPr>
            <w:tcW w:w="153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2A56079" w14:textId="77777777" w:rsidR="00AD70DB" w:rsidRPr="00E744E7" w:rsidRDefault="00AD70DB" w:rsidP="00103404">
            <w:pPr>
              <w:spacing w:after="0" w:line="240" w:lineRule="auto"/>
              <w:jc w:val="center"/>
              <w:rPr>
                <w:lang w:val="pt-BR"/>
              </w:rPr>
            </w:pPr>
            <w:r w:rsidRPr="00E744E7">
              <w:rPr>
                <w:b/>
                <w:bCs/>
                <w:lang w:val="pt-BR"/>
              </w:rPr>
              <w:t>Elemento de Competência</w:t>
            </w:r>
          </w:p>
        </w:tc>
        <w:tc>
          <w:tcPr>
            <w:tcW w:w="171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D72CDB5" w14:textId="77777777" w:rsidR="00AD70DB" w:rsidRPr="00E744E7" w:rsidRDefault="00AD70DB" w:rsidP="00103404">
            <w:pPr>
              <w:spacing w:after="0" w:line="240" w:lineRule="auto"/>
              <w:jc w:val="center"/>
              <w:rPr>
                <w:lang w:val="pt-BR"/>
              </w:rPr>
            </w:pPr>
            <w:r w:rsidRPr="00E744E7">
              <w:rPr>
                <w:b/>
                <w:bCs/>
                <w:lang w:val="pt-BR"/>
              </w:rPr>
              <w:t>Padrão de Desempenho</w:t>
            </w:r>
          </w:p>
        </w:tc>
        <w:tc>
          <w:tcPr>
            <w:tcW w:w="232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84A8B19" w14:textId="77777777" w:rsidR="00AD70DB" w:rsidRPr="00E744E7" w:rsidRDefault="00AD70DB" w:rsidP="00103404">
            <w:pPr>
              <w:spacing w:after="0" w:line="240" w:lineRule="auto"/>
              <w:jc w:val="center"/>
              <w:rPr>
                <w:lang w:val="pt-BR"/>
              </w:rPr>
            </w:pPr>
            <w:r w:rsidRPr="00E744E7">
              <w:rPr>
                <w:b/>
                <w:bCs/>
                <w:lang w:val="pt-BR"/>
              </w:rPr>
              <w:t>Capacidades Técnicas</w:t>
            </w:r>
          </w:p>
        </w:tc>
        <w:tc>
          <w:tcPr>
            <w:tcW w:w="44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EC6F899" w14:textId="77777777" w:rsidR="00AD70DB" w:rsidRPr="00E744E7" w:rsidRDefault="00AD70DB" w:rsidP="00103404">
            <w:pPr>
              <w:spacing w:after="0" w:line="240" w:lineRule="auto"/>
              <w:jc w:val="center"/>
              <w:rPr>
                <w:lang w:val="pt-BR"/>
              </w:rPr>
            </w:pPr>
            <w:r w:rsidRPr="00E744E7">
              <w:rPr>
                <w:b/>
                <w:bCs/>
                <w:lang w:val="pt-BR"/>
              </w:rPr>
              <w:t>Conhecimentos</w:t>
            </w:r>
          </w:p>
        </w:tc>
      </w:tr>
      <w:tr w:rsidR="00C77C7E" w:rsidRPr="00E744E7" w14:paraId="2864BF59" w14:textId="77777777" w:rsidTr="00996341">
        <w:trPr>
          <w:trHeight w:val="20"/>
        </w:trPr>
        <w:tc>
          <w:tcPr>
            <w:tcW w:w="153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057F0A1" w14:textId="3DEB4073" w:rsidR="008C726A" w:rsidRPr="00E744E7" w:rsidRDefault="008C726A" w:rsidP="00AD70DB">
            <w:pPr>
              <w:spacing w:after="0" w:line="360" w:lineRule="auto"/>
              <w:rPr>
                <w:lang w:val="pt-BR"/>
              </w:rPr>
            </w:pPr>
            <w:r w:rsidRPr="00E744E7">
              <w:rPr>
                <w:b/>
                <w:bCs/>
                <w:lang w:val="pt-BR"/>
              </w:rPr>
              <w:t>1.1 Elaborar programas e procedimentos de saúde, segurança e meio ambiente do trabalho</w:t>
            </w:r>
          </w:p>
        </w:tc>
        <w:tc>
          <w:tcPr>
            <w:tcW w:w="1715" w:type="dxa"/>
            <w:tcBorders>
              <w:top w:val="single" w:sz="4" w:space="0" w:color="auto"/>
              <w:left w:val="single" w:sz="4" w:space="0" w:color="auto"/>
              <w:bottom w:val="single" w:sz="4" w:space="0" w:color="auto"/>
              <w:right w:val="single" w:sz="4" w:space="0" w:color="auto"/>
            </w:tcBorders>
            <w:shd w:val="clear" w:color="auto" w:fill="auto"/>
            <w:vAlign w:val="center"/>
          </w:tcPr>
          <w:p w14:paraId="28B7392A" w14:textId="682F8EB0" w:rsidR="008C726A" w:rsidRPr="00E744E7" w:rsidRDefault="008C726A" w:rsidP="00AD70DB">
            <w:pPr>
              <w:spacing w:after="0" w:line="360" w:lineRule="auto"/>
              <w:rPr>
                <w:lang w:val="pt-BR"/>
              </w:rPr>
            </w:pPr>
            <w:r w:rsidRPr="00E744E7">
              <w:rPr>
                <w:lang w:val="pt-BR"/>
              </w:rPr>
              <w:t>1.1.1 Considerando manuais técnicos e bibliografias específicas da área de saúde, segurança e meio ambiente do trabalho</w:t>
            </w:r>
          </w:p>
        </w:tc>
        <w:tc>
          <w:tcPr>
            <w:tcW w:w="2321" w:type="dxa"/>
            <w:tcBorders>
              <w:top w:val="single" w:sz="4" w:space="0" w:color="auto"/>
              <w:left w:val="single" w:sz="4" w:space="0" w:color="auto"/>
              <w:bottom w:val="single" w:sz="4" w:space="0" w:color="auto"/>
              <w:right w:val="single" w:sz="4" w:space="0" w:color="auto"/>
            </w:tcBorders>
            <w:shd w:val="clear" w:color="auto" w:fill="auto"/>
            <w:vAlign w:val="center"/>
          </w:tcPr>
          <w:p w14:paraId="1F4B1484" w14:textId="77777777" w:rsidR="008C726A" w:rsidRPr="00E744E7" w:rsidRDefault="008C726A" w:rsidP="00085EA7">
            <w:pPr>
              <w:numPr>
                <w:ilvl w:val="0"/>
                <w:numId w:val="10"/>
              </w:numPr>
              <w:spacing w:after="0" w:line="360" w:lineRule="auto"/>
              <w:rPr>
                <w:lang w:val="pt-BR"/>
              </w:rPr>
            </w:pPr>
            <w:r w:rsidRPr="00E744E7">
              <w:rPr>
                <w:lang w:val="pt-BR"/>
              </w:rPr>
              <w:t>Analisar diferentes metodologias para a definição das etapas a serem consideradas no desenvolvimento do projeto</w:t>
            </w:r>
          </w:p>
          <w:p w14:paraId="1E5ECC8B" w14:textId="77777777" w:rsidR="008C726A" w:rsidRPr="00E744E7" w:rsidRDefault="008C726A" w:rsidP="00085EA7">
            <w:pPr>
              <w:numPr>
                <w:ilvl w:val="0"/>
                <w:numId w:val="10"/>
              </w:numPr>
              <w:spacing w:after="0" w:line="360" w:lineRule="auto"/>
              <w:rPr>
                <w:lang w:val="pt-BR"/>
              </w:rPr>
            </w:pPr>
            <w:r w:rsidRPr="00E744E7">
              <w:rPr>
                <w:lang w:val="pt-BR"/>
              </w:rPr>
              <w:t>Analisar variáveis relevantes que impactam a viabilidade técnica, econômica e ambiental do projeto.</w:t>
            </w:r>
          </w:p>
          <w:p w14:paraId="42EAAAE0" w14:textId="35D9BA00" w:rsidR="008C726A" w:rsidRPr="00E744E7" w:rsidRDefault="008C726A" w:rsidP="00085EA7">
            <w:pPr>
              <w:numPr>
                <w:ilvl w:val="0"/>
                <w:numId w:val="10"/>
              </w:numPr>
              <w:spacing w:after="0" w:line="360" w:lineRule="auto"/>
              <w:rPr>
                <w:lang w:val="pt-BR"/>
              </w:rPr>
            </w:pPr>
            <w:r w:rsidRPr="00E744E7">
              <w:rPr>
                <w:lang w:val="pt-BR"/>
              </w:rPr>
              <w:t>Reconhecer as principais referências da literatura aplicadas a saúde e segurança do trabalho</w:t>
            </w:r>
          </w:p>
        </w:tc>
        <w:tc>
          <w:tcPr>
            <w:tcW w:w="443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FAA1E74" w14:textId="77777777" w:rsidR="008C726A" w:rsidRPr="00E744E7" w:rsidRDefault="008C726A" w:rsidP="00085EA7">
            <w:pPr>
              <w:numPr>
                <w:ilvl w:val="0"/>
                <w:numId w:val="18"/>
              </w:numPr>
              <w:spacing w:after="0" w:line="360" w:lineRule="auto"/>
              <w:rPr>
                <w:lang w:val="pt-BR"/>
              </w:rPr>
            </w:pPr>
            <w:r w:rsidRPr="00E744E7">
              <w:rPr>
                <w:lang w:val="pt-BR"/>
              </w:rPr>
              <w:t>Gerenciamento de projetos</w:t>
            </w:r>
          </w:p>
          <w:p w14:paraId="7C5F2220" w14:textId="77777777" w:rsidR="008C726A" w:rsidRPr="00E744E7" w:rsidRDefault="008C726A" w:rsidP="00085EA7">
            <w:pPr>
              <w:numPr>
                <w:ilvl w:val="1"/>
                <w:numId w:val="18"/>
              </w:numPr>
              <w:spacing w:after="0" w:line="360" w:lineRule="auto"/>
              <w:rPr>
                <w:lang w:val="pt-BR"/>
              </w:rPr>
            </w:pPr>
            <w:r w:rsidRPr="00E744E7">
              <w:rPr>
                <w:lang w:val="pt-BR"/>
              </w:rPr>
              <w:t>Definição de Gerenciamento de Projetos</w:t>
            </w:r>
          </w:p>
          <w:p w14:paraId="68AD2B98" w14:textId="77777777" w:rsidR="008C726A" w:rsidRPr="00E744E7" w:rsidRDefault="008C726A" w:rsidP="00085EA7">
            <w:pPr>
              <w:numPr>
                <w:ilvl w:val="1"/>
                <w:numId w:val="18"/>
              </w:numPr>
              <w:spacing w:after="0" w:line="360" w:lineRule="auto"/>
              <w:rPr>
                <w:lang w:val="pt-BR"/>
              </w:rPr>
            </w:pPr>
            <w:r w:rsidRPr="00E744E7">
              <w:rPr>
                <w:lang w:val="pt-BR"/>
              </w:rPr>
              <w:t>Características de Projetos: de inovação e de melhoria</w:t>
            </w:r>
          </w:p>
          <w:p w14:paraId="566E5DBA" w14:textId="77777777" w:rsidR="008C726A" w:rsidRPr="00E744E7" w:rsidRDefault="008C726A" w:rsidP="00085EA7">
            <w:pPr>
              <w:numPr>
                <w:ilvl w:val="1"/>
                <w:numId w:val="18"/>
              </w:numPr>
              <w:spacing w:after="0" w:line="360" w:lineRule="auto"/>
              <w:rPr>
                <w:lang w:val="pt-BR"/>
              </w:rPr>
            </w:pPr>
            <w:r w:rsidRPr="00E744E7">
              <w:rPr>
                <w:lang w:val="pt-BR"/>
              </w:rPr>
              <w:t>Diferenças entre projetos processos</w:t>
            </w:r>
          </w:p>
          <w:p w14:paraId="630E9DE8" w14:textId="77777777" w:rsidR="008C726A" w:rsidRPr="00E744E7" w:rsidRDefault="008C726A" w:rsidP="00085EA7">
            <w:pPr>
              <w:numPr>
                <w:ilvl w:val="0"/>
                <w:numId w:val="18"/>
              </w:numPr>
              <w:spacing w:after="0" w:line="360" w:lineRule="auto"/>
              <w:rPr>
                <w:lang w:val="pt-BR"/>
              </w:rPr>
            </w:pPr>
            <w:r w:rsidRPr="00E744E7">
              <w:rPr>
                <w:lang w:val="pt-BR"/>
              </w:rPr>
              <w:t>Metodologia de Projetos (Modelo PMI)</w:t>
            </w:r>
          </w:p>
          <w:p w14:paraId="42CCB85B" w14:textId="77777777" w:rsidR="008C726A" w:rsidRPr="00E744E7" w:rsidRDefault="008C726A" w:rsidP="00085EA7">
            <w:pPr>
              <w:numPr>
                <w:ilvl w:val="1"/>
                <w:numId w:val="18"/>
              </w:numPr>
              <w:spacing w:after="0" w:line="360" w:lineRule="auto"/>
              <w:rPr>
                <w:lang w:val="pt-BR"/>
              </w:rPr>
            </w:pPr>
            <w:r w:rsidRPr="00E744E7">
              <w:rPr>
                <w:lang w:val="pt-BR"/>
              </w:rPr>
              <w:t>Termo de Abertura</w:t>
            </w:r>
          </w:p>
          <w:p w14:paraId="42C94430" w14:textId="77777777" w:rsidR="008C726A" w:rsidRPr="00E744E7" w:rsidRDefault="008C726A" w:rsidP="00085EA7">
            <w:pPr>
              <w:numPr>
                <w:ilvl w:val="1"/>
                <w:numId w:val="18"/>
              </w:numPr>
              <w:spacing w:after="0" w:line="360" w:lineRule="auto"/>
              <w:rPr>
                <w:lang w:val="pt-BR"/>
              </w:rPr>
            </w:pPr>
            <w:r w:rsidRPr="00E744E7">
              <w:rPr>
                <w:lang w:val="pt-BR"/>
              </w:rPr>
              <w:t>Áreas de Gerenciamento de projetos</w:t>
            </w:r>
          </w:p>
          <w:p w14:paraId="3E49CA11" w14:textId="77777777" w:rsidR="008C726A" w:rsidRPr="00E744E7" w:rsidRDefault="008C726A" w:rsidP="00085EA7">
            <w:pPr>
              <w:numPr>
                <w:ilvl w:val="1"/>
                <w:numId w:val="18"/>
              </w:numPr>
              <w:spacing w:after="0" w:line="360" w:lineRule="auto"/>
              <w:rPr>
                <w:lang w:val="pt-BR"/>
              </w:rPr>
            </w:pPr>
            <w:r w:rsidRPr="00E744E7">
              <w:rPr>
                <w:lang w:val="pt-BR"/>
              </w:rPr>
              <w:t>Viabilidade técnica, econômica, ambiental, de qualidade e de segurança em projetos mecânicos</w:t>
            </w:r>
          </w:p>
          <w:p w14:paraId="2FD9C5D8" w14:textId="77777777" w:rsidR="008C726A" w:rsidRPr="00E744E7" w:rsidRDefault="008C726A" w:rsidP="00085EA7">
            <w:pPr>
              <w:numPr>
                <w:ilvl w:val="1"/>
                <w:numId w:val="18"/>
              </w:numPr>
              <w:spacing w:after="0" w:line="360" w:lineRule="auto"/>
              <w:rPr>
                <w:lang w:val="pt-BR"/>
              </w:rPr>
            </w:pPr>
            <w:r w:rsidRPr="00E744E7">
              <w:rPr>
                <w:lang w:val="pt-BR"/>
              </w:rPr>
              <w:t>Pesquisa de mercado</w:t>
            </w:r>
          </w:p>
          <w:p w14:paraId="5087B6E0" w14:textId="77777777" w:rsidR="008C726A" w:rsidRPr="00E744E7" w:rsidRDefault="008C726A" w:rsidP="00085EA7">
            <w:pPr>
              <w:numPr>
                <w:ilvl w:val="1"/>
                <w:numId w:val="18"/>
              </w:numPr>
              <w:spacing w:after="0" w:line="360" w:lineRule="auto"/>
              <w:rPr>
                <w:lang w:val="pt-BR"/>
              </w:rPr>
            </w:pPr>
            <w:r w:rsidRPr="00E744E7">
              <w:rPr>
                <w:lang w:val="pt-BR"/>
              </w:rPr>
              <w:t>Ciclo de vida do projeto</w:t>
            </w:r>
          </w:p>
          <w:p w14:paraId="017F8D30" w14:textId="77777777" w:rsidR="008C726A" w:rsidRPr="00E744E7" w:rsidRDefault="008C726A" w:rsidP="00085EA7">
            <w:pPr>
              <w:numPr>
                <w:ilvl w:val="1"/>
                <w:numId w:val="18"/>
              </w:numPr>
              <w:spacing w:after="0" w:line="360" w:lineRule="auto"/>
              <w:rPr>
                <w:lang w:val="pt-BR"/>
              </w:rPr>
            </w:pPr>
            <w:r w:rsidRPr="00E744E7">
              <w:rPr>
                <w:lang w:val="pt-BR"/>
              </w:rPr>
              <w:t>As 5 fases de projeto (PMBOK)</w:t>
            </w:r>
          </w:p>
          <w:p w14:paraId="15582DCD" w14:textId="77777777" w:rsidR="008C726A" w:rsidRPr="00E744E7" w:rsidRDefault="008C726A" w:rsidP="00085EA7">
            <w:pPr>
              <w:numPr>
                <w:ilvl w:val="1"/>
                <w:numId w:val="18"/>
              </w:numPr>
              <w:spacing w:after="0" w:line="360" w:lineRule="auto"/>
              <w:rPr>
                <w:lang w:val="pt-BR"/>
              </w:rPr>
            </w:pPr>
            <w:r w:rsidRPr="00E744E7">
              <w:rPr>
                <w:lang w:val="pt-BR"/>
              </w:rPr>
              <w:t>EAP – Estrutura Analítica de Projetos; Escopo</w:t>
            </w:r>
          </w:p>
          <w:p w14:paraId="72E1D043" w14:textId="77777777" w:rsidR="008C726A" w:rsidRPr="00E744E7" w:rsidRDefault="008C726A" w:rsidP="00085EA7">
            <w:pPr>
              <w:numPr>
                <w:ilvl w:val="1"/>
                <w:numId w:val="18"/>
              </w:numPr>
              <w:spacing w:after="0" w:line="360" w:lineRule="auto"/>
              <w:rPr>
                <w:lang w:val="pt-BR"/>
              </w:rPr>
            </w:pPr>
            <w:r w:rsidRPr="00E744E7">
              <w:rPr>
                <w:lang w:val="pt-BR"/>
              </w:rPr>
              <w:t>Conceito de Escopo de Projeto</w:t>
            </w:r>
          </w:p>
          <w:p w14:paraId="5BFF87EC" w14:textId="77777777" w:rsidR="008C726A" w:rsidRPr="00E744E7" w:rsidRDefault="008C726A" w:rsidP="00085EA7">
            <w:pPr>
              <w:numPr>
                <w:ilvl w:val="1"/>
                <w:numId w:val="18"/>
              </w:numPr>
              <w:spacing w:after="0" w:line="360" w:lineRule="auto"/>
              <w:rPr>
                <w:lang w:val="pt-BR"/>
              </w:rPr>
            </w:pPr>
            <w:r w:rsidRPr="00E744E7">
              <w:rPr>
                <w:lang w:val="pt-BR"/>
              </w:rPr>
              <w:t>Escopo de produto e Escopo de Projeto - diferenças e considerações</w:t>
            </w:r>
          </w:p>
          <w:p w14:paraId="750E486A" w14:textId="77777777" w:rsidR="008C726A" w:rsidRPr="00E744E7" w:rsidRDefault="008C726A" w:rsidP="00085EA7">
            <w:pPr>
              <w:numPr>
                <w:ilvl w:val="1"/>
                <w:numId w:val="18"/>
              </w:numPr>
              <w:spacing w:after="0" w:line="360" w:lineRule="auto"/>
              <w:rPr>
                <w:lang w:val="pt-BR"/>
              </w:rPr>
            </w:pPr>
            <w:r w:rsidRPr="00E744E7">
              <w:rPr>
                <w:lang w:val="pt-BR"/>
              </w:rPr>
              <w:t>Cadeia cliente x fornecedor</w:t>
            </w:r>
          </w:p>
          <w:p w14:paraId="3FFD08FD" w14:textId="77777777" w:rsidR="008C726A" w:rsidRPr="00E744E7" w:rsidRDefault="008C726A" w:rsidP="00085EA7">
            <w:pPr>
              <w:numPr>
                <w:ilvl w:val="1"/>
                <w:numId w:val="18"/>
              </w:numPr>
              <w:spacing w:after="0" w:line="360" w:lineRule="auto"/>
              <w:rPr>
                <w:lang w:val="pt-BR"/>
              </w:rPr>
            </w:pPr>
            <w:r w:rsidRPr="00E744E7">
              <w:rPr>
                <w:lang w:val="pt-BR"/>
              </w:rPr>
              <w:t>Requisitos e necessidades dos clientes</w:t>
            </w:r>
          </w:p>
          <w:p w14:paraId="694E9CC3" w14:textId="77777777" w:rsidR="008C726A" w:rsidRPr="00E744E7" w:rsidRDefault="008C726A" w:rsidP="00085EA7">
            <w:pPr>
              <w:numPr>
                <w:ilvl w:val="1"/>
                <w:numId w:val="18"/>
              </w:numPr>
              <w:spacing w:after="0" w:line="360" w:lineRule="auto"/>
              <w:rPr>
                <w:lang w:val="pt-BR"/>
              </w:rPr>
            </w:pPr>
            <w:r w:rsidRPr="00E744E7">
              <w:rPr>
                <w:lang w:val="pt-BR"/>
              </w:rPr>
              <w:t>Tripé de restrições</w:t>
            </w:r>
          </w:p>
          <w:p w14:paraId="07E0D04A" w14:textId="77777777" w:rsidR="008C726A" w:rsidRPr="00E744E7" w:rsidRDefault="008C726A" w:rsidP="00085EA7">
            <w:pPr>
              <w:numPr>
                <w:ilvl w:val="1"/>
                <w:numId w:val="18"/>
              </w:numPr>
              <w:spacing w:after="0" w:line="360" w:lineRule="auto"/>
              <w:rPr>
                <w:lang w:val="pt-BR"/>
              </w:rPr>
            </w:pPr>
            <w:r w:rsidRPr="00E744E7">
              <w:rPr>
                <w:lang w:val="pt-BR"/>
              </w:rPr>
              <w:t>Elaboração de cronograma</w:t>
            </w:r>
          </w:p>
          <w:p w14:paraId="56A36C7D" w14:textId="77777777" w:rsidR="008C726A" w:rsidRPr="00E744E7" w:rsidRDefault="008C726A" w:rsidP="00085EA7">
            <w:pPr>
              <w:numPr>
                <w:ilvl w:val="1"/>
                <w:numId w:val="18"/>
              </w:numPr>
              <w:spacing w:after="0" w:line="360" w:lineRule="auto"/>
              <w:rPr>
                <w:lang w:val="pt-BR"/>
              </w:rPr>
            </w:pPr>
            <w:r w:rsidRPr="00E744E7">
              <w:rPr>
                <w:lang w:val="pt-BR"/>
              </w:rPr>
              <w:t>Grafico de Gantt</w:t>
            </w:r>
          </w:p>
          <w:p w14:paraId="5685EDCC" w14:textId="77777777" w:rsidR="008C726A" w:rsidRPr="00E744E7" w:rsidRDefault="008C726A" w:rsidP="00085EA7">
            <w:pPr>
              <w:numPr>
                <w:ilvl w:val="1"/>
                <w:numId w:val="18"/>
              </w:numPr>
              <w:spacing w:after="0" w:line="360" w:lineRule="auto"/>
              <w:rPr>
                <w:lang w:val="pt-BR"/>
              </w:rPr>
            </w:pPr>
            <w:r w:rsidRPr="00E744E7">
              <w:rPr>
                <w:lang w:val="pt-BR"/>
              </w:rPr>
              <w:t>Rede PERT – CPM</w:t>
            </w:r>
          </w:p>
          <w:p w14:paraId="6B0084A5" w14:textId="77777777" w:rsidR="008C726A" w:rsidRPr="00E744E7" w:rsidRDefault="008C726A" w:rsidP="00085EA7">
            <w:pPr>
              <w:numPr>
                <w:ilvl w:val="0"/>
                <w:numId w:val="18"/>
              </w:numPr>
              <w:spacing w:after="0" w:line="360" w:lineRule="auto"/>
              <w:rPr>
                <w:lang w:val="pt-BR"/>
              </w:rPr>
            </w:pPr>
            <w:r w:rsidRPr="00E744E7">
              <w:rPr>
                <w:lang w:val="pt-BR"/>
              </w:rPr>
              <w:t>Software de Gerenciamento de projetos</w:t>
            </w:r>
          </w:p>
          <w:p w14:paraId="0DEDB078" w14:textId="77777777" w:rsidR="008C726A" w:rsidRPr="00E744E7" w:rsidRDefault="008C726A" w:rsidP="00085EA7">
            <w:pPr>
              <w:numPr>
                <w:ilvl w:val="1"/>
                <w:numId w:val="18"/>
              </w:numPr>
              <w:spacing w:after="0" w:line="360" w:lineRule="auto"/>
              <w:rPr>
                <w:lang w:val="pt-BR"/>
              </w:rPr>
            </w:pPr>
            <w:r w:rsidRPr="00E744E7">
              <w:rPr>
                <w:lang w:val="pt-BR"/>
              </w:rPr>
              <w:t>Interdependência entre tarefas</w:t>
            </w:r>
          </w:p>
          <w:p w14:paraId="7297AF40" w14:textId="77777777" w:rsidR="008C726A" w:rsidRPr="00E744E7" w:rsidRDefault="008C726A" w:rsidP="00085EA7">
            <w:pPr>
              <w:numPr>
                <w:ilvl w:val="1"/>
                <w:numId w:val="18"/>
              </w:numPr>
              <w:spacing w:after="0" w:line="360" w:lineRule="auto"/>
              <w:rPr>
                <w:lang w:val="pt-BR"/>
              </w:rPr>
            </w:pPr>
            <w:r w:rsidRPr="00E744E7">
              <w:rPr>
                <w:lang w:val="pt-BR"/>
              </w:rPr>
              <w:t xml:space="preserve">Hierarquização </w:t>
            </w:r>
          </w:p>
          <w:p w14:paraId="402B2B47" w14:textId="77777777" w:rsidR="008C726A" w:rsidRPr="00E744E7" w:rsidRDefault="008C726A" w:rsidP="00085EA7">
            <w:pPr>
              <w:numPr>
                <w:ilvl w:val="1"/>
                <w:numId w:val="18"/>
              </w:numPr>
              <w:spacing w:after="0" w:line="360" w:lineRule="auto"/>
              <w:rPr>
                <w:lang w:val="pt-BR"/>
              </w:rPr>
            </w:pPr>
            <w:r w:rsidRPr="00E744E7">
              <w:rPr>
                <w:lang w:val="pt-BR"/>
              </w:rPr>
              <w:t>Definição e sequenciamento de atividades em projetos</w:t>
            </w:r>
          </w:p>
          <w:p w14:paraId="5328148A" w14:textId="77777777" w:rsidR="008C726A" w:rsidRPr="00E744E7" w:rsidRDefault="008C726A" w:rsidP="00085EA7">
            <w:pPr>
              <w:numPr>
                <w:ilvl w:val="1"/>
                <w:numId w:val="18"/>
              </w:numPr>
              <w:spacing w:after="0" w:line="360" w:lineRule="auto"/>
              <w:rPr>
                <w:lang w:val="pt-BR"/>
              </w:rPr>
            </w:pPr>
            <w:r w:rsidRPr="00E744E7">
              <w:rPr>
                <w:lang w:val="pt-BR"/>
              </w:rPr>
              <w:t>Alocação de Materiais, equipamentos e suprimentos</w:t>
            </w:r>
          </w:p>
          <w:p w14:paraId="43A8D27E" w14:textId="77777777" w:rsidR="008C726A" w:rsidRPr="00E744E7" w:rsidRDefault="008C726A" w:rsidP="00085EA7">
            <w:pPr>
              <w:numPr>
                <w:ilvl w:val="1"/>
                <w:numId w:val="18"/>
              </w:numPr>
              <w:spacing w:after="0" w:line="360" w:lineRule="auto"/>
              <w:rPr>
                <w:lang w:val="pt-BR"/>
              </w:rPr>
            </w:pPr>
            <w:r w:rsidRPr="00E744E7">
              <w:rPr>
                <w:lang w:val="pt-BR"/>
              </w:rPr>
              <w:t>Alocação de mão de obra</w:t>
            </w:r>
          </w:p>
          <w:p w14:paraId="3E9FF5E1" w14:textId="77777777" w:rsidR="008C726A" w:rsidRPr="00E744E7" w:rsidRDefault="008C726A" w:rsidP="00085EA7">
            <w:pPr>
              <w:numPr>
                <w:ilvl w:val="1"/>
                <w:numId w:val="18"/>
              </w:numPr>
              <w:spacing w:after="0" w:line="360" w:lineRule="auto"/>
              <w:rPr>
                <w:lang w:val="pt-BR"/>
              </w:rPr>
            </w:pPr>
            <w:r w:rsidRPr="00E744E7">
              <w:rPr>
                <w:lang w:val="pt-BR"/>
              </w:rPr>
              <w:t>Controle de projetos e geração de relatórios</w:t>
            </w:r>
          </w:p>
          <w:p w14:paraId="19A884DE" w14:textId="77777777" w:rsidR="008C726A" w:rsidRPr="00E744E7" w:rsidRDefault="008C726A" w:rsidP="00085EA7">
            <w:pPr>
              <w:numPr>
                <w:ilvl w:val="1"/>
                <w:numId w:val="18"/>
              </w:numPr>
              <w:spacing w:after="0" w:line="360" w:lineRule="auto"/>
              <w:rPr>
                <w:lang w:val="pt-BR"/>
              </w:rPr>
            </w:pPr>
            <w:r w:rsidRPr="00E744E7">
              <w:rPr>
                <w:lang w:val="pt-BR"/>
              </w:rPr>
              <w:t>Recursos de Monitoramento e Controle</w:t>
            </w:r>
          </w:p>
          <w:p w14:paraId="70FE011A" w14:textId="77777777" w:rsidR="008C726A" w:rsidRPr="00E744E7" w:rsidRDefault="008C726A" w:rsidP="00085EA7">
            <w:pPr>
              <w:numPr>
                <w:ilvl w:val="0"/>
                <w:numId w:val="18"/>
              </w:numPr>
              <w:spacing w:after="0" w:line="360" w:lineRule="auto"/>
              <w:rPr>
                <w:lang w:val="pt-BR"/>
              </w:rPr>
            </w:pPr>
            <w:r w:rsidRPr="00E744E7">
              <w:rPr>
                <w:lang w:val="pt-BR"/>
              </w:rPr>
              <w:t>Técnicas de apresentação de projetos</w:t>
            </w:r>
          </w:p>
          <w:p w14:paraId="5B7D3516" w14:textId="77777777" w:rsidR="008C726A" w:rsidRPr="00E744E7" w:rsidRDefault="008C726A" w:rsidP="00085EA7">
            <w:pPr>
              <w:numPr>
                <w:ilvl w:val="1"/>
                <w:numId w:val="18"/>
              </w:numPr>
              <w:spacing w:after="0" w:line="360" w:lineRule="auto"/>
              <w:rPr>
                <w:lang w:val="pt-BR"/>
              </w:rPr>
            </w:pPr>
            <w:r w:rsidRPr="00E744E7">
              <w:rPr>
                <w:lang w:val="pt-BR"/>
              </w:rPr>
              <w:t>Tecnologias para a apresentação de projetos</w:t>
            </w:r>
          </w:p>
          <w:p w14:paraId="6D6A6388" w14:textId="77777777" w:rsidR="008C726A" w:rsidRPr="00E744E7" w:rsidRDefault="008C726A" w:rsidP="00085EA7">
            <w:pPr>
              <w:numPr>
                <w:ilvl w:val="1"/>
                <w:numId w:val="18"/>
              </w:numPr>
              <w:spacing w:after="0" w:line="360" w:lineRule="auto"/>
              <w:rPr>
                <w:lang w:val="pt-BR"/>
              </w:rPr>
            </w:pPr>
            <w:r w:rsidRPr="00E744E7">
              <w:rPr>
                <w:lang w:val="pt-BR"/>
              </w:rPr>
              <w:t>Metodologia CANVAS</w:t>
            </w:r>
          </w:p>
        </w:tc>
      </w:tr>
      <w:tr w:rsidR="00C77C7E" w:rsidRPr="00E744E7" w14:paraId="6E4162C2" w14:textId="77777777" w:rsidTr="00996341">
        <w:trPr>
          <w:trHeight w:val="20"/>
        </w:trPr>
        <w:tc>
          <w:tcPr>
            <w:tcW w:w="1534" w:type="dxa"/>
            <w:vMerge/>
            <w:tcBorders>
              <w:top w:val="single" w:sz="4" w:space="0" w:color="auto"/>
              <w:left w:val="single" w:sz="4" w:space="0" w:color="auto"/>
              <w:bottom w:val="single" w:sz="4" w:space="0" w:color="auto"/>
              <w:right w:val="single" w:sz="4" w:space="0" w:color="auto"/>
            </w:tcBorders>
            <w:textDirection w:val="tbRl"/>
            <w:vAlign w:val="center"/>
          </w:tcPr>
          <w:p w14:paraId="2C60379C" w14:textId="77777777" w:rsidR="008C726A" w:rsidRPr="00E744E7" w:rsidRDefault="008C726A" w:rsidP="00AD70DB">
            <w:pPr>
              <w:spacing w:after="0" w:line="360" w:lineRule="auto"/>
              <w:rPr>
                <w:lang w:val="pt-BR"/>
              </w:rPr>
            </w:pPr>
          </w:p>
        </w:tc>
        <w:tc>
          <w:tcPr>
            <w:tcW w:w="1715" w:type="dxa"/>
            <w:tcBorders>
              <w:top w:val="single" w:sz="4" w:space="0" w:color="auto"/>
              <w:left w:val="single" w:sz="4" w:space="0" w:color="auto"/>
              <w:bottom w:val="single" w:sz="4" w:space="0" w:color="auto"/>
              <w:right w:val="single" w:sz="4" w:space="0" w:color="auto"/>
            </w:tcBorders>
            <w:shd w:val="clear" w:color="auto" w:fill="auto"/>
            <w:vAlign w:val="center"/>
          </w:tcPr>
          <w:p w14:paraId="02422688" w14:textId="77777777" w:rsidR="008C726A" w:rsidRPr="00E744E7" w:rsidRDefault="008C726A" w:rsidP="00AD70DB">
            <w:pPr>
              <w:spacing w:after="0" w:line="360" w:lineRule="auto"/>
              <w:rPr>
                <w:lang w:val="pt-BR"/>
              </w:rPr>
            </w:pPr>
            <w:r w:rsidRPr="00E744E7">
              <w:rPr>
                <w:lang w:val="pt-BR"/>
              </w:rPr>
              <w:t>1.1.2 Considerando legislação, normas e notas técnicas aplicadas à saúde, segurança e meio ambiente do trabalho</w:t>
            </w:r>
          </w:p>
        </w:tc>
        <w:tc>
          <w:tcPr>
            <w:tcW w:w="2321" w:type="dxa"/>
            <w:tcBorders>
              <w:top w:val="single" w:sz="4" w:space="0" w:color="auto"/>
              <w:left w:val="single" w:sz="4" w:space="0" w:color="auto"/>
              <w:bottom w:val="single" w:sz="4" w:space="0" w:color="auto"/>
              <w:right w:val="single" w:sz="4" w:space="0" w:color="auto"/>
            </w:tcBorders>
            <w:shd w:val="clear" w:color="auto" w:fill="auto"/>
            <w:vAlign w:val="center"/>
          </w:tcPr>
          <w:p w14:paraId="3ECCCE21" w14:textId="77777777" w:rsidR="008C726A" w:rsidRPr="00E744E7" w:rsidRDefault="008C726A" w:rsidP="00085EA7">
            <w:pPr>
              <w:numPr>
                <w:ilvl w:val="0"/>
                <w:numId w:val="10"/>
              </w:numPr>
              <w:spacing w:after="0" w:line="360" w:lineRule="auto"/>
              <w:rPr>
                <w:lang w:val="pt-BR"/>
              </w:rPr>
            </w:pPr>
            <w:r w:rsidRPr="00E744E7">
              <w:rPr>
                <w:lang w:val="pt-BR"/>
              </w:rPr>
              <w:t>Identificar os itens exigidos na legislação, normas e notas técnicas relacionados ao ramo de atuação e ou atividade do local, para estabelecer programas e procedimentos de saúde, segurança e meio ambiente do trabalho</w:t>
            </w:r>
          </w:p>
          <w:p w14:paraId="520C8D99" w14:textId="77777777" w:rsidR="008C726A" w:rsidRPr="00E744E7" w:rsidRDefault="008C726A" w:rsidP="00085EA7">
            <w:pPr>
              <w:numPr>
                <w:ilvl w:val="0"/>
                <w:numId w:val="10"/>
              </w:numPr>
              <w:spacing w:after="0" w:line="360" w:lineRule="auto"/>
              <w:rPr>
                <w:lang w:val="pt-BR"/>
              </w:rPr>
            </w:pPr>
            <w:r w:rsidRPr="00E744E7">
              <w:rPr>
                <w:lang w:val="pt-BR"/>
              </w:rPr>
              <w:t>Reconhecer legislação, normas e notas técnicas aplicáveis ao ambiente laboral</w:t>
            </w:r>
          </w:p>
          <w:p w14:paraId="46A10D9C" w14:textId="77777777" w:rsidR="008C726A" w:rsidRPr="00E744E7" w:rsidRDefault="008C726A" w:rsidP="00085EA7">
            <w:pPr>
              <w:numPr>
                <w:ilvl w:val="0"/>
                <w:numId w:val="10"/>
              </w:numPr>
              <w:spacing w:after="0" w:line="360" w:lineRule="auto"/>
              <w:rPr>
                <w:lang w:val="pt-BR"/>
              </w:rPr>
            </w:pPr>
            <w:r w:rsidRPr="00E744E7">
              <w:rPr>
                <w:lang w:val="pt-BR"/>
              </w:rPr>
              <w:t>Analisar os requisitos estabelecidos para o projeto à luz das normas técnicas, ambientais, de qualidade, de saúde e segurança</w:t>
            </w:r>
          </w:p>
        </w:tc>
        <w:tc>
          <w:tcPr>
            <w:tcW w:w="4439" w:type="dxa"/>
            <w:vMerge/>
            <w:tcBorders>
              <w:top w:val="single" w:sz="4" w:space="0" w:color="auto"/>
              <w:left w:val="single" w:sz="4" w:space="0" w:color="auto"/>
              <w:bottom w:val="single" w:sz="4" w:space="0" w:color="auto"/>
              <w:right w:val="single" w:sz="4" w:space="0" w:color="auto"/>
            </w:tcBorders>
            <w:textDirection w:val="tbRl"/>
            <w:vAlign w:val="center"/>
          </w:tcPr>
          <w:p w14:paraId="2B93EA25" w14:textId="77777777" w:rsidR="008C726A" w:rsidRPr="00E744E7" w:rsidRDefault="008C726A" w:rsidP="00AD70DB">
            <w:pPr>
              <w:spacing w:after="0" w:line="360" w:lineRule="auto"/>
              <w:rPr>
                <w:lang w:val="pt-BR"/>
              </w:rPr>
            </w:pPr>
          </w:p>
        </w:tc>
      </w:tr>
      <w:tr w:rsidR="00C77C7E" w:rsidRPr="00E744E7" w14:paraId="2CF39F26" w14:textId="77777777" w:rsidTr="00996341">
        <w:trPr>
          <w:trHeight w:val="20"/>
        </w:trPr>
        <w:tc>
          <w:tcPr>
            <w:tcW w:w="557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D21C166" w14:textId="77777777" w:rsidR="00AD70DB" w:rsidRPr="00E744E7" w:rsidRDefault="00AD70DB" w:rsidP="00AD70DB">
            <w:pPr>
              <w:spacing w:after="0" w:line="360" w:lineRule="auto"/>
              <w:rPr>
                <w:lang w:val="pt-BR"/>
              </w:rPr>
            </w:pPr>
          </w:p>
        </w:tc>
        <w:tc>
          <w:tcPr>
            <w:tcW w:w="4439" w:type="dxa"/>
            <w:vMerge/>
            <w:tcBorders>
              <w:top w:val="single" w:sz="4" w:space="0" w:color="auto"/>
              <w:left w:val="single" w:sz="4" w:space="0" w:color="auto"/>
              <w:bottom w:val="single" w:sz="4" w:space="0" w:color="auto"/>
              <w:right w:val="single" w:sz="4" w:space="0" w:color="auto"/>
            </w:tcBorders>
            <w:textDirection w:val="tbRl"/>
            <w:vAlign w:val="center"/>
          </w:tcPr>
          <w:p w14:paraId="03052BD1" w14:textId="77777777" w:rsidR="00AD70DB" w:rsidRPr="00E744E7" w:rsidRDefault="00AD70DB" w:rsidP="00AD70DB">
            <w:pPr>
              <w:spacing w:after="0" w:line="360" w:lineRule="auto"/>
              <w:rPr>
                <w:lang w:val="pt-BR"/>
              </w:rPr>
            </w:pPr>
          </w:p>
        </w:tc>
      </w:tr>
    </w:tbl>
    <w:p w14:paraId="3E702FD8" w14:textId="77777777" w:rsidR="00AD70DB" w:rsidRPr="00E744E7" w:rsidRDefault="00AD70DB" w:rsidP="00BF7F10">
      <w:pPr>
        <w:spacing w:after="0" w:line="360" w:lineRule="auto"/>
        <w:rPr>
          <w:rFonts w:ascii="Arial" w:hAnsi="Arial" w:cs="Arial"/>
          <w:sz w:val="20"/>
          <w:szCs w:val="20"/>
        </w:rPr>
      </w:pPr>
    </w:p>
    <w:tbl>
      <w:tblPr>
        <w:tblW w:w="9995" w:type="dxa"/>
        <w:tblInd w:w="-7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95"/>
      </w:tblGrid>
      <w:tr w:rsidR="00C77C7E" w:rsidRPr="00E744E7" w14:paraId="4D41245E" w14:textId="77777777" w:rsidTr="0036560B">
        <w:tc>
          <w:tcPr>
            <w:tcW w:w="9995" w:type="dxa"/>
            <w:shd w:val="clear" w:color="auto" w:fill="D9D9D9"/>
          </w:tcPr>
          <w:p w14:paraId="4A48285C" w14:textId="77777777" w:rsidR="00A0253D" w:rsidRPr="00E744E7" w:rsidRDefault="00A0253D" w:rsidP="00603A36">
            <w:pPr>
              <w:spacing w:after="0" w:line="360" w:lineRule="auto"/>
              <w:jc w:val="center"/>
              <w:rPr>
                <w:rFonts w:ascii="Arial" w:hAnsi="Arial" w:cs="Arial"/>
                <w:b/>
                <w:sz w:val="20"/>
                <w:szCs w:val="20"/>
              </w:rPr>
            </w:pPr>
            <w:r w:rsidRPr="00E744E7">
              <w:rPr>
                <w:rFonts w:ascii="Arial" w:hAnsi="Arial" w:cs="Arial"/>
                <w:b/>
                <w:sz w:val="20"/>
                <w:szCs w:val="20"/>
              </w:rPr>
              <w:t>Básico</w:t>
            </w:r>
          </w:p>
        </w:tc>
      </w:tr>
      <w:tr w:rsidR="00C77C7E" w:rsidRPr="00E744E7" w14:paraId="0F9EED8B" w14:textId="77777777" w:rsidTr="0036560B">
        <w:tc>
          <w:tcPr>
            <w:tcW w:w="9995" w:type="dxa"/>
            <w:shd w:val="clear" w:color="auto" w:fill="auto"/>
          </w:tcPr>
          <w:p w14:paraId="16141835" w14:textId="321F01B8" w:rsidR="0096641E" w:rsidRPr="00E744E7" w:rsidRDefault="0096641E" w:rsidP="00603A36">
            <w:pPr>
              <w:spacing w:after="0" w:line="360" w:lineRule="auto"/>
              <w:jc w:val="both"/>
              <w:rPr>
                <w:rFonts w:ascii="Arial" w:hAnsi="Arial" w:cs="Arial"/>
                <w:sz w:val="20"/>
                <w:szCs w:val="20"/>
              </w:rPr>
            </w:pPr>
            <w:r w:rsidRPr="00E744E7">
              <w:rPr>
                <w:rFonts w:ascii="Arial" w:hAnsi="Arial" w:cs="Arial"/>
                <w:sz w:val="20"/>
                <w:szCs w:val="20"/>
              </w:rPr>
              <w:t xml:space="preserve">LUCK, Heloísa. </w:t>
            </w:r>
            <w:r w:rsidRPr="00E744E7">
              <w:rPr>
                <w:rFonts w:ascii="Arial" w:hAnsi="Arial" w:cs="Arial"/>
                <w:b/>
                <w:sz w:val="20"/>
                <w:szCs w:val="20"/>
              </w:rPr>
              <w:t>Metodologia de projetos</w:t>
            </w:r>
            <w:r w:rsidRPr="00E744E7">
              <w:rPr>
                <w:rFonts w:ascii="Arial" w:hAnsi="Arial" w:cs="Arial"/>
                <w:sz w:val="20"/>
                <w:szCs w:val="20"/>
              </w:rPr>
              <w:t>: uma ferramenta de planejamento e gestão. 9. ed. Petrópolis: Vozes, 2013.</w:t>
            </w:r>
          </w:p>
          <w:p w14:paraId="056BC33B" w14:textId="0B5A7E8D" w:rsidR="00BC7EA0" w:rsidRPr="00E744E7" w:rsidRDefault="00F53CE8" w:rsidP="00603A36">
            <w:pPr>
              <w:spacing w:after="0" w:line="360" w:lineRule="auto"/>
              <w:jc w:val="both"/>
              <w:rPr>
                <w:rFonts w:ascii="Arial" w:hAnsi="Arial" w:cs="Arial"/>
                <w:sz w:val="20"/>
                <w:szCs w:val="20"/>
              </w:rPr>
            </w:pPr>
            <w:r w:rsidRPr="00E744E7">
              <w:rPr>
                <w:rFonts w:ascii="Arial" w:hAnsi="Arial" w:cs="Arial"/>
                <w:sz w:val="20"/>
                <w:szCs w:val="20"/>
              </w:rPr>
              <w:t xml:space="preserve">MAXIMIANO, Antônio César Amaru. </w:t>
            </w:r>
            <w:r w:rsidR="00631545" w:rsidRPr="00E744E7">
              <w:rPr>
                <w:rFonts w:ascii="Arial" w:hAnsi="Arial" w:cs="Arial"/>
                <w:b/>
                <w:sz w:val="20"/>
                <w:szCs w:val="20"/>
              </w:rPr>
              <w:t>Administração de projetos</w:t>
            </w:r>
            <w:r w:rsidR="00631545" w:rsidRPr="00E744E7">
              <w:rPr>
                <w:rFonts w:ascii="Arial" w:hAnsi="Arial" w:cs="Arial"/>
                <w:sz w:val="20"/>
                <w:szCs w:val="20"/>
              </w:rPr>
              <w:t>: como transformar ideias em resultados. 5. ed. São Paulo: Atlas, 2017.</w:t>
            </w:r>
          </w:p>
          <w:p w14:paraId="571D06E9" w14:textId="11564569" w:rsidR="00E870D3" w:rsidRPr="00E744E7" w:rsidRDefault="009244F8" w:rsidP="00603A36">
            <w:pPr>
              <w:spacing w:after="0" w:line="360" w:lineRule="auto"/>
              <w:jc w:val="both"/>
              <w:rPr>
                <w:rFonts w:ascii="Arial" w:hAnsi="Arial" w:cs="Arial"/>
                <w:sz w:val="20"/>
                <w:szCs w:val="20"/>
              </w:rPr>
            </w:pPr>
            <w:r w:rsidRPr="00E744E7">
              <w:rPr>
                <w:rFonts w:ascii="Arial" w:hAnsi="Arial" w:cs="Arial"/>
                <w:sz w:val="20"/>
                <w:szCs w:val="20"/>
              </w:rPr>
              <w:t xml:space="preserve">MENEZES, Luís César de Moura. </w:t>
            </w:r>
            <w:r w:rsidRPr="00E744E7">
              <w:rPr>
                <w:rFonts w:ascii="Arial" w:hAnsi="Arial" w:cs="Arial"/>
                <w:b/>
                <w:sz w:val="20"/>
                <w:szCs w:val="20"/>
              </w:rPr>
              <w:t>Gestão de projetos</w:t>
            </w:r>
            <w:r w:rsidRPr="00E744E7">
              <w:rPr>
                <w:rFonts w:ascii="Arial" w:hAnsi="Arial" w:cs="Arial"/>
                <w:sz w:val="20"/>
                <w:szCs w:val="20"/>
              </w:rPr>
              <w:t>. 4. ed. Rio de Janeiro: Atlas, 2018.</w:t>
            </w:r>
          </w:p>
        </w:tc>
      </w:tr>
      <w:tr w:rsidR="00C77C7E" w:rsidRPr="00E744E7" w14:paraId="5B032F73" w14:textId="77777777" w:rsidTr="0036560B">
        <w:tc>
          <w:tcPr>
            <w:tcW w:w="9995" w:type="dxa"/>
            <w:shd w:val="clear" w:color="auto" w:fill="D9D9D9"/>
          </w:tcPr>
          <w:p w14:paraId="5F0B9941" w14:textId="77777777" w:rsidR="00BC4977" w:rsidRPr="00E744E7" w:rsidRDefault="00BC4977" w:rsidP="00603A36">
            <w:pPr>
              <w:spacing w:after="0" w:line="360" w:lineRule="auto"/>
              <w:jc w:val="center"/>
              <w:rPr>
                <w:rFonts w:ascii="Arial" w:hAnsi="Arial" w:cs="Arial"/>
                <w:b/>
                <w:sz w:val="20"/>
                <w:szCs w:val="20"/>
              </w:rPr>
            </w:pPr>
            <w:r w:rsidRPr="00E744E7">
              <w:rPr>
                <w:rFonts w:ascii="Arial" w:hAnsi="Arial" w:cs="Arial"/>
                <w:b/>
                <w:sz w:val="20"/>
                <w:szCs w:val="20"/>
              </w:rPr>
              <w:t>Complementar</w:t>
            </w:r>
          </w:p>
        </w:tc>
      </w:tr>
      <w:tr w:rsidR="00C77C7E" w:rsidRPr="00E744E7" w14:paraId="4CB0A394" w14:textId="77777777" w:rsidTr="0036560B">
        <w:tc>
          <w:tcPr>
            <w:tcW w:w="9995" w:type="dxa"/>
            <w:shd w:val="clear" w:color="auto" w:fill="auto"/>
          </w:tcPr>
          <w:p w14:paraId="6AD5376C" w14:textId="282B6D31" w:rsidR="00C807BC" w:rsidRPr="00E744E7" w:rsidRDefault="00C807BC" w:rsidP="00603A36">
            <w:pPr>
              <w:spacing w:after="0" w:line="360" w:lineRule="auto"/>
              <w:jc w:val="both"/>
              <w:rPr>
                <w:rFonts w:ascii="Arial" w:hAnsi="Arial" w:cs="Arial"/>
                <w:sz w:val="20"/>
                <w:szCs w:val="20"/>
              </w:rPr>
            </w:pPr>
            <w:r w:rsidRPr="00E744E7">
              <w:rPr>
                <w:rFonts w:ascii="Arial" w:hAnsi="Arial" w:cs="Arial"/>
                <w:sz w:val="20"/>
                <w:szCs w:val="20"/>
              </w:rPr>
              <w:t xml:space="preserve">LUECKE, Richard. </w:t>
            </w:r>
            <w:r w:rsidRPr="00E744E7">
              <w:rPr>
                <w:rFonts w:ascii="Arial" w:hAnsi="Arial" w:cs="Arial"/>
                <w:b/>
                <w:sz w:val="20"/>
                <w:szCs w:val="20"/>
              </w:rPr>
              <w:t>Gerenciando projetos grandes e pequenos</w:t>
            </w:r>
            <w:r w:rsidRPr="00E744E7">
              <w:rPr>
                <w:rFonts w:ascii="Arial" w:hAnsi="Arial" w:cs="Arial"/>
                <w:sz w:val="20"/>
                <w:szCs w:val="20"/>
              </w:rPr>
              <w:t>. Rio de Janeiro: Record, 2010.</w:t>
            </w:r>
          </w:p>
          <w:p w14:paraId="4FFD087D" w14:textId="1CDDB5CE" w:rsidR="00F57E5D" w:rsidRPr="00E744E7" w:rsidRDefault="00F57E5D" w:rsidP="00C807BC">
            <w:pPr>
              <w:spacing w:after="0" w:line="360" w:lineRule="auto"/>
              <w:jc w:val="both"/>
              <w:rPr>
                <w:rFonts w:ascii="Arial" w:hAnsi="Arial" w:cs="Arial"/>
                <w:sz w:val="20"/>
                <w:szCs w:val="20"/>
              </w:rPr>
            </w:pPr>
            <w:r w:rsidRPr="00E744E7">
              <w:rPr>
                <w:rFonts w:ascii="Arial" w:hAnsi="Arial" w:cs="Arial"/>
                <w:sz w:val="20"/>
                <w:szCs w:val="20"/>
              </w:rPr>
              <w:t xml:space="preserve">MELO, Demis Roberto Correia de. </w:t>
            </w:r>
            <w:r w:rsidRPr="00E744E7">
              <w:rPr>
                <w:rFonts w:ascii="Arial" w:hAnsi="Arial" w:cs="Arial"/>
                <w:b/>
                <w:sz w:val="20"/>
                <w:szCs w:val="20"/>
              </w:rPr>
              <w:t>Manual de meio ambiente do trabalho</w:t>
            </w:r>
            <w:r w:rsidRPr="00E744E7">
              <w:rPr>
                <w:rFonts w:ascii="Arial" w:hAnsi="Arial" w:cs="Arial"/>
                <w:sz w:val="20"/>
                <w:szCs w:val="20"/>
              </w:rPr>
              <w:t>. São Paulo: LTR, 2010.</w:t>
            </w:r>
          </w:p>
          <w:p w14:paraId="24402AA4" w14:textId="6596D7A2" w:rsidR="00E870D3" w:rsidRPr="00E744E7" w:rsidRDefault="00F57E5D" w:rsidP="00C807BC">
            <w:pPr>
              <w:spacing w:after="0" w:line="360" w:lineRule="auto"/>
              <w:jc w:val="both"/>
              <w:rPr>
                <w:rFonts w:ascii="Arial" w:hAnsi="Arial" w:cs="Arial"/>
                <w:sz w:val="20"/>
                <w:szCs w:val="20"/>
              </w:rPr>
            </w:pPr>
            <w:r w:rsidRPr="00E744E7">
              <w:rPr>
                <w:rFonts w:ascii="Arial" w:hAnsi="Arial" w:cs="Arial"/>
                <w:sz w:val="20"/>
                <w:szCs w:val="20"/>
              </w:rPr>
              <w:t xml:space="preserve">VERGARA, Sylvia Constant. </w:t>
            </w:r>
            <w:r w:rsidRPr="00E744E7">
              <w:rPr>
                <w:rFonts w:ascii="Arial" w:hAnsi="Arial" w:cs="Arial"/>
                <w:b/>
                <w:sz w:val="20"/>
                <w:szCs w:val="20"/>
              </w:rPr>
              <w:t>Projetos e relatórios de pesquisa em administração</w:t>
            </w:r>
            <w:r w:rsidRPr="00E744E7">
              <w:rPr>
                <w:rFonts w:ascii="Arial" w:hAnsi="Arial" w:cs="Arial"/>
                <w:sz w:val="20"/>
                <w:szCs w:val="20"/>
              </w:rPr>
              <w:t>. 16. ed. São Paulo: Atlas, 2016.</w:t>
            </w:r>
          </w:p>
        </w:tc>
      </w:tr>
    </w:tbl>
    <w:p w14:paraId="02E9BEB0" w14:textId="63015070" w:rsidR="00A0253D" w:rsidRPr="00E744E7" w:rsidRDefault="00A0253D" w:rsidP="00BF7F10">
      <w:pPr>
        <w:spacing w:after="0" w:line="360" w:lineRule="auto"/>
        <w:rPr>
          <w:rFonts w:ascii="Arial" w:hAnsi="Arial" w:cs="Arial"/>
          <w:sz w:val="20"/>
          <w:szCs w:val="20"/>
        </w:rPr>
      </w:pPr>
    </w:p>
    <w:p w14:paraId="4477C901" w14:textId="1DA9BBB1" w:rsidR="00AD70DB" w:rsidRPr="00E744E7" w:rsidRDefault="00AD70DB">
      <w:pPr>
        <w:rPr>
          <w:rFonts w:ascii="Arial" w:hAnsi="Arial" w:cs="Arial"/>
          <w:sz w:val="20"/>
          <w:szCs w:val="20"/>
        </w:rPr>
      </w:pPr>
      <w:r w:rsidRPr="00E744E7">
        <w:rPr>
          <w:rFonts w:ascii="Arial" w:hAnsi="Arial" w:cs="Arial"/>
          <w:sz w:val="20"/>
          <w:szCs w:val="20"/>
        </w:rPr>
        <w:br w:type="page"/>
      </w:r>
    </w:p>
    <w:tbl>
      <w:tblPr>
        <w:tblStyle w:val="tabelaSlim"/>
        <w:tblW w:w="10023" w:type="dxa"/>
        <w:tblInd w:w="-7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34"/>
        <w:gridCol w:w="1591"/>
        <w:gridCol w:w="3297"/>
        <w:gridCol w:w="3601"/>
      </w:tblGrid>
      <w:tr w:rsidR="00C77C7E" w:rsidRPr="00E744E7" w14:paraId="784357BA" w14:textId="77777777" w:rsidTr="00996341">
        <w:trPr>
          <w:trHeight w:val="20"/>
        </w:trPr>
        <w:tc>
          <w:tcPr>
            <w:tcW w:w="10023"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DA621A5" w14:textId="77777777" w:rsidR="00E713DF" w:rsidRPr="00E744E7" w:rsidRDefault="00E713DF" w:rsidP="00E713DF">
            <w:pPr>
              <w:spacing w:after="0" w:line="360" w:lineRule="auto"/>
              <w:jc w:val="center"/>
              <w:rPr>
                <w:lang w:val="pt-BR"/>
              </w:rPr>
            </w:pPr>
            <w:r w:rsidRPr="00E744E7">
              <w:rPr>
                <w:b/>
                <w:bCs/>
                <w:lang w:val="pt-BR"/>
              </w:rPr>
              <w:t>Módulo: ESPECÍFICO II</w:t>
            </w:r>
          </w:p>
        </w:tc>
      </w:tr>
      <w:tr w:rsidR="00C77C7E" w:rsidRPr="00E744E7" w14:paraId="13861A4D" w14:textId="77777777" w:rsidTr="00996341">
        <w:trPr>
          <w:trHeight w:val="20"/>
        </w:trPr>
        <w:tc>
          <w:tcPr>
            <w:tcW w:w="1002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5C07F0F1" w14:textId="77777777" w:rsidR="00E713DF" w:rsidRPr="00E744E7" w:rsidRDefault="00E713DF" w:rsidP="00E713DF">
            <w:pPr>
              <w:spacing w:after="0" w:line="360" w:lineRule="auto"/>
              <w:rPr>
                <w:lang w:val="pt-BR"/>
              </w:rPr>
            </w:pPr>
            <w:r w:rsidRPr="00E744E7">
              <w:rPr>
                <w:b/>
                <w:bCs/>
                <w:lang w:val="pt-BR"/>
              </w:rPr>
              <w:t xml:space="preserve">Perfil Profissional: </w:t>
            </w:r>
            <w:r w:rsidRPr="00E744E7">
              <w:rPr>
                <w:lang w:val="pt-BR"/>
              </w:rPr>
              <w:t>TÉCNICO EM SEGURANÇA DO TRABALHO</w:t>
            </w:r>
          </w:p>
        </w:tc>
      </w:tr>
      <w:tr w:rsidR="00C77C7E" w:rsidRPr="00E744E7" w14:paraId="4B73128A" w14:textId="77777777" w:rsidTr="00996341">
        <w:trPr>
          <w:trHeight w:val="20"/>
        </w:trPr>
        <w:tc>
          <w:tcPr>
            <w:tcW w:w="1002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72819064" w14:textId="77777777" w:rsidR="00E713DF" w:rsidRPr="00E744E7" w:rsidRDefault="00E713DF" w:rsidP="00E713DF">
            <w:pPr>
              <w:spacing w:after="0" w:line="360" w:lineRule="auto"/>
              <w:rPr>
                <w:lang w:val="pt-BR"/>
              </w:rPr>
            </w:pPr>
            <w:r w:rsidRPr="00E744E7">
              <w:rPr>
                <w:b/>
                <w:bCs/>
                <w:lang w:val="pt-BR"/>
              </w:rPr>
              <w:t xml:space="preserve">Unidade Curricular: </w:t>
            </w:r>
            <w:r w:rsidRPr="00E744E7">
              <w:rPr>
                <w:lang w:val="pt-BR"/>
              </w:rPr>
              <w:t>Coordenação de Programas e Procedimentos de Saúde e Segurança do Trabalho</w:t>
            </w:r>
          </w:p>
        </w:tc>
      </w:tr>
      <w:tr w:rsidR="00C77C7E" w:rsidRPr="00E744E7" w14:paraId="0F35B8D5" w14:textId="77777777" w:rsidTr="00996341">
        <w:trPr>
          <w:trHeight w:val="20"/>
        </w:trPr>
        <w:tc>
          <w:tcPr>
            <w:tcW w:w="1002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1679804D" w14:textId="77777777" w:rsidR="00E713DF" w:rsidRPr="00E744E7" w:rsidRDefault="00E713DF" w:rsidP="00E713DF">
            <w:pPr>
              <w:spacing w:after="0" w:line="360" w:lineRule="auto"/>
              <w:rPr>
                <w:lang w:val="pt-BR"/>
              </w:rPr>
            </w:pPr>
            <w:r w:rsidRPr="00E744E7">
              <w:rPr>
                <w:b/>
                <w:bCs/>
                <w:lang w:val="pt-BR"/>
              </w:rPr>
              <w:t xml:space="preserve">Carga Horária: </w:t>
            </w:r>
            <w:r w:rsidRPr="00E744E7">
              <w:rPr>
                <w:lang w:val="pt-BR"/>
              </w:rPr>
              <w:t>220h</w:t>
            </w:r>
          </w:p>
        </w:tc>
      </w:tr>
      <w:tr w:rsidR="00C77C7E" w:rsidRPr="00E744E7" w14:paraId="7C1E9E41" w14:textId="77777777" w:rsidTr="00996341">
        <w:trPr>
          <w:trHeight w:val="20"/>
        </w:trPr>
        <w:tc>
          <w:tcPr>
            <w:tcW w:w="1002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64D436F7" w14:textId="77777777" w:rsidR="00E713DF" w:rsidRPr="00E744E7" w:rsidRDefault="00E713DF" w:rsidP="00E713DF">
            <w:pPr>
              <w:spacing w:after="0" w:line="360" w:lineRule="auto"/>
              <w:rPr>
                <w:lang w:val="pt-BR"/>
              </w:rPr>
            </w:pPr>
            <w:r w:rsidRPr="00E744E7">
              <w:rPr>
                <w:b/>
                <w:bCs/>
                <w:lang w:val="pt-BR"/>
              </w:rPr>
              <w:t>Unidade de Competência</w:t>
            </w:r>
          </w:p>
          <w:p w14:paraId="3C4D8B9B" w14:textId="77777777" w:rsidR="00E713DF" w:rsidRPr="00E744E7" w:rsidRDefault="00E713DF" w:rsidP="00085EA7">
            <w:pPr>
              <w:numPr>
                <w:ilvl w:val="0"/>
                <w:numId w:val="10"/>
              </w:numPr>
              <w:spacing w:after="0" w:line="360" w:lineRule="auto"/>
              <w:rPr>
                <w:lang w:val="pt-BR"/>
              </w:rPr>
            </w:pPr>
            <w:r w:rsidRPr="00E744E7">
              <w:rPr>
                <w:lang w:val="pt-BR"/>
              </w:rPr>
              <w:t>1 - Executar ações prevencionistas em saúde, segurança e meio ambiente do trabalho de acordo com normas regulamentadoras, princípios de higiene ocupacional, responsabilidade social, sustentabilidade e promoção à saúde do trabalhador com ética profissional</w:t>
            </w:r>
          </w:p>
        </w:tc>
      </w:tr>
      <w:tr w:rsidR="00C77C7E" w:rsidRPr="00E744E7" w14:paraId="4066DA8B" w14:textId="77777777" w:rsidTr="00996341">
        <w:trPr>
          <w:trHeight w:val="20"/>
        </w:trPr>
        <w:tc>
          <w:tcPr>
            <w:tcW w:w="1002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1DAFE11C" w14:textId="77777777" w:rsidR="00E713DF" w:rsidRPr="00E744E7" w:rsidRDefault="00E713DF" w:rsidP="00E713DF">
            <w:pPr>
              <w:spacing w:after="0" w:line="360" w:lineRule="auto"/>
              <w:rPr>
                <w:lang w:val="pt-BR"/>
              </w:rPr>
            </w:pPr>
            <w:r w:rsidRPr="00E744E7">
              <w:rPr>
                <w:b/>
                <w:bCs/>
                <w:lang w:val="pt-BR"/>
              </w:rPr>
              <w:t xml:space="preserve">Objetivo Geral: </w:t>
            </w:r>
            <w:r w:rsidRPr="00E744E7">
              <w:rPr>
                <w:lang w:val="pt-BR"/>
              </w:rPr>
              <w:t>Propiciar o desenvolvimento das capacidades técnicas, sociais, organizativas e metodológicas que permitam a coordenação de programas e procedimentos de saúde e segurança do trabalho aplicáveis ao desenvolvimento de projetos de Saúde e Segurança do Trabalho.</w:t>
            </w:r>
          </w:p>
        </w:tc>
      </w:tr>
      <w:tr w:rsidR="00C77C7E" w:rsidRPr="00E744E7" w14:paraId="191CD49A" w14:textId="77777777" w:rsidTr="00996341">
        <w:trPr>
          <w:trHeight w:val="20"/>
        </w:trPr>
        <w:tc>
          <w:tcPr>
            <w:tcW w:w="10023"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E01F7DB" w14:textId="77777777" w:rsidR="00E713DF" w:rsidRPr="00E744E7" w:rsidRDefault="00E713DF" w:rsidP="00E713DF">
            <w:pPr>
              <w:spacing w:after="0" w:line="360" w:lineRule="auto"/>
              <w:jc w:val="center"/>
              <w:rPr>
                <w:lang w:val="pt-BR"/>
              </w:rPr>
            </w:pPr>
            <w:r w:rsidRPr="00E744E7">
              <w:rPr>
                <w:b/>
                <w:bCs/>
                <w:lang w:val="pt-BR"/>
              </w:rPr>
              <w:t>Conteúdos Formativos</w:t>
            </w:r>
          </w:p>
        </w:tc>
      </w:tr>
      <w:tr w:rsidR="00C77C7E" w:rsidRPr="00E744E7" w14:paraId="74900B99" w14:textId="77777777" w:rsidTr="00996341">
        <w:trPr>
          <w:trHeight w:val="20"/>
        </w:trPr>
        <w:tc>
          <w:tcPr>
            <w:tcW w:w="153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2003A80" w14:textId="77777777" w:rsidR="00E713DF" w:rsidRPr="00E744E7" w:rsidRDefault="00E713DF" w:rsidP="00103404">
            <w:pPr>
              <w:spacing w:after="0" w:line="240" w:lineRule="auto"/>
              <w:jc w:val="center"/>
              <w:rPr>
                <w:lang w:val="pt-BR"/>
              </w:rPr>
            </w:pPr>
            <w:r w:rsidRPr="00E744E7">
              <w:rPr>
                <w:b/>
                <w:bCs/>
                <w:lang w:val="pt-BR"/>
              </w:rPr>
              <w:t>Elemento de Competência</w:t>
            </w:r>
          </w:p>
        </w:tc>
        <w:tc>
          <w:tcPr>
            <w:tcW w:w="159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DD135B1" w14:textId="77777777" w:rsidR="00E713DF" w:rsidRPr="00E744E7" w:rsidRDefault="00E713DF" w:rsidP="00103404">
            <w:pPr>
              <w:spacing w:after="0" w:line="240" w:lineRule="auto"/>
              <w:jc w:val="center"/>
              <w:rPr>
                <w:lang w:val="pt-BR"/>
              </w:rPr>
            </w:pPr>
            <w:r w:rsidRPr="00E744E7">
              <w:rPr>
                <w:b/>
                <w:bCs/>
                <w:lang w:val="pt-BR"/>
              </w:rPr>
              <w:t>Padrão de Desempenho</w:t>
            </w:r>
          </w:p>
        </w:tc>
        <w:tc>
          <w:tcPr>
            <w:tcW w:w="329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E057E13" w14:textId="77777777" w:rsidR="00E713DF" w:rsidRPr="00E744E7" w:rsidRDefault="00E713DF" w:rsidP="00103404">
            <w:pPr>
              <w:spacing w:after="0" w:line="240" w:lineRule="auto"/>
              <w:jc w:val="center"/>
              <w:rPr>
                <w:lang w:val="pt-BR"/>
              </w:rPr>
            </w:pPr>
            <w:r w:rsidRPr="00E744E7">
              <w:rPr>
                <w:b/>
                <w:bCs/>
                <w:lang w:val="pt-BR"/>
              </w:rPr>
              <w:t>Capacidades Técnicas</w:t>
            </w:r>
          </w:p>
        </w:tc>
        <w:tc>
          <w:tcPr>
            <w:tcW w:w="360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3C27047" w14:textId="77777777" w:rsidR="00E713DF" w:rsidRPr="00E744E7" w:rsidRDefault="00E713DF" w:rsidP="00103404">
            <w:pPr>
              <w:spacing w:after="0" w:line="240" w:lineRule="auto"/>
              <w:jc w:val="center"/>
              <w:rPr>
                <w:lang w:val="pt-BR"/>
              </w:rPr>
            </w:pPr>
            <w:r w:rsidRPr="00E744E7">
              <w:rPr>
                <w:b/>
                <w:bCs/>
                <w:lang w:val="pt-BR"/>
              </w:rPr>
              <w:t>Conhecimentos</w:t>
            </w:r>
          </w:p>
        </w:tc>
      </w:tr>
      <w:tr w:rsidR="00C77C7E" w:rsidRPr="00E744E7" w14:paraId="5F52DB9F" w14:textId="77777777" w:rsidTr="00996341">
        <w:trPr>
          <w:trHeight w:val="20"/>
        </w:trPr>
        <w:tc>
          <w:tcPr>
            <w:tcW w:w="153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A88D621" w14:textId="5701E6ED" w:rsidR="008C726A" w:rsidRPr="00E744E7" w:rsidRDefault="008C726A" w:rsidP="00E713DF">
            <w:pPr>
              <w:spacing w:after="0" w:line="360" w:lineRule="auto"/>
              <w:rPr>
                <w:lang w:val="pt-BR"/>
              </w:rPr>
            </w:pPr>
            <w:r w:rsidRPr="00E744E7">
              <w:rPr>
                <w:b/>
                <w:bCs/>
                <w:lang w:val="pt-BR"/>
              </w:rPr>
              <w:t>1.1 Estabelecer medidas preventivas e corretivas para minimizar ou eliminar os riscos presentes no ambiente laboral</w:t>
            </w:r>
          </w:p>
        </w:tc>
        <w:tc>
          <w:tcPr>
            <w:tcW w:w="1591" w:type="dxa"/>
            <w:tcBorders>
              <w:top w:val="single" w:sz="4" w:space="0" w:color="auto"/>
              <w:left w:val="single" w:sz="4" w:space="0" w:color="auto"/>
              <w:bottom w:val="single" w:sz="4" w:space="0" w:color="auto"/>
              <w:right w:val="single" w:sz="4" w:space="0" w:color="auto"/>
            </w:tcBorders>
            <w:shd w:val="clear" w:color="auto" w:fill="auto"/>
            <w:vAlign w:val="center"/>
          </w:tcPr>
          <w:p w14:paraId="0E8B67AA" w14:textId="779BC10C" w:rsidR="008C726A" w:rsidRPr="00E744E7" w:rsidRDefault="008C726A" w:rsidP="00E713DF">
            <w:pPr>
              <w:spacing w:after="0" w:line="360" w:lineRule="auto"/>
              <w:rPr>
                <w:lang w:val="pt-BR"/>
              </w:rPr>
            </w:pPr>
            <w:r w:rsidRPr="00E744E7">
              <w:rPr>
                <w:lang w:val="pt-BR"/>
              </w:rPr>
              <w:t>1.1.1 Considerando o histórico, resultados de investigação de acidentes, incidentes e doenças ocupacionais ocorridos</w:t>
            </w:r>
          </w:p>
        </w:tc>
        <w:tc>
          <w:tcPr>
            <w:tcW w:w="3297" w:type="dxa"/>
            <w:tcBorders>
              <w:top w:val="single" w:sz="4" w:space="0" w:color="auto"/>
              <w:left w:val="single" w:sz="4" w:space="0" w:color="auto"/>
              <w:bottom w:val="single" w:sz="4" w:space="0" w:color="auto"/>
              <w:right w:val="single" w:sz="4" w:space="0" w:color="auto"/>
            </w:tcBorders>
            <w:shd w:val="clear" w:color="auto" w:fill="auto"/>
            <w:vAlign w:val="center"/>
          </w:tcPr>
          <w:p w14:paraId="61125773" w14:textId="77777777" w:rsidR="008C726A" w:rsidRPr="00E744E7" w:rsidRDefault="008C726A" w:rsidP="00085EA7">
            <w:pPr>
              <w:numPr>
                <w:ilvl w:val="0"/>
                <w:numId w:val="10"/>
              </w:numPr>
              <w:spacing w:after="0" w:line="360" w:lineRule="auto"/>
              <w:rPr>
                <w:lang w:val="pt-BR"/>
              </w:rPr>
            </w:pPr>
            <w:r w:rsidRPr="00E744E7">
              <w:rPr>
                <w:lang w:val="pt-BR"/>
              </w:rPr>
              <w:t>Aplicar legislação, normas e notas técnicas referentes a acidentes e doenças ocupacionais</w:t>
            </w:r>
          </w:p>
          <w:p w14:paraId="17B1C573" w14:textId="77777777" w:rsidR="008C726A" w:rsidRPr="00E744E7" w:rsidRDefault="008C726A" w:rsidP="00085EA7">
            <w:pPr>
              <w:numPr>
                <w:ilvl w:val="0"/>
                <w:numId w:val="10"/>
              </w:numPr>
              <w:spacing w:after="0" w:line="360" w:lineRule="auto"/>
              <w:rPr>
                <w:lang w:val="pt-BR"/>
              </w:rPr>
            </w:pPr>
            <w:r w:rsidRPr="00E744E7">
              <w:rPr>
                <w:lang w:val="pt-BR"/>
              </w:rPr>
              <w:t>Classificar os acidentes e doenças de acordo com sua especificidade</w:t>
            </w:r>
          </w:p>
          <w:p w14:paraId="1B56E269" w14:textId="19F08B1F" w:rsidR="008C726A" w:rsidRPr="00E744E7" w:rsidRDefault="008C726A" w:rsidP="00085EA7">
            <w:pPr>
              <w:numPr>
                <w:ilvl w:val="0"/>
                <w:numId w:val="10"/>
              </w:numPr>
              <w:spacing w:after="0" w:line="360" w:lineRule="auto"/>
              <w:rPr>
                <w:lang w:val="pt-BR"/>
              </w:rPr>
            </w:pPr>
            <w:r w:rsidRPr="00E744E7">
              <w:rPr>
                <w:lang w:val="pt-BR"/>
              </w:rPr>
              <w:t>Interpretar os dados do histórico, resultados de investigação de acidentes, incidentes e doenças ocupacionais para definir as prioridades relacionadas às medidas preventivas e corretivas</w:t>
            </w:r>
          </w:p>
        </w:tc>
        <w:tc>
          <w:tcPr>
            <w:tcW w:w="360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F38A065" w14:textId="77777777" w:rsidR="008C726A" w:rsidRPr="00E744E7" w:rsidRDefault="008C726A" w:rsidP="00085EA7">
            <w:pPr>
              <w:numPr>
                <w:ilvl w:val="0"/>
                <w:numId w:val="19"/>
              </w:numPr>
              <w:spacing w:after="0" w:line="360" w:lineRule="auto"/>
              <w:rPr>
                <w:lang w:val="pt-BR"/>
              </w:rPr>
            </w:pPr>
            <w:r w:rsidRPr="00E744E7">
              <w:rPr>
                <w:lang w:val="pt-BR"/>
              </w:rPr>
              <w:t>Legislação, normas e procedimentos de saúde e segurança do trabalho</w:t>
            </w:r>
          </w:p>
          <w:p w14:paraId="6A6E431E" w14:textId="77777777" w:rsidR="008C726A" w:rsidRPr="00E744E7" w:rsidRDefault="008C726A" w:rsidP="00085EA7">
            <w:pPr>
              <w:numPr>
                <w:ilvl w:val="0"/>
                <w:numId w:val="19"/>
              </w:numPr>
              <w:spacing w:after="0" w:line="360" w:lineRule="auto"/>
              <w:rPr>
                <w:lang w:val="pt-BR"/>
              </w:rPr>
            </w:pPr>
            <w:r w:rsidRPr="00E744E7">
              <w:rPr>
                <w:lang w:val="pt-BR"/>
              </w:rPr>
              <w:t>Programas de saúde e segurança do trabalho</w:t>
            </w:r>
          </w:p>
          <w:p w14:paraId="2311BCA1" w14:textId="77777777" w:rsidR="008C726A" w:rsidRPr="00E744E7" w:rsidRDefault="008C726A" w:rsidP="00085EA7">
            <w:pPr>
              <w:numPr>
                <w:ilvl w:val="1"/>
                <w:numId w:val="19"/>
              </w:numPr>
              <w:spacing w:after="0" w:line="360" w:lineRule="auto"/>
              <w:rPr>
                <w:lang w:val="pt-BR"/>
              </w:rPr>
            </w:pPr>
            <w:r w:rsidRPr="00E744E7">
              <w:rPr>
                <w:lang w:val="pt-BR"/>
              </w:rPr>
              <w:t>Programa de Prevenção de Riscos Ambientais – PPRA</w:t>
            </w:r>
          </w:p>
          <w:p w14:paraId="7A7E2116" w14:textId="77777777" w:rsidR="008C726A" w:rsidRPr="00E744E7" w:rsidRDefault="008C726A" w:rsidP="00085EA7">
            <w:pPr>
              <w:numPr>
                <w:ilvl w:val="1"/>
                <w:numId w:val="19"/>
              </w:numPr>
              <w:spacing w:after="0" w:line="360" w:lineRule="auto"/>
              <w:rPr>
                <w:lang w:val="pt-BR"/>
              </w:rPr>
            </w:pPr>
            <w:r w:rsidRPr="00E744E7">
              <w:rPr>
                <w:lang w:val="pt-BR"/>
              </w:rPr>
              <w:t>Programa de Conservação Auditiva –PCA</w:t>
            </w:r>
          </w:p>
          <w:p w14:paraId="53C83676" w14:textId="77777777" w:rsidR="008C726A" w:rsidRPr="00E744E7" w:rsidRDefault="008C726A" w:rsidP="00085EA7">
            <w:pPr>
              <w:numPr>
                <w:ilvl w:val="1"/>
                <w:numId w:val="19"/>
              </w:numPr>
              <w:spacing w:after="0" w:line="360" w:lineRule="auto"/>
              <w:rPr>
                <w:lang w:val="pt-BR"/>
              </w:rPr>
            </w:pPr>
            <w:r w:rsidRPr="00E744E7">
              <w:rPr>
                <w:lang w:val="pt-BR"/>
              </w:rPr>
              <w:t>Programa de Proteção Respiratória –PPR</w:t>
            </w:r>
          </w:p>
          <w:p w14:paraId="42DE353E" w14:textId="77777777" w:rsidR="008C726A" w:rsidRPr="00E744E7" w:rsidRDefault="008C726A" w:rsidP="00085EA7">
            <w:pPr>
              <w:numPr>
                <w:ilvl w:val="1"/>
                <w:numId w:val="19"/>
              </w:numPr>
              <w:spacing w:after="0" w:line="360" w:lineRule="auto"/>
              <w:rPr>
                <w:lang w:val="pt-BR"/>
              </w:rPr>
            </w:pPr>
            <w:r w:rsidRPr="00E744E7">
              <w:rPr>
                <w:lang w:val="pt-BR"/>
              </w:rPr>
              <w:t xml:space="preserve">Programa de condições e Meio ambiente de trabalho na indústria da construção (PCMAT) </w:t>
            </w:r>
          </w:p>
          <w:p w14:paraId="61AD6656" w14:textId="77777777" w:rsidR="008C726A" w:rsidRPr="00E744E7" w:rsidRDefault="008C726A" w:rsidP="00085EA7">
            <w:pPr>
              <w:numPr>
                <w:ilvl w:val="0"/>
                <w:numId w:val="19"/>
              </w:numPr>
              <w:spacing w:after="0" w:line="360" w:lineRule="auto"/>
              <w:rPr>
                <w:lang w:val="pt-BR"/>
              </w:rPr>
            </w:pPr>
            <w:r w:rsidRPr="00E744E7">
              <w:rPr>
                <w:lang w:val="pt-BR"/>
              </w:rPr>
              <w:t>Planejamento em saúde e segurança do trabalho</w:t>
            </w:r>
          </w:p>
          <w:p w14:paraId="543BD0C6" w14:textId="77777777" w:rsidR="008C726A" w:rsidRPr="00E744E7" w:rsidRDefault="008C726A" w:rsidP="00085EA7">
            <w:pPr>
              <w:numPr>
                <w:ilvl w:val="1"/>
                <w:numId w:val="19"/>
              </w:numPr>
              <w:spacing w:after="0" w:line="360" w:lineRule="auto"/>
              <w:rPr>
                <w:lang w:val="pt-BR"/>
              </w:rPr>
            </w:pPr>
            <w:r w:rsidRPr="00E744E7">
              <w:rPr>
                <w:lang w:val="pt-BR"/>
              </w:rPr>
              <w:t>Definição</w:t>
            </w:r>
          </w:p>
          <w:p w14:paraId="15C52C7A" w14:textId="77777777" w:rsidR="008C726A" w:rsidRPr="00E744E7" w:rsidRDefault="008C726A" w:rsidP="00085EA7">
            <w:pPr>
              <w:numPr>
                <w:ilvl w:val="1"/>
                <w:numId w:val="19"/>
              </w:numPr>
              <w:spacing w:after="0" w:line="360" w:lineRule="auto"/>
              <w:rPr>
                <w:lang w:val="pt-BR"/>
              </w:rPr>
            </w:pPr>
            <w:r w:rsidRPr="00E744E7">
              <w:rPr>
                <w:lang w:val="pt-BR"/>
              </w:rPr>
              <w:t>Aplicação</w:t>
            </w:r>
          </w:p>
          <w:p w14:paraId="4847F10D" w14:textId="77777777" w:rsidR="008C726A" w:rsidRPr="00E744E7" w:rsidRDefault="008C726A" w:rsidP="00085EA7">
            <w:pPr>
              <w:numPr>
                <w:ilvl w:val="1"/>
                <w:numId w:val="19"/>
              </w:numPr>
              <w:spacing w:after="0" w:line="360" w:lineRule="auto"/>
              <w:rPr>
                <w:lang w:val="pt-BR"/>
              </w:rPr>
            </w:pPr>
            <w:r w:rsidRPr="00E744E7">
              <w:rPr>
                <w:lang w:val="pt-BR"/>
              </w:rPr>
              <w:t>Ferramentas da qualidade aplicadas à Segurança do Trabalho.</w:t>
            </w:r>
          </w:p>
          <w:p w14:paraId="0AF76A6D" w14:textId="77777777" w:rsidR="008C726A" w:rsidRPr="00E744E7" w:rsidRDefault="008C726A" w:rsidP="00085EA7">
            <w:pPr>
              <w:numPr>
                <w:ilvl w:val="1"/>
                <w:numId w:val="19"/>
              </w:numPr>
              <w:spacing w:after="0" w:line="360" w:lineRule="auto"/>
              <w:rPr>
                <w:lang w:val="pt-BR"/>
              </w:rPr>
            </w:pPr>
            <w:r w:rsidRPr="00E744E7">
              <w:rPr>
                <w:lang w:val="pt-BR"/>
              </w:rPr>
              <w:t xml:space="preserve">Elaboração </w:t>
            </w:r>
          </w:p>
          <w:p w14:paraId="50BA7DE3" w14:textId="77777777" w:rsidR="008C726A" w:rsidRPr="00E744E7" w:rsidRDefault="008C726A" w:rsidP="00085EA7">
            <w:pPr>
              <w:numPr>
                <w:ilvl w:val="1"/>
                <w:numId w:val="19"/>
              </w:numPr>
              <w:spacing w:after="0" w:line="360" w:lineRule="auto"/>
              <w:rPr>
                <w:lang w:val="pt-BR"/>
              </w:rPr>
            </w:pPr>
            <w:r w:rsidRPr="00E744E7">
              <w:rPr>
                <w:lang w:val="pt-BR"/>
              </w:rPr>
              <w:t>Avaliação</w:t>
            </w:r>
          </w:p>
          <w:p w14:paraId="1D7C4057" w14:textId="77777777" w:rsidR="008C726A" w:rsidRPr="00E744E7" w:rsidRDefault="008C726A" w:rsidP="00085EA7">
            <w:pPr>
              <w:numPr>
                <w:ilvl w:val="1"/>
                <w:numId w:val="19"/>
              </w:numPr>
              <w:spacing w:after="0" w:line="360" w:lineRule="auto"/>
              <w:rPr>
                <w:lang w:val="pt-BR"/>
              </w:rPr>
            </w:pPr>
            <w:r w:rsidRPr="00E744E7">
              <w:rPr>
                <w:lang w:val="pt-BR"/>
              </w:rPr>
              <w:t>Divulgação</w:t>
            </w:r>
          </w:p>
          <w:p w14:paraId="42BCF909" w14:textId="77777777" w:rsidR="008C726A" w:rsidRPr="00E744E7" w:rsidRDefault="008C726A" w:rsidP="00085EA7">
            <w:pPr>
              <w:numPr>
                <w:ilvl w:val="0"/>
                <w:numId w:val="19"/>
              </w:numPr>
              <w:spacing w:after="0" w:line="360" w:lineRule="auto"/>
              <w:rPr>
                <w:lang w:val="pt-BR"/>
              </w:rPr>
            </w:pPr>
            <w:r w:rsidRPr="00E744E7">
              <w:rPr>
                <w:lang w:val="pt-BR"/>
              </w:rPr>
              <w:t>Plano de trabalho</w:t>
            </w:r>
          </w:p>
          <w:p w14:paraId="66AAA748" w14:textId="77777777" w:rsidR="008C726A" w:rsidRPr="00E744E7" w:rsidRDefault="008C726A" w:rsidP="00085EA7">
            <w:pPr>
              <w:numPr>
                <w:ilvl w:val="1"/>
                <w:numId w:val="19"/>
              </w:numPr>
              <w:spacing w:after="0" w:line="360" w:lineRule="auto"/>
              <w:rPr>
                <w:lang w:val="pt-BR"/>
              </w:rPr>
            </w:pPr>
            <w:r w:rsidRPr="00E744E7">
              <w:rPr>
                <w:lang w:val="pt-BR"/>
              </w:rPr>
              <w:t>Definição</w:t>
            </w:r>
          </w:p>
          <w:p w14:paraId="3BE06D44" w14:textId="77777777" w:rsidR="008C726A" w:rsidRPr="00E744E7" w:rsidRDefault="008C726A" w:rsidP="00085EA7">
            <w:pPr>
              <w:numPr>
                <w:ilvl w:val="1"/>
                <w:numId w:val="19"/>
              </w:numPr>
              <w:spacing w:after="0" w:line="360" w:lineRule="auto"/>
              <w:rPr>
                <w:lang w:val="pt-BR"/>
              </w:rPr>
            </w:pPr>
            <w:r w:rsidRPr="00E744E7">
              <w:rPr>
                <w:lang w:val="pt-BR"/>
              </w:rPr>
              <w:t>Coleta de dados</w:t>
            </w:r>
          </w:p>
          <w:p w14:paraId="2BCCAA10" w14:textId="77777777" w:rsidR="008C726A" w:rsidRPr="00E744E7" w:rsidRDefault="008C726A" w:rsidP="00085EA7">
            <w:pPr>
              <w:numPr>
                <w:ilvl w:val="1"/>
                <w:numId w:val="19"/>
              </w:numPr>
              <w:spacing w:after="0" w:line="360" w:lineRule="auto"/>
              <w:rPr>
                <w:lang w:val="pt-BR"/>
              </w:rPr>
            </w:pPr>
            <w:r w:rsidRPr="00E744E7">
              <w:rPr>
                <w:lang w:val="pt-BR"/>
              </w:rPr>
              <w:t>Análise de propostas</w:t>
            </w:r>
          </w:p>
          <w:p w14:paraId="65A4F1EA" w14:textId="77777777" w:rsidR="008C726A" w:rsidRPr="00E744E7" w:rsidRDefault="008C726A" w:rsidP="00085EA7">
            <w:pPr>
              <w:numPr>
                <w:ilvl w:val="1"/>
                <w:numId w:val="19"/>
              </w:numPr>
              <w:spacing w:after="0" w:line="360" w:lineRule="auto"/>
              <w:rPr>
                <w:lang w:val="pt-BR"/>
              </w:rPr>
            </w:pPr>
            <w:r w:rsidRPr="00E744E7">
              <w:rPr>
                <w:lang w:val="pt-BR"/>
              </w:rPr>
              <w:t>Composição da equipe e responsabilidades</w:t>
            </w:r>
          </w:p>
          <w:p w14:paraId="03E19081" w14:textId="77777777" w:rsidR="008C726A" w:rsidRPr="00E744E7" w:rsidRDefault="008C726A" w:rsidP="00085EA7">
            <w:pPr>
              <w:numPr>
                <w:ilvl w:val="1"/>
                <w:numId w:val="19"/>
              </w:numPr>
              <w:spacing w:after="0" w:line="360" w:lineRule="auto"/>
              <w:rPr>
                <w:lang w:val="pt-BR"/>
              </w:rPr>
            </w:pPr>
            <w:r w:rsidRPr="00E744E7">
              <w:rPr>
                <w:lang w:val="pt-BR"/>
              </w:rPr>
              <w:t xml:space="preserve">Viabilidade técnica </w:t>
            </w:r>
          </w:p>
          <w:p w14:paraId="7F7146F4" w14:textId="77777777" w:rsidR="008C726A" w:rsidRPr="00E744E7" w:rsidRDefault="008C726A" w:rsidP="00085EA7">
            <w:pPr>
              <w:numPr>
                <w:ilvl w:val="1"/>
                <w:numId w:val="19"/>
              </w:numPr>
              <w:spacing w:after="0" w:line="360" w:lineRule="auto"/>
              <w:rPr>
                <w:lang w:val="pt-BR"/>
              </w:rPr>
            </w:pPr>
            <w:r w:rsidRPr="00E744E7">
              <w:rPr>
                <w:lang w:val="pt-BR"/>
              </w:rPr>
              <w:t>Prazos e metas</w:t>
            </w:r>
          </w:p>
          <w:p w14:paraId="37BBF148" w14:textId="77777777" w:rsidR="008C726A" w:rsidRPr="00E744E7" w:rsidRDefault="008C726A" w:rsidP="00085EA7">
            <w:pPr>
              <w:numPr>
                <w:ilvl w:val="1"/>
                <w:numId w:val="19"/>
              </w:numPr>
              <w:spacing w:after="0" w:line="360" w:lineRule="auto"/>
              <w:rPr>
                <w:lang w:val="pt-BR"/>
              </w:rPr>
            </w:pPr>
            <w:r w:rsidRPr="00E744E7">
              <w:rPr>
                <w:lang w:val="pt-BR"/>
              </w:rPr>
              <w:t>Requisitos legais</w:t>
            </w:r>
          </w:p>
          <w:p w14:paraId="40242DB3" w14:textId="77777777" w:rsidR="008C726A" w:rsidRPr="00E744E7" w:rsidRDefault="008C726A" w:rsidP="00085EA7">
            <w:pPr>
              <w:numPr>
                <w:ilvl w:val="1"/>
                <w:numId w:val="19"/>
              </w:numPr>
              <w:spacing w:after="0" w:line="360" w:lineRule="auto"/>
              <w:rPr>
                <w:lang w:val="pt-BR"/>
              </w:rPr>
            </w:pPr>
            <w:r w:rsidRPr="00E744E7">
              <w:rPr>
                <w:lang w:val="pt-BR"/>
              </w:rPr>
              <w:t>Verificação e monitoramento</w:t>
            </w:r>
          </w:p>
          <w:p w14:paraId="46F9FE00" w14:textId="77777777" w:rsidR="008C726A" w:rsidRPr="00E744E7" w:rsidRDefault="008C726A" w:rsidP="00085EA7">
            <w:pPr>
              <w:numPr>
                <w:ilvl w:val="0"/>
                <w:numId w:val="19"/>
              </w:numPr>
              <w:spacing w:after="0" w:line="360" w:lineRule="auto"/>
              <w:rPr>
                <w:lang w:val="pt-BR"/>
              </w:rPr>
            </w:pPr>
            <w:r w:rsidRPr="00E744E7">
              <w:rPr>
                <w:lang w:val="pt-BR"/>
              </w:rPr>
              <w:t>Procedimentos de Segurança</w:t>
            </w:r>
          </w:p>
          <w:p w14:paraId="7F9214E5" w14:textId="77777777" w:rsidR="008C726A" w:rsidRPr="00E744E7" w:rsidRDefault="008C726A" w:rsidP="00085EA7">
            <w:pPr>
              <w:numPr>
                <w:ilvl w:val="1"/>
                <w:numId w:val="19"/>
              </w:numPr>
              <w:spacing w:after="0" w:line="360" w:lineRule="auto"/>
              <w:rPr>
                <w:lang w:val="pt-BR"/>
              </w:rPr>
            </w:pPr>
            <w:r w:rsidRPr="00E744E7">
              <w:rPr>
                <w:lang w:val="pt-BR"/>
              </w:rPr>
              <w:t>Definição</w:t>
            </w:r>
          </w:p>
          <w:p w14:paraId="22389FA9" w14:textId="77777777" w:rsidR="008C726A" w:rsidRPr="00E744E7" w:rsidRDefault="008C726A" w:rsidP="00085EA7">
            <w:pPr>
              <w:numPr>
                <w:ilvl w:val="1"/>
                <w:numId w:val="19"/>
              </w:numPr>
              <w:spacing w:after="0" w:line="360" w:lineRule="auto"/>
              <w:rPr>
                <w:lang w:val="pt-BR"/>
              </w:rPr>
            </w:pPr>
            <w:r w:rsidRPr="00E744E7">
              <w:rPr>
                <w:lang w:val="pt-BR"/>
              </w:rPr>
              <w:t xml:space="preserve">Etapas </w:t>
            </w:r>
          </w:p>
          <w:p w14:paraId="7151E3A5" w14:textId="77777777" w:rsidR="008C726A" w:rsidRPr="00E744E7" w:rsidRDefault="008C726A" w:rsidP="00085EA7">
            <w:pPr>
              <w:numPr>
                <w:ilvl w:val="1"/>
                <w:numId w:val="19"/>
              </w:numPr>
              <w:spacing w:after="0" w:line="360" w:lineRule="auto"/>
              <w:rPr>
                <w:lang w:val="pt-BR"/>
              </w:rPr>
            </w:pPr>
            <w:r w:rsidRPr="00E744E7">
              <w:rPr>
                <w:lang w:val="pt-BR"/>
              </w:rPr>
              <w:t xml:space="preserve">Elaboração </w:t>
            </w:r>
          </w:p>
          <w:p w14:paraId="6D971531" w14:textId="77777777" w:rsidR="008C726A" w:rsidRPr="00E744E7" w:rsidRDefault="008C726A" w:rsidP="00085EA7">
            <w:pPr>
              <w:numPr>
                <w:ilvl w:val="0"/>
                <w:numId w:val="19"/>
              </w:numPr>
              <w:spacing w:after="0" w:line="360" w:lineRule="auto"/>
              <w:rPr>
                <w:lang w:val="pt-BR"/>
              </w:rPr>
            </w:pPr>
            <w:r w:rsidRPr="00E744E7">
              <w:rPr>
                <w:lang w:val="pt-BR"/>
              </w:rPr>
              <w:t>Relatórios e documentos de registros</w:t>
            </w:r>
          </w:p>
          <w:p w14:paraId="5814FA80" w14:textId="77777777" w:rsidR="008C726A" w:rsidRPr="00E744E7" w:rsidRDefault="008C726A" w:rsidP="00085EA7">
            <w:pPr>
              <w:numPr>
                <w:ilvl w:val="1"/>
                <w:numId w:val="19"/>
              </w:numPr>
              <w:spacing w:after="0" w:line="360" w:lineRule="auto"/>
              <w:rPr>
                <w:lang w:val="pt-BR"/>
              </w:rPr>
            </w:pPr>
            <w:r w:rsidRPr="00E744E7">
              <w:rPr>
                <w:lang w:val="pt-BR"/>
              </w:rPr>
              <w:t>Analise de dados</w:t>
            </w:r>
          </w:p>
          <w:p w14:paraId="37DAEA86" w14:textId="77777777" w:rsidR="008C726A" w:rsidRPr="00E744E7" w:rsidRDefault="008C726A" w:rsidP="00085EA7">
            <w:pPr>
              <w:numPr>
                <w:ilvl w:val="1"/>
                <w:numId w:val="19"/>
              </w:numPr>
              <w:spacing w:after="0" w:line="360" w:lineRule="auto"/>
              <w:rPr>
                <w:lang w:val="pt-BR"/>
              </w:rPr>
            </w:pPr>
            <w:r w:rsidRPr="00E744E7">
              <w:rPr>
                <w:lang w:val="pt-BR"/>
              </w:rPr>
              <w:t>Estrutura do documento</w:t>
            </w:r>
          </w:p>
          <w:p w14:paraId="6463F157" w14:textId="77777777" w:rsidR="008C726A" w:rsidRPr="00E744E7" w:rsidRDefault="008C726A" w:rsidP="00085EA7">
            <w:pPr>
              <w:numPr>
                <w:ilvl w:val="1"/>
                <w:numId w:val="19"/>
              </w:numPr>
              <w:spacing w:after="0" w:line="360" w:lineRule="auto"/>
              <w:rPr>
                <w:lang w:val="pt-BR"/>
              </w:rPr>
            </w:pPr>
            <w:r w:rsidRPr="00E744E7">
              <w:rPr>
                <w:lang w:val="pt-BR"/>
              </w:rPr>
              <w:t xml:space="preserve">Interpretação gráfica </w:t>
            </w:r>
          </w:p>
          <w:p w14:paraId="692E8E90" w14:textId="0A38D792" w:rsidR="008C726A" w:rsidRPr="00E744E7" w:rsidRDefault="008C726A" w:rsidP="00085EA7">
            <w:pPr>
              <w:numPr>
                <w:ilvl w:val="0"/>
                <w:numId w:val="19"/>
              </w:numPr>
              <w:spacing w:after="0" w:line="360" w:lineRule="auto"/>
              <w:rPr>
                <w:lang w:val="pt-BR"/>
              </w:rPr>
            </w:pPr>
            <w:r w:rsidRPr="00E744E7">
              <w:rPr>
                <w:lang w:val="pt-BR"/>
              </w:rPr>
              <w:t>Viabilidade técnica e financeira de aplicação de projetos de saúde e segurança do trabalho</w:t>
            </w:r>
          </w:p>
          <w:p w14:paraId="3A202319" w14:textId="111489FE" w:rsidR="008C726A" w:rsidRPr="00E744E7" w:rsidRDefault="008C726A" w:rsidP="00085EA7">
            <w:pPr>
              <w:numPr>
                <w:ilvl w:val="1"/>
                <w:numId w:val="19"/>
              </w:numPr>
              <w:spacing w:after="0" w:line="360" w:lineRule="auto"/>
              <w:rPr>
                <w:lang w:val="pt-BR"/>
              </w:rPr>
            </w:pPr>
            <w:r w:rsidRPr="00E744E7">
              <w:rPr>
                <w:lang w:val="pt-BR"/>
              </w:rPr>
              <w:t xml:space="preserve">Custos e </w:t>
            </w:r>
            <w:r w:rsidR="00103404" w:rsidRPr="00E744E7">
              <w:rPr>
                <w:lang w:val="pt-BR"/>
              </w:rPr>
              <w:t>benefício</w:t>
            </w:r>
            <w:r w:rsidRPr="00E744E7">
              <w:rPr>
                <w:lang w:val="pt-BR"/>
              </w:rPr>
              <w:t xml:space="preserve"> dos investimentos em segurança</w:t>
            </w:r>
          </w:p>
          <w:p w14:paraId="7DEF486D" w14:textId="77777777" w:rsidR="008C726A" w:rsidRPr="00E744E7" w:rsidRDefault="008C726A" w:rsidP="00085EA7">
            <w:pPr>
              <w:numPr>
                <w:ilvl w:val="1"/>
                <w:numId w:val="19"/>
              </w:numPr>
              <w:spacing w:after="0" w:line="360" w:lineRule="auto"/>
              <w:rPr>
                <w:lang w:val="pt-BR"/>
              </w:rPr>
            </w:pPr>
            <w:r w:rsidRPr="00E744E7">
              <w:rPr>
                <w:lang w:val="pt-BR"/>
              </w:rPr>
              <w:t>Recursos humanos</w:t>
            </w:r>
          </w:p>
          <w:p w14:paraId="5FBA6F56" w14:textId="77777777" w:rsidR="008C726A" w:rsidRPr="00E744E7" w:rsidRDefault="008C726A" w:rsidP="00085EA7">
            <w:pPr>
              <w:numPr>
                <w:ilvl w:val="1"/>
                <w:numId w:val="19"/>
              </w:numPr>
              <w:spacing w:after="0" w:line="360" w:lineRule="auto"/>
              <w:rPr>
                <w:lang w:val="pt-BR"/>
              </w:rPr>
            </w:pPr>
            <w:r w:rsidRPr="00E744E7">
              <w:rPr>
                <w:lang w:val="pt-BR"/>
              </w:rPr>
              <w:t>Recursos físicos</w:t>
            </w:r>
          </w:p>
          <w:p w14:paraId="0E4E2C42" w14:textId="77777777" w:rsidR="008C726A" w:rsidRPr="00E744E7" w:rsidRDefault="008C726A" w:rsidP="00085EA7">
            <w:pPr>
              <w:numPr>
                <w:ilvl w:val="1"/>
                <w:numId w:val="19"/>
              </w:numPr>
              <w:spacing w:after="0" w:line="360" w:lineRule="auto"/>
              <w:rPr>
                <w:lang w:val="pt-BR"/>
              </w:rPr>
            </w:pPr>
            <w:r w:rsidRPr="00E744E7">
              <w:rPr>
                <w:lang w:val="pt-BR"/>
              </w:rPr>
              <w:t>Recursos materiais</w:t>
            </w:r>
          </w:p>
          <w:p w14:paraId="680496AC" w14:textId="77777777" w:rsidR="008C726A" w:rsidRPr="00E744E7" w:rsidRDefault="008C726A" w:rsidP="00085EA7">
            <w:pPr>
              <w:numPr>
                <w:ilvl w:val="1"/>
                <w:numId w:val="19"/>
              </w:numPr>
              <w:spacing w:after="0" w:line="360" w:lineRule="auto"/>
              <w:rPr>
                <w:lang w:val="pt-BR"/>
              </w:rPr>
            </w:pPr>
            <w:r w:rsidRPr="00E744E7">
              <w:rPr>
                <w:lang w:val="pt-BR"/>
              </w:rPr>
              <w:t>Novas tecnologias</w:t>
            </w:r>
          </w:p>
          <w:p w14:paraId="13153541" w14:textId="77777777" w:rsidR="008C726A" w:rsidRPr="00E744E7" w:rsidRDefault="008C726A" w:rsidP="00085EA7">
            <w:pPr>
              <w:numPr>
                <w:ilvl w:val="0"/>
                <w:numId w:val="19"/>
              </w:numPr>
              <w:spacing w:after="0" w:line="360" w:lineRule="auto"/>
              <w:rPr>
                <w:lang w:val="pt-BR"/>
              </w:rPr>
            </w:pPr>
            <w:r w:rsidRPr="00E744E7">
              <w:rPr>
                <w:lang w:val="pt-BR"/>
              </w:rPr>
              <w:t>Gestão de Emergências em SST</w:t>
            </w:r>
          </w:p>
          <w:p w14:paraId="2FA8C040" w14:textId="77777777" w:rsidR="008C726A" w:rsidRPr="00E744E7" w:rsidRDefault="008C726A" w:rsidP="00085EA7">
            <w:pPr>
              <w:numPr>
                <w:ilvl w:val="1"/>
                <w:numId w:val="19"/>
              </w:numPr>
              <w:spacing w:after="0" w:line="360" w:lineRule="auto"/>
              <w:rPr>
                <w:lang w:val="pt-BR"/>
              </w:rPr>
            </w:pPr>
            <w:r w:rsidRPr="00E744E7">
              <w:rPr>
                <w:lang w:val="pt-BR"/>
              </w:rPr>
              <w:t>Definição de Sinistro</w:t>
            </w:r>
          </w:p>
          <w:p w14:paraId="77E43595" w14:textId="77777777" w:rsidR="008C726A" w:rsidRPr="00E744E7" w:rsidRDefault="008C726A" w:rsidP="00085EA7">
            <w:pPr>
              <w:numPr>
                <w:ilvl w:val="1"/>
                <w:numId w:val="19"/>
              </w:numPr>
              <w:spacing w:after="0" w:line="360" w:lineRule="auto"/>
              <w:rPr>
                <w:lang w:val="pt-BR"/>
              </w:rPr>
            </w:pPr>
            <w:r w:rsidRPr="00E744E7">
              <w:rPr>
                <w:lang w:val="pt-BR"/>
              </w:rPr>
              <w:t>Emergência e Risco de Incêndio</w:t>
            </w:r>
          </w:p>
          <w:p w14:paraId="08E88945" w14:textId="77777777" w:rsidR="008C726A" w:rsidRPr="00E744E7" w:rsidRDefault="008C726A" w:rsidP="00085EA7">
            <w:pPr>
              <w:numPr>
                <w:ilvl w:val="1"/>
                <w:numId w:val="19"/>
              </w:numPr>
              <w:spacing w:after="0" w:line="360" w:lineRule="auto"/>
              <w:rPr>
                <w:lang w:val="pt-BR"/>
              </w:rPr>
            </w:pPr>
            <w:r w:rsidRPr="00E744E7">
              <w:rPr>
                <w:lang w:val="pt-BR"/>
              </w:rPr>
              <w:t>Classe de Incêndio</w:t>
            </w:r>
          </w:p>
          <w:p w14:paraId="5BE6E485" w14:textId="77777777" w:rsidR="008C726A" w:rsidRPr="00E744E7" w:rsidRDefault="008C726A" w:rsidP="00085EA7">
            <w:pPr>
              <w:numPr>
                <w:ilvl w:val="1"/>
                <w:numId w:val="19"/>
              </w:numPr>
              <w:spacing w:after="0" w:line="360" w:lineRule="auto"/>
              <w:rPr>
                <w:lang w:val="pt-BR"/>
              </w:rPr>
            </w:pPr>
            <w:r w:rsidRPr="00E744E7">
              <w:rPr>
                <w:lang w:val="pt-BR"/>
              </w:rPr>
              <w:t>Identificação de cenário</w:t>
            </w:r>
          </w:p>
          <w:p w14:paraId="43D9B4F5" w14:textId="77777777" w:rsidR="008C726A" w:rsidRPr="00E744E7" w:rsidRDefault="008C726A" w:rsidP="00085EA7">
            <w:pPr>
              <w:numPr>
                <w:ilvl w:val="1"/>
                <w:numId w:val="19"/>
              </w:numPr>
              <w:spacing w:after="0" w:line="360" w:lineRule="auto"/>
              <w:rPr>
                <w:lang w:val="pt-BR"/>
              </w:rPr>
            </w:pPr>
            <w:r w:rsidRPr="00E744E7">
              <w:rPr>
                <w:lang w:val="pt-BR"/>
              </w:rPr>
              <w:t>Planos de Emergência</w:t>
            </w:r>
          </w:p>
          <w:p w14:paraId="11FFF166" w14:textId="77777777" w:rsidR="008C726A" w:rsidRPr="00E744E7" w:rsidRDefault="008C726A" w:rsidP="00085EA7">
            <w:pPr>
              <w:numPr>
                <w:ilvl w:val="1"/>
                <w:numId w:val="19"/>
              </w:numPr>
              <w:spacing w:after="0" w:line="360" w:lineRule="auto"/>
              <w:rPr>
                <w:lang w:val="pt-BR"/>
              </w:rPr>
            </w:pPr>
            <w:r w:rsidRPr="00E744E7">
              <w:rPr>
                <w:lang w:val="pt-BR"/>
              </w:rPr>
              <w:t>Equipamentos de Proteção e Combate a incêndio</w:t>
            </w:r>
          </w:p>
          <w:p w14:paraId="22DC9A17" w14:textId="77777777" w:rsidR="008C726A" w:rsidRPr="00E744E7" w:rsidRDefault="008C726A" w:rsidP="00085EA7">
            <w:pPr>
              <w:numPr>
                <w:ilvl w:val="2"/>
                <w:numId w:val="19"/>
              </w:numPr>
              <w:spacing w:after="0" w:line="360" w:lineRule="auto"/>
              <w:rPr>
                <w:lang w:val="pt-BR"/>
              </w:rPr>
            </w:pPr>
            <w:r w:rsidRPr="00E744E7">
              <w:rPr>
                <w:lang w:val="pt-BR"/>
              </w:rPr>
              <w:t>Definição</w:t>
            </w:r>
          </w:p>
          <w:p w14:paraId="04103B80" w14:textId="77777777" w:rsidR="008C726A" w:rsidRPr="00E744E7" w:rsidRDefault="008C726A" w:rsidP="00085EA7">
            <w:pPr>
              <w:numPr>
                <w:ilvl w:val="2"/>
                <w:numId w:val="19"/>
              </w:numPr>
              <w:spacing w:after="0" w:line="360" w:lineRule="auto"/>
              <w:rPr>
                <w:lang w:val="pt-BR"/>
              </w:rPr>
            </w:pPr>
            <w:r w:rsidRPr="00E744E7">
              <w:rPr>
                <w:lang w:val="pt-BR"/>
              </w:rPr>
              <w:t>Tipos: individual e coletivo</w:t>
            </w:r>
          </w:p>
          <w:p w14:paraId="7DC75A7D" w14:textId="77777777" w:rsidR="008C726A" w:rsidRPr="00E744E7" w:rsidRDefault="008C726A" w:rsidP="00085EA7">
            <w:pPr>
              <w:numPr>
                <w:ilvl w:val="2"/>
                <w:numId w:val="19"/>
              </w:numPr>
              <w:spacing w:after="0" w:line="360" w:lineRule="auto"/>
              <w:rPr>
                <w:lang w:val="pt-BR"/>
              </w:rPr>
            </w:pPr>
            <w:r w:rsidRPr="00E744E7">
              <w:rPr>
                <w:lang w:val="pt-BR"/>
              </w:rPr>
              <w:t>Aplicações</w:t>
            </w:r>
          </w:p>
          <w:p w14:paraId="63E76811" w14:textId="77777777" w:rsidR="008C726A" w:rsidRPr="00E744E7" w:rsidRDefault="008C726A" w:rsidP="00085EA7">
            <w:pPr>
              <w:numPr>
                <w:ilvl w:val="2"/>
                <w:numId w:val="19"/>
              </w:numPr>
              <w:spacing w:after="0" w:line="360" w:lineRule="auto"/>
              <w:rPr>
                <w:lang w:val="pt-BR"/>
              </w:rPr>
            </w:pPr>
            <w:r w:rsidRPr="00E744E7">
              <w:rPr>
                <w:lang w:val="pt-BR"/>
              </w:rPr>
              <w:t>Validade</w:t>
            </w:r>
          </w:p>
          <w:p w14:paraId="3F903B5A" w14:textId="77777777" w:rsidR="008C726A" w:rsidRPr="00E744E7" w:rsidRDefault="008C726A" w:rsidP="00085EA7">
            <w:pPr>
              <w:numPr>
                <w:ilvl w:val="2"/>
                <w:numId w:val="19"/>
              </w:numPr>
              <w:spacing w:after="0" w:line="360" w:lineRule="auto"/>
              <w:rPr>
                <w:lang w:val="pt-BR"/>
              </w:rPr>
            </w:pPr>
            <w:r w:rsidRPr="00E744E7">
              <w:rPr>
                <w:lang w:val="pt-BR"/>
              </w:rPr>
              <w:t>Manutenção</w:t>
            </w:r>
          </w:p>
          <w:p w14:paraId="1B41CA1C" w14:textId="77777777" w:rsidR="008C726A" w:rsidRPr="00E744E7" w:rsidRDefault="008C726A" w:rsidP="00085EA7">
            <w:pPr>
              <w:numPr>
                <w:ilvl w:val="2"/>
                <w:numId w:val="19"/>
              </w:numPr>
              <w:spacing w:after="0" w:line="360" w:lineRule="auto"/>
              <w:rPr>
                <w:lang w:val="pt-BR"/>
              </w:rPr>
            </w:pPr>
            <w:r w:rsidRPr="00E744E7">
              <w:rPr>
                <w:lang w:val="pt-BR"/>
              </w:rPr>
              <w:t>Utilização</w:t>
            </w:r>
          </w:p>
          <w:p w14:paraId="45F3428D" w14:textId="77777777" w:rsidR="008C726A" w:rsidRPr="00E744E7" w:rsidRDefault="008C726A" w:rsidP="00085EA7">
            <w:pPr>
              <w:numPr>
                <w:ilvl w:val="1"/>
                <w:numId w:val="19"/>
              </w:numPr>
              <w:spacing w:after="0" w:line="360" w:lineRule="auto"/>
              <w:rPr>
                <w:lang w:val="pt-BR"/>
              </w:rPr>
            </w:pPr>
            <w:r w:rsidRPr="00E744E7">
              <w:rPr>
                <w:lang w:val="pt-BR"/>
              </w:rPr>
              <w:t>Brigadas de Emergência</w:t>
            </w:r>
          </w:p>
          <w:p w14:paraId="204D05C6" w14:textId="77777777" w:rsidR="008C726A" w:rsidRPr="00E744E7" w:rsidRDefault="008C726A" w:rsidP="00085EA7">
            <w:pPr>
              <w:numPr>
                <w:ilvl w:val="1"/>
                <w:numId w:val="19"/>
              </w:numPr>
              <w:spacing w:after="0" w:line="360" w:lineRule="auto"/>
              <w:rPr>
                <w:lang w:val="pt-BR"/>
              </w:rPr>
            </w:pPr>
            <w:r w:rsidRPr="00E744E7">
              <w:rPr>
                <w:lang w:val="pt-BR"/>
              </w:rPr>
              <w:t>Primeiros Socorros</w:t>
            </w:r>
          </w:p>
          <w:p w14:paraId="45E33BA5" w14:textId="77777777" w:rsidR="008C726A" w:rsidRPr="00E744E7" w:rsidRDefault="008C726A" w:rsidP="00085EA7">
            <w:pPr>
              <w:numPr>
                <w:ilvl w:val="2"/>
                <w:numId w:val="19"/>
              </w:numPr>
              <w:spacing w:after="0" w:line="360" w:lineRule="auto"/>
              <w:rPr>
                <w:lang w:val="pt-BR"/>
              </w:rPr>
            </w:pPr>
            <w:r w:rsidRPr="00E744E7">
              <w:rPr>
                <w:lang w:val="pt-BR"/>
              </w:rPr>
              <w:t>Tipos</w:t>
            </w:r>
          </w:p>
          <w:p w14:paraId="3974040E" w14:textId="77777777" w:rsidR="008C726A" w:rsidRPr="00E744E7" w:rsidRDefault="008C726A" w:rsidP="00085EA7">
            <w:pPr>
              <w:numPr>
                <w:ilvl w:val="2"/>
                <w:numId w:val="19"/>
              </w:numPr>
              <w:spacing w:after="0" w:line="360" w:lineRule="auto"/>
              <w:rPr>
                <w:lang w:val="pt-BR"/>
              </w:rPr>
            </w:pPr>
            <w:r w:rsidRPr="00E744E7">
              <w:rPr>
                <w:lang w:val="pt-BR"/>
              </w:rPr>
              <w:t>Procedimentos</w:t>
            </w:r>
          </w:p>
          <w:p w14:paraId="32CC6221" w14:textId="77777777" w:rsidR="008C726A" w:rsidRPr="00E744E7" w:rsidRDefault="008C726A" w:rsidP="00085EA7">
            <w:pPr>
              <w:numPr>
                <w:ilvl w:val="2"/>
                <w:numId w:val="19"/>
              </w:numPr>
              <w:spacing w:after="0" w:line="360" w:lineRule="auto"/>
              <w:rPr>
                <w:lang w:val="pt-BR"/>
              </w:rPr>
            </w:pPr>
            <w:r w:rsidRPr="00E744E7">
              <w:rPr>
                <w:lang w:val="pt-BR"/>
              </w:rPr>
              <w:t>Técnicas para remoção e transporte de acidentados</w:t>
            </w:r>
          </w:p>
          <w:p w14:paraId="65DD6C0B" w14:textId="77777777" w:rsidR="008C726A" w:rsidRPr="00E744E7" w:rsidRDefault="008C726A" w:rsidP="00085EA7">
            <w:pPr>
              <w:numPr>
                <w:ilvl w:val="1"/>
                <w:numId w:val="19"/>
              </w:numPr>
              <w:spacing w:after="0" w:line="360" w:lineRule="auto"/>
              <w:rPr>
                <w:lang w:val="pt-BR"/>
              </w:rPr>
            </w:pPr>
            <w:r w:rsidRPr="00E744E7">
              <w:rPr>
                <w:lang w:val="pt-BR"/>
              </w:rPr>
              <w:t>Simulados</w:t>
            </w:r>
          </w:p>
          <w:p w14:paraId="7A86DCF3" w14:textId="77777777" w:rsidR="008C726A" w:rsidRPr="00E744E7" w:rsidRDefault="008C726A" w:rsidP="00085EA7">
            <w:pPr>
              <w:numPr>
                <w:ilvl w:val="1"/>
                <w:numId w:val="19"/>
              </w:numPr>
              <w:spacing w:after="0" w:line="360" w:lineRule="auto"/>
              <w:rPr>
                <w:lang w:val="pt-BR"/>
              </w:rPr>
            </w:pPr>
            <w:r w:rsidRPr="00E744E7">
              <w:rPr>
                <w:lang w:val="pt-BR"/>
              </w:rPr>
              <w:t>PDCA</w:t>
            </w:r>
          </w:p>
        </w:tc>
      </w:tr>
      <w:tr w:rsidR="00C77C7E" w:rsidRPr="00E744E7" w14:paraId="52D606A0" w14:textId="77777777" w:rsidTr="00996341">
        <w:trPr>
          <w:trHeight w:val="20"/>
        </w:trPr>
        <w:tc>
          <w:tcPr>
            <w:tcW w:w="1534" w:type="dxa"/>
            <w:vMerge/>
            <w:tcBorders>
              <w:top w:val="single" w:sz="4" w:space="0" w:color="auto"/>
              <w:left w:val="single" w:sz="4" w:space="0" w:color="auto"/>
              <w:bottom w:val="single" w:sz="4" w:space="0" w:color="auto"/>
              <w:right w:val="single" w:sz="4" w:space="0" w:color="auto"/>
            </w:tcBorders>
            <w:textDirection w:val="tbRl"/>
            <w:vAlign w:val="center"/>
          </w:tcPr>
          <w:p w14:paraId="03A0264E" w14:textId="77777777" w:rsidR="008C726A" w:rsidRPr="00E744E7" w:rsidRDefault="008C726A" w:rsidP="00E713DF">
            <w:pPr>
              <w:spacing w:after="0" w:line="360" w:lineRule="auto"/>
              <w:rPr>
                <w:lang w:val="pt-BR"/>
              </w:rPr>
            </w:pPr>
          </w:p>
        </w:tc>
        <w:tc>
          <w:tcPr>
            <w:tcW w:w="1591" w:type="dxa"/>
            <w:tcBorders>
              <w:top w:val="single" w:sz="4" w:space="0" w:color="auto"/>
              <w:left w:val="single" w:sz="4" w:space="0" w:color="auto"/>
              <w:bottom w:val="single" w:sz="4" w:space="0" w:color="auto"/>
              <w:right w:val="single" w:sz="4" w:space="0" w:color="auto"/>
            </w:tcBorders>
            <w:shd w:val="clear" w:color="auto" w:fill="auto"/>
            <w:vAlign w:val="center"/>
          </w:tcPr>
          <w:p w14:paraId="31EA2453" w14:textId="77777777" w:rsidR="008C726A" w:rsidRPr="00E744E7" w:rsidRDefault="008C726A" w:rsidP="00E713DF">
            <w:pPr>
              <w:spacing w:after="0" w:line="360" w:lineRule="auto"/>
              <w:rPr>
                <w:lang w:val="pt-BR"/>
              </w:rPr>
            </w:pPr>
            <w:r w:rsidRPr="00E744E7">
              <w:rPr>
                <w:lang w:val="pt-BR"/>
              </w:rPr>
              <w:t>1.1.2 Considerando o planejamento de produção e ou manutenção da empresa</w:t>
            </w:r>
          </w:p>
        </w:tc>
        <w:tc>
          <w:tcPr>
            <w:tcW w:w="3297" w:type="dxa"/>
            <w:tcBorders>
              <w:top w:val="single" w:sz="4" w:space="0" w:color="auto"/>
              <w:left w:val="single" w:sz="4" w:space="0" w:color="auto"/>
              <w:bottom w:val="single" w:sz="4" w:space="0" w:color="auto"/>
              <w:right w:val="single" w:sz="4" w:space="0" w:color="auto"/>
            </w:tcBorders>
            <w:shd w:val="clear" w:color="auto" w:fill="auto"/>
            <w:vAlign w:val="center"/>
          </w:tcPr>
          <w:p w14:paraId="7E806182" w14:textId="77777777" w:rsidR="008C726A" w:rsidRPr="00E744E7" w:rsidRDefault="008C726A" w:rsidP="00085EA7">
            <w:pPr>
              <w:numPr>
                <w:ilvl w:val="0"/>
                <w:numId w:val="10"/>
              </w:numPr>
              <w:spacing w:after="0" w:line="360" w:lineRule="auto"/>
              <w:rPr>
                <w:lang w:val="pt-BR"/>
              </w:rPr>
            </w:pPr>
            <w:r w:rsidRPr="00E744E7">
              <w:rPr>
                <w:lang w:val="pt-BR"/>
              </w:rPr>
              <w:t>Reconhecer os fluxos operacionais da empresa identificar momentos de parada na produção para implementação de medidas corretivas e ou preventivas</w:t>
            </w:r>
          </w:p>
        </w:tc>
        <w:tc>
          <w:tcPr>
            <w:tcW w:w="3601" w:type="dxa"/>
            <w:vMerge/>
            <w:tcBorders>
              <w:top w:val="single" w:sz="4" w:space="0" w:color="auto"/>
              <w:left w:val="single" w:sz="4" w:space="0" w:color="auto"/>
              <w:bottom w:val="single" w:sz="4" w:space="0" w:color="auto"/>
              <w:right w:val="single" w:sz="4" w:space="0" w:color="auto"/>
            </w:tcBorders>
            <w:textDirection w:val="tbRl"/>
            <w:vAlign w:val="center"/>
          </w:tcPr>
          <w:p w14:paraId="1E29C4DF" w14:textId="77777777" w:rsidR="008C726A" w:rsidRPr="00E744E7" w:rsidRDefault="008C726A" w:rsidP="00E713DF">
            <w:pPr>
              <w:spacing w:after="0" w:line="360" w:lineRule="auto"/>
              <w:rPr>
                <w:lang w:val="pt-BR"/>
              </w:rPr>
            </w:pPr>
          </w:p>
        </w:tc>
      </w:tr>
      <w:tr w:rsidR="00C77C7E" w:rsidRPr="00E744E7" w14:paraId="748B5BD7" w14:textId="77777777" w:rsidTr="00996341">
        <w:trPr>
          <w:trHeight w:val="20"/>
        </w:trPr>
        <w:tc>
          <w:tcPr>
            <w:tcW w:w="1534" w:type="dxa"/>
            <w:vMerge/>
            <w:tcBorders>
              <w:top w:val="single" w:sz="4" w:space="0" w:color="auto"/>
              <w:left w:val="single" w:sz="4" w:space="0" w:color="auto"/>
              <w:bottom w:val="single" w:sz="4" w:space="0" w:color="auto"/>
              <w:right w:val="single" w:sz="4" w:space="0" w:color="auto"/>
            </w:tcBorders>
            <w:textDirection w:val="tbRl"/>
            <w:vAlign w:val="center"/>
          </w:tcPr>
          <w:p w14:paraId="137D1AF7" w14:textId="77777777" w:rsidR="008C726A" w:rsidRPr="00E744E7" w:rsidRDefault="008C726A" w:rsidP="00E713DF">
            <w:pPr>
              <w:spacing w:after="0" w:line="360" w:lineRule="auto"/>
              <w:rPr>
                <w:lang w:val="pt-BR"/>
              </w:rPr>
            </w:pPr>
          </w:p>
        </w:tc>
        <w:tc>
          <w:tcPr>
            <w:tcW w:w="1591" w:type="dxa"/>
            <w:tcBorders>
              <w:top w:val="single" w:sz="4" w:space="0" w:color="auto"/>
              <w:left w:val="single" w:sz="4" w:space="0" w:color="auto"/>
              <w:bottom w:val="single" w:sz="4" w:space="0" w:color="auto"/>
              <w:right w:val="single" w:sz="4" w:space="0" w:color="auto"/>
            </w:tcBorders>
            <w:shd w:val="clear" w:color="auto" w:fill="auto"/>
            <w:vAlign w:val="center"/>
          </w:tcPr>
          <w:p w14:paraId="4180314C" w14:textId="77777777" w:rsidR="008C726A" w:rsidRPr="00E744E7" w:rsidRDefault="008C726A" w:rsidP="00E713DF">
            <w:pPr>
              <w:spacing w:after="0" w:line="360" w:lineRule="auto"/>
              <w:rPr>
                <w:lang w:val="pt-BR"/>
              </w:rPr>
            </w:pPr>
            <w:r w:rsidRPr="00E744E7">
              <w:rPr>
                <w:lang w:val="pt-BR"/>
              </w:rPr>
              <w:t>1.1.3 Considerando os registros de inspeção, levantamento e avaliação de riscos ocupacionais e programas correlatos (pcmso, ppra, entre outros) em processos de trabalho e novos projetos</w:t>
            </w:r>
          </w:p>
        </w:tc>
        <w:tc>
          <w:tcPr>
            <w:tcW w:w="3297" w:type="dxa"/>
            <w:tcBorders>
              <w:top w:val="single" w:sz="4" w:space="0" w:color="auto"/>
              <w:left w:val="single" w:sz="4" w:space="0" w:color="auto"/>
              <w:bottom w:val="single" w:sz="4" w:space="0" w:color="auto"/>
              <w:right w:val="single" w:sz="4" w:space="0" w:color="auto"/>
            </w:tcBorders>
            <w:shd w:val="clear" w:color="auto" w:fill="auto"/>
            <w:vAlign w:val="center"/>
          </w:tcPr>
          <w:p w14:paraId="6DF019F5" w14:textId="77777777" w:rsidR="008C726A" w:rsidRPr="00E744E7" w:rsidRDefault="008C726A" w:rsidP="00085EA7">
            <w:pPr>
              <w:numPr>
                <w:ilvl w:val="0"/>
                <w:numId w:val="10"/>
              </w:numPr>
              <w:spacing w:after="0" w:line="360" w:lineRule="auto"/>
              <w:rPr>
                <w:lang w:val="pt-BR"/>
              </w:rPr>
            </w:pPr>
            <w:r w:rsidRPr="00E744E7">
              <w:rPr>
                <w:lang w:val="pt-BR"/>
              </w:rPr>
              <w:t>Identificar as medidas preventivas e corretivas estipuladas nos documentos de registro</w:t>
            </w:r>
          </w:p>
          <w:p w14:paraId="2F20B4AE" w14:textId="77777777" w:rsidR="008C726A" w:rsidRPr="00E744E7" w:rsidRDefault="008C726A" w:rsidP="00085EA7">
            <w:pPr>
              <w:numPr>
                <w:ilvl w:val="0"/>
                <w:numId w:val="10"/>
              </w:numPr>
              <w:spacing w:after="0" w:line="360" w:lineRule="auto"/>
              <w:rPr>
                <w:lang w:val="pt-BR"/>
              </w:rPr>
            </w:pPr>
            <w:r w:rsidRPr="00E744E7">
              <w:rPr>
                <w:lang w:val="pt-BR"/>
              </w:rPr>
              <w:t>Interpretar os dados das análises de saúde e segurança do trabalho, realizados na empresa</w:t>
            </w:r>
          </w:p>
          <w:p w14:paraId="14C0479D" w14:textId="77777777" w:rsidR="008C726A" w:rsidRPr="00E744E7" w:rsidRDefault="008C726A" w:rsidP="00085EA7">
            <w:pPr>
              <w:numPr>
                <w:ilvl w:val="0"/>
                <w:numId w:val="10"/>
              </w:numPr>
              <w:spacing w:after="0" w:line="360" w:lineRule="auto"/>
              <w:rPr>
                <w:lang w:val="pt-BR"/>
              </w:rPr>
            </w:pPr>
            <w:r w:rsidRPr="00E744E7">
              <w:rPr>
                <w:lang w:val="pt-BR"/>
              </w:rPr>
              <w:t>Correlacionar os resultados das inspeções e avaliações com  a legislação vigente inerentes a sst</w:t>
            </w:r>
          </w:p>
        </w:tc>
        <w:tc>
          <w:tcPr>
            <w:tcW w:w="3601" w:type="dxa"/>
            <w:vMerge/>
            <w:tcBorders>
              <w:top w:val="single" w:sz="4" w:space="0" w:color="auto"/>
              <w:left w:val="single" w:sz="4" w:space="0" w:color="auto"/>
              <w:bottom w:val="single" w:sz="4" w:space="0" w:color="auto"/>
              <w:right w:val="single" w:sz="4" w:space="0" w:color="auto"/>
            </w:tcBorders>
            <w:textDirection w:val="tbRl"/>
            <w:vAlign w:val="center"/>
          </w:tcPr>
          <w:p w14:paraId="2F8801B1" w14:textId="77777777" w:rsidR="008C726A" w:rsidRPr="00E744E7" w:rsidRDefault="008C726A" w:rsidP="00E713DF">
            <w:pPr>
              <w:spacing w:after="0" w:line="360" w:lineRule="auto"/>
              <w:rPr>
                <w:lang w:val="pt-BR"/>
              </w:rPr>
            </w:pPr>
          </w:p>
        </w:tc>
      </w:tr>
      <w:tr w:rsidR="00C77C7E" w:rsidRPr="00E744E7" w14:paraId="78783E91" w14:textId="77777777" w:rsidTr="00996341">
        <w:trPr>
          <w:trHeight w:val="20"/>
        </w:trPr>
        <w:tc>
          <w:tcPr>
            <w:tcW w:w="1534" w:type="dxa"/>
            <w:vMerge/>
            <w:tcBorders>
              <w:top w:val="single" w:sz="4" w:space="0" w:color="auto"/>
              <w:left w:val="single" w:sz="4" w:space="0" w:color="auto"/>
              <w:bottom w:val="single" w:sz="4" w:space="0" w:color="auto"/>
              <w:right w:val="single" w:sz="4" w:space="0" w:color="auto"/>
            </w:tcBorders>
            <w:textDirection w:val="tbRl"/>
            <w:vAlign w:val="center"/>
          </w:tcPr>
          <w:p w14:paraId="47687F4E" w14:textId="77777777" w:rsidR="008C726A" w:rsidRPr="00E744E7" w:rsidRDefault="008C726A" w:rsidP="00E713DF">
            <w:pPr>
              <w:spacing w:after="0" w:line="360" w:lineRule="auto"/>
              <w:rPr>
                <w:lang w:val="pt-BR"/>
              </w:rPr>
            </w:pPr>
          </w:p>
        </w:tc>
        <w:tc>
          <w:tcPr>
            <w:tcW w:w="1591" w:type="dxa"/>
            <w:tcBorders>
              <w:top w:val="single" w:sz="4" w:space="0" w:color="auto"/>
              <w:left w:val="single" w:sz="4" w:space="0" w:color="auto"/>
              <w:bottom w:val="single" w:sz="4" w:space="0" w:color="auto"/>
              <w:right w:val="single" w:sz="4" w:space="0" w:color="auto"/>
            </w:tcBorders>
            <w:shd w:val="clear" w:color="auto" w:fill="auto"/>
            <w:vAlign w:val="center"/>
          </w:tcPr>
          <w:p w14:paraId="0EE8B4D2" w14:textId="77777777" w:rsidR="008C726A" w:rsidRPr="00E744E7" w:rsidRDefault="008C726A" w:rsidP="00E713DF">
            <w:pPr>
              <w:spacing w:after="0" w:line="360" w:lineRule="auto"/>
              <w:rPr>
                <w:lang w:val="pt-BR"/>
              </w:rPr>
            </w:pPr>
            <w:r w:rsidRPr="00E744E7">
              <w:rPr>
                <w:lang w:val="pt-BR"/>
              </w:rPr>
              <w:t>1.1.4 Considerando a especificação técnica de bens e serviços e novas tecnologias em conformidade com as análises de segurança do trabalho (ast)</w:t>
            </w:r>
          </w:p>
        </w:tc>
        <w:tc>
          <w:tcPr>
            <w:tcW w:w="3297" w:type="dxa"/>
            <w:tcBorders>
              <w:top w:val="single" w:sz="4" w:space="0" w:color="auto"/>
              <w:left w:val="single" w:sz="4" w:space="0" w:color="auto"/>
              <w:bottom w:val="single" w:sz="4" w:space="0" w:color="auto"/>
              <w:right w:val="single" w:sz="4" w:space="0" w:color="auto"/>
            </w:tcBorders>
            <w:shd w:val="clear" w:color="auto" w:fill="auto"/>
            <w:vAlign w:val="center"/>
          </w:tcPr>
          <w:p w14:paraId="106D9BD5" w14:textId="77777777" w:rsidR="008C726A" w:rsidRPr="00E744E7" w:rsidRDefault="008C726A" w:rsidP="00085EA7">
            <w:pPr>
              <w:numPr>
                <w:ilvl w:val="0"/>
                <w:numId w:val="10"/>
              </w:numPr>
              <w:spacing w:after="0" w:line="360" w:lineRule="auto"/>
              <w:rPr>
                <w:lang w:val="pt-BR"/>
              </w:rPr>
            </w:pPr>
            <w:r w:rsidRPr="00E744E7">
              <w:rPr>
                <w:lang w:val="pt-BR"/>
              </w:rPr>
              <w:t>Identificar a relação de custo x benefício dos bens e serviços associados à saúde e segurança do trabalho</w:t>
            </w:r>
          </w:p>
          <w:p w14:paraId="57FFEF0D" w14:textId="77777777" w:rsidR="008C726A" w:rsidRPr="00E744E7" w:rsidRDefault="008C726A" w:rsidP="00085EA7">
            <w:pPr>
              <w:numPr>
                <w:ilvl w:val="0"/>
                <w:numId w:val="10"/>
              </w:numPr>
              <w:spacing w:after="0" w:line="360" w:lineRule="auto"/>
              <w:rPr>
                <w:lang w:val="pt-BR"/>
              </w:rPr>
            </w:pPr>
            <w:r w:rsidRPr="00E744E7">
              <w:rPr>
                <w:lang w:val="pt-BR"/>
              </w:rPr>
              <w:t>Identificar eventuais penalidades por ocasião do não atendimento às exigências legais.</w:t>
            </w:r>
          </w:p>
          <w:p w14:paraId="1082BA2A" w14:textId="77777777" w:rsidR="008C726A" w:rsidRPr="00E744E7" w:rsidRDefault="008C726A" w:rsidP="00085EA7">
            <w:pPr>
              <w:numPr>
                <w:ilvl w:val="0"/>
                <w:numId w:val="10"/>
              </w:numPr>
              <w:spacing w:after="0" w:line="360" w:lineRule="auto"/>
              <w:rPr>
                <w:lang w:val="pt-BR"/>
              </w:rPr>
            </w:pPr>
            <w:r w:rsidRPr="00E744E7">
              <w:rPr>
                <w:lang w:val="pt-BR"/>
              </w:rPr>
              <w:t>Reconhecer novas tecnologias inerentes a prevenção da saúde e segurança do trabalho</w:t>
            </w:r>
          </w:p>
          <w:p w14:paraId="022C9B14" w14:textId="77777777" w:rsidR="008C726A" w:rsidRPr="00E744E7" w:rsidRDefault="008C726A" w:rsidP="00085EA7">
            <w:pPr>
              <w:numPr>
                <w:ilvl w:val="0"/>
                <w:numId w:val="10"/>
              </w:numPr>
              <w:spacing w:after="0" w:line="360" w:lineRule="auto"/>
              <w:rPr>
                <w:lang w:val="pt-BR"/>
              </w:rPr>
            </w:pPr>
            <w:r w:rsidRPr="00E744E7">
              <w:rPr>
                <w:lang w:val="pt-BR"/>
              </w:rPr>
              <w:t>Correlacionar os valores de novas aquisições com o orçamento disponível para ações de prevenção da saúde e segurança do trabalho</w:t>
            </w:r>
          </w:p>
          <w:p w14:paraId="0445FC20" w14:textId="77777777" w:rsidR="008C726A" w:rsidRPr="00E744E7" w:rsidRDefault="008C726A" w:rsidP="00085EA7">
            <w:pPr>
              <w:numPr>
                <w:ilvl w:val="0"/>
                <w:numId w:val="10"/>
              </w:numPr>
              <w:spacing w:after="0" w:line="360" w:lineRule="auto"/>
              <w:rPr>
                <w:lang w:val="pt-BR"/>
              </w:rPr>
            </w:pPr>
            <w:r w:rsidRPr="00E744E7">
              <w:rPr>
                <w:lang w:val="pt-BR"/>
              </w:rPr>
              <w:t>Reconhecer legislação, normas e notas técnicas aplicáveis ao ambiente laboral</w:t>
            </w:r>
          </w:p>
        </w:tc>
        <w:tc>
          <w:tcPr>
            <w:tcW w:w="3601" w:type="dxa"/>
            <w:vMerge/>
            <w:tcBorders>
              <w:top w:val="single" w:sz="4" w:space="0" w:color="auto"/>
              <w:left w:val="single" w:sz="4" w:space="0" w:color="auto"/>
              <w:bottom w:val="single" w:sz="4" w:space="0" w:color="auto"/>
              <w:right w:val="single" w:sz="4" w:space="0" w:color="auto"/>
            </w:tcBorders>
            <w:textDirection w:val="tbRl"/>
            <w:vAlign w:val="center"/>
          </w:tcPr>
          <w:p w14:paraId="0BE61167" w14:textId="77777777" w:rsidR="008C726A" w:rsidRPr="00E744E7" w:rsidRDefault="008C726A" w:rsidP="00E713DF">
            <w:pPr>
              <w:spacing w:after="0" w:line="360" w:lineRule="auto"/>
              <w:rPr>
                <w:lang w:val="pt-BR"/>
              </w:rPr>
            </w:pPr>
          </w:p>
        </w:tc>
      </w:tr>
      <w:tr w:rsidR="00C77C7E" w:rsidRPr="00E744E7" w14:paraId="392FD099" w14:textId="77777777" w:rsidTr="00996341">
        <w:trPr>
          <w:trHeight w:val="20"/>
        </w:trPr>
        <w:tc>
          <w:tcPr>
            <w:tcW w:w="1534" w:type="dxa"/>
            <w:vMerge/>
            <w:tcBorders>
              <w:top w:val="single" w:sz="4" w:space="0" w:color="auto"/>
              <w:left w:val="single" w:sz="4" w:space="0" w:color="auto"/>
              <w:bottom w:val="single" w:sz="4" w:space="0" w:color="auto"/>
              <w:right w:val="single" w:sz="4" w:space="0" w:color="auto"/>
            </w:tcBorders>
            <w:textDirection w:val="tbRl"/>
            <w:vAlign w:val="center"/>
          </w:tcPr>
          <w:p w14:paraId="0098516C" w14:textId="77777777" w:rsidR="008C726A" w:rsidRPr="00E744E7" w:rsidRDefault="008C726A" w:rsidP="00E713DF">
            <w:pPr>
              <w:spacing w:after="0" w:line="360" w:lineRule="auto"/>
              <w:rPr>
                <w:lang w:val="pt-BR"/>
              </w:rPr>
            </w:pPr>
          </w:p>
        </w:tc>
        <w:tc>
          <w:tcPr>
            <w:tcW w:w="1591" w:type="dxa"/>
            <w:tcBorders>
              <w:top w:val="single" w:sz="4" w:space="0" w:color="auto"/>
              <w:left w:val="single" w:sz="4" w:space="0" w:color="auto"/>
              <w:bottom w:val="single" w:sz="4" w:space="0" w:color="auto"/>
              <w:right w:val="single" w:sz="4" w:space="0" w:color="auto"/>
            </w:tcBorders>
            <w:shd w:val="clear" w:color="auto" w:fill="auto"/>
            <w:vAlign w:val="center"/>
          </w:tcPr>
          <w:p w14:paraId="6E784358" w14:textId="77777777" w:rsidR="008C726A" w:rsidRPr="00E744E7" w:rsidRDefault="008C726A" w:rsidP="00E713DF">
            <w:pPr>
              <w:spacing w:after="0" w:line="360" w:lineRule="auto"/>
              <w:rPr>
                <w:lang w:val="pt-BR"/>
              </w:rPr>
            </w:pPr>
            <w:r w:rsidRPr="00E744E7">
              <w:rPr>
                <w:lang w:val="pt-BR"/>
              </w:rPr>
              <w:t>1.1.5 Considerando legislação, normas e notas técnicas aplicadas à saúde, segurança e meio ambiente do trabalho</w:t>
            </w:r>
          </w:p>
        </w:tc>
        <w:tc>
          <w:tcPr>
            <w:tcW w:w="3297" w:type="dxa"/>
            <w:tcBorders>
              <w:top w:val="single" w:sz="4" w:space="0" w:color="auto"/>
              <w:left w:val="single" w:sz="4" w:space="0" w:color="auto"/>
              <w:bottom w:val="single" w:sz="4" w:space="0" w:color="auto"/>
              <w:right w:val="single" w:sz="4" w:space="0" w:color="auto"/>
            </w:tcBorders>
            <w:shd w:val="clear" w:color="auto" w:fill="auto"/>
            <w:vAlign w:val="center"/>
          </w:tcPr>
          <w:p w14:paraId="16BC8022" w14:textId="77777777" w:rsidR="008C726A" w:rsidRPr="00E744E7" w:rsidRDefault="008C726A" w:rsidP="00085EA7">
            <w:pPr>
              <w:numPr>
                <w:ilvl w:val="0"/>
                <w:numId w:val="10"/>
              </w:numPr>
              <w:spacing w:after="0" w:line="360" w:lineRule="auto"/>
              <w:rPr>
                <w:lang w:val="pt-BR"/>
              </w:rPr>
            </w:pPr>
            <w:r w:rsidRPr="00E744E7">
              <w:rPr>
                <w:lang w:val="pt-BR"/>
              </w:rPr>
              <w:t>Reconhecer legislação, normas e notas técnicas aplicáveis ao ambiente laboral.</w:t>
            </w:r>
          </w:p>
          <w:p w14:paraId="588C4C6D" w14:textId="77777777" w:rsidR="008C726A" w:rsidRPr="00E744E7" w:rsidRDefault="008C726A" w:rsidP="00085EA7">
            <w:pPr>
              <w:numPr>
                <w:ilvl w:val="0"/>
                <w:numId w:val="10"/>
              </w:numPr>
              <w:spacing w:after="0" w:line="360" w:lineRule="auto"/>
              <w:rPr>
                <w:lang w:val="pt-BR"/>
              </w:rPr>
            </w:pPr>
            <w:r w:rsidRPr="00E744E7">
              <w:rPr>
                <w:lang w:val="pt-BR"/>
              </w:rPr>
              <w:t>Correlacionar os itens exigidos na legislação, normas e notas técnicas, ao ambiente laboral</w:t>
            </w:r>
          </w:p>
          <w:p w14:paraId="195CD4A8" w14:textId="77777777" w:rsidR="008C726A" w:rsidRPr="00E744E7" w:rsidRDefault="008C726A" w:rsidP="00085EA7">
            <w:pPr>
              <w:numPr>
                <w:ilvl w:val="0"/>
                <w:numId w:val="10"/>
              </w:numPr>
              <w:spacing w:after="0" w:line="360" w:lineRule="auto"/>
              <w:rPr>
                <w:lang w:val="pt-BR"/>
              </w:rPr>
            </w:pPr>
            <w:r w:rsidRPr="00E744E7">
              <w:rPr>
                <w:lang w:val="pt-BR"/>
              </w:rPr>
              <w:t>Reconhecer legislação, normas e notas técnicas aplicáveis ao ambiente laboral</w:t>
            </w:r>
          </w:p>
        </w:tc>
        <w:tc>
          <w:tcPr>
            <w:tcW w:w="3601" w:type="dxa"/>
            <w:vMerge/>
            <w:tcBorders>
              <w:top w:val="single" w:sz="4" w:space="0" w:color="auto"/>
              <w:left w:val="single" w:sz="4" w:space="0" w:color="auto"/>
              <w:bottom w:val="single" w:sz="4" w:space="0" w:color="auto"/>
              <w:right w:val="single" w:sz="4" w:space="0" w:color="auto"/>
            </w:tcBorders>
            <w:textDirection w:val="tbRl"/>
            <w:vAlign w:val="center"/>
          </w:tcPr>
          <w:p w14:paraId="1956E974" w14:textId="77777777" w:rsidR="008C726A" w:rsidRPr="00E744E7" w:rsidRDefault="008C726A" w:rsidP="00E713DF">
            <w:pPr>
              <w:spacing w:after="0" w:line="360" w:lineRule="auto"/>
              <w:rPr>
                <w:lang w:val="pt-BR"/>
              </w:rPr>
            </w:pPr>
          </w:p>
        </w:tc>
      </w:tr>
      <w:tr w:rsidR="00C77C7E" w:rsidRPr="00E744E7" w14:paraId="27175A8F" w14:textId="77777777" w:rsidTr="00996341">
        <w:trPr>
          <w:trHeight w:val="20"/>
        </w:trPr>
        <w:tc>
          <w:tcPr>
            <w:tcW w:w="153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6E73DBA" w14:textId="77777777" w:rsidR="00E713DF" w:rsidRPr="00E744E7" w:rsidRDefault="00E713DF" w:rsidP="00E713DF">
            <w:pPr>
              <w:spacing w:after="0" w:line="360" w:lineRule="auto"/>
              <w:rPr>
                <w:lang w:val="pt-BR"/>
              </w:rPr>
            </w:pPr>
            <w:r w:rsidRPr="00E744E7">
              <w:rPr>
                <w:b/>
                <w:bCs/>
                <w:lang w:val="pt-BR"/>
              </w:rPr>
              <w:t>1.2 Estabelecer plano de trabalho</w:t>
            </w:r>
          </w:p>
        </w:tc>
        <w:tc>
          <w:tcPr>
            <w:tcW w:w="1591" w:type="dxa"/>
            <w:tcBorders>
              <w:top w:val="single" w:sz="4" w:space="0" w:color="auto"/>
              <w:left w:val="single" w:sz="4" w:space="0" w:color="auto"/>
              <w:bottom w:val="single" w:sz="4" w:space="0" w:color="auto"/>
              <w:right w:val="single" w:sz="4" w:space="0" w:color="auto"/>
            </w:tcBorders>
            <w:shd w:val="clear" w:color="auto" w:fill="auto"/>
            <w:vAlign w:val="center"/>
          </w:tcPr>
          <w:p w14:paraId="0037EF87" w14:textId="77777777" w:rsidR="00E713DF" w:rsidRPr="00E744E7" w:rsidRDefault="00E713DF" w:rsidP="00E713DF">
            <w:pPr>
              <w:spacing w:after="0" w:line="360" w:lineRule="auto"/>
              <w:rPr>
                <w:lang w:val="pt-BR"/>
              </w:rPr>
            </w:pPr>
            <w:r w:rsidRPr="00E744E7">
              <w:rPr>
                <w:lang w:val="pt-BR"/>
              </w:rPr>
              <w:t>1.2.1 Considerando os relatórios de auditorias e os documentos técnicos gerados pelos programas implantados na empresa</w:t>
            </w:r>
          </w:p>
        </w:tc>
        <w:tc>
          <w:tcPr>
            <w:tcW w:w="3297" w:type="dxa"/>
            <w:tcBorders>
              <w:top w:val="single" w:sz="4" w:space="0" w:color="auto"/>
              <w:left w:val="single" w:sz="4" w:space="0" w:color="auto"/>
              <w:bottom w:val="single" w:sz="4" w:space="0" w:color="auto"/>
              <w:right w:val="single" w:sz="4" w:space="0" w:color="auto"/>
            </w:tcBorders>
            <w:shd w:val="clear" w:color="auto" w:fill="auto"/>
            <w:vAlign w:val="center"/>
          </w:tcPr>
          <w:p w14:paraId="7CECB12E" w14:textId="77777777" w:rsidR="00E713DF" w:rsidRPr="00E744E7" w:rsidRDefault="00E713DF" w:rsidP="00085EA7">
            <w:pPr>
              <w:numPr>
                <w:ilvl w:val="0"/>
                <w:numId w:val="10"/>
              </w:numPr>
              <w:spacing w:after="0" w:line="360" w:lineRule="auto"/>
              <w:rPr>
                <w:lang w:val="pt-BR"/>
              </w:rPr>
            </w:pPr>
            <w:r w:rsidRPr="00E744E7">
              <w:rPr>
                <w:lang w:val="pt-BR"/>
              </w:rPr>
              <w:t>Reconhecer legislação, normas e notas técnicas aplicáveis ao ramo de atuação e ou atividade da empresa</w:t>
            </w:r>
          </w:p>
          <w:p w14:paraId="1F56392F" w14:textId="77777777" w:rsidR="00E713DF" w:rsidRPr="00E744E7" w:rsidRDefault="00E713DF" w:rsidP="00085EA7">
            <w:pPr>
              <w:numPr>
                <w:ilvl w:val="0"/>
                <w:numId w:val="10"/>
              </w:numPr>
              <w:spacing w:after="0" w:line="360" w:lineRule="auto"/>
              <w:rPr>
                <w:lang w:val="pt-BR"/>
              </w:rPr>
            </w:pPr>
            <w:r w:rsidRPr="00E744E7">
              <w:rPr>
                <w:lang w:val="pt-BR"/>
              </w:rPr>
              <w:t>Interpretar os dados dos relatórios de auditorias e documentos técnicos para definir as prioridades relacionadas às medidas preventivas e corretivas</w:t>
            </w:r>
          </w:p>
          <w:p w14:paraId="49DC9185" w14:textId="77777777" w:rsidR="00E713DF" w:rsidRPr="00E744E7" w:rsidRDefault="00E713DF" w:rsidP="00085EA7">
            <w:pPr>
              <w:numPr>
                <w:ilvl w:val="0"/>
                <w:numId w:val="10"/>
              </w:numPr>
              <w:spacing w:after="0" w:line="360" w:lineRule="auto"/>
              <w:rPr>
                <w:lang w:val="pt-BR"/>
              </w:rPr>
            </w:pPr>
            <w:r w:rsidRPr="00E744E7">
              <w:rPr>
                <w:lang w:val="pt-BR"/>
              </w:rPr>
              <w:t>Monitorar a execução dos planos de ação gerados em função das auditorias e documentos técnicos referentes a saúde e segurança do trabalho</w:t>
            </w:r>
          </w:p>
        </w:tc>
        <w:tc>
          <w:tcPr>
            <w:tcW w:w="3601" w:type="dxa"/>
            <w:vMerge/>
            <w:tcBorders>
              <w:top w:val="single" w:sz="4" w:space="0" w:color="auto"/>
              <w:left w:val="single" w:sz="4" w:space="0" w:color="auto"/>
              <w:bottom w:val="single" w:sz="4" w:space="0" w:color="auto"/>
              <w:right w:val="single" w:sz="4" w:space="0" w:color="auto"/>
            </w:tcBorders>
            <w:textDirection w:val="tbRl"/>
            <w:vAlign w:val="center"/>
          </w:tcPr>
          <w:p w14:paraId="2DC7862A" w14:textId="77777777" w:rsidR="00E713DF" w:rsidRPr="00E744E7" w:rsidRDefault="00E713DF" w:rsidP="00E713DF">
            <w:pPr>
              <w:spacing w:after="0" w:line="360" w:lineRule="auto"/>
              <w:rPr>
                <w:lang w:val="pt-BR"/>
              </w:rPr>
            </w:pPr>
          </w:p>
        </w:tc>
      </w:tr>
      <w:tr w:rsidR="00C77C7E" w:rsidRPr="00E744E7" w14:paraId="1EC5F087" w14:textId="77777777" w:rsidTr="00996341">
        <w:trPr>
          <w:trHeight w:val="20"/>
        </w:trPr>
        <w:tc>
          <w:tcPr>
            <w:tcW w:w="1534" w:type="dxa"/>
            <w:vMerge/>
            <w:tcBorders>
              <w:top w:val="single" w:sz="4" w:space="0" w:color="auto"/>
              <w:left w:val="single" w:sz="4" w:space="0" w:color="auto"/>
              <w:bottom w:val="single" w:sz="4" w:space="0" w:color="auto"/>
              <w:right w:val="single" w:sz="4" w:space="0" w:color="auto"/>
            </w:tcBorders>
            <w:textDirection w:val="tbRl"/>
            <w:vAlign w:val="center"/>
          </w:tcPr>
          <w:p w14:paraId="0235F677" w14:textId="77777777" w:rsidR="00E713DF" w:rsidRPr="00E744E7" w:rsidRDefault="00E713DF" w:rsidP="00E713DF">
            <w:pPr>
              <w:spacing w:after="0" w:line="360" w:lineRule="auto"/>
              <w:rPr>
                <w:lang w:val="pt-BR"/>
              </w:rPr>
            </w:pPr>
          </w:p>
        </w:tc>
        <w:tc>
          <w:tcPr>
            <w:tcW w:w="1591" w:type="dxa"/>
            <w:tcBorders>
              <w:top w:val="single" w:sz="4" w:space="0" w:color="auto"/>
              <w:left w:val="single" w:sz="4" w:space="0" w:color="auto"/>
              <w:bottom w:val="single" w:sz="4" w:space="0" w:color="auto"/>
              <w:right w:val="single" w:sz="4" w:space="0" w:color="auto"/>
            </w:tcBorders>
            <w:shd w:val="clear" w:color="auto" w:fill="auto"/>
            <w:vAlign w:val="center"/>
          </w:tcPr>
          <w:p w14:paraId="6B3CE368" w14:textId="77777777" w:rsidR="00E713DF" w:rsidRPr="00E744E7" w:rsidRDefault="00E713DF" w:rsidP="00E713DF">
            <w:pPr>
              <w:spacing w:after="0" w:line="360" w:lineRule="auto"/>
              <w:rPr>
                <w:lang w:val="pt-BR"/>
              </w:rPr>
            </w:pPr>
            <w:r w:rsidRPr="00E744E7">
              <w:rPr>
                <w:lang w:val="pt-BR"/>
              </w:rPr>
              <w:t>1.2.2 Considerando o histórico de acidentes e doenças ocupacionais ocorridos na empresa</w:t>
            </w:r>
          </w:p>
        </w:tc>
        <w:tc>
          <w:tcPr>
            <w:tcW w:w="3297" w:type="dxa"/>
            <w:tcBorders>
              <w:top w:val="single" w:sz="4" w:space="0" w:color="auto"/>
              <w:left w:val="single" w:sz="4" w:space="0" w:color="auto"/>
              <w:bottom w:val="single" w:sz="4" w:space="0" w:color="auto"/>
              <w:right w:val="single" w:sz="4" w:space="0" w:color="auto"/>
            </w:tcBorders>
            <w:shd w:val="clear" w:color="auto" w:fill="auto"/>
            <w:vAlign w:val="center"/>
          </w:tcPr>
          <w:p w14:paraId="19ED051F" w14:textId="77777777" w:rsidR="00E713DF" w:rsidRPr="00E744E7" w:rsidRDefault="00E713DF" w:rsidP="00085EA7">
            <w:pPr>
              <w:numPr>
                <w:ilvl w:val="0"/>
                <w:numId w:val="10"/>
              </w:numPr>
              <w:spacing w:after="0" w:line="360" w:lineRule="auto"/>
              <w:rPr>
                <w:lang w:val="pt-BR"/>
              </w:rPr>
            </w:pPr>
            <w:r w:rsidRPr="00E744E7">
              <w:rPr>
                <w:lang w:val="pt-BR"/>
              </w:rPr>
              <w:t>Interpretar os dados do histórico, resultados de investigação de acidentes, incidentes e doenças ocupacionais para definir as prioridades relacionadas às medidas preventivas e corretivas</w:t>
            </w:r>
          </w:p>
        </w:tc>
        <w:tc>
          <w:tcPr>
            <w:tcW w:w="3601" w:type="dxa"/>
            <w:vMerge/>
            <w:tcBorders>
              <w:top w:val="single" w:sz="4" w:space="0" w:color="auto"/>
              <w:left w:val="single" w:sz="4" w:space="0" w:color="auto"/>
              <w:bottom w:val="single" w:sz="4" w:space="0" w:color="auto"/>
              <w:right w:val="single" w:sz="4" w:space="0" w:color="auto"/>
            </w:tcBorders>
            <w:textDirection w:val="tbRl"/>
            <w:vAlign w:val="center"/>
          </w:tcPr>
          <w:p w14:paraId="34EA35E0" w14:textId="77777777" w:rsidR="00E713DF" w:rsidRPr="00E744E7" w:rsidRDefault="00E713DF" w:rsidP="00E713DF">
            <w:pPr>
              <w:spacing w:after="0" w:line="360" w:lineRule="auto"/>
              <w:rPr>
                <w:lang w:val="pt-BR"/>
              </w:rPr>
            </w:pPr>
          </w:p>
        </w:tc>
      </w:tr>
      <w:tr w:rsidR="00C77C7E" w:rsidRPr="00E744E7" w14:paraId="36A2935E" w14:textId="77777777" w:rsidTr="00996341">
        <w:trPr>
          <w:trHeight w:val="20"/>
        </w:trPr>
        <w:tc>
          <w:tcPr>
            <w:tcW w:w="1534" w:type="dxa"/>
            <w:vMerge/>
            <w:tcBorders>
              <w:top w:val="single" w:sz="4" w:space="0" w:color="auto"/>
              <w:left w:val="single" w:sz="4" w:space="0" w:color="auto"/>
              <w:bottom w:val="single" w:sz="4" w:space="0" w:color="auto"/>
              <w:right w:val="single" w:sz="4" w:space="0" w:color="auto"/>
            </w:tcBorders>
            <w:textDirection w:val="tbRl"/>
            <w:vAlign w:val="center"/>
          </w:tcPr>
          <w:p w14:paraId="6011DD8E" w14:textId="77777777" w:rsidR="00E713DF" w:rsidRPr="00E744E7" w:rsidRDefault="00E713DF" w:rsidP="00E713DF">
            <w:pPr>
              <w:spacing w:after="0" w:line="360" w:lineRule="auto"/>
              <w:rPr>
                <w:lang w:val="pt-BR"/>
              </w:rPr>
            </w:pPr>
          </w:p>
        </w:tc>
        <w:tc>
          <w:tcPr>
            <w:tcW w:w="1591" w:type="dxa"/>
            <w:tcBorders>
              <w:top w:val="single" w:sz="4" w:space="0" w:color="auto"/>
              <w:left w:val="single" w:sz="4" w:space="0" w:color="auto"/>
              <w:bottom w:val="single" w:sz="4" w:space="0" w:color="auto"/>
              <w:right w:val="single" w:sz="4" w:space="0" w:color="auto"/>
            </w:tcBorders>
            <w:shd w:val="clear" w:color="auto" w:fill="auto"/>
            <w:vAlign w:val="center"/>
          </w:tcPr>
          <w:p w14:paraId="286D7524" w14:textId="77777777" w:rsidR="00E713DF" w:rsidRPr="00E744E7" w:rsidRDefault="00E713DF" w:rsidP="00E713DF">
            <w:pPr>
              <w:spacing w:after="0" w:line="360" w:lineRule="auto"/>
              <w:rPr>
                <w:lang w:val="pt-BR"/>
              </w:rPr>
            </w:pPr>
            <w:r w:rsidRPr="00E744E7">
              <w:rPr>
                <w:lang w:val="pt-BR"/>
              </w:rPr>
              <w:t>1.2.3 Considerando planejamento estratégico e o orçamento previsto pela empresa para as ações de saúde, segurança e meio ambiente do trabalho</w:t>
            </w:r>
          </w:p>
        </w:tc>
        <w:tc>
          <w:tcPr>
            <w:tcW w:w="3297" w:type="dxa"/>
            <w:tcBorders>
              <w:top w:val="single" w:sz="4" w:space="0" w:color="auto"/>
              <w:left w:val="single" w:sz="4" w:space="0" w:color="auto"/>
              <w:bottom w:val="single" w:sz="4" w:space="0" w:color="auto"/>
              <w:right w:val="single" w:sz="4" w:space="0" w:color="auto"/>
            </w:tcBorders>
            <w:shd w:val="clear" w:color="auto" w:fill="auto"/>
            <w:vAlign w:val="center"/>
          </w:tcPr>
          <w:p w14:paraId="0A33B6C8" w14:textId="77777777" w:rsidR="00E713DF" w:rsidRPr="00E744E7" w:rsidRDefault="00E713DF" w:rsidP="00085EA7">
            <w:pPr>
              <w:numPr>
                <w:ilvl w:val="0"/>
                <w:numId w:val="10"/>
              </w:numPr>
              <w:spacing w:after="0" w:line="360" w:lineRule="auto"/>
              <w:rPr>
                <w:lang w:val="pt-BR"/>
              </w:rPr>
            </w:pPr>
            <w:r w:rsidRPr="00E744E7">
              <w:rPr>
                <w:lang w:val="pt-BR"/>
              </w:rPr>
              <w:t>Monitorar a execução orçamentária prevista para ações de saúde e segurança do trabalho</w:t>
            </w:r>
          </w:p>
          <w:p w14:paraId="7CF7BBD1" w14:textId="77777777" w:rsidR="00E713DF" w:rsidRPr="00E744E7" w:rsidRDefault="00E713DF" w:rsidP="00085EA7">
            <w:pPr>
              <w:numPr>
                <w:ilvl w:val="0"/>
                <w:numId w:val="10"/>
              </w:numPr>
              <w:spacing w:after="0" w:line="360" w:lineRule="auto"/>
              <w:rPr>
                <w:lang w:val="pt-BR"/>
              </w:rPr>
            </w:pPr>
            <w:r w:rsidRPr="00E744E7">
              <w:rPr>
                <w:lang w:val="pt-BR"/>
              </w:rPr>
              <w:t>Reconhecer a descrição técnica das medidas preventivas para embasar as especificações e ou aquisições em conformidade com o orçamento disponibilizado para as ações de saúde e segurança do trabalho</w:t>
            </w:r>
          </w:p>
          <w:p w14:paraId="46ED44B9" w14:textId="77777777" w:rsidR="00E713DF" w:rsidRPr="00E744E7" w:rsidRDefault="00E713DF" w:rsidP="00085EA7">
            <w:pPr>
              <w:numPr>
                <w:ilvl w:val="0"/>
                <w:numId w:val="10"/>
              </w:numPr>
              <w:spacing w:after="0" w:line="360" w:lineRule="auto"/>
              <w:rPr>
                <w:lang w:val="pt-BR"/>
              </w:rPr>
            </w:pPr>
            <w:r w:rsidRPr="00E744E7">
              <w:rPr>
                <w:lang w:val="pt-BR"/>
              </w:rPr>
              <w:t>Estimar recursos humanos, financeiros, físicos e materiais para execução das ações de saúde e segurança do trabalho</w:t>
            </w:r>
          </w:p>
          <w:p w14:paraId="17725A88" w14:textId="4DA73D6E" w:rsidR="00E713DF" w:rsidRPr="00E744E7" w:rsidRDefault="00E713DF" w:rsidP="00085EA7">
            <w:pPr>
              <w:numPr>
                <w:ilvl w:val="0"/>
                <w:numId w:val="10"/>
              </w:numPr>
              <w:spacing w:after="0" w:line="360" w:lineRule="auto"/>
              <w:rPr>
                <w:lang w:val="pt-BR"/>
              </w:rPr>
            </w:pPr>
            <w:r w:rsidRPr="00E744E7">
              <w:rPr>
                <w:lang w:val="pt-BR"/>
              </w:rPr>
              <w:t xml:space="preserve">Correlacionar o custo </w:t>
            </w:r>
            <w:r w:rsidR="00103404" w:rsidRPr="00E744E7">
              <w:rPr>
                <w:lang w:val="pt-BR"/>
              </w:rPr>
              <w:t>benefício</w:t>
            </w:r>
            <w:r w:rsidRPr="00E744E7">
              <w:rPr>
                <w:lang w:val="pt-BR"/>
              </w:rPr>
              <w:t xml:space="preserve"> da implantação de novas tecnologias e métodos de trabalho aplicados a gestão da saúde e segurança do trabalho</w:t>
            </w:r>
          </w:p>
          <w:p w14:paraId="1907C769" w14:textId="77777777" w:rsidR="00E713DF" w:rsidRPr="00E744E7" w:rsidRDefault="00E713DF" w:rsidP="00085EA7">
            <w:pPr>
              <w:numPr>
                <w:ilvl w:val="0"/>
                <w:numId w:val="10"/>
              </w:numPr>
              <w:spacing w:after="0" w:line="360" w:lineRule="auto"/>
              <w:rPr>
                <w:lang w:val="pt-BR"/>
              </w:rPr>
            </w:pPr>
            <w:r w:rsidRPr="00E744E7">
              <w:rPr>
                <w:lang w:val="pt-BR"/>
              </w:rPr>
              <w:t>Identificar os programas de treinamento estabelecido pela empresa</w:t>
            </w:r>
          </w:p>
          <w:p w14:paraId="5A79BCDE" w14:textId="77777777" w:rsidR="00E713DF" w:rsidRPr="00E744E7" w:rsidRDefault="00E713DF" w:rsidP="00085EA7">
            <w:pPr>
              <w:numPr>
                <w:ilvl w:val="0"/>
                <w:numId w:val="10"/>
              </w:numPr>
              <w:spacing w:after="0" w:line="360" w:lineRule="auto"/>
              <w:rPr>
                <w:lang w:val="pt-BR"/>
              </w:rPr>
            </w:pPr>
            <w:r w:rsidRPr="00E744E7">
              <w:rPr>
                <w:lang w:val="pt-BR"/>
              </w:rPr>
              <w:t>Identificar no planejamento estratégico as diretrizes relativas às ações de segurança do trabalho</w:t>
            </w:r>
          </w:p>
        </w:tc>
        <w:tc>
          <w:tcPr>
            <w:tcW w:w="3601" w:type="dxa"/>
            <w:vMerge/>
            <w:tcBorders>
              <w:top w:val="single" w:sz="4" w:space="0" w:color="auto"/>
              <w:left w:val="single" w:sz="4" w:space="0" w:color="auto"/>
              <w:bottom w:val="single" w:sz="4" w:space="0" w:color="auto"/>
              <w:right w:val="single" w:sz="4" w:space="0" w:color="auto"/>
            </w:tcBorders>
            <w:textDirection w:val="tbRl"/>
            <w:vAlign w:val="center"/>
          </w:tcPr>
          <w:p w14:paraId="0B4F738F" w14:textId="77777777" w:rsidR="00E713DF" w:rsidRPr="00E744E7" w:rsidRDefault="00E713DF" w:rsidP="00E713DF">
            <w:pPr>
              <w:spacing w:after="0" w:line="360" w:lineRule="auto"/>
              <w:rPr>
                <w:lang w:val="pt-BR"/>
              </w:rPr>
            </w:pPr>
          </w:p>
        </w:tc>
      </w:tr>
      <w:tr w:rsidR="00C77C7E" w:rsidRPr="00E744E7" w14:paraId="09DED966" w14:textId="77777777" w:rsidTr="00996341">
        <w:trPr>
          <w:trHeight w:val="20"/>
        </w:trPr>
        <w:tc>
          <w:tcPr>
            <w:tcW w:w="1534" w:type="dxa"/>
            <w:vMerge/>
            <w:tcBorders>
              <w:top w:val="single" w:sz="4" w:space="0" w:color="auto"/>
              <w:left w:val="single" w:sz="4" w:space="0" w:color="auto"/>
              <w:bottom w:val="single" w:sz="4" w:space="0" w:color="auto"/>
              <w:right w:val="single" w:sz="4" w:space="0" w:color="auto"/>
            </w:tcBorders>
            <w:textDirection w:val="tbRl"/>
            <w:vAlign w:val="center"/>
          </w:tcPr>
          <w:p w14:paraId="5C587ECA" w14:textId="77777777" w:rsidR="00E713DF" w:rsidRPr="00E744E7" w:rsidRDefault="00E713DF" w:rsidP="00E713DF">
            <w:pPr>
              <w:spacing w:after="0" w:line="360" w:lineRule="auto"/>
              <w:rPr>
                <w:lang w:val="pt-BR"/>
              </w:rPr>
            </w:pPr>
          </w:p>
        </w:tc>
        <w:tc>
          <w:tcPr>
            <w:tcW w:w="1591" w:type="dxa"/>
            <w:tcBorders>
              <w:top w:val="single" w:sz="4" w:space="0" w:color="auto"/>
              <w:left w:val="single" w:sz="4" w:space="0" w:color="auto"/>
              <w:bottom w:val="single" w:sz="4" w:space="0" w:color="auto"/>
              <w:right w:val="single" w:sz="4" w:space="0" w:color="auto"/>
            </w:tcBorders>
            <w:shd w:val="clear" w:color="auto" w:fill="auto"/>
            <w:vAlign w:val="center"/>
          </w:tcPr>
          <w:p w14:paraId="4A04E094" w14:textId="77777777" w:rsidR="00E713DF" w:rsidRPr="00E744E7" w:rsidRDefault="00E713DF" w:rsidP="00E713DF">
            <w:pPr>
              <w:spacing w:after="0" w:line="360" w:lineRule="auto"/>
              <w:rPr>
                <w:lang w:val="pt-BR"/>
              </w:rPr>
            </w:pPr>
            <w:r w:rsidRPr="00E744E7">
              <w:rPr>
                <w:lang w:val="pt-BR"/>
              </w:rPr>
              <w:t>1.2.4 Considerando os relatórios de inspeção e avaliação de riscos ocupacionais</w:t>
            </w:r>
          </w:p>
        </w:tc>
        <w:tc>
          <w:tcPr>
            <w:tcW w:w="3297" w:type="dxa"/>
            <w:tcBorders>
              <w:top w:val="single" w:sz="4" w:space="0" w:color="auto"/>
              <w:left w:val="single" w:sz="4" w:space="0" w:color="auto"/>
              <w:bottom w:val="single" w:sz="4" w:space="0" w:color="auto"/>
              <w:right w:val="single" w:sz="4" w:space="0" w:color="auto"/>
            </w:tcBorders>
            <w:shd w:val="clear" w:color="auto" w:fill="auto"/>
            <w:vAlign w:val="center"/>
          </w:tcPr>
          <w:p w14:paraId="38286C67" w14:textId="77777777" w:rsidR="00E713DF" w:rsidRPr="00E744E7" w:rsidRDefault="00E713DF" w:rsidP="00085EA7">
            <w:pPr>
              <w:numPr>
                <w:ilvl w:val="0"/>
                <w:numId w:val="10"/>
              </w:numPr>
              <w:spacing w:after="0" w:line="360" w:lineRule="auto"/>
              <w:rPr>
                <w:lang w:val="pt-BR"/>
              </w:rPr>
            </w:pPr>
            <w:r w:rsidRPr="00E744E7">
              <w:rPr>
                <w:lang w:val="pt-BR"/>
              </w:rPr>
              <w:t>Identificar as medidas propostas nos relatórios para realizar o planejamento de implantação das mesmas</w:t>
            </w:r>
          </w:p>
          <w:p w14:paraId="01D36EB5" w14:textId="77777777" w:rsidR="00E713DF" w:rsidRPr="00E744E7" w:rsidRDefault="00E713DF" w:rsidP="00085EA7">
            <w:pPr>
              <w:numPr>
                <w:ilvl w:val="0"/>
                <w:numId w:val="10"/>
              </w:numPr>
              <w:spacing w:after="0" w:line="360" w:lineRule="auto"/>
              <w:rPr>
                <w:lang w:val="pt-BR"/>
              </w:rPr>
            </w:pPr>
            <w:r w:rsidRPr="00E744E7">
              <w:rPr>
                <w:lang w:val="pt-BR"/>
              </w:rPr>
              <w:t>Reconhecer legislação, normas e notas técnicas aplicáveis ao ramo de atuação e ou atividade do local a ser inspecionado</w:t>
            </w:r>
          </w:p>
          <w:p w14:paraId="274ACD94" w14:textId="77777777" w:rsidR="00E713DF" w:rsidRPr="00E744E7" w:rsidRDefault="00E713DF" w:rsidP="00085EA7">
            <w:pPr>
              <w:numPr>
                <w:ilvl w:val="0"/>
                <w:numId w:val="10"/>
              </w:numPr>
              <w:spacing w:after="0" w:line="360" w:lineRule="auto"/>
              <w:rPr>
                <w:lang w:val="pt-BR"/>
              </w:rPr>
            </w:pPr>
            <w:r w:rsidRPr="00E744E7">
              <w:rPr>
                <w:lang w:val="pt-BR"/>
              </w:rPr>
              <w:t>Contemplar, em seu plano de trabalho, novas situações de riscos não previstas inicialmente nos relatórios e avaliações</w:t>
            </w:r>
          </w:p>
        </w:tc>
        <w:tc>
          <w:tcPr>
            <w:tcW w:w="3601" w:type="dxa"/>
            <w:vMerge/>
            <w:tcBorders>
              <w:top w:val="single" w:sz="4" w:space="0" w:color="auto"/>
              <w:left w:val="single" w:sz="4" w:space="0" w:color="auto"/>
              <w:bottom w:val="single" w:sz="4" w:space="0" w:color="auto"/>
              <w:right w:val="single" w:sz="4" w:space="0" w:color="auto"/>
            </w:tcBorders>
            <w:textDirection w:val="tbRl"/>
            <w:vAlign w:val="center"/>
          </w:tcPr>
          <w:p w14:paraId="7BBD669B" w14:textId="77777777" w:rsidR="00E713DF" w:rsidRPr="00E744E7" w:rsidRDefault="00E713DF" w:rsidP="00E713DF">
            <w:pPr>
              <w:spacing w:after="0" w:line="360" w:lineRule="auto"/>
              <w:rPr>
                <w:lang w:val="pt-BR"/>
              </w:rPr>
            </w:pPr>
          </w:p>
        </w:tc>
      </w:tr>
      <w:tr w:rsidR="00C77C7E" w:rsidRPr="00E744E7" w14:paraId="4B4284A9" w14:textId="77777777" w:rsidTr="00996341">
        <w:trPr>
          <w:trHeight w:val="20"/>
        </w:trPr>
        <w:tc>
          <w:tcPr>
            <w:tcW w:w="1534" w:type="dxa"/>
            <w:vMerge/>
            <w:tcBorders>
              <w:top w:val="single" w:sz="4" w:space="0" w:color="auto"/>
              <w:left w:val="single" w:sz="4" w:space="0" w:color="auto"/>
              <w:bottom w:val="single" w:sz="4" w:space="0" w:color="auto"/>
              <w:right w:val="single" w:sz="4" w:space="0" w:color="auto"/>
            </w:tcBorders>
            <w:textDirection w:val="tbRl"/>
            <w:vAlign w:val="center"/>
          </w:tcPr>
          <w:p w14:paraId="6A36E5F5" w14:textId="77777777" w:rsidR="00E713DF" w:rsidRPr="00E744E7" w:rsidRDefault="00E713DF" w:rsidP="00E713DF">
            <w:pPr>
              <w:spacing w:after="0" w:line="360" w:lineRule="auto"/>
              <w:rPr>
                <w:lang w:val="pt-BR"/>
              </w:rPr>
            </w:pPr>
          </w:p>
        </w:tc>
        <w:tc>
          <w:tcPr>
            <w:tcW w:w="1591" w:type="dxa"/>
            <w:tcBorders>
              <w:top w:val="single" w:sz="4" w:space="0" w:color="auto"/>
              <w:left w:val="single" w:sz="4" w:space="0" w:color="auto"/>
              <w:bottom w:val="single" w:sz="4" w:space="0" w:color="auto"/>
              <w:right w:val="single" w:sz="4" w:space="0" w:color="auto"/>
            </w:tcBorders>
            <w:shd w:val="clear" w:color="auto" w:fill="auto"/>
            <w:vAlign w:val="center"/>
          </w:tcPr>
          <w:p w14:paraId="5720DC71" w14:textId="77777777" w:rsidR="00E713DF" w:rsidRPr="00E744E7" w:rsidRDefault="00E713DF" w:rsidP="00E713DF">
            <w:pPr>
              <w:spacing w:after="0" w:line="360" w:lineRule="auto"/>
              <w:rPr>
                <w:lang w:val="pt-BR"/>
              </w:rPr>
            </w:pPr>
            <w:r w:rsidRPr="00E744E7">
              <w:rPr>
                <w:lang w:val="pt-BR"/>
              </w:rPr>
              <w:t>1.2.5 Considerando legislação, normas e notas técnicas aplicadas à saúde, segurança e meio ambiente do trabalho</w:t>
            </w:r>
          </w:p>
        </w:tc>
        <w:tc>
          <w:tcPr>
            <w:tcW w:w="3297" w:type="dxa"/>
            <w:tcBorders>
              <w:top w:val="single" w:sz="4" w:space="0" w:color="auto"/>
              <w:left w:val="single" w:sz="4" w:space="0" w:color="auto"/>
              <w:bottom w:val="single" w:sz="4" w:space="0" w:color="auto"/>
              <w:right w:val="single" w:sz="4" w:space="0" w:color="auto"/>
            </w:tcBorders>
            <w:shd w:val="clear" w:color="auto" w:fill="auto"/>
            <w:vAlign w:val="center"/>
          </w:tcPr>
          <w:p w14:paraId="22B5BF3B" w14:textId="77777777" w:rsidR="00E713DF" w:rsidRPr="00E744E7" w:rsidRDefault="00E713DF" w:rsidP="00085EA7">
            <w:pPr>
              <w:numPr>
                <w:ilvl w:val="0"/>
                <w:numId w:val="10"/>
              </w:numPr>
              <w:spacing w:after="0" w:line="360" w:lineRule="auto"/>
              <w:rPr>
                <w:lang w:val="pt-BR"/>
              </w:rPr>
            </w:pPr>
            <w:r w:rsidRPr="00E744E7">
              <w:rPr>
                <w:lang w:val="pt-BR"/>
              </w:rPr>
              <w:t>Identificar os itens exigidos na legislação, normas e notas técnicas relacionados ao ramo de atuação e ou atividade do local, para estabelecimento do plano de trabalho</w:t>
            </w:r>
          </w:p>
          <w:p w14:paraId="31760EA7" w14:textId="77777777" w:rsidR="00E713DF" w:rsidRPr="00E744E7" w:rsidRDefault="00E713DF" w:rsidP="00085EA7">
            <w:pPr>
              <w:numPr>
                <w:ilvl w:val="0"/>
                <w:numId w:val="10"/>
              </w:numPr>
              <w:spacing w:after="0" w:line="360" w:lineRule="auto"/>
              <w:rPr>
                <w:lang w:val="pt-BR"/>
              </w:rPr>
            </w:pPr>
            <w:r w:rsidRPr="00E744E7">
              <w:rPr>
                <w:lang w:val="pt-BR"/>
              </w:rPr>
              <w:t>Reconhecer legislação, normas e notas técnicas aplicáveis ao ambiente laboral</w:t>
            </w:r>
          </w:p>
        </w:tc>
        <w:tc>
          <w:tcPr>
            <w:tcW w:w="3601" w:type="dxa"/>
            <w:vMerge/>
            <w:tcBorders>
              <w:top w:val="single" w:sz="4" w:space="0" w:color="auto"/>
              <w:left w:val="single" w:sz="4" w:space="0" w:color="auto"/>
              <w:bottom w:val="single" w:sz="4" w:space="0" w:color="auto"/>
              <w:right w:val="single" w:sz="4" w:space="0" w:color="auto"/>
            </w:tcBorders>
            <w:textDirection w:val="tbRl"/>
            <w:vAlign w:val="center"/>
          </w:tcPr>
          <w:p w14:paraId="191CFCCE" w14:textId="77777777" w:rsidR="00E713DF" w:rsidRPr="00E744E7" w:rsidRDefault="00E713DF" w:rsidP="00E713DF">
            <w:pPr>
              <w:spacing w:after="0" w:line="360" w:lineRule="auto"/>
              <w:rPr>
                <w:lang w:val="pt-BR"/>
              </w:rPr>
            </w:pPr>
          </w:p>
        </w:tc>
      </w:tr>
      <w:tr w:rsidR="00C77C7E" w:rsidRPr="00E744E7" w14:paraId="528BFE3E" w14:textId="77777777" w:rsidTr="00996341">
        <w:trPr>
          <w:trHeight w:val="20"/>
        </w:trPr>
        <w:tc>
          <w:tcPr>
            <w:tcW w:w="153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3A8D1C3" w14:textId="77777777" w:rsidR="00E713DF" w:rsidRPr="00E744E7" w:rsidRDefault="00E713DF" w:rsidP="00E713DF">
            <w:pPr>
              <w:spacing w:after="0" w:line="360" w:lineRule="auto"/>
              <w:rPr>
                <w:lang w:val="pt-BR"/>
              </w:rPr>
            </w:pPr>
            <w:r w:rsidRPr="00E744E7">
              <w:rPr>
                <w:b/>
                <w:bCs/>
                <w:lang w:val="pt-BR"/>
              </w:rPr>
              <w:t>1.3 Elaborar programas e procedimentos de saúde, segurança e meio ambiente do trabalho</w:t>
            </w:r>
          </w:p>
        </w:tc>
        <w:tc>
          <w:tcPr>
            <w:tcW w:w="1591" w:type="dxa"/>
            <w:tcBorders>
              <w:top w:val="single" w:sz="4" w:space="0" w:color="auto"/>
              <w:left w:val="single" w:sz="4" w:space="0" w:color="auto"/>
              <w:bottom w:val="single" w:sz="4" w:space="0" w:color="auto"/>
              <w:right w:val="single" w:sz="4" w:space="0" w:color="auto"/>
            </w:tcBorders>
            <w:shd w:val="clear" w:color="auto" w:fill="auto"/>
            <w:vAlign w:val="center"/>
          </w:tcPr>
          <w:p w14:paraId="4E83ED2C" w14:textId="77777777" w:rsidR="00E713DF" w:rsidRPr="00E744E7" w:rsidRDefault="00E713DF" w:rsidP="00E713DF">
            <w:pPr>
              <w:spacing w:after="0" w:line="360" w:lineRule="auto"/>
              <w:rPr>
                <w:lang w:val="pt-BR"/>
              </w:rPr>
            </w:pPr>
            <w:r w:rsidRPr="00E744E7">
              <w:rPr>
                <w:lang w:val="pt-BR"/>
              </w:rPr>
              <w:t>1.3.1 Considerando o histórico de acidentes e doenças ocupacionais ocorridos na empresa</w:t>
            </w:r>
          </w:p>
        </w:tc>
        <w:tc>
          <w:tcPr>
            <w:tcW w:w="3297" w:type="dxa"/>
            <w:tcBorders>
              <w:top w:val="single" w:sz="4" w:space="0" w:color="auto"/>
              <w:left w:val="single" w:sz="4" w:space="0" w:color="auto"/>
              <w:bottom w:val="single" w:sz="4" w:space="0" w:color="auto"/>
              <w:right w:val="single" w:sz="4" w:space="0" w:color="auto"/>
            </w:tcBorders>
            <w:shd w:val="clear" w:color="auto" w:fill="auto"/>
            <w:vAlign w:val="center"/>
          </w:tcPr>
          <w:p w14:paraId="362E87D4" w14:textId="77777777" w:rsidR="00E713DF" w:rsidRPr="00E744E7" w:rsidRDefault="00E713DF" w:rsidP="00085EA7">
            <w:pPr>
              <w:numPr>
                <w:ilvl w:val="0"/>
                <w:numId w:val="10"/>
              </w:numPr>
              <w:spacing w:after="0" w:line="360" w:lineRule="auto"/>
              <w:rPr>
                <w:lang w:val="pt-BR"/>
              </w:rPr>
            </w:pPr>
            <w:r w:rsidRPr="00E744E7">
              <w:rPr>
                <w:lang w:val="pt-BR"/>
              </w:rPr>
              <w:t>Interpretar os dados do histórico, resultados de investigação de acidentes, incidentes e doenças ocupacionais para definir as prioridades relacionadas às medidas preventivas e corretivas</w:t>
            </w:r>
          </w:p>
        </w:tc>
        <w:tc>
          <w:tcPr>
            <w:tcW w:w="3601" w:type="dxa"/>
            <w:vMerge/>
            <w:tcBorders>
              <w:top w:val="single" w:sz="4" w:space="0" w:color="auto"/>
              <w:left w:val="single" w:sz="4" w:space="0" w:color="auto"/>
              <w:bottom w:val="single" w:sz="4" w:space="0" w:color="auto"/>
              <w:right w:val="single" w:sz="4" w:space="0" w:color="auto"/>
            </w:tcBorders>
            <w:textDirection w:val="tbRl"/>
            <w:vAlign w:val="center"/>
          </w:tcPr>
          <w:p w14:paraId="321D9780" w14:textId="77777777" w:rsidR="00E713DF" w:rsidRPr="00E744E7" w:rsidRDefault="00E713DF" w:rsidP="00E713DF">
            <w:pPr>
              <w:spacing w:after="0" w:line="360" w:lineRule="auto"/>
              <w:rPr>
                <w:lang w:val="pt-BR"/>
              </w:rPr>
            </w:pPr>
          </w:p>
        </w:tc>
      </w:tr>
      <w:tr w:rsidR="00C77C7E" w:rsidRPr="00E744E7" w14:paraId="68EB3813" w14:textId="77777777" w:rsidTr="00996341">
        <w:trPr>
          <w:trHeight w:val="20"/>
        </w:trPr>
        <w:tc>
          <w:tcPr>
            <w:tcW w:w="1534" w:type="dxa"/>
            <w:vMerge/>
            <w:tcBorders>
              <w:top w:val="single" w:sz="4" w:space="0" w:color="auto"/>
              <w:left w:val="single" w:sz="4" w:space="0" w:color="auto"/>
              <w:bottom w:val="single" w:sz="4" w:space="0" w:color="auto"/>
              <w:right w:val="single" w:sz="4" w:space="0" w:color="auto"/>
            </w:tcBorders>
            <w:textDirection w:val="tbRl"/>
            <w:vAlign w:val="center"/>
          </w:tcPr>
          <w:p w14:paraId="0D87419D" w14:textId="77777777" w:rsidR="00E713DF" w:rsidRPr="00E744E7" w:rsidRDefault="00E713DF" w:rsidP="00E713DF">
            <w:pPr>
              <w:spacing w:after="0" w:line="360" w:lineRule="auto"/>
              <w:rPr>
                <w:lang w:val="pt-BR"/>
              </w:rPr>
            </w:pPr>
          </w:p>
        </w:tc>
        <w:tc>
          <w:tcPr>
            <w:tcW w:w="1591" w:type="dxa"/>
            <w:tcBorders>
              <w:top w:val="single" w:sz="4" w:space="0" w:color="auto"/>
              <w:left w:val="single" w:sz="4" w:space="0" w:color="auto"/>
              <w:bottom w:val="single" w:sz="4" w:space="0" w:color="auto"/>
              <w:right w:val="single" w:sz="4" w:space="0" w:color="auto"/>
            </w:tcBorders>
            <w:shd w:val="clear" w:color="auto" w:fill="auto"/>
            <w:vAlign w:val="center"/>
          </w:tcPr>
          <w:p w14:paraId="18ECE334" w14:textId="77777777" w:rsidR="00E713DF" w:rsidRPr="00E744E7" w:rsidRDefault="00E713DF" w:rsidP="00E713DF">
            <w:pPr>
              <w:spacing w:after="0" w:line="360" w:lineRule="auto"/>
              <w:rPr>
                <w:lang w:val="pt-BR"/>
              </w:rPr>
            </w:pPr>
            <w:r w:rsidRPr="00E744E7">
              <w:rPr>
                <w:lang w:val="pt-BR"/>
              </w:rPr>
              <w:t>1.3.2 Considerando os relatórios de auditorias e os documentos técnicos gerados pelos programas implantados na empresa</w:t>
            </w:r>
          </w:p>
        </w:tc>
        <w:tc>
          <w:tcPr>
            <w:tcW w:w="3297" w:type="dxa"/>
            <w:tcBorders>
              <w:top w:val="single" w:sz="4" w:space="0" w:color="auto"/>
              <w:left w:val="single" w:sz="4" w:space="0" w:color="auto"/>
              <w:bottom w:val="single" w:sz="4" w:space="0" w:color="auto"/>
              <w:right w:val="single" w:sz="4" w:space="0" w:color="auto"/>
            </w:tcBorders>
            <w:shd w:val="clear" w:color="auto" w:fill="auto"/>
            <w:vAlign w:val="center"/>
          </w:tcPr>
          <w:p w14:paraId="52D4FA16" w14:textId="77777777" w:rsidR="00E713DF" w:rsidRPr="00E744E7" w:rsidRDefault="00E713DF" w:rsidP="00085EA7">
            <w:pPr>
              <w:numPr>
                <w:ilvl w:val="0"/>
                <w:numId w:val="10"/>
              </w:numPr>
              <w:spacing w:after="0" w:line="360" w:lineRule="auto"/>
              <w:rPr>
                <w:lang w:val="pt-BR"/>
              </w:rPr>
            </w:pPr>
            <w:r w:rsidRPr="00E744E7">
              <w:rPr>
                <w:lang w:val="pt-BR"/>
              </w:rPr>
              <w:t>Reconhecer legislação, normas e notas técnicas aplicáveis ao ramo de atuação e ou atividade da empresa</w:t>
            </w:r>
          </w:p>
          <w:p w14:paraId="4F8B00AC" w14:textId="77777777" w:rsidR="00E713DF" w:rsidRPr="00E744E7" w:rsidRDefault="00E713DF" w:rsidP="00085EA7">
            <w:pPr>
              <w:numPr>
                <w:ilvl w:val="0"/>
                <w:numId w:val="10"/>
              </w:numPr>
              <w:spacing w:after="0" w:line="360" w:lineRule="auto"/>
              <w:rPr>
                <w:lang w:val="pt-BR"/>
              </w:rPr>
            </w:pPr>
            <w:r w:rsidRPr="00E744E7">
              <w:rPr>
                <w:lang w:val="pt-BR"/>
              </w:rPr>
              <w:t>Interpretar os dados dos relatórios de auditorias e documentos técnicos para definir as prioridades relacionadas às medidas preventivas e corretivas</w:t>
            </w:r>
          </w:p>
          <w:p w14:paraId="22A5A8CB" w14:textId="77777777" w:rsidR="00E713DF" w:rsidRPr="00E744E7" w:rsidRDefault="00E713DF" w:rsidP="00085EA7">
            <w:pPr>
              <w:numPr>
                <w:ilvl w:val="0"/>
                <w:numId w:val="10"/>
              </w:numPr>
              <w:spacing w:after="0" w:line="360" w:lineRule="auto"/>
              <w:rPr>
                <w:lang w:val="pt-BR"/>
              </w:rPr>
            </w:pPr>
            <w:r w:rsidRPr="00E744E7">
              <w:rPr>
                <w:lang w:val="pt-BR"/>
              </w:rPr>
              <w:t>Monitorar a execução dos planos de ação gerados em função das auditorias e documentos técnicos referentes a saúde e segurança do trabalho</w:t>
            </w:r>
          </w:p>
        </w:tc>
        <w:tc>
          <w:tcPr>
            <w:tcW w:w="3601" w:type="dxa"/>
            <w:vMerge/>
            <w:tcBorders>
              <w:top w:val="single" w:sz="4" w:space="0" w:color="auto"/>
              <w:left w:val="single" w:sz="4" w:space="0" w:color="auto"/>
              <w:bottom w:val="single" w:sz="4" w:space="0" w:color="auto"/>
              <w:right w:val="single" w:sz="4" w:space="0" w:color="auto"/>
            </w:tcBorders>
            <w:textDirection w:val="tbRl"/>
            <w:vAlign w:val="center"/>
          </w:tcPr>
          <w:p w14:paraId="48493336" w14:textId="77777777" w:rsidR="00E713DF" w:rsidRPr="00E744E7" w:rsidRDefault="00E713DF" w:rsidP="00E713DF">
            <w:pPr>
              <w:spacing w:after="0" w:line="360" w:lineRule="auto"/>
              <w:rPr>
                <w:lang w:val="pt-BR"/>
              </w:rPr>
            </w:pPr>
          </w:p>
        </w:tc>
      </w:tr>
      <w:tr w:rsidR="00C77C7E" w:rsidRPr="00E744E7" w14:paraId="18638943" w14:textId="77777777" w:rsidTr="00996341">
        <w:trPr>
          <w:trHeight w:val="20"/>
        </w:trPr>
        <w:tc>
          <w:tcPr>
            <w:tcW w:w="1534" w:type="dxa"/>
            <w:vMerge/>
            <w:tcBorders>
              <w:top w:val="single" w:sz="4" w:space="0" w:color="auto"/>
              <w:left w:val="single" w:sz="4" w:space="0" w:color="auto"/>
              <w:bottom w:val="single" w:sz="4" w:space="0" w:color="auto"/>
              <w:right w:val="single" w:sz="4" w:space="0" w:color="auto"/>
            </w:tcBorders>
            <w:textDirection w:val="tbRl"/>
            <w:vAlign w:val="center"/>
          </w:tcPr>
          <w:p w14:paraId="65C29C22" w14:textId="77777777" w:rsidR="00E713DF" w:rsidRPr="00E744E7" w:rsidRDefault="00E713DF" w:rsidP="00E713DF">
            <w:pPr>
              <w:spacing w:after="0" w:line="360" w:lineRule="auto"/>
              <w:rPr>
                <w:lang w:val="pt-BR"/>
              </w:rPr>
            </w:pPr>
          </w:p>
        </w:tc>
        <w:tc>
          <w:tcPr>
            <w:tcW w:w="1591" w:type="dxa"/>
            <w:tcBorders>
              <w:top w:val="single" w:sz="4" w:space="0" w:color="auto"/>
              <w:left w:val="single" w:sz="4" w:space="0" w:color="auto"/>
              <w:bottom w:val="single" w:sz="4" w:space="0" w:color="auto"/>
              <w:right w:val="single" w:sz="4" w:space="0" w:color="auto"/>
            </w:tcBorders>
            <w:shd w:val="clear" w:color="auto" w:fill="auto"/>
            <w:vAlign w:val="center"/>
          </w:tcPr>
          <w:p w14:paraId="75ECA827" w14:textId="77777777" w:rsidR="00E713DF" w:rsidRPr="00E744E7" w:rsidRDefault="00E713DF" w:rsidP="00E713DF">
            <w:pPr>
              <w:spacing w:after="0" w:line="360" w:lineRule="auto"/>
              <w:rPr>
                <w:lang w:val="pt-BR"/>
              </w:rPr>
            </w:pPr>
            <w:r w:rsidRPr="00E744E7">
              <w:rPr>
                <w:lang w:val="pt-BR"/>
              </w:rPr>
              <w:t>1.3.3 Considerando manuais técnicos e bibliografias específicas da área de saúde, segurança e meio ambiente do trabalho</w:t>
            </w:r>
          </w:p>
        </w:tc>
        <w:tc>
          <w:tcPr>
            <w:tcW w:w="3297" w:type="dxa"/>
            <w:tcBorders>
              <w:top w:val="single" w:sz="4" w:space="0" w:color="auto"/>
              <w:left w:val="single" w:sz="4" w:space="0" w:color="auto"/>
              <w:bottom w:val="single" w:sz="4" w:space="0" w:color="auto"/>
              <w:right w:val="single" w:sz="4" w:space="0" w:color="auto"/>
            </w:tcBorders>
            <w:shd w:val="clear" w:color="auto" w:fill="auto"/>
            <w:vAlign w:val="center"/>
          </w:tcPr>
          <w:p w14:paraId="12FBDE46" w14:textId="77777777" w:rsidR="00E713DF" w:rsidRPr="00E744E7" w:rsidRDefault="00E713DF" w:rsidP="00085EA7">
            <w:pPr>
              <w:numPr>
                <w:ilvl w:val="0"/>
                <w:numId w:val="10"/>
              </w:numPr>
              <w:spacing w:after="0" w:line="360" w:lineRule="auto"/>
              <w:rPr>
                <w:lang w:val="pt-BR"/>
              </w:rPr>
            </w:pPr>
            <w:r w:rsidRPr="00E744E7">
              <w:rPr>
                <w:lang w:val="pt-BR"/>
              </w:rPr>
              <w:t>Reconhecer as principais referências da literatura aplicadas a saúde e segurança do trabalho</w:t>
            </w:r>
          </w:p>
        </w:tc>
        <w:tc>
          <w:tcPr>
            <w:tcW w:w="3601" w:type="dxa"/>
            <w:vMerge/>
            <w:tcBorders>
              <w:top w:val="single" w:sz="4" w:space="0" w:color="auto"/>
              <w:left w:val="single" w:sz="4" w:space="0" w:color="auto"/>
              <w:bottom w:val="single" w:sz="4" w:space="0" w:color="auto"/>
              <w:right w:val="single" w:sz="4" w:space="0" w:color="auto"/>
            </w:tcBorders>
            <w:textDirection w:val="tbRl"/>
            <w:vAlign w:val="center"/>
          </w:tcPr>
          <w:p w14:paraId="638AF1E1" w14:textId="77777777" w:rsidR="00E713DF" w:rsidRPr="00E744E7" w:rsidRDefault="00E713DF" w:rsidP="00E713DF">
            <w:pPr>
              <w:spacing w:after="0" w:line="360" w:lineRule="auto"/>
              <w:rPr>
                <w:lang w:val="pt-BR"/>
              </w:rPr>
            </w:pPr>
          </w:p>
        </w:tc>
      </w:tr>
      <w:tr w:rsidR="00C77C7E" w:rsidRPr="00E744E7" w14:paraId="2EF8B8DF" w14:textId="77777777" w:rsidTr="00996341">
        <w:trPr>
          <w:trHeight w:val="20"/>
        </w:trPr>
        <w:tc>
          <w:tcPr>
            <w:tcW w:w="1534" w:type="dxa"/>
            <w:vMerge/>
            <w:tcBorders>
              <w:top w:val="single" w:sz="4" w:space="0" w:color="auto"/>
              <w:left w:val="single" w:sz="4" w:space="0" w:color="auto"/>
              <w:bottom w:val="single" w:sz="4" w:space="0" w:color="auto"/>
              <w:right w:val="single" w:sz="4" w:space="0" w:color="auto"/>
            </w:tcBorders>
            <w:textDirection w:val="tbRl"/>
            <w:vAlign w:val="center"/>
          </w:tcPr>
          <w:p w14:paraId="709D79AB" w14:textId="77777777" w:rsidR="00E713DF" w:rsidRPr="00E744E7" w:rsidRDefault="00E713DF" w:rsidP="00E713DF">
            <w:pPr>
              <w:spacing w:after="0" w:line="360" w:lineRule="auto"/>
              <w:rPr>
                <w:lang w:val="pt-BR"/>
              </w:rPr>
            </w:pPr>
          </w:p>
        </w:tc>
        <w:tc>
          <w:tcPr>
            <w:tcW w:w="1591" w:type="dxa"/>
            <w:tcBorders>
              <w:top w:val="single" w:sz="4" w:space="0" w:color="auto"/>
              <w:left w:val="single" w:sz="4" w:space="0" w:color="auto"/>
              <w:bottom w:val="single" w:sz="4" w:space="0" w:color="auto"/>
              <w:right w:val="single" w:sz="4" w:space="0" w:color="auto"/>
            </w:tcBorders>
            <w:shd w:val="clear" w:color="auto" w:fill="auto"/>
            <w:vAlign w:val="center"/>
          </w:tcPr>
          <w:p w14:paraId="64517720" w14:textId="77777777" w:rsidR="00E713DF" w:rsidRPr="00E744E7" w:rsidRDefault="00E713DF" w:rsidP="00E713DF">
            <w:pPr>
              <w:spacing w:after="0" w:line="360" w:lineRule="auto"/>
              <w:rPr>
                <w:lang w:val="pt-BR"/>
              </w:rPr>
            </w:pPr>
            <w:r w:rsidRPr="00E744E7">
              <w:rPr>
                <w:lang w:val="pt-BR"/>
              </w:rPr>
              <w:t>1.3.4 Considerando os resultados das avaliações quantitativas e qualitativas dos riscos ocupacionais e programas correlatos</w:t>
            </w:r>
          </w:p>
        </w:tc>
        <w:tc>
          <w:tcPr>
            <w:tcW w:w="3297" w:type="dxa"/>
            <w:tcBorders>
              <w:top w:val="single" w:sz="4" w:space="0" w:color="auto"/>
              <w:left w:val="single" w:sz="4" w:space="0" w:color="auto"/>
              <w:bottom w:val="single" w:sz="4" w:space="0" w:color="auto"/>
              <w:right w:val="single" w:sz="4" w:space="0" w:color="auto"/>
            </w:tcBorders>
            <w:shd w:val="clear" w:color="auto" w:fill="auto"/>
            <w:vAlign w:val="center"/>
          </w:tcPr>
          <w:p w14:paraId="2453F6F2" w14:textId="77777777" w:rsidR="00E713DF" w:rsidRPr="00E744E7" w:rsidRDefault="00E713DF" w:rsidP="00085EA7">
            <w:pPr>
              <w:numPr>
                <w:ilvl w:val="0"/>
                <w:numId w:val="10"/>
              </w:numPr>
              <w:spacing w:after="0" w:line="360" w:lineRule="auto"/>
              <w:rPr>
                <w:lang w:val="pt-BR"/>
              </w:rPr>
            </w:pPr>
            <w:r w:rsidRPr="00E744E7">
              <w:rPr>
                <w:lang w:val="pt-BR"/>
              </w:rPr>
              <w:t>Reconhecer legislação, normas e notas técnicas aplicáveis ao ramo de atuação e ou atividade da empresa</w:t>
            </w:r>
          </w:p>
          <w:p w14:paraId="4435601B" w14:textId="77777777" w:rsidR="00E713DF" w:rsidRPr="00E744E7" w:rsidRDefault="00E713DF" w:rsidP="00085EA7">
            <w:pPr>
              <w:numPr>
                <w:ilvl w:val="0"/>
                <w:numId w:val="10"/>
              </w:numPr>
              <w:spacing w:after="0" w:line="360" w:lineRule="auto"/>
              <w:rPr>
                <w:lang w:val="pt-BR"/>
              </w:rPr>
            </w:pPr>
            <w:r w:rsidRPr="00E744E7">
              <w:rPr>
                <w:lang w:val="pt-BR"/>
              </w:rPr>
              <w:t>Identificar nas avaliações quais agentes apresentam resultado acima do limite de tolerância para estabelecer os procedimentos adequados</w:t>
            </w:r>
          </w:p>
          <w:p w14:paraId="4EB4BC81" w14:textId="77777777" w:rsidR="00E713DF" w:rsidRPr="00E744E7" w:rsidRDefault="00E713DF" w:rsidP="00085EA7">
            <w:pPr>
              <w:numPr>
                <w:ilvl w:val="0"/>
                <w:numId w:val="10"/>
              </w:numPr>
              <w:spacing w:after="0" w:line="360" w:lineRule="auto"/>
              <w:rPr>
                <w:lang w:val="pt-BR"/>
              </w:rPr>
            </w:pPr>
            <w:r w:rsidRPr="00E744E7">
              <w:rPr>
                <w:lang w:val="pt-BR"/>
              </w:rPr>
              <w:t>Correlacionar os itens exigidos na legislação, normas e notas técnicas ao ramo de atuação e ou atividade da empresa</w:t>
            </w:r>
          </w:p>
        </w:tc>
        <w:tc>
          <w:tcPr>
            <w:tcW w:w="3601" w:type="dxa"/>
            <w:vMerge/>
            <w:tcBorders>
              <w:top w:val="single" w:sz="4" w:space="0" w:color="auto"/>
              <w:left w:val="single" w:sz="4" w:space="0" w:color="auto"/>
              <w:bottom w:val="single" w:sz="4" w:space="0" w:color="auto"/>
              <w:right w:val="single" w:sz="4" w:space="0" w:color="auto"/>
            </w:tcBorders>
            <w:textDirection w:val="tbRl"/>
            <w:vAlign w:val="center"/>
          </w:tcPr>
          <w:p w14:paraId="06B092C2" w14:textId="77777777" w:rsidR="00E713DF" w:rsidRPr="00E744E7" w:rsidRDefault="00E713DF" w:rsidP="00E713DF">
            <w:pPr>
              <w:spacing w:after="0" w:line="360" w:lineRule="auto"/>
              <w:rPr>
                <w:lang w:val="pt-BR"/>
              </w:rPr>
            </w:pPr>
          </w:p>
        </w:tc>
      </w:tr>
      <w:tr w:rsidR="00C77C7E" w:rsidRPr="00E744E7" w14:paraId="1F380B45" w14:textId="77777777" w:rsidTr="00996341">
        <w:trPr>
          <w:trHeight w:val="20"/>
        </w:trPr>
        <w:tc>
          <w:tcPr>
            <w:tcW w:w="1534" w:type="dxa"/>
            <w:vMerge/>
            <w:tcBorders>
              <w:top w:val="single" w:sz="4" w:space="0" w:color="auto"/>
              <w:left w:val="single" w:sz="4" w:space="0" w:color="auto"/>
              <w:bottom w:val="single" w:sz="4" w:space="0" w:color="auto"/>
              <w:right w:val="single" w:sz="4" w:space="0" w:color="auto"/>
            </w:tcBorders>
            <w:textDirection w:val="tbRl"/>
            <w:vAlign w:val="center"/>
          </w:tcPr>
          <w:p w14:paraId="37928F1B" w14:textId="77777777" w:rsidR="00E713DF" w:rsidRPr="00E744E7" w:rsidRDefault="00E713DF" w:rsidP="00E713DF">
            <w:pPr>
              <w:spacing w:after="0" w:line="360" w:lineRule="auto"/>
              <w:rPr>
                <w:lang w:val="pt-BR"/>
              </w:rPr>
            </w:pPr>
          </w:p>
        </w:tc>
        <w:tc>
          <w:tcPr>
            <w:tcW w:w="1591" w:type="dxa"/>
            <w:tcBorders>
              <w:top w:val="single" w:sz="4" w:space="0" w:color="auto"/>
              <w:left w:val="single" w:sz="4" w:space="0" w:color="auto"/>
              <w:bottom w:val="single" w:sz="4" w:space="0" w:color="auto"/>
              <w:right w:val="single" w:sz="4" w:space="0" w:color="auto"/>
            </w:tcBorders>
            <w:shd w:val="clear" w:color="auto" w:fill="auto"/>
            <w:vAlign w:val="center"/>
          </w:tcPr>
          <w:p w14:paraId="0C88D235" w14:textId="77777777" w:rsidR="00E713DF" w:rsidRPr="00E744E7" w:rsidRDefault="00E713DF" w:rsidP="00E713DF">
            <w:pPr>
              <w:spacing w:after="0" w:line="360" w:lineRule="auto"/>
              <w:rPr>
                <w:lang w:val="pt-BR"/>
              </w:rPr>
            </w:pPr>
            <w:r w:rsidRPr="00E744E7">
              <w:rPr>
                <w:lang w:val="pt-BR"/>
              </w:rPr>
              <w:t>1.3.5 Considerando os indicadores de saúde com base no relatório anual do pcmso</w:t>
            </w:r>
          </w:p>
        </w:tc>
        <w:tc>
          <w:tcPr>
            <w:tcW w:w="3297" w:type="dxa"/>
            <w:tcBorders>
              <w:top w:val="single" w:sz="4" w:space="0" w:color="auto"/>
              <w:left w:val="single" w:sz="4" w:space="0" w:color="auto"/>
              <w:bottom w:val="single" w:sz="4" w:space="0" w:color="auto"/>
              <w:right w:val="single" w:sz="4" w:space="0" w:color="auto"/>
            </w:tcBorders>
            <w:shd w:val="clear" w:color="auto" w:fill="auto"/>
            <w:vAlign w:val="center"/>
          </w:tcPr>
          <w:p w14:paraId="77F4F518" w14:textId="77777777" w:rsidR="00E713DF" w:rsidRPr="00E744E7" w:rsidRDefault="00E713DF" w:rsidP="00085EA7">
            <w:pPr>
              <w:numPr>
                <w:ilvl w:val="0"/>
                <w:numId w:val="10"/>
              </w:numPr>
              <w:spacing w:after="0" w:line="360" w:lineRule="auto"/>
              <w:rPr>
                <w:lang w:val="pt-BR"/>
              </w:rPr>
            </w:pPr>
            <w:r w:rsidRPr="00E744E7">
              <w:rPr>
                <w:lang w:val="pt-BR"/>
              </w:rPr>
              <w:t>Identificar as principais causas de afastamento de trabalhadores</w:t>
            </w:r>
          </w:p>
          <w:p w14:paraId="0B6BA29E" w14:textId="77777777" w:rsidR="00E713DF" w:rsidRPr="00E744E7" w:rsidRDefault="00E713DF" w:rsidP="00085EA7">
            <w:pPr>
              <w:numPr>
                <w:ilvl w:val="0"/>
                <w:numId w:val="10"/>
              </w:numPr>
              <w:spacing w:after="0" w:line="360" w:lineRule="auto"/>
              <w:rPr>
                <w:lang w:val="pt-BR"/>
              </w:rPr>
            </w:pPr>
            <w:r w:rsidRPr="00E744E7">
              <w:rPr>
                <w:lang w:val="pt-BR"/>
              </w:rPr>
              <w:t>Identificar os resultados de exames considerados anormais, para estabelecer medidas</w:t>
            </w:r>
          </w:p>
        </w:tc>
        <w:tc>
          <w:tcPr>
            <w:tcW w:w="3601" w:type="dxa"/>
            <w:vMerge/>
            <w:tcBorders>
              <w:top w:val="single" w:sz="4" w:space="0" w:color="auto"/>
              <w:left w:val="single" w:sz="4" w:space="0" w:color="auto"/>
              <w:bottom w:val="single" w:sz="4" w:space="0" w:color="auto"/>
              <w:right w:val="single" w:sz="4" w:space="0" w:color="auto"/>
            </w:tcBorders>
            <w:textDirection w:val="tbRl"/>
            <w:vAlign w:val="center"/>
          </w:tcPr>
          <w:p w14:paraId="3B4A357B" w14:textId="77777777" w:rsidR="00E713DF" w:rsidRPr="00E744E7" w:rsidRDefault="00E713DF" w:rsidP="00E713DF">
            <w:pPr>
              <w:spacing w:after="0" w:line="360" w:lineRule="auto"/>
              <w:rPr>
                <w:lang w:val="pt-BR"/>
              </w:rPr>
            </w:pPr>
          </w:p>
        </w:tc>
      </w:tr>
      <w:tr w:rsidR="00C77C7E" w:rsidRPr="00E744E7" w14:paraId="7957C5EB" w14:textId="77777777" w:rsidTr="00996341">
        <w:trPr>
          <w:trHeight w:val="20"/>
        </w:trPr>
        <w:tc>
          <w:tcPr>
            <w:tcW w:w="1534" w:type="dxa"/>
            <w:vMerge/>
            <w:tcBorders>
              <w:top w:val="single" w:sz="4" w:space="0" w:color="auto"/>
              <w:left w:val="single" w:sz="4" w:space="0" w:color="auto"/>
              <w:bottom w:val="single" w:sz="4" w:space="0" w:color="auto"/>
              <w:right w:val="single" w:sz="4" w:space="0" w:color="auto"/>
            </w:tcBorders>
            <w:textDirection w:val="tbRl"/>
            <w:vAlign w:val="center"/>
          </w:tcPr>
          <w:p w14:paraId="79E65E9E" w14:textId="77777777" w:rsidR="00E713DF" w:rsidRPr="00E744E7" w:rsidRDefault="00E713DF" w:rsidP="00E713DF">
            <w:pPr>
              <w:spacing w:after="0" w:line="360" w:lineRule="auto"/>
              <w:rPr>
                <w:lang w:val="pt-BR"/>
              </w:rPr>
            </w:pPr>
          </w:p>
        </w:tc>
        <w:tc>
          <w:tcPr>
            <w:tcW w:w="1591" w:type="dxa"/>
            <w:tcBorders>
              <w:top w:val="single" w:sz="4" w:space="0" w:color="auto"/>
              <w:left w:val="single" w:sz="4" w:space="0" w:color="auto"/>
              <w:bottom w:val="single" w:sz="4" w:space="0" w:color="auto"/>
              <w:right w:val="single" w:sz="4" w:space="0" w:color="auto"/>
            </w:tcBorders>
            <w:shd w:val="clear" w:color="auto" w:fill="auto"/>
            <w:vAlign w:val="center"/>
          </w:tcPr>
          <w:p w14:paraId="15C8D361" w14:textId="77777777" w:rsidR="00E713DF" w:rsidRPr="00E744E7" w:rsidRDefault="00E713DF" w:rsidP="00E713DF">
            <w:pPr>
              <w:spacing w:after="0" w:line="360" w:lineRule="auto"/>
              <w:rPr>
                <w:lang w:val="pt-BR"/>
              </w:rPr>
            </w:pPr>
            <w:r w:rsidRPr="00E744E7">
              <w:rPr>
                <w:lang w:val="pt-BR"/>
              </w:rPr>
              <w:t>1.3.6 Considerando os relatórios de inspeção e avaliação de riscos ocupacionais</w:t>
            </w:r>
          </w:p>
        </w:tc>
        <w:tc>
          <w:tcPr>
            <w:tcW w:w="3297" w:type="dxa"/>
            <w:tcBorders>
              <w:top w:val="single" w:sz="4" w:space="0" w:color="auto"/>
              <w:left w:val="single" w:sz="4" w:space="0" w:color="auto"/>
              <w:bottom w:val="single" w:sz="4" w:space="0" w:color="auto"/>
              <w:right w:val="single" w:sz="4" w:space="0" w:color="auto"/>
            </w:tcBorders>
            <w:shd w:val="clear" w:color="auto" w:fill="auto"/>
            <w:vAlign w:val="center"/>
          </w:tcPr>
          <w:p w14:paraId="5461ED01" w14:textId="77777777" w:rsidR="00E713DF" w:rsidRPr="00E744E7" w:rsidRDefault="00E713DF" w:rsidP="00085EA7">
            <w:pPr>
              <w:numPr>
                <w:ilvl w:val="0"/>
                <w:numId w:val="10"/>
              </w:numPr>
              <w:spacing w:after="0" w:line="360" w:lineRule="auto"/>
              <w:rPr>
                <w:lang w:val="pt-BR"/>
              </w:rPr>
            </w:pPr>
            <w:r w:rsidRPr="00E744E7">
              <w:rPr>
                <w:lang w:val="pt-BR"/>
              </w:rPr>
              <w:t>Identificar nos relatórios a necessidade de procedimentos de saúde e segurança e meio ambiente do trabalho para preservar a saúde e integridade física dos trabalhadores reconhecer legislação, normas e notas técnicas aplicáveis ao ramo de atuação e ou atividade da empresa</w:t>
            </w:r>
          </w:p>
        </w:tc>
        <w:tc>
          <w:tcPr>
            <w:tcW w:w="3601" w:type="dxa"/>
            <w:vMerge/>
            <w:tcBorders>
              <w:top w:val="single" w:sz="4" w:space="0" w:color="auto"/>
              <w:left w:val="single" w:sz="4" w:space="0" w:color="auto"/>
              <w:bottom w:val="single" w:sz="4" w:space="0" w:color="auto"/>
              <w:right w:val="single" w:sz="4" w:space="0" w:color="auto"/>
            </w:tcBorders>
            <w:textDirection w:val="tbRl"/>
            <w:vAlign w:val="center"/>
          </w:tcPr>
          <w:p w14:paraId="4BCE251E" w14:textId="77777777" w:rsidR="00E713DF" w:rsidRPr="00E744E7" w:rsidRDefault="00E713DF" w:rsidP="00E713DF">
            <w:pPr>
              <w:spacing w:after="0" w:line="360" w:lineRule="auto"/>
              <w:rPr>
                <w:lang w:val="pt-BR"/>
              </w:rPr>
            </w:pPr>
          </w:p>
        </w:tc>
      </w:tr>
      <w:tr w:rsidR="00C77C7E" w:rsidRPr="00E744E7" w14:paraId="31763DCA" w14:textId="77777777" w:rsidTr="00996341">
        <w:trPr>
          <w:trHeight w:val="20"/>
        </w:trPr>
        <w:tc>
          <w:tcPr>
            <w:tcW w:w="1534" w:type="dxa"/>
            <w:vMerge/>
            <w:tcBorders>
              <w:top w:val="single" w:sz="4" w:space="0" w:color="auto"/>
              <w:left w:val="single" w:sz="4" w:space="0" w:color="auto"/>
              <w:bottom w:val="single" w:sz="4" w:space="0" w:color="auto"/>
              <w:right w:val="single" w:sz="4" w:space="0" w:color="auto"/>
            </w:tcBorders>
            <w:textDirection w:val="tbRl"/>
            <w:vAlign w:val="center"/>
          </w:tcPr>
          <w:p w14:paraId="52C97F51" w14:textId="77777777" w:rsidR="00E713DF" w:rsidRPr="00E744E7" w:rsidRDefault="00E713DF" w:rsidP="00E713DF">
            <w:pPr>
              <w:spacing w:after="0" w:line="360" w:lineRule="auto"/>
              <w:rPr>
                <w:lang w:val="pt-BR"/>
              </w:rPr>
            </w:pPr>
          </w:p>
        </w:tc>
        <w:tc>
          <w:tcPr>
            <w:tcW w:w="1591" w:type="dxa"/>
            <w:tcBorders>
              <w:top w:val="single" w:sz="4" w:space="0" w:color="auto"/>
              <w:left w:val="single" w:sz="4" w:space="0" w:color="auto"/>
              <w:bottom w:val="single" w:sz="4" w:space="0" w:color="auto"/>
              <w:right w:val="single" w:sz="4" w:space="0" w:color="auto"/>
            </w:tcBorders>
            <w:shd w:val="clear" w:color="auto" w:fill="auto"/>
            <w:vAlign w:val="center"/>
          </w:tcPr>
          <w:p w14:paraId="172629DC" w14:textId="77777777" w:rsidR="00E713DF" w:rsidRPr="00E744E7" w:rsidRDefault="00E713DF" w:rsidP="00E713DF">
            <w:pPr>
              <w:spacing w:after="0" w:line="360" w:lineRule="auto"/>
              <w:rPr>
                <w:lang w:val="pt-BR"/>
              </w:rPr>
            </w:pPr>
            <w:r w:rsidRPr="00E744E7">
              <w:rPr>
                <w:lang w:val="pt-BR"/>
              </w:rPr>
              <w:t>1.3.7 Considerando legislação, normas e notas técnicas aplicadas à saúde, segurança e meio ambiente do trabalho</w:t>
            </w:r>
          </w:p>
        </w:tc>
        <w:tc>
          <w:tcPr>
            <w:tcW w:w="3297" w:type="dxa"/>
            <w:tcBorders>
              <w:top w:val="single" w:sz="4" w:space="0" w:color="auto"/>
              <w:left w:val="single" w:sz="4" w:space="0" w:color="auto"/>
              <w:bottom w:val="single" w:sz="4" w:space="0" w:color="auto"/>
              <w:right w:val="single" w:sz="4" w:space="0" w:color="auto"/>
            </w:tcBorders>
            <w:shd w:val="clear" w:color="auto" w:fill="auto"/>
            <w:vAlign w:val="center"/>
          </w:tcPr>
          <w:p w14:paraId="2E2091D3" w14:textId="77777777" w:rsidR="00E713DF" w:rsidRPr="00E744E7" w:rsidRDefault="00E713DF" w:rsidP="00085EA7">
            <w:pPr>
              <w:numPr>
                <w:ilvl w:val="0"/>
                <w:numId w:val="10"/>
              </w:numPr>
              <w:spacing w:after="0" w:line="360" w:lineRule="auto"/>
              <w:rPr>
                <w:lang w:val="pt-BR"/>
              </w:rPr>
            </w:pPr>
            <w:r w:rsidRPr="00E744E7">
              <w:rPr>
                <w:lang w:val="pt-BR"/>
              </w:rPr>
              <w:t>Identificar os itens exigidos na legislação, normas e notas técnicas relacionados ao ramo de atuação e ou atividade do local, para estabelecer programas e procedimentos de saúde, segurança e meio ambiente do trabalho</w:t>
            </w:r>
          </w:p>
          <w:p w14:paraId="32870845" w14:textId="77777777" w:rsidR="00E713DF" w:rsidRPr="00E744E7" w:rsidRDefault="00E713DF" w:rsidP="00085EA7">
            <w:pPr>
              <w:numPr>
                <w:ilvl w:val="0"/>
                <w:numId w:val="10"/>
              </w:numPr>
              <w:spacing w:after="0" w:line="360" w:lineRule="auto"/>
              <w:rPr>
                <w:lang w:val="pt-BR"/>
              </w:rPr>
            </w:pPr>
            <w:r w:rsidRPr="00E744E7">
              <w:rPr>
                <w:lang w:val="pt-BR"/>
              </w:rPr>
              <w:t>Reconhecer legislação, normas e notas técnicas aplicáveis ao ambiente laboral</w:t>
            </w:r>
          </w:p>
        </w:tc>
        <w:tc>
          <w:tcPr>
            <w:tcW w:w="3601" w:type="dxa"/>
            <w:vMerge/>
            <w:tcBorders>
              <w:top w:val="single" w:sz="4" w:space="0" w:color="auto"/>
              <w:left w:val="single" w:sz="4" w:space="0" w:color="auto"/>
              <w:bottom w:val="single" w:sz="4" w:space="0" w:color="auto"/>
              <w:right w:val="single" w:sz="4" w:space="0" w:color="auto"/>
            </w:tcBorders>
            <w:textDirection w:val="tbRl"/>
            <w:vAlign w:val="center"/>
          </w:tcPr>
          <w:p w14:paraId="015516E3" w14:textId="77777777" w:rsidR="00E713DF" w:rsidRPr="00E744E7" w:rsidRDefault="00E713DF" w:rsidP="00E713DF">
            <w:pPr>
              <w:spacing w:after="0" w:line="360" w:lineRule="auto"/>
              <w:rPr>
                <w:lang w:val="pt-BR"/>
              </w:rPr>
            </w:pPr>
          </w:p>
        </w:tc>
      </w:tr>
      <w:tr w:rsidR="00C77C7E" w:rsidRPr="00E744E7" w14:paraId="00A38DA3" w14:textId="77777777" w:rsidTr="00996341">
        <w:trPr>
          <w:trHeight w:val="20"/>
        </w:trPr>
        <w:tc>
          <w:tcPr>
            <w:tcW w:w="642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0B337FC" w14:textId="77777777" w:rsidR="00E713DF" w:rsidRPr="00E744E7" w:rsidRDefault="00E713DF" w:rsidP="00E713DF">
            <w:pPr>
              <w:spacing w:after="0" w:line="360" w:lineRule="auto"/>
              <w:rPr>
                <w:lang w:val="pt-BR"/>
              </w:rPr>
            </w:pPr>
          </w:p>
        </w:tc>
        <w:tc>
          <w:tcPr>
            <w:tcW w:w="3601" w:type="dxa"/>
            <w:vMerge/>
            <w:tcBorders>
              <w:top w:val="single" w:sz="4" w:space="0" w:color="auto"/>
              <w:left w:val="single" w:sz="4" w:space="0" w:color="auto"/>
              <w:bottom w:val="single" w:sz="4" w:space="0" w:color="auto"/>
              <w:right w:val="single" w:sz="4" w:space="0" w:color="auto"/>
            </w:tcBorders>
            <w:textDirection w:val="tbRl"/>
            <w:vAlign w:val="center"/>
          </w:tcPr>
          <w:p w14:paraId="66778E1E" w14:textId="77777777" w:rsidR="00E713DF" w:rsidRPr="00E744E7" w:rsidRDefault="00E713DF" w:rsidP="00E713DF">
            <w:pPr>
              <w:spacing w:after="0" w:line="360" w:lineRule="auto"/>
              <w:rPr>
                <w:lang w:val="pt-BR"/>
              </w:rPr>
            </w:pPr>
          </w:p>
        </w:tc>
      </w:tr>
    </w:tbl>
    <w:p w14:paraId="03D3E128" w14:textId="77777777" w:rsidR="00E713DF" w:rsidRPr="00E744E7" w:rsidRDefault="00E713DF" w:rsidP="00BF7F10">
      <w:pPr>
        <w:spacing w:after="0" w:line="360" w:lineRule="auto"/>
        <w:rPr>
          <w:rFonts w:ascii="Arial" w:hAnsi="Arial" w:cs="Arial"/>
          <w:sz w:val="20"/>
          <w:szCs w:val="20"/>
        </w:rPr>
      </w:pPr>
    </w:p>
    <w:tbl>
      <w:tblPr>
        <w:tblW w:w="9995" w:type="dxa"/>
        <w:tblInd w:w="-7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95"/>
      </w:tblGrid>
      <w:tr w:rsidR="00C77C7E" w:rsidRPr="00E744E7" w14:paraId="532451EC" w14:textId="77777777" w:rsidTr="0036560B">
        <w:tc>
          <w:tcPr>
            <w:tcW w:w="9995" w:type="dxa"/>
            <w:shd w:val="clear" w:color="auto" w:fill="D9D9D9"/>
          </w:tcPr>
          <w:p w14:paraId="2FBBCFEC" w14:textId="77777777" w:rsidR="00A0253D" w:rsidRPr="00E744E7" w:rsidRDefault="00A0253D" w:rsidP="00603A36">
            <w:pPr>
              <w:spacing w:after="0" w:line="360" w:lineRule="auto"/>
              <w:jc w:val="center"/>
              <w:rPr>
                <w:rFonts w:ascii="Arial" w:hAnsi="Arial" w:cs="Arial"/>
                <w:b/>
                <w:sz w:val="20"/>
                <w:szCs w:val="20"/>
              </w:rPr>
            </w:pPr>
            <w:r w:rsidRPr="00E744E7">
              <w:rPr>
                <w:rFonts w:ascii="Arial" w:hAnsi="Arial" w:cs="Arial"/>
                <w:b/>
                <w:sz w:val="20"/>
                <w:szCs w:val="20"/>
              </w:rPr>
              <w:t>Básico</w:t>
            </w:r>
          </w:p>
        </w:tc>
      </w:tr>
      <w:tr w:rsidR="00C77C7E" w:rsidRPr="00E744E7" w14:paraId="2A49AB44" w14:textId="77777777" w:rsidTr="0036560B">
        <w:tc>
          <w:tcPr>
            <w:tcW w:w="9995" w:type="dxa"/>
            <w:shd w:val="clear" w:color="auto" w:fill="auto"/>
          </w:tcPr>
          <w:p w14:paraId="55D564ED" w14:textId="77777777" w:rsidR="00A44615" w:rsidRPr="00E744E7" w:rsidRDefault="00A44615" w:rsidP="00A44615">
            <w:pPr>
              <w:spacing w:after="0" w:line="360" w:lineRule="auto"/>
              <w:jc w:val="both"/>
              <w:rPr>
                <w:rFonts w:ascii="Arial" w:hAnsi="Arial" w:cs="Arial"/>
                <w:sz w:val="20"/>
                <w:szCs w:val="20"/>
              </w:rPr>
            </w:pPr>
            <w:r w:rsidRPr="00E744E7">
              <w:rPr>
                <w:rFonts w:ascii="Arial" w:hAnsi="Arial" w:cs="Arial"/>
                <w:sz w:val="20"/>
                <w:szCs w:val="20"/>
              </w:rPr>
              <w:t xml:space="preserve">BRUNET, Yvon et al. </w:t>
            </w:r>
            <w:r w:rsidRPr="00E744E7">
              <w:rPr>
                <w:rFonts w:ascii="Arial" w:hAnsi="Arial" w:cs="Arial"/>
                <w:b/>
                <w:sz w:val="20"/>
                <w:szCs w:val="20"/>
              </w:rPr>
              <w:t>Os primeiros socorros</w:t>
            </w:r>
            <w:r w:rsidRPr="00E744E7">
              <w:rPr>
                <w:rFonts w:ascii="Arial" w:hAnsi="Arial" w:cs="Arial"/>
                <w:sz w:val="20"/>
                <w:szCs w:val="20"/>
              </w:rPr>
              <w:t xml:space="preserve">: uma resposta vital em situação de urgência. 2. ed. Lisboa, Portugal: Piaget, 2014. </w:t>
            </w:r>
          </w:p>
          <w:p w14:paraId="270413F7" w14:textId="2B17D513" w:rsidR="00CB4563" w:rsidRPr="00E744E7" w:rsidRDefault="00CB4563" w:rsidP="00CB4563">
            <w:pPr>
              <w:spacing w:after="0" w:line="360" w:lineRule="auto"/>
              <w:jc w:val="both"/>
              <w:rPr>
                <w:rFonts w:ascii="Arial" w:hAnsi="Arial" w:cs="Arial"/>
                <w:sz w:val="20"/>
                <w:szCs w:val="20"/>
              </w:rPr>
            </w:pPr>
            <w:r w:rsidRPr="00E744E7">
              <w:rPr>
                <w:rFonts w:ascii="Arial" w:hAnsi="Arial" w:cs="Arial"/>
                <w:sz w:val="20"/>
                <w:szCs w:val="20"/>
              </w:rPr>
              <w:t xml:space="preserve">BUONO NETO, Antonio; BUONO, Elaine Arbex. </w:t>
            </w:r>
            <w:r w:rsidRPr="00E744E7">
              <w:rPr>
                <w:rFonts w:ascii="Arial" w:hAnsi="Arial" w:cs="Arial"/>
                <w:b/>
                <w:sz w:val="20"/>
                <w:szCs w:val="20"/>
              </w:rPr>
              <w:t>Guia prático para elaboração de laudos periciais em medicina do trabalho</w:t>
            </w:r>
            <w:r w:rsidRPr="00E744E7">
              <w:rPr>
                <w:rFonts w:ascii="Arial" w:hAnsi="Arial" w:cs="Arial"/>
                <w:sz w:val="20"/>
                <w:szCs w:val="20"/>
              </w:rPr>
              <w:t>. 3.ed. São Paulo: LTR, 2014.</w:t>
            </w:r>
          </w:p>
          <w:p w14:paraId="415E9F6A" w14:textId="21F1085B" w:rsidR="00BE42D9" w:rsidRPr="00E744E7" w:rsidRDefault="00BE42D9" w:rsidP="00603A36">
            <w:pPr>
              <w:spacing w:after="0" w:line="360" w:lineRule="auto"/>
              <w:jc w:val="both"/>
              <w:rPr>
                <w:rFonts w:ascii="Arial" w:hAnsi="Arial" w:cs="Arial"/>
                <w:sz w:val="20"/>
                <w:szCs w:val="20"/>
              </w:rPr>
            </w:pPr>
            <w:r w:rsidRPr="00E744E7">
              <w:rPr>
                <w:rFonts w:ascii="Arial" w:hAnsi="Arial" w:cs="Arial"/>
                <w:sz w:val="20"/>
                <w:szCs w:val="20"/>
              </w:rPr>
              <w:t xml:space="preserve">CAMILLO JÚNIOR, Abel Batista. </w:t>
            </w:r>
            <w:r w:rsidRPr="00E744E7">
              <w:rPr>
                <w:rFonts w:ascii="Arial" w:hAnsi="Arial" w:cs="Arial"/>
                <w:b/>
                <w:sz w:val="20"/>
                <w:szCs w:val="20"/>
              </w:rPr>
              <w:t>Manual de prevenção e combate a incêndios</w:t>
            </w:r>
            <w:r w:rsidRPr="00E744E7">
              <w:rPr>
                <w:rFonts w:ascii="Arial" w:hAnsi="Arial" w:cs="Arial"/>
                <w:sz w:val="20"/>
                <w:szCs w:val="20"/>
              </w:rPr>
              <w:t>.</w:t>
            </w:r>
            <w:r w:rsidR="0001191E" w:rsidRPr="00E744E7">
              <w:rPr>
                <w:rFonts w:ascii="Arial" w:hAnsi="Arial" w:cs="Arial"/>
                <w:sz w:val="20"/>
                <w:szCs w:val="20"/>
              </w:rPr>
              <w:t>15. ed.</w:t>
            </w:r>
            <w:r w:rsidRPr="00E744E7">
              <w:rPr>
                <w:rFonts w:ascii="Arial" w:hAnsi="Arial" w:cs="Arial"/>
                <w:sz w:val="20"/>
                <w:szCs w:val="20"/>
              </w:rPr>
              <w:t xml:space="preserve"> São Paulo: </w:t>
            </w:r>
            <w:r w:rsidR="0001191E" w:rsidRPr="00E744E7">
              <w:rPr>
                <w:rFonts w:ascii="Arial" w:hAnsi="Arial" w:cs="Arial"/>
                <w:sz w:val="20"/>
                <w:szCs w:val="20"/>
              </w:rPr>
              <w:t>SENAC</w:t>
            </w:r>
            <w:r w:rsidR="005A4D29" w:rsidRPr="00E744E7">
              <w:rPr>
                <w:rFonts w:ascii="Arial" w:hAnsi="Arial" w:cs="Arial"/>
                <w:sz w:val="20"/>
                <w:szCs w:val="20"/>
              </w:rPr>
              <w:t xml:space="preserve"> São Paulo</w:t>
            </w:r>
            <w:r w:rsidR="0001191E" w:rsidRPr="00E744E7">
              <w:rPr>
                <w:rFonts w:ascii="Arial" w:hAnsi="Arial" w:cs="Arial"/>
                <w:sz w:val="20"/>
                <w:szCs w:val="20"/>
              </w:rPr>
              <w:t xml:space="preserve">, </w:t>
            </w:r>
            <w:r w:rsidR="006105EB" w:rsidRPr="00E744E7">
              <w:rPr>
                <w:rFonts w:ascii="Arial" w:hAnsi="Arial" w:cs="Arial"/>
                <w:sz w:val="20"/>
                <w:szCs w:val="20"/>
              </w:rPr>
              <w:t>2016.</w:t>
            </w:r>
          </w:p>
          <w:p w14:paraId="43C49934" w14:textId="7432E577" w:rsidR="00100576" w:rsidRPr="00E744E7" w:rsidRDefault="00100576" w:rsidP="00100576">
            <w:pPr>
              <w:spacing w:after="0" w:line="360" w:lineRule="auto"/>
              <w:jc w:val="both"/>
              <w:rPr>
                <w:rFonts w:ascii="Arial" w:hAnsi="Arial" w:cs="Arial"/>
                <w:sz w:val="20"/>
                <w:szCs w:val="20"/>
              </w:rPr>
            </w:pPr>
            <w:r w:rsidRPr="00E744E7">
              <w:rPr>
                <w:rFonts w:ascii="Arial" w:hAnsi="Arial" w:cs="Arial"/>
                <w:sz w:val="20"/>
                <w:szCs w:val="20"/>
              </w:rPr>
              <w:t xml:space="preserve">SALIBA, Tuffi Messias. </w:t>
            </w:r>
            <w:r w:rsidRPr="00E744E7">
              <w:rPr>
                <w:rFonts w:ascii="Arial" w:hAnsi="Arial" w:cs="Arial"/>
                <w:b/>
                <w:sz w:val="20"/>
                <w:szCs w:val="20"/>
              </w:rPr>
              <w:t>Prova pericial em segurança e higiene</w:t>
            </w:r>
            <w:r w:rsidRPr="00E744E7">
              <w:rPr>
                <w:rFonts w:ascii="Arial" w:hAnsi="Arial" w:cs="Arial"/>
                <w:sz w:val="20"/>
                <w:szCs w:val="20"/>
              </w:rPr>
              <w:t>.</w:t>
            </w:r>
            <w:r w:rsidR="007F0BA9" w:rsidRPr="00E744E7">
              <w:rPr>
                <w:rFonts w:ascii="Arial" w:hAnsi="Arial" w:cs="Arial"/>
                <w:b/>
                <w:sz w:val="20"/>
                <w:szCs w:val="20"/>
              </w:rPr>
              <w:t xml:space="preserve"> </w:t>
            </w:r>
            <w:r w:rsidR="009521B1" w:rsidRPr="00E744E7">
              <w:rPr>
                <w:rFonts w:ascii="Arial" w:hAnsi="Arial" w:cs="Arial"/>
                <w:sz w:val="20"/>
                <w:szCs w:val="20"/>
              </w:rPr>
              <w:t>3</w:t>
            </w:r>
            <w:r w:rsidRPr="00E744E7">
              <w:rPr>
                <w:rFonts w:ascii="Arial" w:hAnsi="Arial" w:cs="Arial"/>
                <w:sz w:val="20"/>
                <w:szCs w:val="20"/>
              </w:rPr>
              <w:t xml:space="preserve">. </w:t>
            </w:r>
            <w:r w:rsidR="009521B1" w:rsidRPr="00E744E7">
              <w:rPr>
                <w:rFonts w:ascii="Arial" w:hAnsi="Arial" w:cs="Arial"/>
                <w:sz w:val="20"/>
                <w:szCs w:val="20"/>
              </w:rPr>
              <w:t>ed. São Paulo: LTR, 2018</w:t>
            </w:r>
            <w:r w:rsidRPr="00E744E7">
              <w:rPr>
                <w:rFonts w:ascii="Arial" w:hAnsi="Arial" w:cs="Arial"/>
                <w:sz w:val="20"/>
                <w:szCs w:val="20"/>
              </w:rPr>
              <w:t>.</w:t>
            </w:r>
          </w:p>
          <w:p w14:paraId="3367A5A0" w14:textId="0926310B" w:rsidR="00A44615" w:rsidRPr="00E744E7" w:rsidRDefault="0075690F" w:rsidP="00A44615">
            <w:pPr>
              <w:spacing w:after="0" w:line="360" w:lineRule="auto"/>
              <w:jc w:val="both"/>
              <w:rPr>
                <w:rFonts w:ascii="Arial" w:hAnsi="Arial" w:cs="Arial"/>
                <w:sz w:val="20"/>
                <w:szCs w:val="20"/>
              </w:rPr>
            </w:pPr>
            <w:r w:rsidRPr="00E744E7">
              <w:rPr>
                <w:rFonts w:ascii="Arial" w:hAnsi="Arial" w:cs="Arial"/>
                <w:sz w:val="20"/>
                <w:szCs w:val="20"/>
              </w:rPr>
              <w:t xml:space="preserve">SOUSA, Lucila Medeiros Minichello de. </w:t>
            </w:r>
            <w:r w:rsidRPr="00E744E7">
              <w:rPr>
                <w:rFonts w:ascii="Arial" w:hAnsi="Arial" w:cs="Arial"/>
                <w:b/>
                <w:sz w:val="20"/>
                <w:szCs w:val="20"/>
              </w:rPr>
              <w:t>Primeiros socorros</w:t>
            </w:r>
            <w:r w:rsidRPr="00E744E7">
              <w:rPr>
                <w:rFonts w:ascii="Arial" w:hAnsi="Arial" w:cs="Arial"/>
                <w:sz w:val="20"/>
                <w:szCs w:val="20"/>
              </w:rPr>
              <w:t>: condutas técnicas. São Paulo: Iátria, 2010.</w:t>
            </w:r>
          </w:p>
        </w:tc>
      </w:tr>
      <w:tr w:rsidR="00C77C7E" w:rsidRPr="00E744E7" w14:paraId="071BAD50" w14:textId="77777777" w:rsidTr="0036560B">
        <w:tc>
          <w:tcPr>
            <w:tcW w:w="9995" w:type="dxa"/>
            <w:shd w:val="clear" w:color="auto" w:fill="D9D9D9"/>
          </w:tcPr>
          <w:p w14:paraId="673C15C2" w14:textId="77777777" w:rsidR="00A0253D" w:rsidRPr="00E744E7" w:rsidRDefault="00A0253D" w:rsidP="00603A36">
            <w:pPr>
              <w:spacing w:after="0" w:line="360" w:lineRule="auto"/>
              <w:jc w:val="center"/>
              <w:rPr>
                <w:rFonts w:ascii="Arial" w:hAnsi="Arial" w:cs="Arial"/>
                <w:b/>
                <w:sz w:val="20"/>
                <w:szCs w:val="20"/>
              </w:rPr>
            </w:pPr>
            <w:r w:rsidRPr="00E744E7">
              <w:rPr>
                <w:rFonts w:ascii="Arial" w:hAnsi="Arial" w:cs="Arial"/>
                <w:b/>
                <w:sz w:val="20"/>
                <w:szCs w:val="20"/>
              </w:rPr>
              <w:t>Complementar</w:t>
            </w:r>
          </w:p>
        </w:tc>
      </w:tr>
      <w:tr w:rsidR="00C77C7E" w:rsidRPr="00E744E7" w14:paraId="35ACEDC9" w14:textId="77777777" w:rsidTr="0036560B">
        <w:tc>
          <w:tcPr>
            <w:tcW w:w="9995" w:type="dxa"/>
            <w:shd w:val="clear" w:color="auto" w:fill="auto"/>
          </w:tcPr>
          <w:p w14:paraId="5862E8AD" w14:textId="33C4CC83" w:rsidR="00BE42D9" w:rsidRPr="00E744E7" w:rsidRDefault="00BE42D9" w:rsidP="00603A36">
            <w:pPr>
              <w:spacing w:after="0" w:line="360" w:lineRule="auto"/>
              <w:jc w:val="both"/>
              <w:rPr>
                <w:rFonts w:ascii="Arial" w:hAnsi="Arial" w:cs="Arial"/>
                <w:sz w:val="20"/>
                <w:szCs w:val="20"/>
              </w:rPr>
            </w:pPr>
            <w:r w:rsidRPr="00E744E7">
              <w:rPr>
                <w:rFonts w:ascii="Arial" w:hAnsi="Arial" w:cs="Arial"/>
                <w:sz w:val="20"/>
                <w:szCs w:val="20"/>
              </w:rPr>
              <w:t>CATALDI, Maria José Giannella</w:t>
            </w:r>
            <w:r w:rsidRPr="00E744E7">
              <w:rPr>
                <w:rFonts w:ascii="Arial" w:hAnsi="Arial" w:cs="Arial"/>
                <w:b/>
                <w:sz w:val="20"/>
                <w:szCs w:val="20"/>
              </w:rPr>
              <w:t>. Stress no meio ambiente de trabalho</w:t>
            </w:r>
            <w:r w:rsidRPr="00E744E7">
              <w:rPr>
                <w:rFonts w:ascii="Arial" w:hAnsi="Arial" w:cs="Arial"/>
                <w:sz w:val="20"/>
                <w:szCs w:val="20"/>
              </w:rPr>
              <w:t>. 3.e</w:t>
            </w:r>
            <w:r w:rsidR="006032F0" w:rsidRPr="00E744E7">
              <w:rPr>
                <w:rFonts w:ascii="Arial" w:hAnsi="Arial" w:cs="Arial"/>
                <w:sz w:val="20"/>
                <w:szCs w:val="20"/>
              </w:rPr>
              <w:t>d. São Paulo: LTR</w:t>
            </w:r>
            <w:r w:rsidR="006105EB" w:rsidRPr="00E744E7">
              <w:rPr>
                <w:rFonts w:ascii="Arial" w:hAnsi="Arial" w:cs="Arial"/>
                <w:sz w:val="20"/>
                <w:szCs w:val="20"/>
              </w:rPr>
              <w:t>, 2015.</w:t>
            </w:r>
          </w:p>
          <w:p w14:paraId="33783F5C" w14:textId="77777777" w:rsidR="00601319" w:rsidRPr="00E744E7" w:rsidRDefault="00601319" w:rsidP="00601319">
            <w:pPr>
              <w:spacing w:after="0" w:line="360" w:lineRule="auto"/>
              <w:jc w:val="both"/>
              <w:rPr>
                <w:rFonts w:ascii="Arial" w:hAnsi="Arial" w:cs="Arial"/>
                <w:sz w:val="20"/>
                <w:szCs w:val="20"/>
              </w:rPr>
            </w:pPr>
            <w:r w:rsidRPr="00E744E7">
              <w:rPr>
                <w:rFonts w:ascii="Arial" w:hAnsi="Arial" w:cs="Arial"/>
                <w:sz w:val="20"/>
                <w:szCs w:val="20"/>
              </w:rPr>
              <w:t xml:space="preserve">COSTA, Cristiane Ramos. </w:t>
            </w:r>
            <w:r w:rsidRPr="00E744E7">
              <w:rPr>
                <w:rFonts w:ascii="Arial" w:hAnsi="Arial" w:cs="Arial"/>
                <w:b/>
                <w:sz w:val="20"/>
                <w:szCs w:val="20"/>
              </w:rPr>
              <w:t>O direito ambiental do trabalho e a insalubridade</w:t>
            </w:r>
            <w:r w:rsidRPr="00E744E7">
              <w:rPr>
                <w:rFonts w:ascii="Arial" w:hAnsi="Arial" w:cs="Arial"/>
                <w:sz w:val="20"/>
                <w:szCs w:val="20"/>
              </w:rPr>
              <w:t>: aspectos da proteção jurídica à saúde do trabalhador sob o enfoque dos direitos fundamentais. São Paulo: LTR, 2013.</w:t>
            </w:r>
          </w:p>
          <w:p w14:paraId="3C39217D" w14:textId="6252A67C" w:rsidR="005D000A" w:rsidRPr="00E744E7" w:rsidRDefault="005D000A" w:rsidP="00603A36">
            <w:pPr>
              <w:spacing w:after="0" w:line="360" w:lineRule="auto"/>
              <w:jc w:val="both"/>
              <w:rPr>
                <w:rFonts w:ascii="Arial" w:hAnsi="Arial" w:cs="Arial"/>
                <w:sz w:val="20"/>
                <w:szCs w:val="20"/>
              </w:rPr>
            </w:pPr>
            <w:r w:rsidRPr="00E744E7">
              <w:rPr>
                <w:rFonts w:ascii="Arial" w:hAnsi="Arial" w:cs="Arial"/>
                <w:sz w:val="20"/>
                <w:szCs w:val="20"/>
              </w:rPr>
              <w:t xml:space="preserve">LUONGO, Jussara (org.). </w:t>
            </w:r>
            <w:r w:rsidRPr="00E744E7">
              <w:rPr>
                <w:rFonts w:ascii="Arial" w:hAnsi="Arial" w:cs="Arial"/>
                <w:b/>
                <w:sz w:val="20"/>
                <w:szCs w:val="20"/>
              </w:rPr>
              <w:t>Tratado de primeiros socorros</w:t>
            </w:r>
            <w:r w:rsidRPr="00E744E7">
              <w:rPr>
                <w:rFonts w:ascii="Arial" w:hAnsi="Arial" w:cs="Arial"/>
                <w:sz w:val="20"/>
                <w:szCs w:val="20"/>
              </w:rPr>
              <w:t>. São Paulo: Rideel, 2014.</w:t>
            </w:r>
          </w:p>
          <w:p w14:paraId="36074332" w14:textId="77777777" w:rsidR="00601319" w:rsidRPr="00E744E7" w:rsidRDefault="00601319" w:rsidP="00601319">
            <w:pPr>
              <w:spacing w:after="0" w:line="360" w:lineRule="auto"/>
              <w:jc w:val="both"/>
              <w:rPr>
                <w:rFonts w:ascii="Arial" w:hAnsi="Arial" w:cs="Arial"/>
                <w:sz w:val="20"/>
                <w:szCs w:val="20"/>
              </w:rPr>
            </w:pPr>
            <w:r w:rsidRPr="00E744E7">
              <w:rPr>
                <w:rFonts w:ascii="Arial" w:hAnsi="Arial" w:cs="Arial"/>
                <w:sz w:val="20"/>
                <w:szCs w:val="20"/>
              </w:rPr>
              <w:t xml:space="preserve">TODESCHINI, Remígio. </w:t>
            </w:r>
            <w:r w:rsidRPr="00E744E7">
              <w:rPr>
                <w:rFonts w:ascii="Arial" w:hAnsi="Arial" w:cs="Arial"/>
                <w:b/>
                <w:sz w:val="20"/>
                <w:szCs w:val="20"/>
              </w:rPr>
              <w:t xml:space="preserve">De que adoecem os trabalhadores químicos. </w:t>
            </w:r>
            <w:r w:rsidRPr="00E744E7">
              <w:rPr>
                <w:rFonts w:ascii="Arial" w:hAnsi="Arial" w:cs="Arial"/>
                <w:sz w:val="20"/>
                <w:szCs w:val="20"/>
              </w:rPr>
              <w:t xml:space="preserve">São Paulo: LTR, 2014. </w:t>
            </w:r>
          </w:p>
          <w:p w14:paraId="4BD496E0" w14:textId="5C34B47F" w:rsidR="006105EB" w:rsidRPr="00E744E7" w:rsidRDefault="00266271" w:rsidP="00601319">
            <w:pPr>
              <w:spacing w:after="0" w:line="360" w:lineRule="auto"/>
              <w:jc w:val="both"/>
              <w:rPr>
                <w:rFonts w:ascii="Arial" w:hAnsi="Arial" w:cs="Arial"/>
                <w:sz w:val="20"/>
                <w:szCs w:val="20"/>
              </w:rPr>
            </w:pPr>
            <w:r w:rsidRPr="00E744E7">
              <w:rPr>
                <w:rFonts w:ascii="Arial" w:hAnsi="Arial" w:cs="Arial"/>
                <w:sz w:val="20"/>
                <w:szCs w:val="20"/>
              </w:rPr>
              <w:t xml:space="preserve">VARELLA, Drauzio; JARDIM, Carlos. </w:t>
            </w:r>
            <w:r w:rsidRPr="00E744E7">
              <w:rPr>
                <w:rFonts w:ascii="Arial" w:hAnsi="Arial" w:cs="Arial"/>
                <w:b/>
                <w:sz w:val="20"/>
                <w:szCs w:val="20"/>
              </w:rPr>
              <w:t>Primeiros socorros</w:t>
            </w:r>
            <w:r w:rsidRPr="00E744E7">
              <w:rPr>
                <w:rFonts w:ascii="Arial" w:hAnsi="Arial" w:cs="Arial"/>
                <w:sz w:val="20"/>
                <w:szCs w:val="20"/>
              </w:rPr>
              <w:t>: um guia prático. São Paulo: Claroenigma, 2011.</w:t>
            </w:r>
          </w:p>
        </w:tc>
      </w:tr>
    </w:tbl>
    <w:p w14:paraId="1BE2CA9E" w14:textId="77777777" w:rsidR="008C726A" w:rsidRPr="00E744E7" w:rsidRDefault="008C726A">
      <w:pPr>
        <w:rPr>
          <w:rFonts w:ascii="Arial" w:hAnsi="Arial" w:cs="Arial"/>
          <w:sz w:val="20"/>
          <w:szCs w:val="20"/>
        </w:rPr>
      </w:pPr>
      <w:r w:rsidRPr="00E744E7">
        <w:rPr>
          <w:rFonts w:ascii="Arial" w:hAnsi="Arial" w:cs="Arial"/>
          <w:sz w:val="20"/>
          <w:szCs w:val="20"/>
        </w:rPr>
        <w:br w:type="page"/>
      </w:r>
    </w:p>
    <w:tbl>
      <w:tblPr>
        <w:tblStyle w:val="tabelaSlim"/>
        <w:tblW w:w="9981" w:type="dxa"/>
        <w:tblInd w:w="-7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03"/>
        <w:gridCol w:w="1738"/>
        <w:gridCol w:w="3081"/>
        <w:gridCol w:w="3559"/>
      </w:tblGrid>
      <w:tr w:rsidR="00C77C7E" w:rsidRPr="00E744E7" w14:paraId="6E5F3C08" w14:textId="77777777" w:rsidTr="00996341">
        <w:trPr>
          <w:trHeight w:val="20"/>
        </w:trPr>
        <w:tc>
          <w:tcPr>
            <w:tcW w:w="9981"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2C6D287" w14:textId="77777777" w:rsidR="00E713DF" w:rsidRPr="00E744E7" w:rsidRDefault="00E713DF" w:rsidP="00E713DF">
            <w:pPr>
              <w:spacing w:after="0" w:line="360" w:lineRule="auto"/>
              <w:jc w:val="center"/>
              <w:rPr>
                <w:lang w:val="pt-BR"/>
              </w:rPr>
            </w:pPr>
            <w:r w:rsidRPr="00E744E7">
              <w:rPr>
                <w:b/>
                <w:bCs/>
                <w:lang w:val="pt-BR"/>
              </w:rPr>
              <w:t>Módulo: ESPECÍFICO II</w:t>
            </w:r>
          </w:p>
        </w:tc>
      </w:tr>
      <w:tr w:rsidR="00C77C7E" w:rsidRPr="00E744E7" w14:paraId="425B8ACE" w14:textId="77777777" w:rsidTr="00996341">
        <w:trPr>
          <w:trHeight w:val="20"/>
        </w:trPr>
        <w:tc>
          <w:tcPr>
            <w:tcW w:w="998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2175B6A0" w14:textId="77777777" w:rsidR="00E713DF" w:rsidRPr="00E744E7" w:rsidRDefault="00E713DF" w:rsidP="00E713DF">
            <w:pPr>
              <w:spacing w:after="0" w:line="360" w:lineRule="auto"/>
              <w:rPr>
                <w:lang w:val="pt-BR"/>
              </w:rPr>
            </w:pPr>
            <w:r w:rsidRPr="00E744E7">
              <w:rPr>
                <w:b/>
                <w:bCs/>
                <w:lang w:val="pt-BR"/>
              </w:rPr>
              <w:t xml:space="preserve">Perfil Profissional: </w:t>
            </w:r>
            <w:r w:rsidRPr="00E744E7">
              <w:rPr>
                <w:lang w:val="pt-BR"/>
              </w:rPr>
              <w:t>TÉCNICO EM SEGURANÇA DO TRABALHO</w:t>
            </w:r>
          </w:p>
        </w:tc>
      </w:tr>
      <w:tr w:rsidR="00C77C7E" w:rsidRPr="00E744E7" w14:paraId="1D4D82AF" w14:textId="77777777" w:rsidTr="00996341">
        <w:trPr>
          <w:trHeight w:val="20"/>
        </w:trPr>
        <w:tc>
          <w:tcPr>
            <w:tcW w:w="998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61811283" w14:textId="77777777" w:rsidR="00E713DF" w:rsidRPr="00E744E7" w:rsidRDefault="00E713DF" w:rsidP="00E713DF">
            <w:pPr>
              <w:spacing w:after="0" w:line="360" w:lineRule="auto"/>
              <w:rPr>
                <w:lang w:val="pt-BR"/>
              </w:rPr>
            </w:pPr>
            <w:r w:rsidRPr="00E744E7">
              <w:rPr>
                <w:b/>
                <w:bCs/>
                <w:lang w:val="pt-BR"/>
              </w:rPr>
              <w:t xml:space="preserve">Unidade Curricular: </w:t>
            </w:r>
            <w:r w:rsidRPr="00E744E7">
              <w:rPr>
                <w:lang w:val="pt-BR"/>
              </w:rPr>
              <w:t>Planejamento e Execução de Ações Educativas</w:t>
            </w:r>
          </w:p>
        </w:tc>
      </w:tr>
      <w:tr w:rsidR="00C77C7E" w:rsidRPr="00E744E7" w14:paraId="7B0D2EAC" w14:textId="77777777" w:rsidTr="00996341">
        <w:trPr>
          <w:trHeight w:val="20"/>
        </w:trPr>
        <w:tc>
          <w:tcPr>
            <w:tcW w:w="998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0E826200" w14:textId="77777777" w:rsidR="00E713DF" w:rsidRPr="00E744E7" w:rsidRDefault="00E713DF" w:rsidP="00E713DF">
            <w:pPr>
              <w:spacing w:after="0" w:line="360" w:lineRule="auto"/>
              <w:rPr>
                <w:lang w:val="pt-BR"/>
              </w:rPr>
            </w:pPr>
            <w:r w:rsidRPr="00E744E7">
              <w:rPr>
                <w:b/>
                <w:bCs/>
                <w:lang w:val="pt-BR"/>
              </w:rPr>
              <w:t xml:space="preserve">Carga Horária: </w:t>
            </w:r>
            <w:r w:rsidRPr="00E744E7">
              <w:rPr>
                <w:lang w:val="pt-BR"/>
              </w:rPr>
              <w:t>100h</w:t>
            </w:r>
          </w:p>
        </w:tc>
      </w:tr>
      <w:tr w:rsidR="00C77C7E" w:rsidRPr="00E744E7" w14:paraId="62D96A4D" w14:textId="77777777" w:rsidTr="00996341">
        <w:trPr>
          <w:trHeight w:val="20"/>
        </w:trPr>
        <w:tc>
          <w:tcPr>
            <w:tcW w:w="998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14C5217B" w14:textId="77777777" w:rsidR="00E713DF" w:rsidRPr="00E744E7" w:rsidRDefault="00E713DF" w:rsidP="00E713DF">
            <w:pPr>
              <w:spacing w:after="0" w:line="360" w:lineRule="auto"/>
              <w:rPr>
                <w:lang w:val="pt-BR"/>
              </w:rPr>
            </w:pPr>
            <w:r w:rsidRPr="00E744E7">
              <w:rPr>
                <w:b/>
                <w:bCs/>
                <w:lang w:val="pt-BR"/>
              </w:rPr>
              <w:t>Unidade de Competência</w:t>
            </w:r>
          </w:p>
          <w:p w14:paraId="69A21FE8" w14:textId="77777777" w:rsidR="00E713DF" w:rsidRPr="00E744E7" w:rsidRDefault="00E713DF" w:rsidP="00085EA7">
            <w:pPr>
              <w:numPr>
                <w:ilvl w:val="0"/>
                <w:numId w:val="10"/>
              </w:numPr>
              <w:spacing w:after="0" w:line="360" w:lineRule="auto"/>
              <w:rPr>
                <w:lang w:val="pt-BR"/>
              </w:rPr>
            </w:pPr>
            <w:r w:rsidRPr="00E744E7">
              <w:rPr>
                <w:lang w:val="pt-BR"/>
              </w:rPr>
              <w:t>1 - Executar ações prevencionistas em saúde, segurança e meio ambiente do trabalho de acordo com normas regulamentadoras, princípios de higiene ocupacional, responsabilidade social, sustentabilidade e promoção à saúde do trabalhador com ética profissional</w:t>
            </w:r>
          </w:p>
        </w:tc>
      </w:tr>
      <w:tr w:rsidR="00C77C7E" w:rsidRPr="00E744E7" w14:paraId="4C1F9B26" w14:textId="77777777" w:rsidTr="00996341">
        <w:trPr>
          <w:trHeight w:val="20"/>
        </w:trPr>
        <w:tc>
          <w:tcPr>
            <w:tcW w:w="998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52776BF9" w14:textId="77777777" w:rsidR="00E713DF" w:rsidRPr="00E744E7" w:rsidRDefault="00E713DF" w:rsidP="00E713DF">
            <w:pPr>
              <w:spacing w:after="0" w:line="360" w:lineRule="auto"/>
              <w:rPr>
                <w:lang w:val="pt-BR"/>
              </w:rPr>
            </w:pPr>
            <w:r w:rsidRPr="00E744E7">
              <w:rPr>
                <w:b/>
                <w:bCs/>
                <w:lang w:val="pt-BR"/>
              </w:rPr>
              <w:t xml:space="preserve">Objetivo Geral: </w:t>
            </w:r>
            <w:r w:rsidRPr="00E744E7">
              <w:rPr>
                <w:lang w:val="pt-BR"/>
              </w:rPr>
              <w:t>Propiciar o desenvolvimento das capacidades técnicas, sociais, organizativas e metodológicas que permitam o planejamento e execução de ações educativas aplicáveis ao desenvolvimento de projetos de Saúde e Segurança do Trabalho.</w:t>
            </w:r>
          </w:p>
        </w:tc>
      </w:tr>
      <w:tr w:rsidR="00C77C7E" w:rsidRPr="00E744E7" w14:paraId="73F6F8C1" w14:textId="77777777" w:rsidTr="00996341">
        <w:trPr>
          <w:trHeight w:val="20"/>
        </w:trPr>
        <w:tc>
          <w:tcPr>
            <w:tcW w:w="9981"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C21A7DD" w14:textId="77777777" w:rsidR="00E713DF" w:rsidRPr="00E744E7" w:rsidRDefault="00E713DF" w:rsidP="00E713DF">
            <w:pPr>
              <w:spacing w:after="0" w:line="360" w:lineRule="auto"/>
              <w:jc w:val="center"/>
              <w:rPr>
                <w:lang w:val="pt-BR"/>
              </w:rPr>
            </w:pPr>
            <w:r w:rsidRPr="00E744E7">
              <w:rPr>
                <w:b/>
                <w:bCs/>
                <w:lang w:val="pt-BR"/>
              </w:rPr>
              <w:t>Conteúdos Formativos</w:t>
            </w:r>
          </w:p>
        </w:tc>
      </w:tr>
      <w:tr w:rsidR="00C77C7E" w:rsidRPr="00E744E7" w14:paraId="18C4928F" w14:textId="77777777" w:rsidTr="00103404">
        <w:trPr>
          <w:trHeight w:val="20"/>
        </w:trPr>
        <w:tc>
          <w:tcPr>
            <w:tcW w:w="160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115E4CB" w14:textId="77777777" w:rsidR="00E713DF" w:rsidRPr="00E744E7" w:rsidRDefault="00E713DF" w:rsidP="00103404">
            <w:pPr>
              <w:spacing w:after="0" w:line="240" w:lineRule="auto"/>
              <w:jc w:val="center"/>
              <w:rPr>
                <w:lang w:val="pt-BR"/>
              </w:rPr>
            </w:pPr>
            <w:r w:rsidRPr="00E744E7">
              <w:rPr>
                <w:b/>
                <w:bCs/>
                <w:lang w:val="pt-BR"/>
              </w:rPr>
              <w:t>Elemento de Competência</w:t>
            </w:r>
          </w:p>
        </w:tc>
        <w:tc>
          <w:tcPr>
            <w:tcW w:w="173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FF72401" w14:textId="77777777" w:rsidR="00E713DF" w:rsidRPr="00E744E7" w:rsidRDefault="00E713DF" w:rsidP="00103404">
            <w:pPr>
              <w:spacing w:after="0" w:line="240" w:lineRule="auto"/>
              <w:jc w:val="center"/>
              <w:rPr>
                <w:lang w:val="pt-BR"/>
              </w:rPr>
            </w:pPr>
            <w:r w:rsidRPr="00E744E7">
              <w:rPr>
                <w:b/>
                <w:bCs/>
                <w:lang w:val="pt-BR"/>
              </w:rPr>
              <w:t>Padrão de Desempenho</w:t>
            </w:r>
          </w:p>
        </w:tc>
        <w:tc>
          <w:tcPr>
            <w:tcW w:w="308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72CEF30" w14:textId="77777777" w:rsidR="00E713DF" w:rsidRPr="00E744E7" w:rsidRDefault="00E713DF" w:rsidP="00103404">
            <w:pPr>
              <w:spacing w:after="0" w:line="240" w:lineRule="auto"/>
              <w:jc w:val="center"/>
              <w:rPr>
                <w:lang w:val="pt-BR"/>
              </w:rPr>
            </w:pPr>
            <w:r w:rsidRPr="00E744E7">
              <w:rPr>
                <w:b/>
                <w:bCs/>
                <w:lang w:val="pt-BR"/>
              </w:rPr>
              <w:t>Capacidades Técnicas</w:t>
            </w:r>
          </w:p>
        </w:tc>
        <w:tc>
          <w:tcPr>
            <w:tcW w:w="3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1E0E073" w14:textId="77777777" w:rsidR="00E713DF" w:rsidRPr="00E744E7" w:rsidRDefault="00E713DF" w:rsidP="00103404">
            <w:pPr>
              <w:spacing w:after="0" w:line="240" w:lineRule="auto"/>
              <w:jc w:val="center"/>
              <w:rPr>
                <w:lang w:val="pt-BR"/>
              </w:rPr>
            </w:pPr>
            <w:r w:rsidRPr="00E744E7">
              <w:rPr>
                <w:b/>
                <w:bCs/>
                <w:lang w:val="pt-BR"/>
              </w:rPr>
              <w:t>Conhecimentos</w:t>
            </w:r>
          </w:p>
        </w:tc>
      </w:tr>
      <w:tr w:rsidR="00C77C7E" w:rsidRPr="00E744E7" w14:paraId="0AABC231" w14:textId="77777777" w:rsidTr="00603A36">
        <w:trPr>
          <w:trHeight w:val="20"/>
        </w:trPr>
        <w:tc>
          <w:tcPr>
            <w:tcW w:w="160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B4DF3E3" w14:textId="22263981" w:rsidR="00996341" w:rsidRPr="00E744E7" w:rsidRDefault="00996341" w:rsidP="00E713DF">
            <w:pPr>
              <w:spacing w:after="0" w:line="360" w:lineRule="auto"/>
              <w:rPr>
                <w:lang w:val="pt-BR"/>
              </w:rPr>
            </w:pPr>
            <w:r w:rsidRPr="00E744E7">
              <w:rPr>
                <w:b/>
                <w:bCs/>
                <w:lang w:val="pt-BR"/>
              </w:rPr>
              <w:t>1.1 Planejar ações educativas inerentes à saúde, segurança e meio ambiente do trabalho</w:t>
            </w:r>
          </w:p>
        </w:tc>
        <w:tc>
          <w:tcPr>
            <w:tcW w:w="1738" w:type="dxa"/>
            <w:tcBorders>
              <w:top w:val="single" w:sz="4" w:space="0" w:color="auto"/>
              <w:left w:val="single" w:sz="4" w:space="0" w:color="auto"/>
              <w:bottom w:val="single" w:sz="4" w:space="0" w:color="auto"/>
              <w:right w:val="single" w:sz="4" w:space="0" w:color="auto"/>
            </w:tcBorders>
            <w:shd w:val="clear" w:color="auto" w:fill="auto"/>
            <w:vAlign w:val="center"/>
          </w:tcPr>
          <w:p w14:paraId="38922B26" w14:textId="673D1545" w:rsidR="00996341" w:rsidRPr="00E744E7" w:rsidRDefault="00996341" w:rsidP="00E713DF">
            <w:pPr>
              <w:spacing w:after="0" w:line="360" w:lineRule="auto"/>
              <w:rPr>
                <w:lang w:val="pt-BR"/>
              </w:rPr>
            </w:pPr>
            <w:r w:rsidRPr="00E744E7">
              <w:rPr>
                <w:lang w:val="pt-BR"/>
              </w:rPr>
              <w:t>1.1.1 Viabilizando a execução dos treinamentos, palestras, campanhas e cursos inerentes à saúde, segurança e meio ambiente do trabalho</w:t>
            </w:r>
          </w:p>
        </w:tc>
        <w:tc>
          <w:tcPr>
            <w:tcW w:w="3081" w:type="dxa"/>
            <w:tcBorders>
              <w:top w:val="single" w:sz="4" w:space="0" w:color="auto"/>
              <w:left w:val="single" w:sz="4" w:space="0" w:color="auto"/>
              <w:bottom w:val="single" w:sz="4" w:space="0" w:color="auto"/>
              <w:right w:val="single" w:sz="4" w:space="0" w:color="auto"/>
            </w:tcBorders>
            <w:shd w:val="clear" w:color="auto" w:fill="auto"/>
            <w:vAlign w:val="center"/>
          </w:tcPr>
          <w:p w14:paraId="73B01628" w14:textId="77777777" w:rsidR="00996341" w:rsidRPr="00E744E7" w:rsidRDefault="00996341" w:rsidP="00085EA7">
            <w:pPr>
              <w:numPr>
                <w:ilvl w:val="0"/>
                <w:numId w:val="10"/>
              </w:numPr>
              <w:spacing w:after="0" w:line="360" w:lineRule="auto"/>
              <w:rPr>
                <w:lang w:val="pt-BR"/>
              </w:rPr>
            </w:pPr>
            <w:r w:rsidRPr="00E744E7">
              <w:rPr>
                <w:lang w:val="pt-BR"/>
              </w:rPr>
              <w:t>Avaliar a eficácia do treinamento para estabelecer ações de melhoria contínua</w:t>
            </w:r>
          </w:p>
          <w:p w14:paraId="454EED39" w14:textId="77777777" w:rsidR="00996341" w:rsidRPr="00E744E7" w:rsidRDefault="00996341" w:rsidP="00085EA7">
            <w:pPr>
              <w:numPr>
                <w:ilvl w:val="0"/>
                <w:numId w:val="10"/>
              </w:numPr>
              <w:spacing w:after="0" w:line="360" w:lineRule="auto"/>
              <w:rPr>
                <w:lang w:val="pt-BR"/>
              </w:rPr>
            </w:pPr>
            <w:r w:rsidRPr="00E744E7">
              <w:rPr>
                <w:lang w:val="pt-BR"/>
              </w:rPr>
              <w:t>Estabelecer treinamentos e metodologias apropriadas ao perfil educacional dos trabalhadores da empresa</w:t>
            </w:r>
          </w:p>
          <w:p w14:paraId="7FEF84BC" w14:textId="77777777" w:rsidR="00996341" w:rsidRPr="00E744E7" w:rsidRDefault="00996341" w:rsidP="00085EA7">
            <w:pPr>
              <w:numPr>
                <w:ilvl w:val="0"/>
                <w:numId w:val="10"/>
              </w:numPr>
              <w:spacing w:after="0" w:line="360" w:lineRule="auto"/>
              <w:rPr>
                <w:lang w:val="pt-BR"/>
              </w:rPr>
            </w:pPr>
            <w:r w:rsidRPr="00E744E7">
              <w:rPr>
                <w:lang w:val="pt-BR"/>
              </w:rPr>
              <w:t>Identificar novas tecnologias e métodos de trabalho que possam ser aplicados a melhoria dos treinamentos e capacitações em saúde e segurança do trabalho</w:t>
            </w:r>
          </w:p>
          <w:p w14:paraId="22C4291E" w14:textId="77777777" w:rsidR="00996341" w:rsidRPr="00E744E7" w:rsidRDefault="00996341" w:rsidP="00085EA7">
            <w:pPr>
              <w:numPr>
                <w:ilvl w:val="0"/>
                <w:numId w:val="10"/>
              </w:numPr>
              <w:spacing w:after="0" w:line="360" w:lineRule="auto"/>
              <w:rPr>
                <w:lang w:val="pt-BR"/>
              </w:rPr>
            </w:pPr>
            <w:r w:rsidRPr="00E744E7">
              <w:rPr>
                <w:lang w:val="pt-BR"/>
              </w:rPr>
              <w:t>Reconhecer os fluxos operacionais e processo produtivo da empresa para planejamento da execução dos treinamentos</w:t>
            </w:r>
          </w:p>
          <w:p w14:paraId="5A6A3173" w14:textId="77777777" w:rsidR="00996341" w:rsidRPr="00E744E7" w:rsidRDefault="00996341" w:rsidP="00085EA7">
            <w:pPr>
              <w:numPr>
                <w:ilvl w:val="0"/>
                <w:numId w:val="10"/>
              </w:numPr>
              <w:spacing w:after="0" w:line="360" w:lineRule="auto"/>
              <w:rPr>
                <w:lang w:val="pt-BR"/>
              </w:rPr>
            </w:pPr>
            <w:r w:rsidRPr="00E744E7">
              <w:rPr>
                <w:lang w:val="pt-BR"/>
              </w:rPr>
              <w:t>Estimar recursos humanos, financeiros, físicos e materiais para execução dos programas de capacitação</w:t>
            </w:r>
          </w:p>
          <w:p w14:paraId="36F7E28B" w14:textId="77777777" w:rsidR="00996341" w:rsidRPr="00E744E7" w:rsidRDefault="00996341" w:rsidP="00085EA7">
            <w:pPr>
              <w:numPr>
                <w:ilvl w:val="0"/>
                <w:numId w:val="10"/>
              </w:numPr>
              <w:spacing w:after="0" w:line="360" w:lineRule="auto"/>
              <w:rPr>
                <w:lang w:val="pt-BR"/>
              </w:rPr>
            </w:pPr>
            <w:r w:rsidRPr="00E744E7">
              <w:rPr>
                <w:lang w:val="pt-BR"/>
              </w:rPr>
              <w:t>Reconhecer legislação, normas e notas técnicas aplicáveis ao ramo de atuação e ou atividade do local</w:t>
            </w:r>
          </w:p>
          <w:p w14:paraId="4B707C73" w14:textId="5EBAB933" w:rsidR="00996341" w:rsidRPr="00E744E7" w:rsidRDefault="00996341" w:rsidP="00085EA7">
            <w:pPr>
              <w:numPr>
                <w:ilvl w:val="0"/>
                <w:numId w:val="10"/>
              </w:numPr>
              <w:spacing w:after="0" w:line="360" w:lineRule="auto"/>
              <w:rPr>
                <w:lang w:val="pt-BR"/>
              </w:rPr>
            </w:pPr>
            <w:r w:rsidRPr="00E744E7">
              <w:rPr>
                <w:lang w:val="pt-BR"/>
              </w:rPr>
              <w:t>Identificar os programas de treinamento estabelecido pela empresa</w:t>
            </w:r>
          </w:p>
        </w:tc>
        <w:tc>
          <w:tcPr>
            <w:tcW w:w="355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5632105" w14:textId="77777777" w:rsidR="00996341" w:rsidRPr="00E744E7" w:rsidRDefault="00996341" w:rsidP="00085EA7">
            <w:pPr>
              <w:numPr>
                <w:ilvl w:val="0"/>
                <w:numId w:val="20"/>
              </w:numPr>
              <w:spacing w:after="0" w:line="360" w:lineRule="auto"/>
              <w:rPr>
                <w:lang w:val="pt-BR"/>
              </w:rPr>
            </w:pPr>
            <w:r w:rsidRPr="00E744E7">
              <w:rPr>
                <w:lang w:val="pt-BR"/>
              </w:rPr>
              <w:t>Legislação, normas e procedimentos de saúde e segurança do trabalho</w:t>
            </w:r>
          </w:p>
          <w:p w14:paraId="36F67D1B" w14:textId="77777777" w:rsidR="00996341" w:rsidRPr="00E744E7" w:rsidRDefault="00996341" w:rsidP="00085EA7">
            <w:pPr>
              <w:numPr>
                <w:ilvl w:val="0"/>
                <w:numId w:val="20"/>
              </w:numPr>
              <w:spacing w:after="0" w:line="360" w:lineRule="auto"/>
              <w:rPr>
                <w:lang w:val="pt-BR"/>
              </w:rPr>
            </w:pPr>
            <w:r w:rsidRPr="00E744E7">
              <w:rPr>
                <w:lang w:val="pt-BR"/>
              </w:rPr>
              <w:t>Ações educativas em saúde e segurança do trabalho</w:t>
            </w:r>
          </w:p>
          <w:p w14:paraId="292A48CE" w14:textId="77777777" w:rsidR="00996341" w:rsidRPr="00E744E7" w:rsidRDefault="00996341" w:rsidP="00085EA7">
            <w:pPr>
              <w:numPr>
                <w:ilvl w:val="1"/>
                <w:numId w:val="20"/>
              </w:numPr>
              <w:spacing w:after="0" w:line="360" w:lineRule="auto"/>
              <w:rPr>
                <w:lang w:val="pt-BR"/>
              </w:rPr>
            </w:pPr>
            <w:r w:rsidRPr="00E744E7">
              <w:rPr>
                <w:lang w:val="pt-BR"/>
              </w:rPr>
              <w:t>Definição</w:t>
            </w:r>
          </w:p>
          <w:p w14:paraId="5637D210" w14:textId="77777777" w:rsidR="00996341" w:rsidRPr="00E744E7" w:rsidRDefault="00996341" w:rsidP="00085EA7">
            <w:pPr>
              <w:numPr>
                <w:ilvl w:val="1"/>
                <w:numId w:val="20"/>
              </w:numPr>
              <w:spacing w:after="0" w:line="360" w:lineRule="auto"/>
              <w:rPr>
                <w:lang w:val="pt-BR"/>
              </w:rPr>
            </w:pPr>
            <w:r w:rsidRPr="00E744E7">
              <w:rPr>
                <w:lang w:val="pt-BR"/>
              </w:rPr>
              <w:t>Tipos</w:t>
            </w:r>
          </w:p>
          <w:p w14:paraId="368297BD" w14:textId="77777777" w:rsidR="00996341" w:rsidRPr="00E744E7" w:rsidRDefault="00996341" w:rsidP="00085EA7">
            <w:pPr>
              <w:numPr>
                <w:ilvl w:val="2"/>
                <w:numId w:val="20"/>
              </w:numPr>
              <w:spacing w:after="0" w:line="360" w:lineRule="auto"/>
              <w:rPr>
                <w:lang w:val="pt-BR"/>
              </w:rPr>
            </w:pPr>
            <w:r w:rsidRPr="00E744E7">
              <w:rPr>
                <w:lang w:val="pt-BR"/>
              </w:rPr>
              <w:t>Campanhas</w:t>
            </w:r>
          </w:p>
          <w:p w14:paraId="4B040507" w14:textId="77777777" w:rsidR="00996341" w:rsidRPr="00E744E7" w:rsidRDefault="00996341" w:rsidP="00085EA7">
            <w:pPr>
              <w:numPr>
                <w:ilvl w:val="2"/>
                <w:numId w:val="20"/>
              </w:numPr>
              <w:spacing w:after="0" w:line="360" w:lineRule="auto"/>
              <w:rPr>
                <w:lang w:val="pt-BR"/>
              </w:rPr>
            </w:pPr>
            <w:r w:rsidRPr="00E744E7">
              <w:rPr>
                <w:lang w:val="pt-BR"/>
              </w:rPr>
              <w:t>Seminários</w:t>
            </w:r>
          </w:p>
          <w:p w14:paraId="7441AF70" w14:textId="77777777" w:rsidR="00996341" w:rsidRPr="00E744E7" w:rsidRDefault="00996341" w:rsidP="00085EA7">
            <w:pPr>
              <w:numPr>
                <w:ilvl w:val="2"/>
                <w:numId w:val="20"/>
              </w:numPr>
              <w:spacing w:after="0" w:line="360" w:lineRule="auto"/>
              <w:rPr>
                <w:lang w:val="pt-BR"/>
              </w:rPr>
            </w:pPr>
            <w:r w:rsidRPr="00E744E7">
              <w:rPr>
                <w:lang w:val="pt-BR"/>
              </w:rPr>
              <w:t>Programas de capacitação</w:t>
            </w:r>
          </w:p>
          <w:p w14:paraId="16F449FC" w14:textId="77777777" w:rsidR="00996341" w:rsidRPr="00E744E7" w:rsidRDefault="00996341" w:rsidP="00085EA7">
            <w:pPr>
              <w:numPr>
                <w:ilvl w:val="2"/>
                <w:numId w:val="20"/>
              </w:numPr>
              <w:spacing w:after="0" w:line="360" w:lineRule="auto"/>
              <w:rPr>
                <w:lang w:val="pt-BR"/>
              </w:rPr>
            </w:pPr>
            <w:r w:rsidRPr="00E744E7">
              <w:rPr>
                <w:lang w:val="pt-BR"/>
              </w:rPr>
              <w:t>Divulgação de informações de saúde e segurança do trabalho</w:t>
            </w:r>
          </w:p>
          <w:p w14:paraId="34C70A69" w14:textId="77777777" w:rsidR="00996341" w:rsidRPr="00E744E7" w:rsidRDefault="00996341" w:rsidP="00085EA7">
            <w:pPr>
              <w:numPr>
                <w:ilvl w:val="0"/>
                <w:numId w:val="20"/>
              </w:numPr>
              <w:spacing w:after="0" w:line="360" w:lineRule="auto"/>
              <w:rPr>
                <w:lang w:val="pt-BR"/>
              </w:rPr>
            </w:pPr>
            <w:r w:rsidRPr="00E744E7">
              <w:rPr>
                <w:lang w:val="pt-BR"/>
              </w:rPr>
              <w:t>Planejamento</w:t>
            </w:r>
          </w:p>
          <w:p w14:paraId="52E72B05" w14:textId="77777777" w:rsidR="00996341" w:rsidRPr="00E744E7" w:rsidRDefault="00996341" w:rsidP="00085EA7">
            <w:pPr>
              <w:numPr>
                <w:ilvl w:val="1"/>
                <w:numId w:val="20"/>
              </w:numPr>
              <w:spacing w:after="0" w:line="360" w:lineRule="auto"/>
              <w:rPr>
                <w:lang w:val="pt-BR"/>
              </w:rPr>
            </w:pPr>
            <w:r w:rsidRPr="00E744E7">
              <w:rPr>
                <w:lang w:val="pt-BR"/>
              </w:rPr>
              <w:t>Cronograma</w:t>
            </w:r>
          </w:p>
          <w:p w14:paraId="096A4699" w14:textId="577D8E77" w:rsidR="00996341" w:rsidRPr="00E744E7" w:rsidRDefault="00103404" w:rsidP="00085EA7">
            <w:pPr>
              <w:numPr>
                <w:ilvl w:val="1"/>
                <w:numId w:val="20"/>
              </w:numPr>
              <w:spacing w:after="0" w:line="360" w:lineRule="auto"/>
              <w:rPr>
                <w:lang w:val="pt-BR"/>
              </w:rPr>
            </w:pPr>
            <w:r w:rsidRPr="00E744E7">
              <w:rPr>
                <w:lang w:val="pt-BR"/>
              </w:rPr>
              <w:t>Público</w:t>
            </w:r>
            <w:r w:rsidR="00996341" w:rsidRPr="00E744E7">
              <w:rPr>
                <w:lang w:val="pt-BR"/>
              </w:rPr>
              <w:t xml:space="preserve"> Alvo</w:t>
            </w:r>
          </w:p>
          <w:p w14:paraId="4D22FEA6" w14:textId="77777777" w:rsidR="00996341" w:rsidRPr="00E744E7" w:rsidRDefault="00996341" w:rsidP="00085EA7">
            <w:pPr>
              <w:numPr>
                <w:ilvl w:val="1"/>
                <w:numId w:val="20"/>
              </w:numPr>
              <w:spacing w:after="0" w:line="360" w:lineRule="auto"/>
              <w:rPr>
                <w:lang w:val="pt-BR"/>
              </w:rPr>
            </w:pPr>
            <w:r w:rsidRPr="00E744E7">
              <w:rPr>
                <w:lang w:val="pt-BR"/>
              </w:rPr>
              <w:t>Recursos: humanos, financeiros e materiais.</w:t>
            </w:r>
          </w:p>
          <w:p w14:paraId="52900071" w14:textId="77777777" w:rsidR="00996341" w:rsidRPr="00E744E7" w:rsidRDefault="00996341" w:rsidP="00085EA7">
            <w:pPr>
              <w:numPr>
                <w:ilvl w:val="1"/>
                <w:numId w:val="20"/>
              </w:numPr>
              <w:spacing w:after="0" w:line="360" w:lineRule="auto"/>
              <w:rPr>
                <w:lang w:val="pt-BR"/>
              </w:rPr>
            </w:pPr>
            <w:r w:rsidRPr="00E744E7">
              <w:rPr>
                <w:lang w:val="pt-BR"/>
              </w:rPr>
              <w:t>Estratégias</w:t>
            </w:r>
          </w:p>
          <w:p w14:paraId="796DDC98" w14:textId="77777777" w:rsidR="00996341" w:rsidRPr="00E744E7" w:rsidRDefault="00996341" w:rsidP="00085EA7">
            <w:pPr>
              <w:numPr>
                <w:ilvl w:val="1"/>
                <w:numId w:val="20"/>
              </w:numPr>
              <w:spacing w:after="0" w:line="360" w:lineRule="auto"/>
              <w:rPr>
                <w:lang w:val="pt-BR"/>
              </w:rPr>
            </w:pPr>
            <w:r w:rsidRPr="00E744E7">
              <w:rPr>
                <w:lang w:val="pt-BR"/>
              </w:rPr>
              <w:t>Instrumentos de avaliação: elaboração e aplicação</w:t>
            </w:r>
          </w:p>
          <w:p w14:paraId="06B4A27E" w14:textId="77777777" w:rsidR="00996341" w:rsidRPr="00E744E7" w:rsidRDefault="00996341" w:rsidP="00085EA7">
            <w:pPr>
              <w:numPr>
                <w:ilvl w:val="0"/>
                <w:numId w:val="20"/>
              </w:numPr>
              <w:spacing w:after="0" w:line="360" w:lineRule="auto"/>
              <w:rPr>
                <w:lang w:val="pt-BR"/>
              </w:rPr>
            </w:pPr>
            <w:r w:rsidRPr="00E744E7">
              <w:rPr>
                <w:lang w:val="pt-BR"/>
              </w:rPr>
              <w:t>Material didático</w:t>
            </w:r>
          </w:p>
          <w:p w14:paraId="5ACA6535" w14:textId="77777777" w:rsidR="00996341" w:rsidRPr="00E744E7" w:rsidRDefault="00996341" w:rsidP="00085EA7">
            <w:pPr>
              <w:numPr>
                <w:ilvl w:val="1"/>
                <w:numId w:val="20"/>
              </w:numPr>
              <w:spacing w:after="0" w:line="360" w:lineRule="auto"/>
              <w:rPr>
                <w:lang w:val="pt-BR"/>
              </w:rPr>
            </w:pPr>
            <w:r w:rsidRPr="00E744E7">
              <w:rPr>
                <w:lang w:val="pt-BR"/>
              </w:rPr>
              <w:t>Elaboração de cartilhas, folders, materiais de divulgação</w:t>
            </w:r>
          </w:p>
          <w:p w14:paraId="21998D41" w14:textId="77777777" w:rsidR="00996341" w:rsidRPr="00E744E7" w:rsidRDefault="00996341" w:rsidP="00085EA7">
            <w:pPr>
              <w:numPr>
                <w:ilvl w:val="1"/>
                <w:numId w:val="20"/>
              </w:numPr>
              <w:spacing w:after="0" w:line="360" w:lineRule="auto"/>
              <w:rPr>
                <w:lang w:val="pt-BR"/>
              </w:rPr>
            </w:pPr>
            <w:r w:rsidRPr="00E744E7">
              <w:rPr>
                <w:lang w:val="pt-BR"/>
              </w:rPr>
              <w:t>Pesquisa</w:t>
            </w:r>
          </w:p>
          <w:p w14:paraId="1ACCB8C7" w14:textId="77777777" w:rsidR="00996341" w:rsidRPr="00E744E7" w:rsidRDefault="00996341" w:rsidP="00085EA7">
            <w:pPr>
              <w:numPr>
                <w:ilvl w:val="1"/>
                <w:numId w:val="20"/>
              </w:numPr>
              <w:spacing w:after="0" w:line="360" w:lineRule="auto"/>
              <w:rPr>
                <w:lang w:val="pt-BR"/>
              </w:rPr>
            </w:pPr>
            <w:r w:rsidRPr="00E744E7">
              <w:rPr>
                <w:lang w:val="pt-BR"/>
              </w:rPr>
              <w:t>Tipos</w:t>
            </w:r>
          </w:p>
          <w:p w14:paraId="3AD96CAE" w14:textId="77777777" w:rsidR="00996341" w:rsidRPr="00E744E7" w:rsidRDefault="00996341" w:rsidP="00085EA7">
            <w:pPr>
              <w:numPr>
                <w:ilvl w:val="1"/>
                <w:numId w:val="20"/>
              </w:numPr>
              <w:spacing w:after="0" w:line="360" w:lineRule="auto"/>
              <w:rPr>
                <w:lang w:val="pt-BR"/>
              </w:rPr>
            </w:pPr>
            <w:r w:rsidRPr="00E744E7">
              <w:rPr>
                <w:lang w:val="pt-BR"/>
              </w:rPr>
              <w:t>Recursos</w:t>
            </w:r>
          </w:p>
          <w:p w14:paraId="422B2681" w14:textId="77777777" w:rsidR="00996341" w:rsidRPr="00E744E7" w:rsidRDefault="00996341" w:rsidP="00085EA7">
            <w:pPr>
              <w:numPr>
                <w:ilvl w:val="0"/>
                <w:numId w:val="20"/>
              </w:numPr>
              <w:spacing w:after="0" w:line="360" w:lineRule="auto"/>
              <w:rPr>
                <w:lang w:val="pt-BR"/>
              </w:rPr>
            </w:pPr>
            <w:r w:rsidRPr="00E744E7">
              <w:rPr>
                <w:lang w:val="pt-BR"/>
              </w:rPr>
              <w:t>Elaboração de Treinamentos de demanda legal</w:t>
            </w:r>
          </w:p>
          <w:p w14:paraId="0C70EDCC" w14:textId="77777777" w:rsidR="00996341" w:rsidRPr="00E744E7" w:rsidRDefault="00996341" w:rsidP="00085EA7">
            <w:pPr>
              <w:numPr>
                <w:ilvl w:val="0"/>
                <w:numId w:val="20"/>
              </w:numPr>
              <w:spacing w:after="0" w:line="360" w:lineRule="auto"/>
              <w:rPr>
                <w:lang w:val="pt-BR"/>
              </w:rPr>
            </w:pPr>
            <w:r w:rsidRPr="00E744E7">
              <w:rPr>
                <w:lang w:val="pt-BR"/>
              </w:rPr>
              <w:t>Registros de ações educativas</w:t>
            </w:r>
          </w:p>
        </w:tc>
      </w:tr>
      <w:tr w:rsidR="00C77C7E" w:rsidRPr="00E744E7" w14:paraId="54DEFFAE" w14:textId="77777777" w:rsidTr="00603A36">
        <w:trPr>
          <w:trHeight w:val="20"/>
        </w:trPr>
        <w:tc>
          <w:tcPr>
            <w:tcW w:w="1603" w:type="dxa"/>
            <w:vMerge/>
            <w:tcBorders>
              <w:top w:val="single" w:sz="4" w:space="0" w:color="auto"/>
              <w:left w:val="single" w:sz="4" w:space="0" w:color="auto"/>
              <w:bottom w:val="single" w:sz="4" w:space="0" w:color="auto"/>
              <w:right w:val="single" w:sz="4" w:space="0" w:color="auto"/>
            </w:tcBorders>
            <w:textDirection w:val="tbRl"/>
            <w:vAlign w:val="center"/>
          </w:tcPr>
          <w:p w14:paraId="77531C31" w14:textId="77777777" w:rsidR="00996341" w:rsidRPr="00E744E7" w:rsidRDefault="00996341" w:rsidP="00E713DF">
            <w:pPr>
              <w:spacing w:after="0" w:line="360" w:lineRule="auto"/>
              <w:rPr>
                <w:lang w:val="pt-BR"/>
              </w:rPr>
            </w:pPr>
          </w:p>
        </w:tc>
        <w:tc>
          <w:tcPr>
            <w:tcW w:w="1738" w:type="dxa"/>
            <w:tcBorders>
              <w:top w:val="single" w:sz="4" w:space="0" w:color="auto"/>
              <w:left w:val="single" w:sz="4" w:space="0" w:color="auto"/>
              <w:bottom w:val="single" w:sz="4" w:space="0" w:color="auto"/>
              <w:right w:val="single" w:sz="4" w:space="0" w:color="auto"/>
            </w:tcBorders>
            <w:shd w:val="clear" w:color="auto" w:fill="auto"/>
            <w:vAlign w:val="center"/>
          </w:tcPr>
          <w:p w14:paraId="4A6D73F8" w14:textId="77777777" w:rsidR="00996341" w:rsidRPr="00E744E7" w:rsidRDefault="00996341" w:rsidP="00E713DF">
            <w:pPr>
              <w:spacing w:after="0" w:line="360" w:lineRule="auto"/>
              <w:rPr>
                <w:lang w:val="pt-BR"/>
              </w:rPr>
            </w:pPr>
            <w:r w:rsidRPr="00E744E7">
              <w:rPr>
                <w:lang w:val="pt-BR"/>
              </w:rPr>
              <w:t>1.1.2 Identificando grupos homogêneos de exposição (ghe)</w:t>
            </w:r>
          </w:p>
        </w:tc>
        <w:tc>
          <w:tcPr>
            <w:tcW w:w="3081" w:type="dxa"/>
            <w:tcBorders>
              <w:top w:val="single" w:sz="4" w:space="0" w:color="auto"/>
              <w:left w:val="single" w:sz="4" w:space="0" w:color="auto"/>
              <w:bottom w:val="single" w:sz="4" w:space="0" w:color="auto"/>
              <w:right w:val="single" w:sz="4" w:space="0" w:color="auto"/>
            </w:tcBorders>
            <w:shd w:val="clear" w:color="auto" w:fill="auto"/>
            <w:vAlign w:val="center"/>
          </w:tcPr>
          <w:p w14:paraId="6406C7C9" w14:textId="77777777" w:rsidR="00996341" w:rsidRPr="00E744E7" w:rsidRDefault="00996341" w:rsidP="00085EA7">
            <w:pPr>
              <w:numPr>
                <w:ilvl w:val="0"/>
                <w:numId w:val="10"/>
              </w:numPr>
              <w:spacing w:after="0" w:line="360" w:lineRule="auto"/>
              <w:rPr>
                <w:lang w:val="pt-BR"/>
              </w:rPr>
            </w:pPr>
            <w:r w:rsidRPr="00E744E7">
              <w:rPr>
                <w:lang w:val="pt-BR"/>
              </w:rPr>
              <w:t>Identificar a descrição das funções e atribuições desempenhadas na empresa</w:t>
            </w:r>
          </w:p>
          <w:p w14:paraId="732B49ED" w14:textId="77777777" w:rsidR="00996341" w:rsidRPr="00E744E7" w:rsidRDefault="00996341" w:rsidP="00085EA7">
            <w:pPr>
              <w:numPr>
                <w:ilvl w:val="0"/>
                <w:numId w:val="10"/>
              </w:numPr>
              <w:spacing w:after="0" w:line="360" w:lineRule="auto"/>
              <w:rPr>
                <w:lang w:val="pt-BR"/>
              </w:rPr>
            </w:pPr>
            <w:r w:rsidRPr="00E744E7">
              <w:rPr>
                <w:lang w:val="pt-BR"/>
              </w:rPr>
              <w:t>Agrupar as funções de acordo com as necessidades de treinamento</w:t>
            </w:r>
          </w:p>
        </w:tc>
        <w:tc>
          <w:tcPr>
            <w:tcW w:w="3559" w:type="dxa"/>
            <w:vMerge/>
            <w:tcBorders>
              <w:top w:val="single" w:sz="4" w:space="0" w:color="auto"/>
              <w:left w:val="single" w:sz="4" w:space="0" w:color="auto"/>
              <w:bottom w:val="single" w:sz="4" w:space="0" w:color="auto"/>
              <w:right w:val="single" w:sz="4" w:space="0" w:color="auto"/>
            </w:tcBorders>
            <w:textDirection w:val="tbRl"/>
            <w:vAlign w:val="center"/>
          </w:tcPr>
          <w:p w14:paraId="5EBFF61E" w14:textId="77777777" w:rsidR="00996341" w:rsidRPr="00E744E7" w:rsidRDefault="00996341" w:rsidP="00E713DF">
            <w:pPr>
              <w:spacing w:after="0" w:line="360" w:lineRule="auto"/>
              <w:rPr>
                <w:lang w:val="pt-BR"/>
              </w:rPr>
            </w:pPr>
          </w:p>
        </w:tc>
      </w:tr>
      <w:tr w:rsidR="00C77C7E" w:rsidRPr="00E744E7" w14:paraId="49BF2618" w14:textId="77777777" w:rsidTr="00603A36">
        <w:trPr>
          <w:trHeight w:val="20"/>
        </w:trPr>
        <w:tc>
          <w:tcPr>
            <w:tcW w:w="1603" w:type="dxa"/>
            <w:vMerge/>
            <w:tcBorders>
              <w:top w:val="single" w:sz="4" w:space="0" w:color="auto"/>
              <w:left w:val="single" w:sz="4" w:space="0" w:color="auto"/>
              <w:bottom w:val="single" w:sz="4" w:space="0" w:color="auto"/>
              <w:right w:val="single" w:sz="4" w:space="0" w:color="auto"/>
            </w:tcBorders>
            <w:textDirection w:val="tbRl"/>
            <w:vAlign w:val="center"/>
          </w:tcPr>
          <w:p w14:paraId="2C85AF31" w14:textId="77777777" w:rsidR="00996341" w:rsidRPr="00E744E7" w:rsidRDefault="00996341" w:rsidP="00E713DF">
            <w:pPr>
              <w:spacing w:after="0" w:line="360" w:lineRule="auto"/>
              <w:rPr>
                <w:lang w:val="pt-BR"/>
              </w:rPr>
            </w:pPr>
          </w:p>
        </w:tc>
        <w:tc>
          <w:tcPr>
            <w:tcW w:w="1738" w:type="dxa"/>
            <w:tcBorders>
              <w:top w:val="single" w:sz="4" w:space="0" w:color="auto"/>
              <w:left w:val="single" w:sz="4" w:space="0" w:color="auto"/>
              <w:bottom w:val="single" w:sz="4" w:space="0" w:color="auto"/>
              <w:right w:val="single" w:sz="4" w:space="0" w:color="auto"/>
            </w:tcBorders>
            <w:shd w:val="clear" w:color="auto" w:fill="auto"/>
            <w:vAlign w:val="center"/>
          </w:tcPr>
          <w:p w14:paraId="1F9EC817" w14:textId="77777777" w:rsidR="00996341" w:rsidRPr="00E744E7" w:rsidRDefault="00996341" w:rsidP="00E713DF">
            <w:pPr>
              <w:spacing w:after="0" w:line="360" w:lineRule="auto"/>
              <w:rPr>
                <w:lang w:val="pt-BR"/>
              </w:rPr>
            </w:pPr>
            <w:r w:rsidRPr="00E744E7">
              <w:rPr>
                <w:lang w:val="pt-BR"/>
              </w:rPr>
              <w:t>1.1.3 Considerando as exigências de treinamento e capacitação estabelecidas na legislação, nas normas e notas técnicas aplicadas à saúde, segurança e meio ambiente do trabalho</w:t>
            </w:r>
          </w:p>
        </w:tc>
        <w:tc>
          <w:tcPr>
            <w:tcW w:w="3081" w:type="dxa"/>
            <w:tcBorders>
              <w:top w:val="single" w:sz="4" w:space="0" w:color="auto"/>
              <w:left w:val="single" w:sz="4" w:space="0" w:color="auto"/>
              <w:bottom w:val="single" w:sz="4" w:space="0" w:color="auto"/>
              <w:right w:val="single" w:sz="4" w:space="0" w:color="auto"/>
            </w:tcBorders>
            <w:shd w:val="clear" w:color="auto" w:fill="auto"/>
            <w:vAlign w:val="center"/>
          </w:tcPr>
          <w:p w14:paraId="296ED34D" w14:textId="77777777" w:rsidR="00996341" w:rsidRPr="00E744E7" w:rsidRDefault="00996341" w:rsidP="00085EA7">
            <w:pPr>
              <w:numPr>
                <w:ilvl w:val="0"/>
                <w:numId w:val="10"/>
              </w:numPr>
              <w:spacing w:after="0" w:line="360" w:lineRule="auto"/>
              <w:rPr>
                <w:lang w:val="pt-BR"/>
              </w:rPr>
            </w:pPr>
            <w:r w:rsidRPr="00E744E7">
              <w:rPr>
                <w:lang w:val="pt-BR"/>
              </w:rPr>
              <w:t>Correlacionar os itens exigidos na legislação, normas e notas técnicas com as capacitações a serem planejadas</w:t>
            </w:r>
          </w:p>
          <w:p w14:paraId="1BAD0C9D" w14:textId="77777777" w:rsidR="00996341" w:rsidRPr="00E744E7" w:rsidRDefault="00996341" w:rsidP="00085EA7">
            <w:pPr>
              <w:numPr>
                <w:ilvl w:val="0"/>
                <w:numId w:val="10"/>
              </w:numPr>
              <w:spacing w:after="0" w:line="360" w:lineRule="auto"/>
              <w:rPr>
                <w:lang w:val="pt-BR"/>
              </w:rPr>
            </w:pPr>
            <w:r w:rsidRPr="00E744E7">
              <w:rPr>
                <w:lang w:val="pt-BR"/>
              </w:rPr>
              <w:t>Reconhecer legislação, normas e notas técnicas aplicáveis ao ambiente laboral</w:t>
            </w:r>
          </w:p>
        </w:tc>
        <w:tc>
          <w:tcPr>
            <w:tcW w:w="3559" w:type="dxa"/>
            <w:vMerge/>
            <w:tcBorders>
              <w:top w:val="single" w:sz="4" w:space="0" w:color="auto"/>
              <w:left w:val="single" w:sz="4" w:space="0" w:color="auto"/>
              <w:bottom w:val="single" w:sz="4" w:space="0" w:color="auto"/>
              <w:right w:val="single" w:sz="4" w:space="0" w:color="auto"/>
            </w:tcBorders>
            <w:textDirection w:val="tbRl"/>
            <w:vAlign w:val="center"/>
          </w:tcPr>
          <w:p w14:paraId="58C99C21" w14:textId="77777777" w:rsidR="00996341" w:rsidRPr="00E744E7" w:rsidRDefault="00996341" w:rsidP="00E713DF">
            <w:pPr>
              <w:spacing w:after="0" w:line="360" w:lineRule="auto"/>
              <w:rPr>
                <w:lang w:val="pt-BR"/>
              </w:rPr>
            </w:pPr>
          </w:p>
        </w:tc>
      </w:tr>
      <w:tr w:rsidR="00C77C7E" w:rsidRPr="00E744E7" w14:paraId="44385C72" w14:textId="77777777" w:rsidTr="00996341">
        <w:trPr>
          <w:trHeight w:val="20"/>
        </w:trPr>
        <w:tc>
          <w:tcPr>
            <w:tcW w:w="642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9987688" w14:textId="77777777" w:rsidR="00E713DF" w:rsidRPr="00E744E7" w:rsidRDefault="00E713DF" w:rsidP="00E713DF">
            <w:pPr>
              <w:spacing w:after="0" w:line="360" w:lineRule="auto"/>
              <w:rPr>
                <w:lang w:val="pt-BR"/>
              </w:rPr>
            </w:pPr>
          </w:p>
        </w:tc>
        <w:tc>
          <w:tcPr>
            <w:tcW w:w="3559" w:type="dxa"/>
            <w:vMerge/>
            <w:tcBorders>
              <w:top w:val="single" w:sz="4" w:space="0" w:color="auto"/>
              <w:left w:val="single" w:sz="4" w:space="0" w:color="auto"/>
              <w:bottom w:val="single" w:sz="4" w:space="0" w:color="auto"/>
              <w:right w:val="single" w:sz="4" w:space="0" w:color="auto"/>
            </w:tcBorders>
            <w:textDirection w:val="tbRl"/>
            <w:vAlign w:val="center"/>
          </w:tcPr>
          <w:p w14:paraId="3908035E" w14:textId="77777777" w:rsidR="00E713DF" w:rsidRPr="00E744E7" w:rsidRDefault="00E713DF" w:rsidP="00E713DF">
            <w:pPr>
              <w:spacing w:after="0" w:line="360" w:lineRule="auto"/>
              <w:rPr>
                <w:lang w:val="pt-BR"/>
              </w:rPr>
            </w:pPr>
          </w:p>
        </w:tc>
      </w:tr>
    </w:tbl>
    <w:p w14:paraId="57D7E839" w14:textId="0E749F5E" w:rsidR="00E713DF" w:rsidRPr="00E744E7" w:rsidRDefault="00E713DF" w:rsidP="00BF7F10">
      <w:pPr>
        <w:spacing w:after="0" w:line="360" w:lineRule="auto"/>
        <w:rPr>
          <w:rFonts w:ascii="Arial" w:hAnsi="Arial" w:cs="Arial"/>
          <w:sz w:val="20"/>
          <w:szCs w:val="20"/>
        </w:rPr>
      </w:pPr>
    </w:p>
    <w:tbl>
      <w:tblPr>
        <w:tblW w:w="9995" w:type="dxa"/>
        <w:tblInd w:w="-7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95"/>
      </w:tblGrid>
      <w:tr w:rsidR="00C77C7E" w:rsidRPr="00E744E7" w14:paraId="621AE068" w14:textId="77777777" w:rsidTr="0036560B">
        <w:tc>
          <w:tcPr>
            <w:tcW w:w="9995" w:type="dxa"/>
            <w:shd w:val="clear" w:color="auto" w:fill="D9D9D9"/>
          </w:tcPr>
          <w:p w14:paraId="2ED5FB6A" w14:textId="77777777" w:rsidR="00A0253D" w:rsidRPr="00E744E7" w:rsidRDefault="00A0253D" w:rsidP="00603A36">
            <w:pPr>
              <w:spacing w:after="0" w:line="360" w:lineRule="auto"/>
              <w:jc w:val="center"/>
              <w:rPr>
                <w:rFonts w:ascii="Arial" w:hAnsi="Arial" w:cs="Arial"/>
                <w:b/>
                <w:sz w:val="20"/>
                <w:szCs w:val="20"/>
              </w:rPr>
            </w:pPr>
            <w:r w:rsidRPr="00E744E7">
              <w:rPr>
                <w:rFonts w:ascii="Arial" w:hAnsi="Arial" w:cs="Arial"/>
                <w:b/>
                <w:sz w:val="20"/>
                <w:szCs w:val="20"/>
              </w:rPr>
              <w:t>Básico</w:t>
            </w:r>
          </w:p>
        </w:tc>
      </w:tr>
      <w:tr w:rsidR="00C77C7E" w:rsidRPr="00E744E7" w14:paraId="2CF6A6B8" w14:textId="77777777" w:rsidTr="0036560B">
        <w:tc>
          <w:tcPr>
            <w:tcW w:w="9995" w:type="dxa"/>
            <w:shd w:val="clear" w:color="auto" w:fill="auto"/>
          </w:tcPr>
          <w:p w14:paraId="7789ACEA" w14:textId="77777777" w:rsidR="00311260" w:rsidRPr="00E744E7" w:rsidRDefault="00311260" w:rsidP="00311260">
            <w:pPr>
              <w:spacing w:after="0" w:line="360" w:lineRule="auto"/>
              <w:jc w:val="both"/>
              <w:rPr>
                <w:rFonts w:ascii="Arial" w:hAnsi="Arial" w:cs="Arial"/>
                <w:sz w:val="20"/>
                <w:szCs w:val="20"/>
              </w:rPr>
            </w:pPr>
            <w:r w:rsidRPr="00E744E7">
              <w:rPr>
                <w:rFonts w:ascii="Arial" w:hAnsi="Arial" w:cs="Arial"/>
                <w:sz w:val="20"/>
                <w:szCs w:val="20"/>
              </w:rPr>
              <w:t xml:space="preserve">ARAÚJO, Giovanni Moraes de; BUCHARLES, Luciano Gardano Elias. </w:t>
            </w:r>
            <w:r w:rsidRPr="00E744E7">
              <w:rPr>
                <w:rFonts w:ascii="Arial" w:hAnsi="Arial" w:cs="Arial"/>
                <w:b/>
                <w:sz w:val="20"/>
                <w:szCs w:val="20"/>
              </w:rPr>
              <w:t>Fundamentos para realização de perícias trabalhistas, acidentárias e ambientais</w:t>
            </w:r>
            <w:r w:rsidRPr="00E744E7">
              <w:rPr>
                <w:rFonts w:ascii="Arial" w:hAnsi="Arial" w:cs="Arial"/>
                <w:sz w:val="20"/>
                <w:szCs w:val="20"/>
              </w:rPr>
              <w:t xml:space="preserve">: aspectos técnicos e legais. </w:t>
            </w:r>
          </w:p>
          <w:p w14:paraId="7E8D6515" w14:textId="77777777" w:rsidR="00311260" w:rsidRPr="00E744E7" w:rsidRDefault="00311260" w:rsidP="00311260">
            <w:pPr>
              <w:spacing w:after="0" w:line="360" w:lineRule="auto"/>
              <w:jc w:val="both"/>
              <w:rPr>
                <w:rFonts w:ascii="Arial" w:hAnsi="Arial" w:cs="Arial"/>
                <w:sz w:val="20"/>
                <w:szCs w:val="20"/>
              </w:rPr>
            </w:pPr>
            <w:r w:rsidRPr="00E744E7">
              <w:rPr>
                <w:rFonts w:ascii="Arial" w:hAnsi="Arial" w:cs="Arial"/>
                <w:sz w:val="20"/>
                <w:szCs w:val="20"/>
              </w:rPr>
              <w:t>Rio de Janeiro: GVC, 2016.</w:t>
            </w:r>
          </w:p>
          <w:p w14:paraId="797C8200" w14:textId="77777777" w:rsidR="009F571A" w:rsidRPr="00E744E7" w:rsidRDefault="009F571A" w:rsidP="009F571A">
            <w:pPr>
              <w:spacing w:after="0" w:line="360" w:lineRule="auto"/>
              <w:jc w:val="both"/>
              <w:rPr>
                <w:rFonts w:ascii="Arial" w:hAnsi="Arial" w:cs="Arial"/>
                <w:sz w:val="20"/>
                <w:szCs w:val="20"/>
              </w:rPr>
            </w:pPr>
            <w:r w:rsidRPr="00E744E7">
              <w:rPr>
                <w:rFonts w:ascii="Arial" w:hAnsi="Arial" w:cs="Arial"/>
                <w:sz w:val="20"/>
                <w:szCs w:val="20"/>
              </w:rPr>
              <w:t xml:space="preserve">MENDONÇA, Luiz Eduardo Amaral de. </w:t>
            </w:r>
            <w:r w:rsidRPr="00E744E7">
              <w:rPr>
                <w:rFonts w:ascii="Arial" w:hAnsi="Arial" w:cs="Arial"/>
                <w:b/>
                <w:sz w:val="20"/>
                <w:szCs w:val="20"/>
              </w:rPr>
              <w:t>Lei de cotas</w:t>
            </w:r>
            <w:r w:rsidRPr="00E744E7">
              <w:rPr>
                <w:rFonts w:ascii="Arial" w:hAnsi="Arial" w:cs="Arial"/>
                <w:sz w:val="20"/>
                <w:szCs w:val="20"/>
              </w:rPr>
              <w:t>: pessoas com deficiência: a visão empresarial. São Paulo: LTR, 2010.</w:t>
            </w:r>
          </w:p>
          <w:p w14:paraId="3C1FD9E3" w14:textId="26ECDE92" w:rsidR="0089414E" w:rsidRPr="00E744E7" w:rsidRDefault="0015353A" w:rsidP="009F571A">
            <w:pPr>
              <w:spacing w:after="0" w:line="360" w:lineRule="auto"/>
              <w:jc w:val="both"/>
              <w:rPr>
                <w:rFonts w:ascii="Arial" w:hAnsi="Arial" w:cs="Arial"/>
                <w:sz w:val="20"/>
                <w:szCs w:val="20"/>
              </w:rPr>
            </w:pPr>
            <w:r w:rsidRPr="00E744E7">
              <w:rPr>
                <w:rFonts w:ascii="Arial" w:hAnsi="Arial" w:cs="Arial"/>
                <w:b/>
                <w:sz w:val="20"/>
                <w:szCs w:val="20"/>
              </w:rPr>
              <w:t>SEGURANÇA e medicina do trabalho</w:t>
            </w:r>
            <w:r w:rsidRPr="00E744E7">
              <w:rPr>
                <w:rFonts w:ascii="Arial" w:hAnsi="Arial" w:cs="Arial"/>
                <w:sz w:val="20"/>
                <w:szCs w:val="20"/>
              </w:rPr>
              <w:t>.</w:t>
            </w:r>
            <w:r w:rsidR="00A65AD0" w:rsidRPr="00E744E7">
              <w:rPr>
                <w:rFonts w:ascii="Arial" w:hAnsi="Arial" w:cs="Arial"/>
                <w:sz w:val="20"/>
                <w:szCs w:val="20"/>
              </w:rPr>
              <w:t xml:space="preserve"> 85.ed. São Paulo: Atlas, 2020</w:t>
            </w:r>
            <w:r w:rsidRPr="00E744E7">
              <w:rPr>
                <w:rFonts w:ascii="Arial" w:hAnsi="Arial" w:cs="Arial"/>
                <w:sz w:val="20"/>
                <w:szCs w:val="20"/>
              </w:rPr>
              <w:t xml:space="preserve">. </w:t>
            </w:r>
          </w:p>
        </w:tc>
      </w:tr>
      <w:tr w:rsidR="00C77C7E" w:rsidRPr="00E744E7" w14:paraId="34E46D7C" w14:textId="77777777" w:rsidTr="0036560B">
        <w:tc>
          <w:tcPr>
            <w:tcW w:w="9995" w:type="dxa"/>
            <w:shd w:val="clear" w:color="auto" w:fill="D9D9D9"/>
          </w:tcPr>
          <w:p w14:paraId="0D669EBD" w14:textId="77777777" w:rsidR="00A0253D" w:rsidRPr="00E744E7" w:rsidRDefault="00A0253D" w:rsidP="00603A36">
            <w:pPr>
              <w:spacing w:after="0" w:line="360" w:lineRule="auto"/>
              <w:jc w:val="center"/>
              <w:rPr>
                <w:rFonts w:ascii="Arial" w:hAnsi="Arial" w:cs="Arial"/>
                <w:b/>
                <w:sz w:val="20"/>
                <w:szCs w:val="20"/>
              </w:rPr>
            </w:pPr>
            <w:r w:rsidRPr="00E744E7">
              <w:rPr>
                <w:rFonts w:ascii="Arial" w:hAnsi="Arial" w:cs="Arial"/>
                <w:b/>
                <w:sz w:val="20"/>
                <w:szCs w:val="20"/>
              </w:rPr>
              <w:t>Complementar</w:t>
            </w:r>
          </w:p>
        </w:tc>
      </w:tr>
      <w:tr w:rsidR="00C77C7E" w:rsidRPr="00E744E7" w14:paraId="1F13BD63" w14:textId="77777777" w:rsidTr="0036560B">
        <w:tc>
          <w:tcPr>
            <w:tcW w:w="9995" w:type="dxa"/>
            <w:shd w:val="clear" w:color="auto" w:fill="auto"/>
          </w:tcPr>
          <w:p w14:paraId="2C471950" w14:textId="77777777" w:rsidR="00311260" w:rsidRPr="00E744E7" w:rsidRDefault="00311260" w:rsidP="00311260">
            <w:pPr>
              <w:spacing w:after="0" w:line="360" w:lineRule="auto"/>
              <w:jc w:val="both"/>
              <w:rPr>
                <w:rFonts w:ascii="Arial" w:hAnsi="Arial" w:cs="Arial"/>
                <w:sz w:val="20"/>
                <w:szCs w:val="20"/>
              </w:rPr>
            </w:pPr>
            <w:r w:rsidRPr="00E744E7">
              <w:rPr>
                <w:rFonts w:ascii="Arial" w:hAnsi="Arial" w:cs="Arial"/>
                <w:sz w:val="20"/>
                <w:szCs w:val="20"/>
              </w:rPr>
              <w:t xml:space="preserve">FERREIRA, Diana. </w:t>
            </w:r>
            <w:r w:rsidRPr="00E744E7">
              <w:rPr>
                <w:rFonts w:ascii="Arial" w:hAnsi="Arial" w:cs="Arial"/>
                <w:b/>
                <w:sz w:val="20"/>
                <w:szCs w:val="20"/>
              </w:rPr>
              <w:t>Metodologia de harmonização no trabalho</w:t>
            </w:r>
            <w:r w:rsidRPr="00E744E7">
              <w:rPr>
                <w:rFonts w:ascii="Arial" w:hAnsi="Arial" w:cs="Arial"/>
                <w:sz w:val="20"/>
                <w:szCs w:val="20"/>
              </w:rPr>
              <w:t>: ações e técnicas prevencionistas. São Paulo: LTR, 2010.</w:t>
            </w:r>
          </w:p>
          <w:p w14:paraId="50E5B843" w14:textId="031E2DD0" w:rsidR="0066295C" w:rsidRPr="00E744E7" w:rsidRDefault="0066295C" w:rsidP="0066295C">
            <w:pPr>
              <w:spacing w:after="0" w:line="360" w:lineRule="auto"/>
              <w:jc w:val="both"/>
              <w:rPr>
                <w:rFonts w:ascii="Arial" w:hAnsi="Arial" w:cs="Arial"/>
                <w:sz w:val="20"/>
                <w:szCs w:val="20"/>
              </w:rPr>
            </w:pPr>
            <w:r w:rsidRPr="00E744E7">
              <w:rPr>
                <w:rFonts w:ascii="Arial" w:hAnsi="Arial" w:cs="Arial"/>
                <w:sz w:val="20"/>
                <w:szCs w:val="20"/>
              </w:rPr>
              <w:t xml:space="preserve">MARANO, Vicente Pedro. </w:t>
            </w:r>
            <w:r w:rsidRPr="00E744E7">
              <w:rPr>
                <w:rFonts w:ascii="Arial" w:hAnsi="Arial" w:cs="Arial"/>
                <w:b/>
                <w:sz w:val="20"/>
                <w:szCs w:val="20"/>
              </w:rPr>
              <w:t>Organização de serviços de medicina do trabalho nas empresas</w:t>
            </w:r>
            <w:r w:rsidRPr="00E744E7">
              <w:rPr>
                <w:rFonts w:ascii="Arial" w:hAnsi="Arial" w:cs="Arial"/>
                <w:sz w:val="20"/>
                <w:szCs w:val="20"/>
              </w:rPr>
              <w:t>. 2. ed. São Paulo: LTR, 2013.</w:t>
            </w:r>
          </w:p>
          <w:p w14:paraId="3A490A0F" w14:textId="4B06B31E" w:rsidR="00DD1E5A" w:rsidRPr="00E744E7" w:rsidRDefault="009F5AA8" w:rsidP="00603A36">
            <w:pPr>
              <w:spacing w:after="0" w:line="360" w:lineRule="auto"/>
              <w:jc w:val="both"/>
              <w:rPr>
                <w:rFonts w:ascii="Arial" w:hAnsi="Arial" w:cs="Arial"/>
                <w:sz w:val="20"/>
                <w:szCs w:val="20"/>
              </w:rPr>
            </w:pPr>
            <w:r w:rsidRPr="00E744E7">
              <w:rPr>
                <w:rFonts w:ascii="Arial" w:hAnsi="Arial" w:cs="Arial"/>
                <w:sz w:val="20"/>
                <w:szCs w:val="20"/>
              </w:rPr>
              <w:t xml:space="preserve">MELO, Raimundo Simão de. </w:t>
            </w:r>
            <w:r w:rsidRPr="00E744E7">
              <w:rPr>
                <w:rFonts w:ascii="Arial" w:hAnsi="Arial" w:cs="Arial"/>
                <w:b/>
                <w:sz w:val="20"/>
                <w:szCs w:val="20"/>
              </w:rPr>
              <w:t>Direito ambiental do trabalho e a saúde do trabalhador</w:t>
            </w:r>
            <w:r w:rsidR="002B2428" w:rsidRPr="00E744E7">
              <w:rPr>
                <w:rFonts w:ascii="Arial" w:hAnsi="Arial" w:cs="Arial"/>
                <w:sz w:val="20"/>
                <w:szCs w:val="20"/>
              </w:rPr>
              <w:t xml:space="preserve">: </w:t>
            </w:r>
            <w:r w:rsidRPr="00E744E7">
              <w:rPr>
                <w:rFonts w:ascii="Arial" w:hAnsi="Arial" w:cs="Arial"/>
                <w:sz w:val="20"/>
                <w:szCs w:val="20"/>
              </w:rPr>
              <w:t>responsabilidades legais, dano material, dano moral, dano estético, indenização pela perda de uma chance, prescrição. 5. ed. São Paulo: LTR, 2013.</w:t>
            </w:r>
          </w:p>
        </w:tc>
      </w:tr>
    </w:tbl>
    <w:p w14:paraId="7E690DBD" w14:textId="30214530" w:rsidR="00996341" w:rsidRPr="00E744E7" w:rsidRDefault="00996341" w:rsidP="00BF7F10">
      <w:pPr>
        <w:spacing w:after="0" w:line="360" w:lineRule="auto"/>
        <w:rPr>
          <w:rFonts w:ascii="Arial" w:hAnsi="Arial" w:cs="Arial"/>
          <w:sz w:val="20"/>
          <w:szCs w:val="20"/>
        </w:rPr>
      </w:pPr>
    </w:p>
    <w:p w14:paraId="07682007" w14:textId="77777777" w:rsidR="00996341" w:rsidRPr="00E744E7" w:rsidRDefault="00996341">
      <w:pPr>
        <w:rPr>
          <w:rFonts w:ascii="Arial" w:hAnsi="Arial" w:cs="Arial"/>
          <w:sz w:val="20"/>
          <w:szCs w:val="20"/>
        </w:rPr>
      </w:pPr>
      <w:r w:rsidRPr="00E744E7">
        <w:rPr>
          <w:rFonts w:ascii="Arial" w:hAnsi="Arial" w:cs="Arial"/>
          <w:sz w:val="20"/>
          <w:szCs w:val="20"/>
        </w:rPr>
        <w:br w:type="page"/>
      </w:r>
    </w:p>
    <w:tbl>
      <w:tblPr>
        <w:tblStyle w:val="tabelaSlim"/>
        <w:tblW w:w="10023" w:type="dxa"/>
        <w:tblInd w:w="-757" w:type="dxa"/>
        <w:tblLook w:val="04A0" w:firstRow="1" w:lastRow="0" w:firstColumn="1" w:lastColumn="0" w:noHBand="0" w:noVBand="1"/>
      </w:tblPr>
      <w:tblGrid>
        <w:gridCol w:w="1607"/>
        <w:gridCol w:w="1843"/>
        <w:gridCol w:w="3260"/>
        <w:gridCol w:w="3313"/>
      </w:tblGrid>
      <w:tr w:rsidR="00C77C7E" w:rsidRPr="00E744E7" w14:paraId="5450E4AA" w14:textId="77777777" w:rsidTr="008F0BAB">
        <w:trPr>
          <w:trHeight w:val="20"/>
        </w:trPr>
        <w:tc>
          <w:tcPr>
            <w:tcW w:w="10023" w:type="dxa"/>
            <w:gridSpan w:val="4"/>
            <w:shd w:val="clear" w:color="auto" w:fill="D9D9D9" w:themeFill="background1" w:themeFillShade="D9"/>
            <w:vAlign w:val="center"/>
          </w:tcPr>
          <w:p w14:paraId="2A2B25AB" w14:textId="77777777" w:rsidR="008F0BAB" w:rsidRPr="00E744E7" w:rsidRDefault="008F0BAB" w:rsidP="008F0BAB">
            <w:pPr>
              <w:spacing w:after="0" w:line="360" w:lineRule="auto"/>
              <w:jc w:val="center"/>
              <w:rPr>
                <w:lang w:val="pt-BR"/>
              </w:rPr>
            </w:pPr>
            <w:r w:rsidRPr="00E744E7">
              <w:rPr>
                <w:b/>
                <w:bCs/>
                <w:lang w:val="pt-BR"/>
              </w:rPr>
              <w:t>Módulo: ESPECÍFICO III</w:t>
            </w:r>
          </w:p>
        </w:tc>
      </w:tr>
      <w:tr w:rsidR="00C77C7E" w:rsidRPr="00E744E7" w14:paraId="3343E735" w14:textId="77777777" w:rsidTr="008F0BAB">
        <w:trPr>
          <w:trHeight w:val="408"/>
        </w:trPr>
        <w:tc>
          <w:tcPr>
            <w:tcW w:w="10023" w:type="dxa"/>
            <w:gridSpan w:val="4"/>
            <w:shd w:val="clear" w:color="auto" w:fill="auto"/>
            <w:vAlign w:val="center"/>
          </w:tcPr>
          <w:p w14:paraId="3E613BE7" w14:textId="77777777" w:rsidR="008F0BAB" w:rsidRPr="00E744E7" w:rsidRDefault="008F0BAB" w:rsidP="008F0BAB">
            <w:pPr>
              <w:spacing w:after="0" w:line="360" w:lineRule="auto"/>
              <w:rPr>
                <w:lang w:val="pt-BR"/>
              </w:rPr>
            </w:pPr>
            <w:r w:rsidRPr="00E744E7">
              <w:rPr>
                <w:b/>
                <w:bCs/>
                <w:lang w:val="pt-BR"/>
              </w:rPr>
              <w:t xml:space="preserve">Perfil Profissional: </w:t>
            </w:r>
            <w:r w:rsidRPr="00E744E7">
              <w:rPr>
                <w:lang w:val="pt-BR"/>
              </w:rPr>
              <w:t>TÉCNICO EM SEGURANÇA DO TRABALHO</w:t>
            </w:r>
          </w:p>
        </w:tc>
      </w:tr>
      <w:tr w:rsidR="00C77C7E" w:rsidRPr="00E744E7" w14:paraId="41E6708A" w14:textId="77777777" w:rsidTr="008F0BAB">
        <w:trPr>
          <w:trHeight w:val="408"/>
        </w:trPr>
        <w:tc>
          <w:tcPr>
            <w:tcW w:w="10023" w:type="dxa"/>
            <w:gridSpan w:val="4"/>
            <w:shd w:val="clear" w:color="auto" w:fill="auto"/>
            <w:vAlign w:val="center"/>
          </w:tcPr>
          <w:p w14:paraId="4F09B15F" w14:textId="77777777" w:rsidR="008F0BAB" w:rsidRPr="00E744E7" w:rsidRDefault="008F0BAB" w:rsidP="008F0BAB">
            <w:pPr>
              <w:spacing w:after="0" w:line="360" w:lineRule="auto"/>
              <w:rPr>
                <w:lang w:val="pt-BR"/>
              </w:rPr>
            </w:pPr>
            <w:r w:rsidRPr="00E744E7">
              <w:rPr>
                <w:b/>
                <w:bCs/>
                <w:lang w:val="pt-BR"/>
              </w:rPr>
              <w:t xml:space="preserve">Unidade Curricular: </w:t>
            </w:r>
            <w:r w:rsidRPr="00E744E7">
              <w:rPr>
                <w:lang w:val="pt-BR"/>
              </w:rPr>
              <w:t>Assessoria e Consultoria em Saúde, Segurança e Meio Ambiente do Trabalho</w:t>
            </w:r>
          </w:p>
        </w:tc>
      </w:tr>
      <w:tr w:rsidR="00C77C7E" w:rsidRPr="00E744E7" w14:paraId="5DA0CD4B" w14:textId="77777777" w:rsidTr="008F0BAB">
        <w:trPr>
          <w:trHeight w:val="408"/>
        </w:trPr>
        <w:tc>
          <w:tcPr>
            <w:tcW w:w="10023" w:type="dxa"/>
            <w:gridSpan w:val="4"/>
            <w:shd w:val="clear" w:color="auto" w:fill="auto"/>
            <w:vAlign w:val="center"/>
          </w:tcPr>
          <w:p w14:paraId="40782E9B" w14:textId="77777777" w:rsidR="008F0BAB" w:rsidRPr="00E744E7" w:rsidRDefault="008F0BAB" w:rsidP="008F0BAB">
            <w:pPr>
              <w:spacing w:after="0" w:line="360" w:lineRule="auto"/>
              <w:rPr>
                <w:lang w:val="pt-BR"/>
              </w:rPr>
            </w:pPr>
            <w:r w:rsidRPr="00E744E7">
              <w:rPr>
                <w:b/>
                <w:bCs/>
                <w:lang w:val="pt-BR"/>
              </w:rPr>
              <w:t xml:space="preserve">Carga Horária: </w:t>
            </w:r>
            <w:r w:rsidRPr="00E744E7">
              <w:rPr>
                <w:lang w:val="pt-BR"/>
              </w:rPr>
              <w:t>70h</w:t>
            </w:r>
          </w:p>
        </w:tc>
      </w:tr>
      <w:tr w:rsidR="00C77C7E" w:rsidRPr="00E744E7" w14:paraId="381606EF" w14:textId="77777777" w:rsidTr="008F0BAB">
        <w:trPr>
          <w:trHeight w:val="408"/>
        </w:trPr>
        <w:tc>
          <w:tcPr>
            <w:tcW w:w="10023" w:type="dxa"/>
            <w:gridSpan w:val="4"/>
            <w:shd w:val="clear" w:color="auto" w:fill="auto"/>
            <w:vAlign w:val="center"/>
          </w:tcPr>
          <w:p w14:paraId="7CF0A00B" w14:textId="77777777" w:rsidR="008F0BAB" w:rsidRPr="00E744E7" w:rsidRDefault="008F0BAB" w:rsidP="008F0BAB">
            <w:pPr>
              <w:spacing w:after="0" w:line="360" w:lineRule="auto"/>
              <w:rPr>
                <w:lang w:val="pt-BR"/>
              </w:rPr>
            </w:pPr>
            <w:r w:rsidRPr="00E744E7">
              <w:rPr>
                <w:b/>
                <w:bCs/>
                <w:lang w:val="pt-BR"/>
              </w:rPr>
              <w:t>Unidade de Competência</w:t>
            </w:r>
          </w:p>
          <w:p w14:paraId="3638B21E" w14:textId="77777777" w:rsidR="008F0BAB" w:rsidRPr="00E744E7" w:rsidRDefault="008F0BAB" w:rsidP="00085EA7">
            <w:pPr>
              <w:numPr>
                <w:ilvl w:val="0"/>
                <w:numId w:val="10"/>
              </w:numPr>
              <w:spacing w:after="0" w:line="360" w:lineRule="auto"/>
              <w:rPr>
                <w:lang w:val="pt-BR"/>
              </w:rPr>
            </w:pPr>
            <w:r w:rsidRPr="00E744E7">
              <w:rPr>
                <w:lang w:val="pt-BR"/>
              </w:rPr>
              <w:t>2 - Prestar assessoria em saúde, segurança e meio ambiente do trabalho de acordo com normas regulamentadoras, princípios de higiene ocupacional, responsabilidade social, sustentabilidade e promoção à saúde do trabalhador com ética profissional</w:t>
            </w:r>
          </w:p>
        </w:tc>
      </w:tr>
      <w:tr w:rsidR="00C77C7E" w:rsidRPr="00E744E7" w14:paraId="7A8C6624" w14:textId="77777777" w:rsidTr="008F0BAB">
        <w:trPr>
          <w:trHeight w:val="408"/>
        </w:trPr>
        <w:tc>
          <w:tcPr>
            <w:tcW w:w="10023" w:type="dxa"/>
            <w:gridSpan w:val="4"/>
            <w:shd w:val="clear" w:color="auto" w:fill="auto"/>
            <w:vAlign w:val="center"/>
          </w:tcPr>
          <w:p w14:paraId="4014D717" w14:textId="77777777" w:rsidR="008F0BAB" w:rsidRPr="00E744E7" w:rsidRDefault="008F0BAB" w:rsidP="008F0BAB">
            <w:pPr>
              <w:spacing w:after="0" w:line="360" w:lineRule="auto"/>
              <w:rPr>
                <w:lang w:val="pt-BR"/>
              </w:rPr>
            </w:pPr>
            <w:r w:rsidRPr="00E744E7">
              <w:rPr>
                <w:b/>
                <w:bCs/>
                <w:lang w:val="pt-BR"/>
              </w:rPr>
              <w:t xml:space="preserve">Objetivo Geral: </w:t>
            </w:r>
            <w:r w:rsidRPr="00E744E7">
              <w:rPr>
                <w:lang w:val="pt-BR"/>
              </w:rPr>
              <w:t>Desenvolver capacidades técnicas necessárias a prestação de assessoria e consultoria em Saúde e Segurança do Trabalho, adequadas a diferentes situações profissionais.</w:t>
            </w:r>
          </w:p>
        </w:tc>
      </w:tr>
      <w:tr w:rsidR="00C77C7E" w:rsidRPr="00E744E7" w14:paraId="26B5B2AA" w14:textId="77777777" w:rsidTr="008F0BAB">
        <w:trPr>
          <w:trHeight w:val="20"/>
        </w:trPr>
        <w:tc>
          <w:tcPr>
            <w:tcW w:w="10023" w:type="dxa"/>
            <w:gridSpan w:val="4"/>
            <w:shd w:val="clear" w:color="auto" w:fill="D9D9D9" w:themeFill="background1" w:themeFillShade="D9"/>
            <w:vAlign w:val="center"/>
          </w:tcPr>
          <w:p w14:paraId="77377CA5" w14:textId="77777777" w:rsidR="008F0BAB" w:rsidRPr="00E744E7" w:rsidRDefault="008F0BAB" w:rsidP="008F0BAB">
            <w:pPr>
              <w:spacing w:after="0" w:line="360" w:lineRule="auto"/>
              <w:jc w:val="center"/>
              <w:rPr>
                <w:lang w:val="pt-BR"/>
              </w:rPr>
            </w:pPr>
            <w:r w:rsidRPr="00E744E7">
              <w:rPr>
                <w:b/>
                <w:bCs/>
                <w:lang w:val="pt-BR"/>
              </w:rPr>
              <w:t>Conteúdos Formativos</w:t>
            </w:r>
          </w:p>
        </w:tc>
      </w:tr>
      <w:tr w:rsidR="00C77C7E" w:rsidRPr="00E744E7" w14:paraId="421554D3" w14:textId="77777777" w:rsidTr="00643C1D">
        <w:trPr>
          <w:trHeight w:val="408"/>
        </w:trPr>
        <w:tc>
          <w:tcPr>
            <w:tcW w:w="1607" w:type="dxa"/>
            <w:shd w:val="clear" w:color="auto" w:fill="D9D9D9" w:themeFill="background1" w:themeFillShade="D9"/>
          </w:tcPr>
          <w:p w14:paraId="2393ECD1" w14:textId="77777777" w:rsidR="008F0BAB" w:rsidRPr="00E744E7" w:rsidRDefault="008F0BAB" w:rsidP="008F0BAB">
            <w:pPr>
              <w:spacing w:after="0" w:line="360" w:lineRule="auto"/>
              <w:jc w:val="center"/>
              <w:rPr>
                <w:lang w:val="pt-BR"/>
              </w:rPr>
            </w:pPr>
            <w:r w:rsidRPr="00E744E7">
              <w:rPr>
                <w:b/>
                <w:bCs/>
                <w:lang w:val="pt-BR"/>
              </w:rPr>
              <w:t>Elemento de Competência</w:t>
            </w:r>
          </w:p>
        </w:tc>
        <w:tc>
          <w:tcPr>
            <w:tcW w:w="1843" w:type="dxa"/>
            <w:shd w:val="clear" w:color="auto" w:fill="D9D9D9" w:themeFill="background1" w:themeFillShade="D9"/>
          </w:tcPr>
          <w:p w14:paraId="7CF0C538" w14:textId="77777777" w:rsidR="008F0BAB" w:rsidRPr="00E744E7" w:rsidRDefault="008F0BAB" w:rsidP="008F0BAB">
            <w:pPr>
              <w:spacing w:after="0" w:line="360" w:lineRule="auto"/>
              <w:jc w:val="center"/>
              <w:rPr>
                <w:lang w:val="pt-BR"/>
              </w:rPr>
            </w:pPr>
            <w:r w:rsidRPr="00E744E7">
              <w:rPr>
                <w:b/>
                <w:bCs/>
                <w:lang w:val="pt-BR"/>
              </w:rPr>
              <w:t>Padrão de Desempenho</w:t>
            </w:r>
          </w:p>
        </w:tc>
        <w:tc>
          <w:tcPr>
            <w:tcW w:w="3260" w:type="dxa"/>
            <w:shd w:val="clear" w:color="auto" w:fill="D9D9D9" w:themeFill="background1" w:themeFillShade="D9"/>
          </w:tcPr>
          <w:p w14:paraId="3BCAF77F" w14:textId="77777777" w:rsidR="008F0BAB" w:rsidRPr="00E744E7" w:rsidRDefault="008F0BAB" w:rsidP="008F0BAB">
            <w:pPr>
              <w:spacing w:after="0" w:line="360" w:lineRule="auto"/>
              <w:jc w:val="center"/>
              <w:rPr>
                <w:lang w:val="pt-BR"/>
              </w:rPr>
            </w:pPr>
            <w:r w:rsidRPr="00E744E7">
              <w:rPr>
                <w:b/>
                <w:bCs/>
                <w:lang w:val="pt-BR"/>
              </w:rPr>
              <w:t>Capacidades Técnicas</w:t>
            </w:r>
          </w:p>
        </w:tc>
        <w:tc>
          <w:tcPr>
            <w:tcW w:w="3313" w:type="dxa"/>
            <w:shd w:val="clear" w:color="auto" w:fill="D9D9D9" w:themeFill="background1" w:themeFillShade="D9"/>
          </w:tcPr>
          <w:p w14:paraId="74858A3E" w14:textId="77777777" w:rsidR="008F0BAB" w:rsidRPr="00E744E7" w:rsidRDefault="008F0BAB" w:rsidP="008F0BAB">
            <w:pPr>
              <w:spacing w:after="0" w:line="360" w:lineRule="auto"/>
              <w:jc w:val="center"/>
              <w:rPr>
                <w:lang w:val="pt-BR"/>
              </w:rPr>
            </w:pPr>
            <w:r w:rsidRPr="00E744E7">
              <w:rPr>
                <w:b/>
                <w:bCs/>
                <w:lang w:val="pt-BR"/>
              </w:rPr>
              <w:t>Conhecimentos</w:t>
            </w:r>
          </w:p>
        </w:tc>
      </w:tr>
      <w:tr w:rsidR="00C77C7E" w:rsidRPr="00E744E7" w14:paraId="3BA6E58A" w14:textId="77777777" w:rsidTr="00643C1D">
        <w:trPr>
          <w:trHeight w:val="408"/>
        </w:trPr>
        <w:tc>
          <w:tcPr>
            <w:tcW w:w="1607" w:type="dxa"/>
            <w:vMerge w:val="restart"/>
            <w:shd w:val="clear" w:color="auto" w:fill="auto"/>
            <w:vAlign w:val="center"/>
          </w:tcPr>
          <w:p w14:paraId="4763F67F" w14:textId="77777777" w:rsidR="008F0BAB" w:rsidRPr="00E744E7" w:rsidRDefault="008F0BAB" w:rsidP="008F0BAB">
            <w:pPr>
              <w:spacing w:after="0" w:line="360" w:lineRule="auto"/>
              <w:rPr>
                <w:lang w:val="pt-BR"/>
              </w:rPr>
            </w:pPr>
            <w:r w:rsidRPr="00E744E7">
              <w:rPr>
                <w:b/>
                <w:bCs/>
                <w:lang w:val="pt-BR"/>
              </w:rPr>
              <w:t>2.1 Analisar a demanda</w:t>
            </w:r>
          </w:p>
        </w:tc>
        <w:tc>
          <w:tcPr>
            <w:tcW w:w="1843" w:type="dxa"/>
            <w:shd w:val="clear" w:color="auto" w:fill="auto"/>
            <w:vAlign w:val="center"/>
          </w:tcPr>
          <w:p w14:paraId="60F449CA" w14:textId="77777777" w:rsidR="008F0BAB" w:rsidRPr="00E744E7" w:rsidRDefault="008F0BAB" w:rsidP="008F0BAB">
            <w:pPr>
              <w:spacing w:after="0" w:line="360" w:lineRule="auto"/>
              <w:rPr>
                <w:lang w:val="pt-BR"/>
              </w:rPr>
            </w:pPr>
            <w:r w:rsidRPr="00E744E7">
              <w:rPr>
                <w:lang w:val="pt-BR"/>
              </w:rPr>
              <w:t>2.1.1 Aplicando técnicas de registro e elaboração de diagnóstico</w:t>
            </w:r>
          </w:p>
        </w:tc>
        <w:tc>
          <w:tcPr>
            <w:tcW w:w="3260" w:type="dxa"/>
            <w:shd w:val="clear" w:color="auto" w:fill="auto"/>
            <w:vAlign w:val="center"/>
          </w:tcPr>
          <w:p w14:paraId="16BFBA8E" w14:textId="77777777" w:rsidR="008F0BAB" w:rsidRPr="00E744E7" w:rsidRDefault="008F0BAB" w:rsidP="00085EA7">
            <w:pPr>
              <w:numPr>
                <w:ilvl w:val="0"/>
                <w:numId w:val="10"/>
              </w:numPr>
              <w:spacing w:after="0" w:line="360" w:lineRule="auto"/>
              <w:rPr>
                <w:lang w:val="pt-BR"/>
              </w:rPr>
            </w:pPr>
            <w:r w:rsidRPr="00E744E7">
              <w:rPr>
                <w:lang w:val="pt-BR"/>
              </w:rPr>
              <w:t>Reconhecer legislação, normas e notas técnicas aplicáveis a demanda</w:t>
            </w:r>
          </w:p>
          <w:p w14:paraId="546489D7" w14:textId="77777777" w:rsidR="008F0BAB" w:rsidRPr="00E744E7" w:rsidRDefault="008F0BAB" w:rsidP="00085EA7">
            <w:pPr>
              <w:numPr>
                <w:ilvl w:val="0"/>
                <w:numId w:val="10"/>
              </w:numPr>
              <w:spacing w:after="0" w:line="360" w:lineRule="auto"/>
              <w:rPr>
                <w:lang w:val="pt-BR"/>
              </w:rPr>
            </w:pPr>
            <w:r w:rsidRPr="00E744E7">
              <w:rPr>
                <w:lang w:val="pt-BR"/>
              </w:rPr>
              <w:t>Consolidar as informações obtidas para elaboração do diagnóstico</w:t>
            </w:r>
          </w:p>
        </w:tc>
        <w:tc>
          <w:tcPr>
            <w:tcW w:w="3313" w:type="dxa"/>
            <w:vMerge w:val="restart"/>
            <w:shd w:val="clear" w:color="auto" w:fill="auto"/>
            <w:vAlign w:val="center"/>
          </w:tcPr>
          <w:p w14:paraId="3008D60C" w14:textId="77777777" w:rsidR="008F0BAB" w:rsidRPr="00E744E7" w:rsidRDefault="008F0BAB" w:rsidP="00085EA7">
            <w:pPr>
              <w:numPr>
                <w:ilvl w:val="0"/>
                <w:numId w:val="21"/>
              </w:numPr>
              <w:spacing w:after="0" w:line="360" w:lineRule="auto"/>
              <w:rPr>
                <w:lang w:val="pt-BR"/>
              </w:rPr>
            </w:pPr>
            <w:r w:rsidRPr="00E744E7">
              <w:rPr>
                <w:lang w:val="pt-BR"/>
              </w:rPr>
              <w:t>Legislação, Normas e Procedimentos de Saúde e Segurança do Trabalho</w:t>
            </w:r>
          </w:p>
          <w:p w14:paraId="5E085523" w14:textId="5CFD2C75" w:rsidR="008F0BAB" w:rsidRPr="00E744E7" w:rsidRDefault="00103404" w:rsidP="00085EA7">
            <w:pPr>
              <w:numPr>
                <w:ilvl w:val="0"/>
                <w:numId w:val="21"/>
              </w:numPr>
              <w:spacing w:after="0" w:line="360" w:lineRule="auto"/>
              <w:rPr>
                <w:lang w:val="pt-BR"/>
              </w:rPr>
            </w:pPr>
            <w:r w:rsidRPr="00E744E7">
              <w:rPr>
                <w:lang w:val="pt-BR"/>
              </w:rPr>
              <w:t xml:space="preserve">Assessoria e Consultoria </w:t>
            </w:r>
            <w:r w:rsidR="008F0BAB" w:rsidRPr="00E744E7">
              <w:rPr>
                <w:lang w:val="pt-BR"/>
              </w:rPr>
              <w:t>Técnica em Saúde e Segurança do Trabalho</w:t>
            </w:r>
          </w:p>
          <w:p w14:paraId="00B70433" w14:textId="77777777" w:rsidR="008F0BAB" w:rsidRPr="00E744E7" w:rsidRDefault="008F0BAB" w:rsidP="00085EA7">
            <w:pPr>
              <w:numPr>
                <w:ilvl w:val="1"/>
                <w:numId w:val="21"/>
              </w:numPr>
              <w:spacing w:after="0" w:line="360" w:lineRule="auto"/>
              <w:rPr>
                <w:lang w:val="pt-BR"/>
              </w:rPr>
            </w:pPr>
            <w:r w:rsidRPr="00E744E7">
              <w:rPr>
                <w:lang w:val="pt-BR"/>
              </w:rPr>
              <w:t>Definições</w:t>
            </w:r>
          </w:p>
          <w:p w14:paraId="0828BBE6" w14:textId="77777777" w:rsidR="008F0BAB" w:rsidRPr="00E744E7" w:rsidRDefault="008F0BAB" w:rsidP="00085EA7">
            <w:pPr>
              <w:numPr>
                <w:ilvl w:val="1"/>
                <w:numId w:val="21"/>
              </w:numPr>
              <w:spacing w:after="0" w:line="360" w:lineRule="auto"/>
              <w:rPr>
                <w:lang w:val="pt-BR"/>
              </w:rPr>
            </w:pPr>
            <w:r w:rsidRPr="00E744E7">
              <w:rPr>
                <w:lang w:val="pt-BR"/>
              </w:rPr>
              <w:t>Objetivo</w:t>
            </w:r>
          </w:p>
          <w:p w14:paraId="1DBD0FD8" w14:textId="7A440EA4" w:rsidR="008F0BAB" w:rsidRPr="00E744E7" w:rsidRDefault="008F0BAB" w:rsidP="00085EA7">
            <w:pPr>
              <w:numPr>
                <w:ilvl w:val="1"/>
                <w:numId w:val="21"/>
              </w:numPr>
              <w:spacing w:after="0" w:line="360" w:lineRule="auto"/>
              <w:rPr>
                <w:lang w:val="pt-BR"/>
              </w:rPr>
            </w:pPr>
            <w:r w:rsidRPr="00E744E7">
              <w:rPr>
                <w:lang w:val="pt-BR"/>
              </w:rPr>
              <w:t>Perfil do assessor\ consultor (po</w:t>
            </w:r>
            <w:r w:rsidR="00103404" w:rsidRPr="00E744E7">
              <w:rPr>
                <w:lang w:val="pt-BR"/>
              </w:rPr>
              <w:t>stura, competências, avaliações</w:t>
            </w:r>
            <w:r w:rsidRPr="00E744E7">
              <w:rPr>
                <w:lang w:val="pt-BR"/>
              </w:rPr>
              <w:t>).</w:t>
            </w:r>
          </w:p>
          <w:p w14:paraId="791593AA" w14:textId="28C90851" w:rsidR="008F0BAB" w:rsidRPr="00E744E7" w:rsidRDefault="00103404" w:rsidP="00085EA7">
            <w:pPr>
              <w:numPr>
                <w:ilvl w:val="0"/>
                <w:numId w:val="21"/>
              </w:numPr>
              <w:spacing w:after="0" w:line="360" w:lineRule="auto"/>
              <w:rPr>
                <w:lang w:val="pt-BR"/>
              </w:rPr>
            </w:pPr>
            <w:r w:rsidRPr="00E744E7">
              <w:rPr>
                <w:lang w:val="pt-BR"/>
              </w:rPr>
              <w:t>Precificação de um projeto de</w:t>
            </w:r>
            <w:r w:rsidR="008F0BAB" w:rsidRPr="00E744E7">
              <w:rPr>
                <w:lang w:val="pt-BR"/>
              </w:rPr>
              <w:t xml:space="preserve"> Consultoria</w:t>
            </w:r>
          </w:p>
          <w:p w14:paraId="4BCEE02C" w14:textId="77777777" w:rsidR="008F0BAB" w:rsidRPr="00E744E7" w:rsidRDefault="008F0BAB" w:rsidP="00085EA7">
            <w:pPr>
              <w:numPr>
                <w:ilvl w:val="1"/>
                <w:numId w:val="21"/>
              </w:numPr>
              <w:spacing w:after="0" w:line="360" w:lineRule="auto"/>
              <w:rPr>
                <w:lang w:val="pt-BR"/>
              </w:rPr>
            </w:pPr>
            <w:r w:rsidRPr="00E744E7">
              <w:rPr>
                <w:lang w:val="pt-BR"/>
              </w:rPr>
              <w:t>Análise da Demanda</w:t>
            </w:r>
          </w:p>
          <w:p w14:paraId="5A7AE082" w14:textId="77777777" w:rsidR="008F0BAB" w:rsidRPr="00E744E7" w:rsidRDefault="008F0BAB" w:rsidP="00085EA7">
            <w:pPr>
              <w:numPr>
                <w:ilvl w:val="1"/>
                <w:numId w:val="21"/>
              </w:numPr>
              <w:spacing w:after="0" w:line="360" w:lineRule="auto"/>
              <w:rPr>
                <w:lang w:val="pt-BR"/>
              </w:rPr>
            </w:pPr>
            <w:r w:rsidRPr="00E744E7">
              <w:rPr>
                <w:lang w:val="pt-BR"/>
              </w:rPr>
              <w:t>Definição de Escopo</w:t>
            </w:r>
          </w:p>
          <w:p w14:paraId="3703C3FA" w14:textId="77777777" w:rsidR="008F0BAB" w:rsidRPr="00E744E7" w:rsidRDefault="008F0BAB" w:rsidP="00085EA7">
            <w:pPr>
              <w:numPr>
                <w:ilvl w:val="1"/>
                <w:numId w:val="21"/>
              </w:numPr>
              <w:spacing w:after="0" w:line="360" w:lineRule="auto"/>
              <w:rPr>
                <w:lang w:val="pt-BR"/>
              </w:rPr>
            </w:pPr>
            <w:r w:rsidRPr="00E744E7">
              <w:rPr>
                <w:lang w:val="pt-BR"/>
              </w:rPr>
              <w:t>Cronograma</w:t>
            </w:r>
          </w:p>
          <w:p w14:paraId="2682251D" w14:textId="77777777" w:rsidR="008F0BAB" w:rsidRPr="00E744E7" w:rsidRDefault="008F0BAB" w:rsidP="00085EA7">
            <w:pPr>
              <w:numPr>
                <w:ilvl w:val="1"/>
                <w:numId w:val="21"/>
              </w:numPr>
              <w:spacing w:after="0" w:line="360" w:lineRule="auto"/>
              <w:rPr>
                <w:lang w:val="pt-BR"/>
              </w:rPr>
            </w:pPr>
            <w:r w:rsidRPr="00E744E7">
              <w:rPr>
                <w:lang w:val="pt-BR"/>
              </w:rPr>
              <w:t>Custos</w:t>
            </w:r>
          </w:p>
          <w:p w14:paraId="69D69476" w14:textId="77777777" w:rsidR="008F0BAB" w:rsidRPr="00E744E7" w:rsidRDefault="008F0BAB" w:rsidP="00085EA7">
            <w:pPr>
              <w:numPr>
                <w:ilvl w:val="1"/>
                <w:numId w:val="21"/>
              </w:numPr>
              <w:spacing w:after="0" w:line="360" w:lineRule="auto"/>
              <w:rPr>
                <w:lang w:val="pt-BR"/>
              </w:rPr>
            </w:pPr>
            <w:r w:rsidRPr="00E744E7">
              <w:rPr>
                <w:lang w:val="pt-BR"/>
              </w:rPr>
              <w:t>Elaboração de proposta comercial</w:t>
            </w:r>
          </w:p>
          <w:p w14:paraId="680A6548" w14:textId="77777777" w:rsidR="008F0BAB" w:rsidRPr="00E744E7" w:rsidRDefault="008F0BAB" w:rsidP="00085EA7">
            <w:pPr>
              <w:numPr>
                <w:ilvl w:val="0"/>
                <w:numId w:val="21"/>
              </w:numPr>
              <w:spacing w:after="0" w:line="360" w:lineRule="auto"/>
              <w:rPr>
                <w:lang w:val="pt-BR"/>
              </w:rPr>
            </w:pPr>
            <w:r w:rsidRPr="00E744E7">
              <w:rPr>
                <w:lang w:val="pt-BR"/>
              </w:rPr>
              <w:t>Execução da Consultoria</w:t>
            </w:r>
          </w:p>
          <w:p w14:paraId="71DC6301" w14:textId="77777777" w:rsidR="008F0BAB" w:rsidRPr="00E744E7" w:rsidRDefault="008F0BAB" w:rsidP="00085EA7">
            <w:pPr>
              <w:numPr>
                <w:ilvl w:val="1"/>
                <w:numId w:val="21"/>
              </w:numPr>
              <w:spacing w:after="0" w:line="360" w:lineRule="auto"/>
              <w:rPr>
                <w:lang w:val="pt-BR"/>
              </w:rPr>
            </w:pPr>
            <w:r w:rsidRPr="00E744E7">
              <w:rPr>
                <w:lang w:val="pt-BR"/>
              </w:rPr>
              <w:t xml:space="preserve">Apresentação das etapas da consultoria </w:t>
            </w:r>
          </w:p>
          <w:p w14:paraId="2ECF1420" w14:textId="77777777" w:rsidR="008F0BAB" w:rsidRPr="00E744E7" w:rsidRDefault="008F0BAB" w:rsidP="00085EA7">
            <w:pPr>
              <w:numPr>
                <w:ilvl w:val="1"/>
                <w:numId w:val="21"/>
              </w:numPr>
              <w:spacing w:after="0" w:line="360" w:lineRule="auto"/>
              <w:rPr>
                <w:lang w:val="pt-BR"/>
              </w:rPr>
            </w:pPr>
            <w:r w:rsidRPr="00E744E7">
              <w:rPr>
                <w:lang w:val="pt-BR"/>
              </w:rPr>
              <w:t>Visita dos ambientes e Coleta de evidências</w:t>
            </w:r>
          </w:p>
          <w:p w14:paraId="5943E5B7" w14:textId="77777777" w:rsidR="008F0BAB" w:rsidRPr="00E744E7" w:rsidRDefault="008F0BAB" w:rsidP="00085EA7">
            <w:pPr>
              <w:numPr>
                <w:ilvl w:val="1"/>
                <w:numId w:val="21"/>
              </w:numPr>
              <w:spacing w:after="0" w:line="360" w:lineRule="auto"/>
              <w:rPr>
                <w:lang w:val="pt-BR"/>
              </w:rPr>
            </w:pPr>
            <w:r w:rsidRPr="00E744E7">
              <w:rPr>
                <w:lang w:val="pt-BR"/>
              </w:rPr>
              <w:t>Relatório final da Consultoria</w:t>
            </w:r>
          </w:p>
          <w:p w14:paraId="1CD0925F" w14:textId="77777777" w:rsidR="008F0BAB" w:rsidRPr="00E744E7" w:rsidRDefault="008F0BAB" w:rsidP="00085EA7">
            <w:pPr>
              <w:numPr>
                <w:ilvl w:val="1"/>
                <w:numId w:val="21"/>
              </w:numPr>
              <w:spacing w:after="0" w:line="360" w:lineRule="auto"/>
              <w:rPr>
                <w:lang w:val="pt-BR"/>
              </w:rPr>
            </w:pPr>
            <w:r w:rsidRPr="00E744E7">
              <w:rPr>
                <w:lang w:val="pt-BR"/>
              </w:rPr>
              <w:t>Reunião de entrega do Relatório</w:t>
            </w:r>
          </w:p>
          <w:p w14:paraId="088C07C7" w14:textId="77777777" w:rsidR="008F0BAB" w:rsidRPr="00E744E7" w:rsidRDefault="008F0BAB" w:rsidP="00085EA7">
            <w:pPr>
              <w:numPr>
                <w:ilvl w:val="0"/>
                <w:numId w:val="21"/>
              </w:numPr>
              <w:spacing w:after="0" w:line="360" w:lineRule="auto"/>
              <w:rPr>
                <w:lang w:val="pt-BR"/>
              </w:rPr>
            </w:pPr>
            <w:r w:rsidRPr="00E744E7">
              <w:rPr>
                <w:lang w:val="pt-BR"/>
              </w:rPr>
              <w:t>Softwares de SST</w:t>
            </w:r>
          </w:p>
          <w:p w14:paraId="7F1318C8" w14:textId="77777777" w:rsidR="008F0BAB" w:rsidRPr="00E744E7" w:rsidRDefault="008F0BAB" w:rsidP="00085EA7">
            <w:pPr>
              <w:numPr>
                <w:ilvl w:val="1"/>
                <w:numId w:val="21"/>
              </w:numPr>
              <w:spacing w:after="0" w:line="360" w:lineRule="auto"/>
              <w:rPr>
                <w:lang w:val="pt-BR"/>
              </w:rPr>
            </w:pPr>
            <w:r w:rsidRPr="00E744E7">
              <w:rPr>
                <w:lang w:val="pt-BR"/>
              </w:rPr>
              <w:t>Manuseio de plataformas para gerenciamento de dados em SST.</w:t>
            </w:r>
          </w:p>
          <w:p w14:paraId="1AAAB967" w14:textId="77777777" w:rsidR="008F0BAB" w:rsidRPr="00E744E7" w:rsidRDefault="008F0BAB" w:rsidP="00085EA7">
            <w:pPr>
              <w:numPr>
                <w:ilvl w:val="0"/>
                <w:numId w:val="21"/>
              </w:numPr>
              <w:spacing w:after="0" w:line="360" w:lineRule="auto"/>
              <w:rPr>
                <w:lang w:val="pt-BR"/>
              </w:rPr>
            </w:pPr>
            <w:r w:rsidRPr="00E744E7">
              <w:rPr>
                <w:lang w:val="pt-BR"/>
              </w:rPr>
              <w:t>Ética</w:t>
            </w:r>
          </w:p>
          <w:p w14:paraId="22976AED" w14:textId="77777777" w:rsidR="008F0BAB" w:rsidRPr="00E744E7" w:rsidRDefault="008F0BAB" w:rsidP="00085EA7">
            <w:pPr>
              <w:numPr>
                <w:ilvl w:val="1"/>
                <w:numId w:val="21"/>
              </w:numPr>
              <w:spacing w:after="0" w:line="360" w:lineRule="auto"/>
              <w:rPr>
                <w:lang w:val="pt-BR"/>
              </w:rPr>
            </w:pPr>
            <w:r w:rsidRPr="00E744E7">
              <w:rPr>
                <w:lang w:val="pt-BR"/>
              </w:rPr>
              <w:t>Código de ética profissional</w:t>
            </w:r>
          </w:p>
          <w:p w14:paraId="25EDDD04" w14:textId="77777777" w:rsidR="008F0BAB" w:rsidRPr="00E744E7" w:rsidRDefault="008F0BAB" w:rsidP="00085EA7">
            <w:pPr>
              <w:numPr>
                <w:ilvl w:val="1"/>
                <w:numId w:val="21"/>
              </w:numPr>
              <w:spacing w:after="0" w:line="360" w:lineRule="auto"/>
              <w:rPr>
                <w:lang w:val="pt-BR"/>
              </w:rPr>
            </w:pPr>
            <w:r w:rsidRPr="00E744E7">
              <w:rPr>
                <w:lang w:val="pt-BR"/>
              </w:rPr>
              <w:t>Senso moral</w:t>
            </w:r>
          </w:p>
          <w:p w14:paraId="3144B0E7" w14:textId="77777777" w:rsidR="008F0BAB" w:rsidRPr="00E744E7" w:rsidRDefault="008F0BAB" w:rsidP="00085EA7">
            <w:pPr>
              <w:numPr>
                <w:ilvl w:val="1"/>
                <w:numId w:val="21"/>
              </w:numPr>
              <w:spacing w:after="0" w:line="360" w:lineRule="auto"/>
              <w:rPr>
                <w:lang w:val="pt-BR"/>
              </w:rPr>
            </w:pPr>
            <w:r w:rsidRPr="00E744E7">
              <w:rPr>
                <w:lang w:val="pt-BR"/>
              </w:rPr>
              <w:t>Consciência moral</w:t>
            </w:r>
          </w:p>
          <w:p w14:paraId="33436E94" w14:textId="77777777" w:rsidR="008F0BAB" w:rsidRPr="00E744E7" w:rsidRDefault="008F0BAB" w:rsidP="00085EA7">
            <w:pPr>
              <w:numPr>
                <w:ilvl w:val="1"/>
                <w:numId w:val="21"/>
              </w:numPr>
              <w:spacing w:after="0" w:line="360" w:lineRule="auto"/>
              <w:rPr>
                <w:lang w:val="pt-BR"/>
              </w:rPr>
            </w:pPr>
            <w:r w:rsidRPr="00E744E7">
              <w:rPr>
                <w:lang w:val="pt-BR"/>
              </w:rPr>
              <w:t>Cidadania</w:t>
            </w:r>
          </w:p>
          <w:p w14:paraId="3CF5E361" w14:textId="77777777" w:rsidR="008F0BAB" w:rsidRPr="00E744E7" w:rsidRDefault="008F0BAB" w:rsidP="00085EA7">
            <w:pPr>
              <w:numPr>
                <w:ilvl w:val="1"/>
                <w:numId w:val="21"/>
              </w:numPr>
              <w:spacing w:after="0" w:line="360" w:lineRule="auto"/>
              <w:rPr>
                <w:lang w:val="pt-BR"/>
              </w:rPr>
            </w:pPr>
            <w:r w:rsidRPr="00E744E7">
              <w:rPr>
                <w:lang w:val="pt-BR"/>
              </w:rPr>
              <w:t>Comportamento social</w:t>
            </w:r>
          </w:p>
          <w:p w14:paraId="4020E23F" w14:textId="77777777" w:rsidR="008F0BAB" w:rsidRPr="00E744E7" w:rsidRDefault="008F0BAB" w:rsidP="00085EA7">
            <w:pPr>
              <w:numPr>
                <w:ilvl w:val="1"/>
                <w:numId w:val="21"/>
              </w:numPr>
              <w:spacing w:after="0" w:line="360" w:lineRule="auto"/>
              <w:rPr>
                <w:lang w:val="pt-BR"/>
              </w:rPr>
            </w:pPr>
            <w:r w:rsidRPr="00E744E7">
              <w:rPr>
                <w:lang w:val="pt-BR"/>
              </w:rPr>
              <w:t>Valores pessoais e universais</w:t>
            </w:r>
          </w:p>
          <w:p w14:paraId="489454D7" w14:textId="77777777" w:rsidR="008F0BAB" w:rsidRPr="00E744E7" w:rsidRDefault="008F0BAB" w:rsidP="00085EA7">
            <w:pPr>
              <w:numPr>
                <w:ilvl w:val="1"/>
                <w:numId w:val="21"/>
              </w:numPr>
              <w:spacing w:after="0" w:line="360" w:lineRule="auto"/>
              <w:rPr>
                <w:lang w:val="pt-BR"/>
              </w:rPr>
            </w:pPr>
            <w:r w:rsidRPr="00E744E7">
              <w:rPr>
                <w:lang w:val="pt-BR"/>
              </w:rPr>
              <w:t>O impacto da falta de ética ao país: pirataria, impostos</w:t>
            </w:r>
          </w:p>
          <w:p w14:paraId="7D87A0A8" w14:textId="77777777" w:rsidR="008F0BAB" w:rsidRPr="00E744E7" w:rsidRDefault="008F0BAB" w:rsidP="00085EA7">
            <w:pPr>
              <w:numPr>
                <w:ilvl w:val="0"/>
                <w:numId w:val="21"/>
              </w:numPr>
              <w:spacing w:after="0" w:line="360" w:lineRule="auto"/>
              <w:rPr>
                <w:lang w:val="pt-BR"/>
              </w:rPr>
            </w:pPr>
            <w:r w:rsidRPr="00E744E7">
              <w:rPr>
                <w:lang w:val="pt-BR"/>
              </w:rPr>
              <w:t>Liderança</w:t>
            </w:r>
          </w:p>
          <w:p w14:paraId="572B4417" w14:textId="77777777" w:rsidR="008F0BAB" w:rsidRPr="00E744E7" w:rsidRDefault="008F0BAB" w:rsidP="00085EA7">
            <w:pPr>
              <w:numPr>
                <w:ilvl w:val="1"/>
                <w:numId w:val="21"/>
              </w:numPr>
              <w:spacing w:after="0" w:line="360" w:lineRule="auto"/>
              <w:rPr>
                <w:lang w:val="pt-BR"/>
              </w:rPr>
            </w:pPr>
            <w:r w:rsidRPr="00E744E7">
              <w:rPr>
                <w:lang w:val="pt-BR"/>
              </w:rPr>
              <w:t>Estilos: democrático, centralizador e liberal</w:t>
            </w:r>
          </w:p>
          <w:p w14:paraId="31E01853" w14:textId="77777777" w:rsidR="008F0BAB" w:rsidRPr="00E744E7" w:rsidRDefault="008F0BAB" w:rsidP="00085EA7">
            <w:pPr>
              <w:numPr>
                <w:ilvl w:val="1"/>
                <w:numId w:val="21"/>
              </w:numPr>
              <w:spacing w:after="0" w:line="360" w:lineRule="auto"/>
              <w:rPr>
                <w:lang w:val="pt-BR"/>
              </w:rPr>
            </w:pPr>
            <w:r w:rsidRPr="00E744E7">
              <w:rPr>
                <w:lang w:val="pt-BR"/>
              </w:rPr>
              <w:t>Características</w:t>
            </w:r>
          </w:p>
          <w:p w14:paraId="7D11E631" w14:textId="77777777" w:rsidR="008F0BAB" w:rsidRPr="00E744E7" w:rsidRDefault="008F0BAB" w:rsidP="00085EA7">
            <w:pPr>
              <w:numPr>
                <w:ilvl w:val="1"/>
                <w:numId w:val="21"/>
              </w:numPr>
              <w:spacing w:after="0" w:line="360" w:lineRule="auto"/>
              <w:rPr>
                <w:lang w:val="pt-BR"/>
              </w:rPr>
            </w:pPr>
            <w:r w:rsidRPr="00E744E7">
              <w:rPr>
                <w:lang w:val="pt-BR"/>
              </w:rPr>
              <w:t>Papéis do líder</w:t>
            </w:r>
          </w:p>
          <w:p w14:paraId="32B8CEED" w14:textId="77777777" w:rsidR="008F0BAB" w:rsidRPr="00E744E7" w:rsidRDefault="008F0BAB" w:rsidP="00085EA7">
            <w:pPr>
              <w:numPr>
                <w:ilvl w:val="1"/>
                <w:numId w:val="21"/>
              </w:numPr>
              <w:spacing w:after="0" w:line="360" w:lineRule="auto"/>
              <w:rPr>
                <w:lang w:val="pt-BR"/>
              </w:rPr>
            </w:pPr>
            <w:r w:rsidRPr="00E744E7">
              <w:rPr>
                <w:lang w:val="pt-BR"/>
              </w:rPr>
              <w:t>Críticas e sugestões: análise, ponderação e reação</w:t>
            </w:r>
          </w:p>
          <w:p w14:paraId="76E72DF0" w14:textId="77777777" w:rsidR="008F0BAB" w:rsidRPr="00E744E7" w:rsidRDefault="008F0BAB" w:rsidP="00085EA7">
            <w:pPr>
              <w:numPr>
                <w:ilvl w:val="1"/>
                <w:numId w:val="21"/>
              </w:numPr>
              <w:spacing w:after="0" w:line="360" w:lineRule="auto"/>
              <w:rPr>
                <w:lang w:val="pt-BR"/>
              </w:rPr>
            </w:pPr>
            <w:r w:rsidRPr="00E744E7">
              <w:rPr>
                <w:lang w:val="pt-BR"/>
              </w:rPr>
              <w:t>Feedback (positivo e negativo) – Causas e efeitos</w:t>
            </w:r>
          </w:p>
          <w:p w14:paraId="1DDA5A35" w14:textId="77777777" w:rsidR="008F0BAB" w:rsidRPr="00E744E7" w:rsidRDefault="008F0BAB" w:rsidP="00085EA7">
            <w:pPr>
              <w:numPr>
                <w:ilvl w:val="1"/>
                <w:numId w:val="21"/>
              </w:numPr>
              <w:spacing w:after="0" w:line="360" w:lineRule="auto"/>
              <w:rPr>
                <w:lang w:val="pt-BR"/>
              </w:rPr>
            </w:pPr>
            <w:r w:rsidRPr="00E744E7">
              <w:rPr>
                <w:lang w:val="pt-BR"/>
              </w:rPr>
              <w:t>Gestão de conflitos</w:t>
            </w:r>
          </w:p>
          <w:p w14:paraId="5CC36D35" w14:textId="77777777" w:rsidR="008F0BAB" w:rsidRPr="00E744E7" w:rsidRDefault="008F0BAB" w:rsidP="00085EA7">
            <w:pPr>
              <w:numPr>
                <w:ilvl w:val="1"/>
                <w:numId w:val="21"/>
              </w:numPr>
              <w:spacing w:after="0" w:line="360" w:lineRule="auto"/>
              <w:rPr>
                <w:lang w:val="pt-BR"/>
              </w:rPr>
            </w:pPr>
            <w:r w:rsidRPr="00E744E7">
              <w:rPr>
                <w:lang w:val="pt-BR"/>
              </w:rPr>
              <w:t>Delegação</w:t>
            </w:r>
          </w:p>
          <w:p w14:paraId="50416ECF" w14:textId="77777777" w:rsidR="008F0BAB" w:rsidRPr="00E744E7" w:rsidRDefault="008F0BAB" w:rsidP="00085EA7">
            <w:pPr>
              <w:numPr>
                <w:ilvl w:val="0"/>
                <w:numId w:val="21"/>
              </w:numPr>
              <w:spacing w:after="0" w:line="360" w:lineRule="auto"/>
              <w:rPr>
                <w:lang w:val="pt-BR"/>
              </w:rPr>
            </w:pPr>
            <w:r w:rsidRPr="00E744E7">
              <w:rPr>
                <w:lang w:val="pt-BR"/>
              </w:rPr>
              <w:t>Controle emocional no trabalho</w:t>
            </w:r>
          </w:p>
          <w:p w14:paraId="7944CBE5" w14:textId="77777777" w:rsidR="008F0BAB" w:rsidRPr="00E744E7" w:rsidRDefault="008F0BAB" w:rsidP="00085EA7">
            <w:pPr>
              <w:numPr>
                <w:ilvl w:val="1"/>
                <w:numId w:val="21"/>
              </w:numPr>
              <w:spacing w:after="0" w:line="360" w:lineRule="auto"/>
              <w:rPr>
                <w:lang w:val="pt-BR"/>
              </w:rPr>
            </w:pPr>
            <w:r w:rsidRPr="00E744E7">
              <w:rPr>
                <w:lang w:val="pt-BR"/>
              </w:rPr>
              <w:t>Perceber, avaliar e expressar emoções no trabalho</w:t>
            </w:r>
          </w:p>
          <w:p w14:paraId="5F4F0215" w14:textId="77777777" w:rsidR="008F0BAB" w:rsidRPr="00E744E7" w:rsidRDefault="008F0BAB" w:rsidP="00085EA7">
            <w:pPr>
              <w:numPr>
                <w:ilvl w:val="1"/>
                <w:numId w:val="21"/>
              </w:numPr>
              <w:spacing w:after="0" w:line="360" w:lineRule="auto"/>
              <w:rPr>
                <w:lang w:val="pt-BR"/>
              </w:rPr>
            </w:pPr>
            <w:r w:rsidRPr="00E744E7">
              <w:rPr>
                <w:lang w:val="pt-BR"/>
              </w:rPr>
              <w:t>Fatores internos e externos</w:t>
            </w:r>
          </w:p>
          <w:p w14:paraId="750FBD10" w14:textId="77777777" w:rsidR="008F0BAB" w:rsidRPr="00E744E7" w:rsidRDefault="008F0BAB" w:rsidP="00085EA7">
            <w:pPr>
              <w:numPr>
                <w:ilvl w:val="1"/>
                <w:numId w:val="21"/>
              </w:numPr>
              <w:spacing w:after="0" w:line="360" w:lineRule="auto"/>
              <w:rPr>
                <w:lang w:val="pt-BR"/>
              </w:rPr>
            </w:pPr>
            <w:r w:rsidRPr="00E744E7">
              <w:rPr>
                <w:lang w:val="pt-BR"/>
              </w:rPr>
              <w:t>Autoconsciência</w:t>
            </w:r>
          </w:p>
          <w:p w14:paraId="77D4FC0E" w14:textId="77777777" w:rsidR="008F0BAB" w:rsidRPr="00E744E7" w:rsidRDefault="008F0BAB" w:rsidP="00085EA7">
            <w:pPr>
              <w:numPr>
                <w:ilvl w:val="0"/>
                <w:numId w:val="21"/>
              </w:numPr>
              <w:spacing w:after="0" w:line="360" w:lineRule="auto"/>
              <w:rPr>
                <w:lang w:val="pt-BR"/>
              </w:rPr>
            </w:pPr>
            <w:r w:rsidRPr="00E744E7">
              <w:rPr>
                <w:lang w:val="pt-BR"/>
              </w:rPr>
              <w:t>Conflitos nas Organizações</w:t>
            </w:r>
          </w:p>
          <w:p w14:paraId="40D69EFF" w14:textId="77777777" w:rsidR="008F0BAB" w:rsidRPr="00E744E7" w:rsidRDefault="008F0BAB" w:rsidP="00085EA7">
            <w:pPr>
              <w:numPr>
                <w:ilvl w:val="1"/>
                <w:numId w:val="21"/>
              </w:numPr>
              <w:spacing w:after="0" w:line="360" w:lineRule="auto"/>
              <w:rPr>
                <w:lang w:val="pt-BR"/>
              </w:rPr>
            </w:pPr>
            <w:r w:rsidRPr="00E744E7">
              <w:rPr>
                <w:lang w:val="pt-BR"/>
              </w:rPr>
              <w:t>Tipos</w:t>
            </w:r>
          </w:p>
          <w:p w14:paraId="049E647F" w14:textId="77777777" w:rsidR="008F0BAB" w:rsidRPr="00E744E7" w:rsidRDefault="008F0BAB" w:rsidP="00085EA7">
            <w:pPr>
              <w:numPr>
                <w:ilvl w:val="1"/>
                <w:numId w:val="21"/>
              </w:numPr>
              <w:spacing w:after="0" w:line="360" w:lineRule="auto"/>
              <w:rPr>
                <w:lang w:val="pt-BR"/>
              </w:rPr>
            </w:pPr>
            <w:r w:rsidRPr="00E744E7">
              <w:rPr>
                <w:lang w:val="pt-BR"/>
              </w:rPr>
              <w:t>Características</w:t>
            </w:r>
          </w:p>
          <w:p w14:paraId="4B821708" w14:textId="77777777" w:rsidR="008F0BAB" w:rsidRPr="00E744E7" w:rsidRDefault="008F0BAB" w:rsidP="00085EA7">
            <w:pPr>
              <w:numPr>
                <w:ilvl w:val="1"/>
                <w:numId w:val="21"/>
              </w:numPr>
              <w:spacing w:after="0" w:line="360" w:lineRule="auto"/>
              <w:rPr>
                <w:lang w:val="pt-BR"/>
              </w:rPr>
            </w:pPr>
            <w:r w:rsidRPr="00E744E7">
              <w:rPr>
                <w:lang w:val="pt-BR"/>
              </w:rPr>
              <w:t>Fatores internos e externos</w:t>
            </w:r>
          </w:p>
          <w:p w14:paraId="58BA5EE7" w14:textId="77777777" w:rsidR="008F0BAB" w:rsidRPr="00E744E7" w:rsidRDefault="008F0BAB" w:rsidP="00085EA7">
            <w:pPr>
              <w:numPr>
                <w:ilvl w:val="1"/>
                <w:numId w:val="21"/>
              </w:numPr>
              <w:spacing w:after="0" w:line="360" w:lineRule="auto"/>
              <w:rPr>
                <w:lang w:val="pt-BR"/>
              </w:rPr>
            </w:pPr>
            <w:r w:rsidRPr="00E744E7">
              <w:rPr>
                <w:lang w:val="pt-BR"/>
              </w:rPr>
              <w:t>Causas</w:t>
            </w:r>
          </w:p>
          <w:p w14:paraId="00D7AB53" w14:textId="77777777" w:rsidR="008F0BAB" w:rsidRPr="00E744E7" w:rsidRDefault="008F0BAB" w:rsidP="00085EA7">
            <w:pPr>
              <w:numPr>
                <w:ilvl w:val="1"/>
                <w:numId w:val="21"/>
              </w:numPr>
              <w:spacing w:after="0" w:line="360" w:lineRule="auto"/>
              <w:rPr>
                <w:lang w:val="pt-BR"/>
              </w:rPr>
            </w:pPr>
            <w:r w:rsidRPr="00E744E7">
              <w:rPr>
                <w:lang w:val="pt-BR"/>
              </w:rPr>
              <w:t>Consequências</w:t>
            </w:r>
          </w:p>
          <w:p w14:paraId="6CD435BD" w14:textId="77777777" w:rsidR="008F0BAB" w:rsidRPr="00E744E7" w:rsidRDefault="008F0BAB" w:rsidP="00085EA7">
            <w:pPr>
              <w:numPr>
                <w:ilvl w:val="0"/>
                <w:numId w:val="21"/>
              </w:numPr>
              <w:spacing w:after="0" w:line="360" w:lineRule="auto"/>
              <w:rPr>
                <w:lang w:val="pt-BR"/>
              </w:rPr>
            </w:pPr>
            <w:r w:rsidRPr="00E744E7">
              <w:rPr>
                <w:lang w:val="pt-BR"/>
              </w:rPr>
              <w:t>Organização do trabalho</w:t>
            </w:r>
          </w:p>
          <w:p w14:paraId="241E8268" w14:textId="77777777" w:rsidR="008F0BAB" w:rsidRPr="00E744E7" w:rsidRDefault="008F0BAB" w:rsidP="00085EA7">
            <w:pPr>
              <w:numPr>
                <w:ilvl w:val="1"/>
                <w:numId w:val="21"/>
              </w:numPr>
              <w:spacing w:after="0" w:line="360" w:lineRule="auto"/>
              <w:rPr>
                <w:lang w:val="pt-BR"/>
              </w:rPr>
            </w:pPr>
            <w:r w:rsidRPr="00E744E7">
              <w:rPr>
                <w:lang w:val="pt-BR"/>
              </w:rPr>
              <w:t>Estruturas hierárquicas</w:t>
            </w:r>
          </w:p>
          <w:p w14:paraId="417DA0A1" w14:textId="77777777" w:rsidR="008F0BAB" w:rsidRPr="00E744E7" w:rsidRDefault="008F0BAB" w:rsidP="00085EA7">
            <w:pPr>
              <w:numPr>
                <w:ilvl w:val="1"/>
                <w:numId w:val="21"/>
              </w:numPr>
              <w:spacing w:after="0" w:line="360" w:lineRule="auto"/>
              <w:rPr>
                <w:lang w:val="pt-BR"/>
              </w:rPr>
            </w:pPr>
            <w:r w:rsidRPr="00E744E7">
              <w:rPr>
                <w:lang w:val="pt-BR"/>
              </w:rPr>
              <w:t>Sistemas administrativos</w:t>
            </w:r>
          </w:p>
          <w:p w14:paraId="0B8819F5" w14:textId="77777777" w:rsidR="008F0BAB" w:rsidRPr="00E744E7" w:rsidRDefault="008F0BAB" w:rsidP="00085EA7">
            <w:pPr>
              <w:numPr>
                <w:ilvl w:val="1"/>
                <w:numId w:val="21"/>
              </w:numPr>
              <w:spacing w:after="0" w:line="360" w:lineRule="auto"/>
              <w:rPr>
                <w:lang w:val="pt-BR"/>
              </w:rPr>
            </w:pPr>
            <w:r w:rsidRPr="00E744E7">
              <w:rPr>
                <w:lang w:val="pt-BR"/>
              </w:rPr>
              <w:t>Gestão organizacional</w:t>
            </w:r>
          </w:p>
          <w:p w14:paraId="7F587AD5" w14:textId="77777777" w:rsidR="008F0BAB" w:rsidRPr="00E744E7" w:rsidRDefault="008F0BAB" w:rsidP="00085EA7">
            <w:pPr>
              <w:numPr>
                <w:ilvl w:val="0"/>
                <w:numId w:val="21"/>
              </w:numPr>
              <w:spacing w:after="0" w:line="360" w:lineRule="auto"/>
              <w:rPr>
                <w:lang w:val="pt-BR"/>
              </w:rPr>
            </w:pPr>
            <w:r w:rsidRPr="00E744E7">
              <w:rPr>
                <w:lang w:val="pt-BR"/>
              </w:rPr>
              <w:t>Legislação do trabalho.</w:t>
            </w:r>
          </w:p>
          <w:p w14:paraId="006D2B61" w14:textId="3DBB5623" w:rsidR="008F0BAB" w:rsidRPr="00E744E7" w:rsidRDefault="00103404" w:rsidP="00085EA7">
            <w:pPr>
              <w:numPr>
                <w:ilvl w:val="1"/>
                <w:numId w:val="21"/>
              </w:numPr>
              <w:spacing w:after="0" w:line="360" w:lineRule="auto"/>
              <w:rPr>
                <w:lang w:val="pt-BR"/>
              </w:rPr>
            </w:pPr>
            <w:r w:rsidRPr="00E744E7">
              <w:rPr>
                <w:lang w:val="pt-BR"/>
              </w:rPr>
              <w:t xml:space="preserve">Direitos do Trabalhador e </w:t>
            </w:r>
            <w:r w:rsidR="008F0BAB" w:rsidRPr="00E744E7">
              <w:rPr>
                <w:lang w:val="pt-BR"/>
              </w:rPr>
              <w:t>Deveres do Trabalhador</w:t>
            </w:r>
          </w:p>
          <w:p w14:paraId="7725CE39" w14:textId="77777777" w:rsidR="008F0BAB" w:rsidRPr="00E744E7" w:rsidRDefault="008F0BAB" w:rsidP="00085EA7">
            <w:pPr>
              <w:numPr>
                <w:ilvl w:val="0"/>
                <w:numId w:val="21"/>
              </w:numPr>
              <w:spacing w:after="0" w:line="360" w:lineRule="auto"/>
              <w:rPr>
                <w:lang w:val="pt-BR"/>
              </w:rPr>
            </w:pPr>
            <w:r w:rsidRPr="00E744E7">
              <w:rPr>
                <w:lang w:val="pt-BR"/>
              </w:rPr>
              <w:t>Inovação</w:t>
            </w:r>
          </w:p>
          <w:p w14:paraId="00656470" w14:textId="77777777" w:rsidR="008F0BAB" w:rsidRPr="00E744E7" w:rsidRDefault="008F0BAB" w:rsidP="00085EA7">
            <w:pPr>
              <w:numPr>
                <w:ilvl w:val="1"/>
                <w:numId w:val="21"/>
              </w:numPr>
              <w:spacing w:after="0" w:line="360" w:lineRule="auto"/>
              <w:rPr>
                <w:lang w:val="pt-BR"/>
              </w:rPr>
            </w:pPr>
            <w:r w:rsidRPr="00E744E7">
              <w:rPr>
                <w:lang w:val="pt-BR"/>
              </w:rPr>
              <w:t>Conceito</w:t>
            </w:r>
          </w:p>
          <w:p w14:paraId="4CCAC1C7" w14:textId="77777777" w:rsidR="008F0BAB" w:rsidRPr="00E744E7" w:rsidRDefault="008F0BAB" w:rsidP="00085EA7">
            <w:pPr>
              <w:numPr>
                <w:ilvl w:val="1"/>
                <w:numId w:val="21"/>
              </w:numPr>
              <w:spacing w:after="0" w:line="360" w:lineRule="auto"/>
              <w:rPr>
                <w:lang w:val="pt-BR"/>
              </w:rPr>
            </w:pPr>
            <w:r w:rsidRPr="00E744E7">
              <w:rPr>
                <w:lang w:val="pt-BR"/>
              </w:rPr>
              <w:t>Inovação x melhoria</w:t>
            </w:r>
          </w:p>
          <w:p w14:paraId="1978C5C4" w14:textId="77777777" w:rsidR="008F0BAB" w:rsidRPr="00E744E7" w:rsidRDefault="008F0BAB" w:rsidP="00085EA7">
            <w:pPr>
              <w:numPr>
                <w:ilvl w:val="1"/>
                <w:numId w:val="21"/>
              </w:numPr>
              <w:spacing w:after="0" w:line="360" w:lineRule="auto"/>
              <w:rPr>
                <w:lang w:val="pt-BR"/>
              </w:rPr>
            </w:pPr>
            <w:r w:rsidRPr="00E744E7">
              <w:rPr>
                <w:lang w:val="pt-BR"/>
              </w:rPr>
              <w:t>Visão inovadora</w:t>
            </w:r>
          </w:p>
          <w:p w14:paraId="4947A33B" w14:textId="77777777" w:rsidR="008F0BAB" w:rsidRPr="00E744E7" w:rsidRDefault="008F0BAB" w:rsidP="00085EA7">
            <w:pPr>
              <w:numPr>
                <w:ilvl w:val="0"/>
                <w:numId w:val="21"/>
              </w:numPr>
              <w:spacing w:after="0" w:line="360" w:lineRule="auto"/>
              <w:rPr>
                <w:lang w:val="pt-BR"/>
              </w:rPr>
            </w:pPr>
            <w:r w:rsidRPr="00E744E7">
              <w:rPr>
                <w:lang w:val="pt-BR"/>
              </w:rPr>
              <w:t>Pesquisa</w:t>
            </w:r>
          </w:p>
          <w:p w14:paraId="5C4DDCA8" w14:textId="77777777" w:rsidR="008F0BAB" w:rsidRPr="00E744E7" w:rsidRDefault="008F0BAB" w:rsidP="00085EA7">
            <w:pPr>
              <w:numPr>
                <w:ilvl w:val="1"/>
                <w:numId w:val="21"/>
              </w:numPr>
              <w:spacing w:after="0" w:line="360" w:lineRule="auto"/>
              <w:rPr>
                <w:lang w:val="pt-BR"/>
              </w:rPr>
            </w:pPr>
            <w:r w:rsidRPr="00E744E7">
              <w:rPr>
                <w:lang w:val="pt-BR"/>
              </w:rPr>
              <w:t>Patentes</w:t>
            </w:r>
          </w:p>
          <w:p w14:paraId="32170B26" w14:textId="77777777" w:rsidR="008F0BAB" w:rsidRPr="00E744E7" w:rsidRDefault="008F0BAB" w:rsidP="00085EA7">
            <w:pPr>
              <w:numPr>
                <w:ilvl w:val="1"/>
                <w:numId w:val="21"/>
              </w:numPr>
              <w:spacing w:after="0" w:line="360" w:lineRule="auto"/>
              <w:rPr>
                <w:lang w:val="pt-BR"/>
              </w:rPr>
            </w:pPr>
            <w:r w:rsidRPr="00E744E7">
              <w:rPr>
                <w:lang w:val="pt-BR"/>
              </w:rPr>
              <w:t>Propriedade intelectual</w:t>
            </w:r>
          </w:p>
          <w:p w14:paraId="39137CC8" w14:textId="77777777" w:rsidR="008F0BAB" w:rsidRPr="00E744E7" w:rsidRDefault="008F0BAB" w:rsidP="00085EA7">
            <w:pPr>
              <w:numPr>
                <w:ilvl w:val="0"/>
                <w:numId w:val="21"/>
              </w:numPr>
              <w:spacing w:after="0" w:line="360" w:lineRule="auto"/>
              <w:rPr>
                <w:lang w:val="pt-BR"/>
              </w:rPr>
            </w:pPr>
            <w:r w:rsidRPr="00E744E7">
              <w:rPr>
                <w:lang w:val="pt-BR"/>
              </w:rPr>
              <w:t>Ferramentas da Qualidade</w:t>
            </w:r>
          </w:p>
        </w:tc>
      </w:tr>
      <w:tr w:rsidR="00C77C7E" w:rsidRPr="00E744E7" w14:paraId="1182610A" w14:textId="77777777" w:rsidTr="00643C1D">
        <w:trPr>
          <w:trHeight w:val="415"/>
        </w:trPr>
        <w:tc>
          <w:tcPr>
            <w:tcW w:w="1607" w:type="dxa"/>
            <w:vMerge/>
            <w:textDirection w:val="tbRl"/>
            <w:vAlign w:val="center"/>
          </w:tcPr>
          <w:p w14:paraId="0CC0B3A8" w14:textId="77777777" w:rsidR="008F0BAB" w:rsidRPr="00E744E7" w:rsidRDefault="008F0BAB" w:rsidP="008F0BAB">
            <w:pPr>
              <w:spacing w:after="0" w:line="360" w:lineRule="auto"/>
              <w:rPr>
                <w:lang w:val="pt-BR"/>
              </w:rPr>
            </w:pPr>
          </w:p>
        </w:tc>
        <w:tc>
          <w:tcPr>
            <w:tcW w:w="1843" w:type="dxa"/>
            <w:shd w:val="clear" w:color="auto" w:fill="auto"/>
            <w:vAlign w:val="center"/>
          </w:tcPr>
          <w:p w14:paraId="57B8E34F" w14:textId="77777777" w:rsidR="008F0BAB" w:rsidRPr="00E744E7" w:rsidRDefault="008F0BAB" w:rsidP="008F0BAB">
            <w:pPr>
              <w:spacing w:after="0" w:line="360" w:lineRule="auto"/>
              <w:rPr>
                <w:lang w:val="pt-BR"/>
              </w:rPr>
            </w:pPr>
            <w:r w:rsidRPr="00E744E7">
              <w:rPr>
                <w:lang w:val="pt-BR"/>
              </w:rPr>
              <w:t>2.1.2 Considerando notificações e autos de infrações emitidos pelos órgãos de controle e as decisões de ações judiciais</w:t>
            </w:r>
          </w:p>
        </w:tc>
        <w:tc>
          <w:tcPr>
            <w:tcW w:w="3260" w:type="dxa"/>
            <w:shd w:val="clear" w:color="auto" w:fill="auto"/>
            <w:vAlign w:val="center"/>
          </w:tcPr>
          <w:p w14:paraId="6AF53F23" w14:textId="77777777" w:rsidR="008F0BAB" w:rsidRPr="00E744E7" w:rsidRDefault="008F0BAB" w:rsidP="00085EA7">
            <w:pPr>
              <w:numPr>
                <w:ilvl w:val="0"/>
                <w:numId w:val="10"/>
              </w:numPr>
              <w:spacing w:after="0" w:line="360" w:lineRule="auto"/>
              <w:rPr>
                <w:lang w:val="pt-BR"/>
              </w:rPr>
            </w:pPr>
            <w:r w:rsidRPr="00E744E7">
              <w:rPr>
                <w:lang w:val="pt-BR"/>
              </w:rPr>
              <w:t>Reconhecer legislação, normas e notas técnicas aplicáveis a demanda</w:t>
            </w:r>
          </w:p>
          <w:p w14:paraId="5D842211" w14:textId="22F8DC7E" w:rsidR="008F0BAB" w:rsidRPr="00E744E7" w:rsidRDefault="008F0BAB" w:rsidP="00085EA7">
            <w:pPr>
              <w:numPr>
                <w:ilvl w:val="0"/>
                <w:numId w:val="10"/>
              </w:numPr>
              <w:spacing w:after="0" w:line="360" w:lineRule="auto"/>
              <w:rPr>
                <w:lang w:val="pt-BR"/>
              </w:rPr>
            </w:pPr>
            <w:r w:rsidRPr="00E744E7">
              <w:rPr>
                <w:lang w:val="pt-BR"/>
              </w:rPr>
              <w:t xml:space="preserve">Interpretar os dados das notificações e autos de infrações para </w:t>
            </w:r>
            <w:r w:rsidR="00103404" w:rsidRPr="00E744E7">
              <w:rPr>
                <w:lang w:val="pt-BR"/>
              </w:rPr>
              <w:t>análise</w:t>
            </w:r>
            <w:r w:rsidRPr="00E744E7">
              <w:rPr>
                <w:lang w:val="pt-BR"/>
              </w:rPr>
              <w:t xml:space="preserve"> da demanda reconhecer legislação, normas e notas técnicas aplicáveis a demanda</w:t>
            </w:r>
          </w:p>
        </w:tc>
        <w:tc>
          <w:tcPr>
            <w:tcW w:w="3313" w:type="dxa"/>
            <w:vMerge/>
            <w:textDirection w:val="tbRl"/>
            <w:vAlign w:val="center"/>
          </w:tcPr>
          <w:p w14:paraId="311BC5DC" w14:textId="77777777" w:rsidR="008F0BAB" w:rsidRPr="00E744E7" w:rsidRDefault="008F0BAB" w:rsidP="008F0BAB">
            <w:pPr>
              <w:spacing w:after="0" w:line="360" w:lineRule="auto"/>
              <w:rPr>
                <w:lang w:val="pt-BR"/>
              </w:rPr>
            </w:pPr>
          </w:p>
        </w:tc>
      </w:tr>
      <w:tr w:rsidR="00C77C7E" w:rsidRPr="00E744E7" w14:paraId="648543A0" w14:textId="77777777" w:rsidTr="00643C1D">
        <w:trPr>
          <w:trHeight w:val="415"/>
        </w:trPr>
        <w:tc>
          <w:tcPr>
            <w:tcW w:w="1607" w:type="dxa"/>
            <w:vMerge/>
            <w:textDirection w:val="tbRl"/>
            <w:vAlign w:val="center"/>
          </w:tcPr>
          <w:p w14:paraId="51D1877C" w14:textId="77777777" w:rsidR="008F0BAB" w:rsidRPr="00E744E7" w:rsidRDefault="008F0BAB" w:rsidP="008F0BAB">
            <w:pPr>
              <w:spacing w:after="0" w:line="360" w:lineRule="auto"/>
              <w:rPr>
                <w:lang w:val="pt-BR"/>
              </w:rPr>
            </w:pPr>
          </w:p>
        </w:tc>
        <w:tc>
          <w:tcPr>
            <w:tcW w:w="1843" w:type="dxa"/>
            <w:shd w:val="clear" w:color="auto" w:fill="auto"/>
            <w:vAlign w:val="center"/>
          </w:tcPr>
          <w:p w14:paraId="6E478B7E" w14:textId="77777777" w:rsidR="008F0BAB" w:rsidRPr="00E744E7" w:rsidRDefault="008F0BAB" w:rsidP="008F0BAB">
            <w:pPr>
              <w:spacing w:after="0" w:line="360" w:lineRule="auto"/>
              <w:rPr>
                <w:lang w:val="pt-BR"/>
              </w:rPr>
            </w:pPr>
            <w:r w:rsidRPr="00E744E7">
              <w:rPr>
                <w:lang w:val="pt-BR"/>
              </w:rPr>
              <w:t>2.1.3 Considerando o histórico (, resultados de investigação) de acidentes (,incidentes) e doenças ocupacionais ocorridos</w:t>
            </w:r>
          </w:p>
        </w:tc>
        <w:tc>
          <w:tcPr>
            <w:tcW w:w="3260" w:type="dxa"/>
            <w:shd w:val="clear" w:color="auto" w:fill="auto"/>
            <w:vAlign w:val="center"/>
          </w:tcPr>
          <w:p w14:paraId="49BF4CBF" w14:textId="77777777" w:rsidR="008F0BAB" w:rsidRPr="00E744E7" w:rsidRDefault="008F0BAB" w:rsidP="00085EA7">
            <w:pPr>
              <w:numPr>
                <w:ilvl w:val="0"/>
                <w:numId w:val="10"/>
              </w:numPr>
              <w:spacing w:after="0" w:line="360" w:lineRule="auto"/>
              <w:rPr>
                <w:lang w:val="pt-BR"/>
              </w:rPr>
            </w:pPr>
            <w:r w:rsidRPr="00E744E7">
              <w:rPr>
                <w:lang w:val="pt-BR"/>
              </w:rPr>
              <w:t>Aplicar legislação, normas e notas técnicas referentes a acidentes e doenças ocupacionais para análise da demanda</w:t>
            </w:r>
          </w:p>
          <w:p w14:paraId="4AF00B7C" w14:textId="77777777" w:rsidR="008F0BAB" w:rsidRPr="00E744E7" w:rsidRDefault="008F0BAB" w:rsidP="00085EA7">
            <w:pPr>
              <w:numPr>
                <w:ilvl w:val="0"/>
                <w:numId w:val="10"/>
              </w:numPr>
              <w:spacing w:after="0" w:line="360" w:lineRule="auto"/>
              <w:rPr>
                <w:lang w:val="pt-BR"/>
              </w:rPr>
            </w:pPr>
            <w:r w:rsidRPr="00E744E7">
              <w:rPr>
                <w:lang w:val="pt-BR"/>
              </w:rPr>
              <w:t>Interpretar os dados do histórico, resultados de investigação de acidentes, incidentes e doenças ocupacionais para definir as prioridades conforme a demanda</w:t>
            </w:r>
          </w:p>
        </w:tc>
        <w:tc>
          <w:tcPr>
            <w:tcW w:w="3313" w:type="dxa"/>
            <w:vMerge/>
            <w:textDirection w:val="tbRl"/>
            <w:vAlign w:val="center"/>
          </w:tcPr>
          <w:p w14:paraId="75F5748D" w14:textId="77777777" w:rsidR="008F0BAB" w:rsidRPr="00E744E7" w:rsidRDefault="008F0BAB" w:rsidP="008F0BAB">
            <w:pPr>
              <w:spacing w:after="0" w:line="360" w:lineRule="auto"/>
              <w:rPr>
                <w:lang w:val="pt-BR"/>
              </w:rPr>
            </w:pPr>
          </w:p>
        </w:tc>
      </w:tr>
      <w:tr w:rsidR="00C77C7E" w:rsidRPr="00E744E7" w14:paraId="213D19C4" w14:textId="77777777" w:rsidTr="00643C1D">
        <w:trPr>
          <w:trHeight w:val="415"/>
        </w:trPr>
        <w:tc>
          <w:tcPr>
            <w:tcW w:w="1607" w:type="dxa"/>
            <w:vMerge/>
            <w:textDirection w:val="tbRl"/>
            <w:vAlign w:val="center"/>
          </w:tcPr>
          <w:p w14:paraId="67803B72" w14:textId="77777777" w:rsidR="008F0BAB" w:rsidRPr="00E744E7" w:rsidRDefault="008F0BAB" w:rsidP="008F0BAB">
            <w:pPr>
              <w:spacing w:after="0" w:line="360" w:lineRule="auto"/>
              <w:rPr>
                <w:lang w:val="pt-BR"/>
              </w:rPr>
            </w:pPr>
          </w:p>
        </w:tc>
        <w:tc>
          <w:tcPr>
            <w:tcW w:w="1843" w:type="dxa"/>
            <w:shd w:val="clear" w:color="auto" w:fill="auto"/>
            <w:vAlign w:val="center"/>
          </w:tcPr>
          <w:p w14:paraId="3D757AF3" w14:textId="77777777" w:rsidR="008F0BAB" w:rsidRPr="00E744E7" w:rsidRDefault="008F0BAB" w:rsidP="008F0BAB">
            <w:pPr>
              <w:spacing w:after="0" w:line="360" w:lineRule="auto"/>
              <w:rPr>
                <w:lang w:val="pt-BR"/>
              </w:rPr>
            </w:pPr>
            <w:r w:rsidRPr="00E744E7">
              <w:rPr>
                <w:lang w:val="pt-BR"/>
              </w:rPr>
              <w:t>2.1.4 Considerando os resultados das avaliações quantitativas e qualitativas dos riscos ambientais</w:t>
            </w:r>
          </w:p>
        </w:tc>
        <w:tc>
          <w:tcPr>
            <w:tcW w:w="3260" w:type="dxa"/>
            <w:shd w:val="clear" w:color="auto" w:fill="auto"/>
            <w:vAlign w:val="center"/>
          </w:tcPr>
          <w:p w14:paraId="5EFAA3C0" w14:textId="77777777" w:rsidR="008F0BAB" w:rsidRPr="00E744E7" w:rsidRDefault="008F0BAB" w:rsidP="00085EA7">
            <w:pPr>
              <w:numPr>
                <w:ilvl w:val="0"/>
                <w:numId w:val="10"/>
              </w:numPr>
              <w:spacing w:after="0" w:line="360" w:lineRule="auto"/>
              <w:rPr>
                <w:lang w:val="pt-BR"/>
              </w:rPr>
            </w:pPr>
            <w:r w:rsidRPr="00E744E7">
              <w:rPr>
                <w:lang w:val="pt-BR"/>
              </w:rPr>
              <w:t>Reconhecer legislação, normas e notas técnicas aplicáveis a demanda</w:t>
            </w:r>
          </w:p>
          <w:p w14:paraId="5068F708" w14:textId="77777777" w:rsidR="008F0BAB" w:rsidRPr="00E744E7" w:rsidRDefault="008F0BAB" w:rsidP="00085EA7">
            <w:pPr>
              <w:numPr>
                <w:ilvl w:val="0"/>
                <w:numId w:val="10"/>
              </w:numPr>
              <w:spacing w:after="0" w:line="360" w:lineRule="auto"/>
              <w:rPr>
                <w:lang w:val="pt-BR"/>
              </w:rPr>
            </w:pPr>
            <w:r w:rsidRPr="00E744E7">
              <w:rPr>
                <w:lang w:val="pt-BR"/>
              </w:rPr>
              <w:t>Identificar nas avaliações quais agentes apresentam resultado acima do limite de tolerância para análise da demanda</w:t>
            </w:r>
          </w:p>
          <w:p w14:paraId="65D9D887" w14:textId="77777777" w:rsidR="008F0BAB" w:rsidRPr="00E744E7" w:rsidRDefault="008F0BAB" w:rsidP="00085EA7">
            <w:pPr>
              <w:numPr>
                <w:ilvl w:val="0"/>
                <w:numId w:val="10"/>
              </w:numPr>
              <w:spacing w:after="0" w:line="360" w:lineRule="auto"/>
              <w:rPr>
                <w:lang w:val="pt-BR"/>
              </w:rPr>
            </w:pPr>
            <w:r w:rsidRPr="00E744E7">
              <w:rPr>
                <w:lang w:val="pt-BR"/>
              </w:rPr>
              <w:t>Correlacionar os itens identificados nas auditorias em saúde, segurança e meio ambiente do trabalho com os requisitos estabelecidos em normatizações internas e ou externas</w:t>
            </w:r>
          </w:p>
          <w:p w14:paraId="71549F16" w14:textId="77777777" w:rsidR="008F0BAB" w:rsidRPr="00E744E7" w:rsidRDefault="008F0BAB" w:rsidP="00085EA7">
            <w:pPr>
              <w:numPr>
                <w:ilvl w:val="0"/>
                <w:numId w:val="10"/>
              </w:numPr>
              <w:spacing w:after="0" w:line="360" w:lineRule="auto"/>
              <w:rPr>
                <w:lang w:val="pt-BR"/>
              </w:rPr>
            </w:pPr>
            <w:r w:rsidRPr="00E744E7">
              <w:rPr>
                <w:lang w:val="pt-BR"/>
              </w:rPr>
              <w:t>Correlacionar os resultados obtidos na avaliação quantitativa com os padrões estabelecidos na legislação</w:t>
            </w:r>
          </w:p>
          <w:p w14:paraId="56680C59" w14:textId="77777777" w:rsidR="008F0BAB" w:rsidRPr="00E744E7" w:rsidRDefault="008F0BAB" w:rsidP="00085EA7">
            <w:pPr>
              <w:numPr>
                <w:ilvl w:val="0"/>
                <w:numId w:val="10"/>
              </w:numPr>
              <w:spacing w:after="0" w:line="360" w:lineRule="auto"/>
              <w:rPr>
                <w:lang w:val="pt-BR"/>
              </w:rPr>
            </w:pPr>
            <w:r w:rsidRPr="00E744E7">
              <w:rPr>
                <w:lang w:val="pt-BR"/>
              </w:rPr>
              <w:t>Identificar a descrição das funções e atribuições desempenhadas na empresa</w:t>
            </w:r>
          </w:p>
          <w:p w14:paraId="70AE87D3" w14:textId="77777777" w:rsidR="008F0BAB" w:rsidRPr="00E744E7" w:rsidRDefault="008F0BAB" w:rsidP="00085EA7">
            <w:pPr>
              <w:numPr>
                <w:ilvl w:val="0"/>
                <w:numId w:val="10"/>
              </w:numPr>
              <w:spacing w:after="0" w:line="360" w:lineRule="auto"/>
              <w:rPr>
                <w:lang w:val="pt-BR"/>
              </w:rPr>
            </w:pPr>
            <w:r w:rsidRPr="00E744E7">
              <w:rPr>
                <w:lang w:val="pt-BR"/>
              </w:rPr>
              <w:t>Correlacionar os itens exigidos na legislação, normas e notas técnicas para análise da demanda</w:t>
            </w:r>
          </w:p>
        </w:tc>
        <w:tc>
          <w:tcPr>
            <w:tcW w:w="3313" w:type="dxa"/>
            <w:vMerge/>
            <w:textDirection w:val="tbRl"/>
            <w:vAlign w:val="center"/>
          </w:tcPr>
          <w:p w14:paraId="729D8D28" w14:textId="77777777" w:rsidR="008F0BAB" w:rsidRPr="00E744E7" w:rsidRDefault="008F0BAB" w:rsidP="008F0BAB">
            <w:pPr>
              <w:spacing w:after="0" w:line="360" w:lineRule="auto"/>
              <w:rPr>
                <w:lang w:val="pt-BR"/>
              </w:rPr>
            </w:pPr>
          </w:p>
        </w:tc>
      </w:tr>
      <w:tr w:rsidR="00C77C7E" w:rsidRPr="00E744E7" w14:paraId="64BC3EBB" w14:textId="77777777" w:rsidTr="00643C1D">
        <w:trPr>
          <w:trHeight w:val="415"/>
        </w:trPr>
        <w:tc>
          <w:tcPr>
            <w:tcW w:w="1607" w:type="dxa"/>
            <w:vMerge/>
            <w:textDirection w:val="tbRl"/>
            <w:vAlign w:val="center"/>
          </w:tcPr>
          <w:p w14:paraId="40122CC6" w14:textId="77777777" w:rsidR="008F0BAB" w:rsidRPr="00E744E7" w:rsidRDefault="008F0BAB" w:rsidP="008F0BAB">
            <w:pPr>
              <w:spacing w:after="0" w:line="360" w:lineRule="auto"/>
              <w:rPr>
                <w:lang w:val="pt-BR"/>
              </w:rPr>
            </w:pPr>
          </w:p>
        </w:tc>
        <w:tc>
          <w:tcPr>
            <w:tcW w:w="1843" w:type="dxa"/>
            <w:shd w:val="clear" w:color="auto" w:fill="auto"/>
            <w:vAlign w:val="center"/>
          </w:tcPr>
          <w:p w14:paraId="144C8717" w14:textId="77777777" w:rsidR="008F0BAB" w:rsidRPr="00E744E7" w:rsidRDefault="008F0BAB" w:rsidP="008F0BAB">
            <w:pPr>
              <w:spacing w:after="0" w:line="360" w:lineRule="auto"/>
              <w:rPr>
                <w:lang w:val="pt-BR"/>
              </w:rPr>
            </w:pPr>
            <w:r w:rsidRPr="00E744E7">
              <w:rPr>
                <w:lang w:val="pt-BR"/>
              </w:rPr>
              <w:t>2.1.5 Considerando registros, procedimentos, relatórios de auditorias e demais documentos técnicos gerados pelos programas implantados na empresa</w:t>
            </w:r>
          </w:p>
        </w:tc>
        <w:tc>
          <w:tcPr>
            <w:tcW w:w="3260" w:type="dxa"/>
            <w:shd w:val="clear" w:color="auto" w:fill="auto"/>
            <w:vAlign w:val="center"/>
          </w:tcPr>
          <w:p w14:paraId="56E74B0E" w14:textId="77777777" w:rsidR="008F0BAB" w:rsidRPr="00E744E7" w:rsidRDefault="008F0BAB" w:rsidP="00085EA7">
            <w:pPr>
              <w:numPr>
                <w:ilvl w:val="0"/>
                <w:numId w:val="10"/>
              </w:numPr>
              <w:spacing w:after="0" w:line="360" w:lineRule="auto"/>
              <w:rPr>
                <w:lang w:val="pt-BR"/>
              </w:rPr>
            </w:pPr>
            <w:r w:rsidRPr="00E744E7">
              <w:rPr>
                <w:lang w:val="pt-BR"/>
              </w:rPr>
              <w:t>Reconhecer as técnicas de registro disponibilizadas pela empresa</w:t>
            </w:r>
          </w:p>
          <w:p w14:paraId="02373FCA" w14:textId="77777777" w:rsidR="008F0BAB" w:rsidRPr="00E744E7" w:rsidRDefault="008F0BAB" w:rsidP="00085EA7">
            <w:pPr>
              <w:numPr>
                <w:ilvl w:val="0"/>
                <w:numId w:val="10"/>
              </w:numPr>
              <w:spacing w:after="0" w:line="360" w:lineRule="auto"/>
              <w:rPr>
                <w:lang w:val="pt-BR"/>
              </w:rPr>
            </w:pPr>
            <w:r w:rsidRPr="00E744E7">
              <w:rPr>
                <w:lang w:val="pt-BR"/>
              </w:rPr>
              <w:t>Interpretar os dados dos relatórios de auditorias e documentos técnicos para análise da demanda</w:t>
            </w:r>
          </w:p>
        </w:tc>
        <w:tc>
          <w:tcPr>
            <w:tcW w:w="3313" w:type="dxa"/>
            <w:vMerge/>
            <w:textDirection w:val="tbRl"/>
            <w:vAlign w:val="center"/>
          </w:tcPr>
          <w:p w14:paraId="1C96EAD9" w14:textId="77777777" w:rsidR="008F0BAB" w:rsidRPr="00E744E7" w:rsidRDefault="008F0BAB" w:rsidP="008F0BAB">
            <w:pPr>
              <w:spacing w:after="0" w:line="360" w:lineRule="auto"/>
              <w:rPr>
                <w:lang w:val="pt-BR"/>
              </w:rPr>
            </w:pPr>
          </w:p>
        </w:tc>
      </w:tr>
      <w:tr w:rsidR="00C77C7E" w:rsidRPr="00E744E7" w14:paraId="685EA0C4" w14:textId="77777777" w:rsidTr="00643C1D">
        <w:trPr>
          <w:trHeight w:val="415"/>
        </w:trPr>
        <w:tc>
          <w:tcPr>
            <w:tcW w:w="1607" w:type="dxa"/>
            <w:vMerge/>
            <w:textDirection w:val="tbRl"/>
            <w:vAlign w:val="center"/>
          </w:tcPr>
          <w:p w14:paraId="24BF69BF" w14:textId="77777777" w:rsidR="008F0BAB" w:rsidRPr="00E744E7" w:rsidRDefault="008F0BAB" w:rsidP="008F0BAB">
            <w:pPr>
              <w:spacing w:after="0" w:line="360" w:lineRule="auto"/>
              <w:rPr>
                <w:lang w:val="pt-BR"/>
              </w:rPr>
            </w:pPr>
          </w:p>
        </w:tc>
        <w:tc>
          <w:tcPr>
            <w:tcW w:w="1843" w:type="dxa"/>
            <w:shd w:val="clear" w:color="auto" w:fill="auto"/>
            <w:vAlign w:val="center"/>
          </w:tcPr>
          <w:p w14:paraId="5E4887BF" w14:textId="77777777" w:rsidR="008F0BAB" w:rsidRPr="00E744E7" w:rsidRDefault="008F0BAB" w:rsidP="008F0BAB">
            <w:pPr>
              <w:spacing w:after="0" w:line="360" w:lineRule="auto"/>
              <w:rPr>
                <w:lang w:val="pt-BR"/>
              </w:rPr>
            </w:pPr>
            <w:r w:rsidRPr="00E744E7">
              <w:rPr>
                <w:lang w:val="pt-BR"/>
              </w:rPr>
              <w:t>2.1.6 Atendendo aos requisitos da gestão de saúde, segurança e meio ambiente do trabalho, estabelecidos pela empresa</w:t>
            </w:r>
          </w:p>
        </w:tc>
        <w:tc>
          <w:tcPr>
            <w:tcW w:w="3260" w:type="dxa"/>
            <w:shd w:val="clear" w:color="auto" w:fill="auto"/>
            <w:vAlign w:val="center"/>
          </w:tcPr>
          <w:p w14:paraId="1F8C8F8B" w14:textId="77777777" w:rsidR="008F0BAB" w:rsidRPr="00E744E7" w:rsidRDefault="008F0BAB" w:rsidP="00085EA7">
            <w:pPr>
              <w:numPr>
                <w:ilvl w:val="0"/>
                <w:numId w:val="10"/>
              </w:numPr>
              <w:spacing w:after="0" w:line="360" w:lineRule="auto"/>
              <w:rPr>
                <w:lang w:val="pt-BR"/>
              </w:rPr>
            </w:pPr>
            <w:r w:rsidRPr="00E744E7">
              <w:rPr>
                <w:lang w:val="pt-BR"/>
              </w:rPr>
              <w:t>Cumprir normas e procedimentos de segurança estabelecidos pela empresa para realização das atividades de inspeção, a fim de garantir a saúde e integridade física</w:t>
            </w:r>
          </w:p>
          <w:p w14:paraId="6E6B8336" w14:textId="77777777" w:rsidR="008F0BAB" w:rsidRPr="00E744E7" w:rsidRDefault="008F0BAB" w:rsidP="00085EA7">
            <w:pPr>
              <w:numPr>
                <w:ilvl w:val="0"/>
                <w:numId w:val="10"/>
              </w:numPr>
              <w:spacing w:after="0" w:line="360" w:lineRule="auto"/>
              <w:rPr>
                <w:lang w:val="pt-BR"/>
              </w:rPr>
            </w:pPr>
            <w:r w:rsidRPr="00E744E7">
              <w:rPr>
                <w:lang w:val="pt-BR"/>
              </w:rPr>
              <w:t>Reconhecer legislação, normas e notas técnicas aplicáveis a demanda</w:t>
            </w:r>
          </w:p>
          <w:p w14:paraId="2D95A5E8" w14:textId="77777777" w:rsidR="008F0BAB" w:rsidRPr="00E744E7" w:rsidRDefault="008F0BAB" w:rsidP="00085EA7">
            <w:pPr>
              <w:numPr>
                <w:ilvl w:val="0"/>
                <w:numId w:val="10"/>
              </w:numPr>
              <w:spacing w:after="0" w:line="360" w:lineRule="auto"/>
              <w:rPr>
                <w:lang w:val="pt-BR"/>
              </w:rPr>
            </w:pPr>
            <w:r w:rsidRPr="00E744E7">
              <w:rPr>
                <w:lang w:val="pt-BR"/>
              </w:rPr>
              <w:t>Reconhecer os fluxos operacionais da empresa correlacionar as diretrizes de segurança do trabalho descritas nos procedimentos com as atividades desenvolvidas no ambiente laboral</w:t>
            </w:r>
          </w:p>
        </w:tc>
        <w:tc>
          <w:tcPr>
            <w:tcW w:w="3313" w:type="dxa"/>
            <w:vMerge/>
            <w:textDirection w:val="tbRl"/>
            <w:vAlign w:val="center"/>
          </w:tcPr>
          <w:p w14:paraId="610A6F59" w14:textId="77777777" w:rsidR="008F0BAB" w:rsidRPr="00E744E7" w:rsidRDefault="008F0BAB" w:rsidP="008F0BAB">
            <w:pPr>
              <w:spacing w:after="0" w:line="360" w:lineRule="auto"/>
              <w:rPr>
                <w:lang w:val="pt-BR"/>
              </w:rPr>
            </w:pPr>
          </w:p>
        </w:tc>
      </w:tr>
      <w:tr w:rsidR="00C77C7E" w:rsidRPr="00E744E7" w14:paraId="78EE0EE2" w14:textId="77777777" w:rsidTr="00643C1D">
        <w:trPr>
          <w:trHeight w:val="415"/>
        </w:trPr>
        <w:tc>
          <w:tcPr>
            <w:tcW w:w="1607" w:type="dxa"/>
            <w:vMerge/>
            <w:textDirection w:val="tbRl"/>
            <w:vAlign w:val="center"/>
          </w:tcPr>
          <w:p w14:paraId="114A6D93" w14:textId="77777777" w:rsidR="008F0BAB" w:rsidRPr="00E744E7" w:rsidRDefault="008F0BAB" w:rsidP="008F0BAB">
            <w:pPr>
              <w:spacing w:after="0" w:line="360" w:lineRule="auto"/>
              <w:rPr>
                <w:lang w:val="pt-BR"/>
              </w:rPr>
            </w:pPr>
          </w:p>
        </w:tc>
        <w:tc>
          <w:tcPr>
            <w:tcW w:w="1843" w:type="dxa"/>
            <w:shd w:val="clear" w:color="auto" w:fill="auto"/>
            <w:vAlign w:val="center"/>
          </w:tcPr>
          <w:p w14:paraId="6F5A693B" w14:textId="77777777" w:rsidR="008F0BAB" w:rsidRPr="00E744E7" w:rsidRDefault="008F0BAB" w:rsidP="008F0BAB">
            <w:pPr>
              <w:spacing w:after="0" w:line="360" w:lineRule="auto"/>
              <w:rPr>
                <w:lang w:val="pt-BR"/>
              </w:rPr>
            </w:pPr>
            <w:r w:rsidRPr="00E744E7">
              <w:rPr>
                <w:lang w:val="pt-BR"/>
              </w:rPr>
              <w:t>2.1.7 Considerando legislação, normas e notas técnicas aplicadas à saúde, segurança e meio ambiente do trabalho</w:t>
            </w:r>
          </w:p>
        </w:tc>
        <w:tc>
          <w:tcPr>
            <w:tcW w:w="3260" w:type="dxa"/>
            <w:shd w:val="clear" w:color="auto" w:fill="auto"/>
            <w:vAlign w:val="center"/>
          </w:tcPr>
          <w:p w14:paraId="7A83EB8D" w14:textId="77777777" w:rsidR="008F0BAB" w:rsidRPr="00E744E7" w:rsidRDefault="008F0BAB" w:rsidP="00085EA7">
            <w:pPr>
              <w:numPr>
                <w:ilvl w:val="0"/>
                <w:numId w:val="10"/>
              </w:numPr>
              <w:spacing w:after="0" w:line="360" w:lineRule="auto"/>
              <w:rPr>
                <w:lang w:val="pt-BR"/>
              </w:rPr>
            </w:pPr>
            <w:r w:rsidRPr="00E744E7">
              <w:rPr>
                <w:lang w:val="pt-BR"/>
              </w:rPr>
              <w:t>Reconhecer legislação, normas e notas técnicas aplicáveis ao ramo de atuação e ou atividade do local a ser inspecionado</w:t>
            </w:r>
          </w:p>
          <w:p w14:paraId="31F06873" w14:textId="77777777" w:rsidR="008F0BAB" w:rsidRPr="00E744E7" w:rsidRDefault="008F0BAB" w:rsidP="00085EA7">
            <w:pPr>
              <w:numPr>
                <w:ilvl w:val="0"/>
                <w:numId w:val="10"/>
              </w:numPr>
              <w:spacing w:after="0" w:line="360" w:lineRule="auto"/>
              <w:rPr>
                <w:lang w:val="pt-BR"/>
              </w:rPr>
            </w:pPr>
            <w:r w:rsidRPr="00E744E7">
              <w:rPr>
                <w:lang w:val="pt-BR"/>
              </w:rPr>
              <w:t>Correlacionar os itens exigidos na legislação, normas e notas técnicas ao ramo de atuação e ou atividade da empresa</w:t>
            </w:r>
          </w:p>
          <w:p w14:paraId="6EE3D0BA" w14:textId="77777777" w:rsidR="008F0BAB" w:rsidRPr="00E744E7" w:rsidRDefault="008F0BAB" w:rsidP="00085EA7">
            <w:pPr>
              <w:numPr>
                <w:ilvl w:val="0"/>
                <w:numId w:val="10"/>
              </w:numPr>
              <w:spacing w:after="0" w:line="360" w:lineRule="auto"/>
              <w:rPr>
                <w:lang w:val="pt-BR"/>
              </w:rPr>
            </w:pPr>
            <w:r w:rsidRPr="00E744E7">
              <w:rPr>
                <w:lang w:val="pt-BR"/>
              </w:rPr>
              <w:t>Correlacionar os itens exigidos na legislação, normas e notas técnicas para análise da demanda</w:t>
            </w:r>
          </w:p>
        </w:tc>
        <w:tc>
          <w:tcPr>
            <w:tcW w:w="3313" w:type="dxa"/>
            <w:vMerge/>
            <w:textDirection w:val="tbRl"/>
            <w:vAlign w:val="center"/>
          </w:tcPr>
          <w:p w14:paraId="34CB5E51" w14:textId="77777777" w:rsidR="008F0BAB" w:rsidRPr="00E744E7" w:rsidRDefault="008F0BAB" w:rsidP="008F0BAB">
            <w:pPr>
              <w:spacing w:after="0" w:line="360" w:lineRule="auto"/>
              <w:rPr>
                <w:lang w:val="pt-BR"/>
              </w:rPr>
            </w:pPr>
          </w:p>
        </w:tc>
      </w:tr>
      <w:tr w:rsidR="00C77C7E" w:rsidRPr="00E744E7" w14:paraId="60BACAA2" w14:textId="77777777" w:rsidTr="00643C1D">
        <w:trPr>
          <w:trHeight w:val="408"/>
        </w:trPr>
        <w:tc>
          <w:tcPr>
            <w:tcW w:w="1607" w:type="dxa"/>
            <w:vMerge w:val="restart"/>
            <w:shd w:val="clear" w:color="auto" w:fill="auto"/>
            <w:vAlign w:val="center"/>
          </w:tcPr>
          <w:p w14:paraId="5FBDDC8D" w14:textId="77777777" w:rsidR="008F0BAB" w:rsidRPr="00E744E7" w:rsidRDefault="008F0BAB" w:rsidP="008F0BAB">
            <w:pPr>
              <w:spacing w:after="0" w:line="360" w:lineRule="auto"/>
              <w:rPr>
                <w:lang w:val="pt-BR"/>
              </w:rPr>
            </w:pPr>
            <w:r w:rsidRPr="00E744E7">
              <w:rPr>
                <w:b/>
                <w:bCs/>
                <w:lang w:val="pt-BR"/>
              </w:rPr>
              <w:t>2.2 Elaborar relatório do serviço de assessoria</w:t>
            </w:r>
          </w:p>
        </w:tc>
        <w:tc>
          <w:tcPr>
            <w:tcW w:w="1843" w:type="dxa"/>
            <w:shd w:val="clear" w:color="auto" w:fill="auto"/>
            <w:vAlign w:val="center"/>
          </w:tcPr>
          <w:p w14:paraId="11C2EF28" w14:textId="77777777" w:rsidR="008F0BAB" w:rsidRPr="00E744E7" w:rsidRDefault="008F0BAB" w:rsidP="008F0BAB">
            <w:pPr>
              <w:spacing w:after="0" w:line="360" w:lineRule="auto"/>
              <w:rPr>
                <w:lang w:val="pt-BR"/>
              </w:rPr>
            </w:pPr>
            <w:r w:rsidRPr="00E744E7">
              <w:rPr>
                <w:lang w:val="pt-BR"/>
              </w:rPr>
              <w:t>2.2.1 Considerando a especificação técnica de bens e serviços em conformidade com os registros de levantamento de dados realizado na empresa</w:t>
            </w:r>
          </w:p>
        </w:tc>
        <w:tc>
          <w:tcPr>
            <w:tcW w:w="3260" w:type="dxa"/>
            <w:shd w:val="clear" w:color="auto" w:fill="auto"/>
            <w:vAlign w:val="center"/>
          </w:tcPr>
          <w:p w14:paraId="7E5D9483" w14:textId="77777777" w:rsidR="008F0BAB" w:rsidRPr="00E744E7" w:rsidRDefault="008F0BAB" w:rsidP="00085EA7">
            <w:pPr>
              <w:numPr>
                <w:ilvl w:val="0"/>
                <w:numId w:val="10"/>
              </w:numPr>
              <w:spacing w:after="0" w:line="360" w:lineRule="auto"/>
              <w:rPr>
                <w:lang w:val="pt-BR"/>
              </w:rPr>
            </w:pPr>
            <w:r w:rsidRPr="00E744E7">
              <w:rPr>
                <w:lang w:val="pt-BR"/>
              </w:rPr>
              <w:t>Identificar a relação de custo x benefício dos bens e serviços associados à saúde e segurança do trabalho</w:t>
            </w:r>
          </w:p>
          <w:p w14:paraId="671774A0" w14:textId="77777777" w:rsidR="008F0BAB" w:rsidRPr="00E744E7" w:rsidRDefault="008F0BAB" w:rsidP="00085EA7">
            <w:pPr>
              <w:numPr>
                <w:ilvl w:val="0"/>
                <w:numId w:val="10"/>
              </w:numPr>
              <w:spacing w:after="0" w:line="360" w:lineRule="auto"/>
              <w:rPr>
                <w:lang w:val="pt-BR"/>
              </w:rPr>
            </w:pPr>
            <w:r w:rsidRPr="00E744E7">
              <w:rPr>
                <w:lang w:val="pt-BR"/>
              </w:rPr>
              <w:t>Correlacionar os valores de novas aquisições com o orçamento disponível para ações de prevenção e ou de correção da saúde e segurança do trabalho</w:t>
            </w:r>
          </w:p>
          <w:p w14:paraId="09E214E4" w14:textId="77777777" w:rsidR="008F0BAB" w:rsidRPr="00E744E7" w:rsidRDefault="008F0BAB" w:rsidP="00085EA7">
            <w:pPr>
              <w:numPr>
                <w:ilvl w:val="0"/>
                <w:numId w:val="10"/>
              </w:numPr>
              <w:spacing w:after="0" w:line="360" w:lineRule="auto"/>
              <w:rPr>
                <w:lang w:val="pt-BR"/>
              </w:rPr>
            </w:pPr>
            <w:r w:rsidRPr="00E744E7">
              <w:rPr>
                <w:lang w:val="pt-BR"/>
              </w:rPr>
              <w:t>Reconhecer legislação, normas e notas técnicas aplicáveis a demanda</w:t>
            </w:r>
          </w:p>
          <w:p w14:paraId="41481E7C" w14:textId="77777777" w:rsidR="008F0BAB" w:rsidRPr="00E744E7" w:rsidRDefault="008F0BAB" w:rsidP="00085EA7">
            <w:pPr>
              <w:numPr>
                <w:ilvl w:val="0"/>
                <w:numId w:val="10"/>
              </w:numPr>
              <w:spacing w:after="0" w:line="360" w:lineRule="auto"/>
              <w:rPr>
                <w:lang w:val="pt-BR"/>
              </w:rPr>
            </w:pPr>
            <w:r w:rsidRPr="00E744E7">
              <w:rPr>
                <w:lang w:val="pt-BR"/>
              </w:rPr>
              <w:t>Elaborar proposta orçamentária de serviços para atendimento da demanda</w:t>
            </w:r>
          </w:p>
          <w:p w14:paraId="06C6429B" w14:textId="77777777" w:rsidR="008F0BAB" w:rsidRPr="00E744E7" w:rsidRDefault="008F0BAB" w:rsidP="00085EA7">
            <w:pPr>
              <w:numPr>
                <w:ilvl w:val="0"/>
                <w:numId w:val="10"/>
              </w:numPr>
              <w:spacing w:after="0" w:line="360" w:lineRule="auto"/>
              <w:rPr>
                <w:lang w:val="pt-BR"/>
              </w:rPr>
            </w:pPr>
            <w:r w:rsidRPr="00E744E7">
              <w:rPr>
                <w:lang w:val="pt-BR"/>
              </w:rPr>
              <w:t>Reconhecer novas tecnologias inerentes a prevenção da saúde e segurança do trabalho</w:t>
            </w:r>
          </w:p>
          <w:p w14:paraId="7EF5F9B0" w14:textId="77777777" w:rsidR="008F0BAB" w:rsidRPr="00E744E7" w:rsidRDefault="008F0BAB" w:rsidP="00085EA7">
            <w:pPr>
              <w:numPr>
                <w:ilvl w:val="0"/>
                <w:numId w:val="10"/>
              </w:numPr>
              <w:spacing w:after="0" w:line="360" w:lineRule="auto"/>
              <w:rPr>
                <w:lang w:val="pt-BR"/>
              </w:rPr>
            </w:pPr>
            <w:r w:rsidRPr="00E744E7">
              <w:rPr>
                <w:lang w:val="pt-BR"/>
              </w:rPr>
              <w:t>Identificar eventuais penalidades por ocasião do não atendimento às exigências legais</w:t>
            </w:r>
          </w:p>
        </w:tc>
        <w:tc>
          <w:tcPr>
            <w:tcW w:w="3313" w:type="dxa"/>
            <w:vMerge/>
            <w:textDirection w:val="tbRl"/>
            <w:vAlign w:val="center"/>
          </w:tcPr>
          <w:p w14:paraId="3D78DCC8" w14:textId="77777777" w:rsidR="008F0BAB" w:rsidRPr="00E744E7" w:rsidRDefault="008F0BAB" w:rsidP="008F0BAB">
            <w:pPr>
              <w:spacing w:after="0" w:line="360" w:lineRule="auto"/>
              <w:rPr>
                <w:lang w:val="pt-BR"/>
              </w:rPr>
            </w:pPr>
          </w:p>
        </w:tc>
      </w:tr>
      <w:tr w:rsidR="00C77C7E" w:rsidRPr="00E744E7" w14:paraId="4C4CC5BB" w14:textId="77777777" w:rsidTr="00643C1D">
        <w:trPr>
          <w:trHeight w:val="415"/>
        </w:trPr>
        <w:tc>
          <w:tcPr>
            <w:tcW w:w="1607" w:type="dxa"/>
            <w:vMerge/>
            <w:textDirection w:val="tbRl"/>
            <w:vAlign w:val="center"/>
          </w:tcPr>
          <w:p w14:paraId="78FC8ADB" w14:textId="77777777" w:rsidR="008F0BAB" w:rsidRPr="00E744E7" w:rsidRDefault="008F0BAB" w:rsidP="008F0BAB">
            <w:pPr>
              <w:spacing w:after="0" w:line="360" w:lineRule="auto"/>
              <w:rPr>
                <w:lang w:val="pt-BR"/>
              </w:rPr>
            </w:pPr>
          </w:p>
        </w:tc>
        <w:tc>
          <w:tcPr>
            <w:tcW w:w="1843" w:type="dxa"/>
            <w:shd w:val="clear" w:color="auto" w:fill="auto"/>
            <w:vAlign w:val="center"/>
          </w:tcPr>
          <w:p w14:paraId="0B67E3E1" w14:textId="77777777" w:rsidR="008F0BAB" w:rsidRPr="00E744E7" w:rsidRDefault="008F0BAB" w:rsidP="008F0BAB">
            <w:pPr>
              <w:spacing w:after="0" w:line="360" w:lineRule="auto"/>
              <w:rPr>
                <w:lang w:val="pt-BR"/>
              </w:rPr>
            </w:pPr>
            <w:r w:rsidRPr="00E744E7">
              <w:rPr>
                <w:lang w:val="pt-BR"/>
              </w:rPr>
              <w:t>2.2.2 Considerando as informações contidas no diagnóstico</w:t>
            </w:r>
          </w:p>
        </w:tc>
        <w:tc>
          <w:tcPr>
            <w:tcW w:w="3260" w:type="dxa"/>
            <w:shd w:val="clear" w:color="auto" w:fill="auto"/>
            <w:vAlign w:val="center"/>
          </w:tcPr>
          <w:p w14:paraId="2B9DED01" w14:textId="77777777" w:rsidR="008F0BAB" w:rsidRPr="00E744E7" w:rsidRDefault="008F0BAB" w:rsidP="00085EA7">
            <w:pPr>
              <w:numPr>
                <w:ilvl w:val="0"/>
                <w:numId w:val="10"/>
              </w:numPr>
              <w:spacing w:after="0" w:line="360" w:lineRule="auto"/>
              <w:rPr>
                <w:lang w:val="pt-BR"/>
              </w:rPr>
            </w:pPr>
            <w:r w:rsidRPr="00E744E7">
              <w:rPr>
                <w:lang w:val="pt-BR"/>
              </w:rPr>
              <w:t>Correlacionar os valores de novas aquisições com o orçamento disponível para ações de prevenção e ou de correção da saúde e segurança do trabalho</w:t>
            </w:r>
          </w:p>
          <w:p w14:paraId="649A1707" w14:textId="77777777" w:rsidR="008F0BAB" w:rsidRPr="00E744E7" w:rsidRDefault="008F0BAB" w:rsidP="00085EA7">
            <w:pPr>
              <w:numPr>
                <w:ilvl w:val="0"/>
                <w:numId w:val="10"/>
              </w:numPr>
              <w:spacing w:after="0" w:line="360" w:lineRule="auto"/>
              <w:rPr>
                <w:lang w:val="pt-BR"/>
              </w:rPr>
            </w:pPr>
            <w:r w:rsidRPr="00E744E7">
              <w:rPr>
                <w:lang w:val="pt-BR"/>
              </w:rPr>
              <w:t>Reconhecer legislação, normas e notas técnicas aplicáveis a demanda</w:t>
            </w:r>
          </w:p>
          <w:p w14:paraId="06725551" w14:textId="77777777" w:rsidR="008F0BAB" w:rsidRPr="00E744E7" w:rsidRDefault="008F0BAB" w:rsidP="00085EA7">
            <w:pPr>
              <w:numPr>
                <w:ilvl w:val="0"/>
                <w:numId w:val="10"/>
              </w:numPr>
              <w:spacing w:after="0" w:line="360" w:lineRule="auto"/>
              <w:rPr>
                <w:lang w:val="pt-BR"/>
              </w:rPr>
            </w:pPr>
            <w:r w:rsidRPr="00E744E7">
              <w:rPr>
                <w:lang w:val="pt-BR"/>
              </w:rPr>
              <w:t>Interpretar os dados fornecidos pelo diagnóstico para elaboração do relatório do serviço de assessoria</w:t>
            </w:r>
          </w:p>
          <w:p w14:paraId="6B3FBBDF" w14:textId="77777777" w:rsidR="008F0BAB" w:rsidRPr="00E744E7" w:rsidRDefault="008F0BAB" w:rsidP="00085EA7">
            <w:pPr>
              <w:numPr>
                <w:ilvl w:val="0"/>
                <w:numId w:val="10"/>
              </w:numPr>
              <w:spacing w:after="0" w:line="360" w:lineRule="auto"/>
              <w:rPr>
                <w:lang w:val="pt-BR"/>
              </w:rPr>
            </w:pPr>
            <w:r w:rsidRPr="00E744E7">
              <w:rPr>
                <w:lang w:val="pt-BR"/>
              </w:rPr>
              <w:t>Correlacionar os itens exigidos na legislação, normas e notas técnicas para elaboração do relatório do serviço de assessoria</w:t>
            </w:r>
          </w:p>
          <w:p w14:paraId="071743BD" w14:textId="77777777" w:rsidR="008F0BAB" w:rsidRPr="00E744E7" w:rsidRDefault="008F0BAB" w:rsidP="00085EA7">
            <w:pPr>
              <w:numPr>
                <w:ilvl w:val="0"/>
                <w:numId w:val="10"/>
              </w:numPr>
              <w:spacing w:after="0" w:line="360" w:lineRule="auto"/>
              <w:rPr>
                <w:lang w:val="pt-BR"/>
              </w:rPr>
            </w:pPr>
            <w:r w:rsidRPr="00E744E7">
              <w:rPr>
                <w:lang w:val="pt-BR"/>
              </w:rPr>
              <w:t>Avaliar a necessidade de alteração e ou complementação das diretrizes de segurança do trabalho estabelecidas nos procedimentos operacionais e de emergência</w:t>
            </w:r>
          </w:p>
        </w:tc>
        <w:tc>
          <w:tcPr>
            <w:tcW w:w="3313" w:type="dxa"/>
            <w:vMerge/>
            <w:textDirection w:val="tbRl"/>
            <w:vAlign w:val="center"/>
          </w:tcPr>
          <w:p w14:paraId="228E6887" w14:textId="77777777" w:rsidR="008F0BAB" w:rsidRPr="00E744E7" w:rsidRDefault="008F0BAB" w:rsidP="008F0BAB">
            <w:pPr>
              <w:spacing w:after="0" w:line="360" w:lineRule="auto"/>
              <w:rPr>
                <w:lang w:val="pt-BR"/>
              </w:rPr>
            </w:pPr>
          </w:p>
        </w:tc>
      </w:tr>
      <w:tr w:rsidR="00C77C7E" w:rsidRPr="00E744E7" w14:paraId="0B674D5D" w14:textId="77777777" w:rsidTr="00643C1D">
        <w:trPr>
          <w:trHeight w:val="408"/>
        </w:trPr>
        <w:tc>
          <w:tcPr>
            <w:tcW w:w="6710" w:type="dxa"/>
            <w:gridSpan w:val="3"/>
            <w:shd w:val="clear" w:color="auto" w:fill="auto"/>
            <w:vAlign w:val="center"/>
          </w:tcPr>
          <w:p w14:paraId="384A63BC" w14:textId="77777777" w:rsidR="008F0BAB" w:rsidRPr="00E744E7" w:rsidRDefault="008F0BAB" w:rsidP="008F0BAB">
            <w:pPr>
              <w:spacing w:after="0" w:line="360" w:lineRule="auto"/>
              <w:rPr>
                <w:lang w:val="pt-BR"/>
              </w:rPr>
            </w:pPr>
          </w:p>
        </w:tc>
        <w:tc>
          <w:tcPr>
            <w:tcW w:w="3313" w:type="dxa"/>
            <w:vMerge/>
            <w:textDirection w:val="tbRl"/>
            <w:vAlign w:val="center"/>
          </w:tcPr>
          <w:p w14:paraId="18E1041B" w14:textId="77777777" w:rsidR="008F0BAB" w:rsidRPr="00E744E7" w:rsidRDefault="008F0BAB" w:rsidP="008F0BAB">
            <w:pPr>
              <w:spacing w:after="0" w:line="360" w:lineRule="auto"/>
              <w:rPr>
                <w:lang w:val="pt-BR"/>
              </w:rPr>
            </w:pPr>
          </w:p>
        </w:tc>
      </w:tr>
    </w:tbl>
    <w:p w14:paraId="6BE81275" w14:textId="77777777" w:rsidR="008F0BAB" w:rsidRPr="00E744E7" w:rsidRDefault="008F0BAB" w:rsidP="00BF7F10">
      <w:pPr>
        <w:spacing w:after="0" w:line="360" w:lineRule="auto"/>
        <w:rPr>
          <w:rFonts w:ascii="Arial" w:hAnsi="Arial" w:cs="Arial"/>
          <w:sz w:val="20"/>
          <w:szCs w:val="20"/>
        </w:rPr>
      </w:pPr>
    </w:p>
    <w:tbl>
      <w:tblPr>
        <w:tblW w:w="9995" w:type="dxa"/>
        <w:tblInd w:w="-7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95"/>
      </w:tblGrid>
      <w:tr w:rsidR="00C77C7E" w:rsidRPr="00E744E7" w14:paraId="0AC0DBAF" w14:textId="77777777" w:rsidTr="0036560B">
        <w:tc>
          <w:tcPr>
            <w:tcW w:w="9995" w:type="dxa"/>
            <w:shd w:val="clear" w:color="auto" w:fill="D9D9D9"/>
          </w:tcPr>
          <w:p w14:paraId="65E12E7A" w14:textId="77777777" w:rsidR="00A0253D" w:rsidRPr="00E744E7" w:rsidRDefault="00A0253D" w:rsidP="00603A36">
            <w:pPr>
              <w:spacing w:after="0" w:line="360" w:lineRule="auto"/>
              <w:jc w:val="center"/>
              <w:rPr>
                <w:rFonts w:ascii="Arial" w:hAnsi="Arial" w:cs="Arial"/>
                <w:b/>
                <w:sz w:val="20"/>
                <w:szCs w:val="20"/>
              </w:rPr>
            </w:pPr>
            <w:r w:rsidRPr="00E744E7">
              <w:rPr>
                <w:rFonts w:ascii="Arial" w:hAnsi="Arial" w:cs="Arial"/>
                <w:b/>
                <w:sz w:val="20"/>
                <w:szCs w:val="20"/>
              </w:rPr>
              <w:t>Básico</w:t>
            </w:r>
          </w:p>
        </w:tc>
      </w:tr>
      <w:tr w:rsidR="00C77C7E" w:rsidRPr="00E744E7" w14:paraId="7958FAEC" w14:textId="77777777" w:rsidTr="0036560B">
        <w:tc>
          <w:tcPr>
            <w:tcW w:w="9995" w:type="dxa"/>
            <w:shd w:val="clear" w:color="auto" w:fill="auto"/>
          </w:tcPr>
          <w:p w14:paraId="23A013C2" w14:textId="77777777" w:rsidR="0071535C" w:rsidRPr="00E744E7" w:rsidRDefault="0071535C" w:rsidP="0071535C">
            <w:pPr>
              <w:spacing w:after="0" w:line="360" w:lineRule="auto"/>
              <w:jc w:val="both"/>
              <w:rPr>
                <w:rFonts w:ascii="Arial" w:hAnsi="Arial" w:cs="Arial"/>
                <w:sz w:val="20"/>
                <w:szCs w:val="20"/>
              </w:rPr>
            </w:pPr>
            <w:r w:rsidRPr="00E744E7">
              <w:rPr>
                <w:rFonts w:ascii="Arial" w:hAnsi="Arial" w:cs="Arial"/>
                <w:sz w:val="20"/>
                <w:szCs w:val="20"/>
              </w:rPr>
              <w:t xml:space="preserve">BARSANO, Paulo Roberto. </w:t>
            </w:r>
            <w:r w:rsidRPr="00E744E7">
              <w:rPr>
                <w:rFonts w:ascii="Arial" w:hAnsi="Arial" w:cs="Arial"/>
                <w:b/>
                <w:sz w:val="20"/>
                <w:szCs w:val="20"/>
              </w:rPr>
              <w:t>Equipamentos de segurança</w:t>
            </w:r>
            <w:r w:rsidRPr="00E744E7">
              <w:rPr>
                <w:rFonts w:ascii="Arial" w:hAnsi="Arial" w:cs="Arial"/>
                <w:sz w:val="20"/>
                <w:szCs w:val="20"/>
              </w:rPr>
              <w:t>. São Paulo: Erica, 2014.</w:t>
            </w:r>
          </w:p>
          <w:p w14:paraId="01A7EEED" w14:textId="77777777" w:rsidR="0071535C" w:rsidRPr="00E744E7" w:rsidRDefault="0071535C" w:rsidP="0071535C">
            <w:pPr>
              <w:spacing w:after="0" w:line="360" w:lineRule="auto"/>
              <w:jc w:val="both"/>
              <w:rPr>
                <w:rFonts w:ascii="Arial" w:hAnsi="Arial" w:cs="Arial"/>
                <w:sz w:val="20"/>
                <w:szCs w:val="20"/>
              </w:rPr>
            </w:pPr>
            <w:r w:rsidRPr="00E744E7">
              <w:rPr>
                <w:rFonts w:ascii="Arial" w:hAnsi="Arial" w:cs="Arial"/>
                <w:sz w:val="20"/>
                <w:szCs w:val="20"/>
              </w:rPr>
              <w:t xml:space="preserve">CAMPOS, Armando; TAVARES, José da Cunha; LIMA, Valter. </w:t>
            </w:r>
            <w:r w:rsidRPr="00E744E7">
              <w:rPr>
                <w:rFonts w:ascii="Arial" w:hAnsi="Arial" w:cs="Arial"/>
                <w:b/>
                <w:sz w:val="20"/>
                <w:szCs w:val="20"/>
              </w:rPr>
              <w:t>Prevenção e controle de risco em máquinas, equipamentos e instalações</w:t>
            </w:r>
            <w:r w:rsidRPr="00E744E7">
              <w:rPr>
                <w:rFonts w:ascii="Arial" w:hAnsi="Arial" w:cs="Arial"/>
                <w:sz w:val="20"/>
                <w:szCs w:val="20"/>
              </w:rPr>
              <w:t>. 11. ed. São Paulo: SENAC São Paulo, 2015.</w:t>
            </w:r>
          </w:p>
          <w:p w14:paraId="6BCCFC6D" w14:textId="7F9D645F" w:rsidR="0071535C" w:rsidRPr="00E744E7" w:rsidRDefault="0071535C" w:rsidP="0071535C">
            <w:pPr>
              <w:spacing w:after="0" w:line="360" w:lineRule="auto"/>
              <w:jc w:val="both"/>
              <w:rPr>
                <w:rFonts w:ascii="Arial" w:hAnsi="Arial" w:cs="Arial"/>
                <w:sz w:val="20"/>
                <w:szCs w:val="20"/>
              </w:rPr>
            </w:pPr>
            <w:r w:rsidRPr="00E744E7">
              <w:rPr>
                <w:rFonts w:ascii="Arial" w:hAnsi="Arial" w:cs="Arial"/>
                <w:sz w:val="20"/>
                <w:szCs w:val="20"/>
              </w:rPr>
              <w:t xml:space="preserve">ESTEVES, ALAN DA SILVA. </w:t>
            </w:r>
            <w:r w:rsidRPr="00E744E7">
              <w:rPr>
                <w:rFonts w:ascii="Arial" w:hAnsi="Arial" w:cs="Arial"/>
                <w:b/>
                <w:sz w:val="20"/>
                <w:szCs w:val="20"/>
              </w:rPr>
              <w:t>Proteção do trabalhador em face da automação:</w:t>
            </w:r>
            <w:r w:rsidRPr="00E744E7">
              <w:rPr>
                <w:rFonts w:ascii="Arial" w:hAnsi="Arial" w:cs="Arial"/>
                <w:sz w:val="20"/>
                <w:szCs w:val="20"/>
              </w:rPr>
              <w:t xml:space="preserve"> eficácia jurídica e social do inciso XXVII do art. 7º da constituição brasileira. São Paulo: LTR, 2013. </w:t>
            </w:r>
          </w:p>
          <w:p w14:paraId="23B8887D" w14:textId="228D558F" w:rsidR="0071535C" w:rsidRPr="00E744E7" w:rsidRDefault="007A3B30" w:rsidP="0071535C">
            <w:pPr>
              <w:spacing w:after="0" w:line="360" w:lineRule="auto"/>
              <w:jc w:val="both"/>
              <w:rPr>
                <w:rFonts w:ascii="Arial" w:hAnsi="Arial" w:cs="Arial"/>
                <w:sz w:val="20"/>
                <w:szCs w:val="20"/>
              </w:rPr>
            </w:pPr>
            <w:hyperlink r:id="rId12" w:history="1">
              <w:r w:rsidR="004C0A4A" w:rsidRPr="00E744E7">
                <w:rPr>
                  <w:rStyle w:val="Hyperlink"/>
                  <w:rFonts w:ascii="Arial" w:hAnsi="Arial" w:cs="Arial"/>
                  <w:color w:val="auto"/>
                  <w:sz w:val="20"/>
                  <w:szCs w:val="20"/>
                  <w:u w:val="none"/>
                </w:rPr>
                <w:t>PEDROSO, Neide Akiko Fugivala</w:t>
              </w:r>
            </w:hyperlink>
            <w:r w:rsidR="004C0A4A" w:rsidRPr="00E744E7">
              <w:rPr>
                <w:rFonts w:ascii="Arial" w:hAnsi="Arial" w:cs="Arial"/>
                <w:b/>
                <w:sz w:val="20"/>
                <w:szCs w:val="20"/>
              </w:rPr>
              <w:t>. Tutela jurídica dos direitos da personalidade nas doenças ocupacionais</w:t>
            </w:r>
            <w:r w:rsidR="004C0A4A" w:rsidRPr="00E744E7">
              <w:rPr>
                <w:rFonts w:ascii="Arial" w:hAnsi="Arial" w:cs="Arial"/>
                <w:sz w:val="20"/>
                <w:szCs w:val="20"/>
              </w:rPr>
              <w:t>.</w:t>
            </w:r>
            <w:r w:rsidR="004C0A4A" w:rsidRPr="00E744E7">
              <w:rPr>
                <w:rFonts w:ascii="Arial" w:hAnsi="Arial" w:cs="Arial"/>
                <w:b/>
                <w:sz w:val="20"/>
                <w:szCs w:val="20"/>
              </w:rPr>
              <w:t xml:space="preserve"> </w:t>
            </w:r>
            <w:r w:rsidR="002536F9" w:rsidRPr="00E744E7">
              <w:rPr>
                <w:rFonts w:ascii="Arial" w:hAnsi="Arial" w:cs="Arial"/>
                <w:sz w:val="20"/>
                <w:szCs w:val="20"/>
              </w:rPr>
              <w:t>São Paulo: LTR</w:t>
            </w:r>
            <w:r w:rsidR="004C0A4A" w:rsidRPr="00E744E7">
              <w:rPr>
                <w:rFonts w:ascii="Arial" w:hAnsi="Arial" w:cs="Arial"/>
                <w:sz w:val="20"/>
                <w:szCs w:val="20"/>
              </w:rPr>
              <w:t xml:space="preserve">, 2013. </w:t>
            </w:r>
          </w:p>
        </w:tc>
      </w:tr>
      <w:tr w:rsidR="00C77C7E" w:rsidRPr="00E744E7" w14:paraId="27E4D197" w14:textId="77777777" w:rsidTr="0036560B">
        <w:tc>
          <w:tcPr>
            <w:tcW w:w="9995" w:type="dxa"/>
            <w:shd w:val="clear" w:color="auto" w:fill="D9D9D9"/>
          </w:tcPr>
          <w:p w14:paraId="659F35EE" w14:textId="77777777" w:rsidR="004C0A4A" w:rsidRPr="00E744E7" w:rsidRDefault="004C0A4A" w:rsidP="00603A36">
            <w:pPr>
              <w:spacing w:after="0" w:line="360" w:lineRule="auto"/>
              <w:jc w:val="center"/>
              <w:rPr>
                <w:rFonts w:ascii="Arial" w:hAnsi="Arial" w:cs="Arial"/>
                <w:b/>
                <w:sz w:val="20"/>
                <w:szCs w:val="20"/>
              </w:rPr>
            </w:pPr>
            <w:r w:rsidRPr="00E744E7">
              <w:rPr>
                <w:rFonts w:ascii="Arial" w:hAnsi="Arial" w:cs="Arial"/>
                <w:b/>
                <w:sz w:val="20"/>
                <w:szCs w:val="20"/>
              </w:rPr>
              <w:t>Complementar</w:t>
            </w:r>
          </w:p>
        </w:tc>
      </w:tr>
      <w:tr w:rsidR="00C77C7E" w:rsidRPr="00E744E7" w14:paraId="68AC2566" w14:textId="77777777" w:rsidTr="0036560B">
        <w:tc>
          <w:tcPr>
            <w:tcW w:w="9995" w:type="dxa"/>
            <w:shd w:val="clear" w:color="auto" w:fill="auto"/>
          </w:tcPr>
          <w:p w14:paraId="288A5D40" w14:textId="77777777" w:rsidR="00624F14" w:rsidRPr="00E744E7" w:rsidRDefault="00624F14" w:rsidP="00624F14">
            <w:pPr>
              <w:spacing w:after="0" w:line="360" w:lineRule="auto"/>
              <w:jc w:val="both"/>
              <w:rPr>
                <w:rFonts w:ascii="Arial" w:hAnsi="Arial" w:cs="Arial"/>
                <w:sz w:val="20"/>
                <w:szCs w:val="20"/>
              </w:rPr>
            </w:pPr>
            <w:r w:rsidRPr="00E744E7">
              <w:rPr>
                <w:rFonts w:ascii="Arial" w:hAnsi="Arial" w:cs="Arial"/>
                <w:sz w:val="20"/>
                <w:szCs w:val="20"/>
              </w:rPr>
              <w:t xml:space="preserve">LEITE, Roberto Costa Correa. </w:t>
            </w:r>
            <w:r w:rsidRPr="00E744E7">
              <w:rPr>
                <w:rFonts w:ascii="Arial" w:hAnsi="Arial" w:cs="Arial"/>
                <w:b/>
                <w:sz w:val="20"/>
                <w:szCs w:val="20"/>
              </w:rPr>
              <w:t>A</w:t>
            </w:r>
            <w:r w:rsidRPr="00E744E7">
              <w:rPr>
                <w:rFonts w:ascii="Arial" w:hAnsi="Arial" w:cs="Arial"/>
                <w:sz w:val="20"/>
                <w:szCs w:val="20"/>
              </w:rPr>
              <w:t xml:space="preserve"> </w:t>
            </w:r>
            <w:r w:rsidRPr="00E744E7">
              <w:rPr>
                <w:rFonts w:ascii="Arial" w:hAnsi="Arial" w:cs="Arial"/>
                <w:b/>
                <w:sz w:val="20"/>
                <w:szCs w:val="20"/>
              </w:rPr>
              <w:t>Busca da saúde integral.</w:t>
            </w:r>
            <w:r w:rsidRPr="00E744E7">
              <w:rPr>
                <w:rFonts w:ascii="Arial" w:hAnsi="Arial" w:cs="Arial"/>
                <w:sz w:val="20"/>
                <w:szCs w:val="20"/>
              </w:rPr>
              <w:t xml:space="preserve"> São Paulo: LTR, 2014.</w:t>
            </w:r>
          </w:p>
          <w:p w14:paraId="6726AEE8" w14:textId="77777777" w:rsidR="00624F14" w:rsidRPr="00E744E7" w:rsidRDefault="00624F14" w:rsidP="00624F14">
            <w:pPr>
              <w:spacing w:after="0" w:line="360" w:lineRule="auto"/>
              <w:jc w:val="both"/>
              <w:rPr>
                <w:rFonts w:ascii="Arial" w:hAnsi="Arial" w:cs="Arial"/>
                <w:sz w:val="20"/>
                <w:szCs w:val="20"/>
              </w:rPr>
            </w:pPr>
            <w:r w:rsidRPr="00E744E7">
              <w:rPr>
                <w:rFonts w:ascii="Arial" w:hAnsi="Arial" w:cs="Arial"/>
                <w:sz w:val="20"/>
                <w:szCs w:val="20"/>
              </w:rPr>
              <w:t xml:space="preserve">OLIVEIRA, Sebastião Geraldo de; SILVA, Antonio Alvares da. </w:t>
            </w:r>
            <w:r w:rsidRPr="00E744E7">
              <w:rPr>
                <w:rFonts w:ascii="Arial" w:hAnsi="Arial" w:cs="Arial"/>
                <w:b/>
                <w:sz w:val="20"/>
                <w:szCs w:val="20"/>
              </w:rPr>
              <w:t>Proteção jurídica à saúde do trabalhador</w:t>
            </w:r>
            <w:r w:rsidRPr="00E744E7">
              <w:rPr>
                <w:rFonts w:ascii="Arial" w:hAnsi="Arial" w:cs="Arial"/>
                <w:sz w:val="20"/>
                <w:szCs w:val="20"/>
              </w:rPr>
              <w:t>. 6. ed. São Paulo: LTR, 2011.</w:t>
            </w:r>
          </w:p>
          <w:p w14:paraId="10495770" w14:textId="133A20B0" w:rsidR="00624F14" w:rsidRPr="00E744E7" w:rsidRDefault="00F93840" w:rsidP="00624F14">
            <w:pPr>
              <w:spacing w:after="0" w:line="360" w:lineRule="auto"/>
              <w:jc w:val="both"/>
              <w:rPr>
                <w:rFonts w:ascii="Arial" w:hAnsi="Arial" w:cs="Arial"/>
                <w:sz w:val="20"/>
                <w:szCs w:val="20"/>
              </w:rPr>
            </w:pPr>
            <w:r w:rsidRPr="00E744E7">
              <w:rPr>
                <w:rFonts w:ascii="Arial" w:hAnsi="Arial" w:cs="Arial"/>
                <w:sz w:val="20"/>
                <w:szCs w:val="20"/>
              </w:rPr>
              <w:t>SANTOS, Milena Sanches Tayano dos</w:t>
            </w:r>
            <w:r w:rsidRPr="00E744E7">
              <w:rPr>
                <w:rFonts w:ascii="Arial" w:hAnsi="Arial" w:cs="Arial"/>
                <w:b/>
                <w:sz w:val="20"/>
                <w:szCs w:val="20"/>
              </w:rPr>
              <w:t>. Segurança e saúde no trabalho em perguntas e respostas</w:t>
            </w:r>
            <w:r w:rsidRPr="00E744E7">
              <w:rPr>
                <w:rFonts w:ascii="Arial" w:hAnsi="Arial" w:cs="Arial"/>
                <w:sz w:val="20"/>
                <w:szCs w:val="20"/>
              </w:rPr>
              <w:t>. 4. ed. São Paulo: IOB, 2013.</w:t>
            </w:r>
          </w:p>
        </w:tc>
      </w:tr>
    </w:tbl>
    <w:p w14:paraId="72F5C926" w14:textId="1FAC5641" w:rsidR="00643C1D" w:rsidRPr="00E744E7" w:rsidRDefault="00643C1D" w:rsidP="00BF7F10">
      <w:pPr>
        <w:spacing w:after="0" w:line="360" w:lineRule="auto"/>
        <w:rPr>
          <w:rFonts w:ascii="Arial" w:hAnsi="Arial" w:cs="Arial"/>
          <w:sz w:val="20"/>
          <w:szCs w:val="20"/>
        </w:rPr>
      </w:pPr>
    </w:p>
    <w:p w14:paraId="3175B23D" w14:textId="77777777" w:rsidR="00643C1D" w:rsidRPr="00E744E7" w:rsidRDefault="00643C1D">
      <w:pPr>
        <w:rPr>
          <w:rFonts w:ascii="Arial" w:hAnsi="Arial" w:cs="Arial"/>
          <w:sz w:val="20"/>
          <w:szCs w:val="20"/>
        </w:rPr>
      </w:pPr>
      <w:r w:rsidRPr="00E744E7">
        <w:rPr>
          <w:rFonts w:ascii="Arial" w:hAnsi="Arial" w:cs="Arial"/>
          <w:sz w:val="20"/>
          <w:szCs w:val="20"/>
        </w:rPr>
        <w:br w:type="page"/>
      </w:r>
    </w:p>
    <w:tbl>
      <w:tblPr>
        <w:tblStyle w:val="tabelaSlim"/>
        <w:tblW w:w="10023" w:type="dxa"/>
        <w:tblInd w:w="-757" w:type="dxa"/>
        <w:tblLook w:val="04A0" w:firstRow="1" w:lastRow="0" w:firstColumn="1" w:lastColumn="0" w:noHBand="0" w:noVBand="1"/>
      </w:tblPr>
      <w:tblGrid>
        <w:gridCol w:w="2130"/>
        <w:gridCol w:w="1632"/>
        <w:gridCol w:w="2344"/>
        <w:gridCol w:w="3917"/>
      </w:tblGrid>
      <w:tr w:rsidR="00C77C7E" w:rsidRPr="00E744E7" w14:paraId="724D61FA" w14:textId="77777777" w:rsidTr="00236C11">
        <w:trPr>
          <w:trHeight w:val="20"/>
        </w:trPr>
        <w:tc>
          <w:tcPr>
            <w:tcW w:w="10023" w:type="dxa"/>
            <w:gridSpan w:val="4"/>
            <w:shd w:val="clear" w:color="auto" w:fill="D9D9D9" w:themeFill="background1" w:themeFillShade="D9"/>
            <w:vAlign w:val="center"/>
          </w:tcPr>
          <w:p w14:paraId="2A1B3F05" w14:textId="77777777" w:rsidR="00643C1D" w:rsidRPr="00E744E7" w:rsidRDefault="00643C1D" w:rsidP="00236C11">
            <w:pPr>
              <w:spacing w:after="0" w:line="360" w:lineRule="auto"/>
              <w:jc w:val="center"/>
              <w:rPr>
                <w:lang w:val="pt-BR"/>
              </w:rPr>
            </w:pPr>
            <w:r w:rsidRPr="00E744E7">
              <w:rPr>
                <w:b/>
                <w:bCs/>
                <w:lang w:val="pt-BR"/>
              </w:rPr>
              <w:t>Módulo: ESPECÍFICO IV</w:t>
            </w:r>
          </w:p>
        </w:tc>
      </w:tr>
      <w:tr w:rsidR="00C77C7E" w:rsidRPr="00E744E7" w14:paraId="392033DB" w14:textId="77777777" w:rsidTr="00643C1D">
        <w:trPr>
          <w:trHeight w:val="408"/>
        </w:trPr>
        <w:tc>
          <w:tcPr>
            <w:tcW w:w="10023" w:type="dxa"/>
            <w:gridSpan w:val="4"/>
            <w:shd w:val="clear" w:color="auto" w:fill="auto"/>
            <w:vAlign w:val="center"/>
          </w:tcPr>
          <w:p w14:paraId="1DB4B8BF" w14:textId="77777777" w:rsidR="00643C1D" w:rsidRPr="00E744E7" w:rsidRDefault="00643C1D" w:rsidP="00643C1D">
            <w:pPr>
              <w:spacing w:after="0" w:line="360" w:lineRule="auto"/>
              <w:rPr>
                <w:lang w:val="pt-BR"/>
              </w:rPr>
            </w:pPr>
            <w:r w:rsidRPr="00E744E7">
              <w:rPr>
                <w:b/>
                <w:bCs/>
                <w:lang w:val="pt-BR"/>
              </w:rPr>
              <w:t xml:space="preserve">Perfil Profissional: </w:t>
            </w:r>
            <w:r w:rsidRPr="00E744E7">
              <w:rPr>
                <w:lang w:val="pt-BR"/>
              </w:rPr>
              <w:t>TÉCNICO EM SEGURANÇA DO TRABALHO</w:t>
            </w:r>
          </w:p>
        </w:tc>
      </w:tr>
      <w:tr w:rsidR="00C77C7E" w:rsidRPr="00E744E7" w14:paraId="6CA00045" w14:textId="77777777" w:rsidTr="00643C1D">
        <w:trPr>
          <w:trHeight w:val="408"/>
        </w:trPr>
        <w:tc>
          <w:tcPr>
            <w:tcW w:w="10023" w:type="dxa"/>
            <w:gridSpan w:val="4"/>
            <w:shd w:val="clear" w:color="auto" w:fill="auto"/>
            <w:vAlign w:val="center"/>
          </w:tcPr>
          <w:p w14:paraId="23722271" w14:textId="77777777" w:rsidR="00643C1D" w:rsidRPr="00E744E7" w:rsidRDefault="00643C1D" w:rsidP="00643C1D">
            <w:pPr>
              <w:spacing w:after="0" w:line="360" w:lineRule="auto"/>
              <w:rPr>
                <w:lang w:val="pt-BR"/>
              </w:rPr>
            </w:pPr>
            <w:r w:rsidRPr="00E744E7">
              <w:rPr>
                <w:b/>
                <w:bCs/>
                <w:lang w:val="pt-BR"/>
              </w:rPr>
              <w:t xml:space="preserve">Unidade Curricular: </w:t>
            </w:r>
            <w:r w:rsidRPr="00E744E7">
              <w:rPr>
                <w:lang w:val="pt-BR"/>
              </w:rPr>
              <w:t>Monitoramento dos Programas e Documentos de Saúde e Segurança do Trabalho</w:t>
            </w:r>
          </w:p>
        </w:tc>
      </w:tr>
      <w:tr w:rsidR="00C77C7E" w:rsidRPr="00E744E7" w14:paraId="525B2C67" w14:textId="77777777" w:rsidTr="00643C1D">
        <w:trPr>
          <w:trHeight w:val="408"/>
        </w:trPr>
        <w:tc>
          <w:tcPr>
            <w:tcW w:w="10023" w:type="dxa"/>
            <w:gridSpan w:val="4"/>
            <w:shd w:val="clear" w:color="auto" w:fill="auto"/>
            <w:vAlign w:val="center"/>
          </w:tcPr>
          <w:p w14:paraId="5137523F" w14:textId="41A8C774" w:rsidR="00643C1D" w:rsidRPr="00E744E7" w:rsidRDefault="00236C11" w:rsidP="00AF159D">
            <w:pPr>
              <w:spacing w:after="0" w:line="360" w:lineRule="auto"/>
              <w:rPr>
                <w:lang w:val="pt-BR"/>
              </w:rPr>
            </w:pPr>
            <w:r w:rsidRPr="00E744E7">
              <w:rPr>
                <w:b/>
                <w:bCs/>
                <w:lang w:val="pt-BR"/>
              </w:rPr>
              <w:t xml:space="preserve">Carga Horária: </w:t>
            </w:r>
            <w:r w:rsidR="00AF159D" w:rsidRPr="00E744E7">
              <w:rPr>
                <w:b/>
                <w:bCs/>
                <w:lang w:val="pt-BR"/>
              </w:rPr>
              <w:t>70</w:t>
            </w:r>
            <w:r w:rsidR="00643C1D" w:rsidRPr="00E744E7">
              <w:rPr>
                <w:lang w:val="pt-BR"/>
              </w:rPr>
              <w:t>h</w:t>
            </w:r>
          </w:p>
        </w:tc>
      </w:tr>
      <w:tr w:rsidR="00C77C7E" w:rsidRPr="00E744E7" w14:paraId="79A6F34E" w14:textId="77777777" w:rsidTr="00643C1D">
        <w:trPr>
          <w:trHeight w:val="408"/>
        </w:trPr>
        <w:tc>
          <w:tcPr>
            <w:tcW w:w="10023" w:type="dxa"/>
            <w:gridSpan w:val="4"/>
            <w:shd w:val="clear" w:color="auto" w:fill="auto"/>
            <w:vAlign w:val="center"/>
          </w:tcPr>
          <w:p w14:paraId="0EC34C61" w14:textId="77777777" w:rsidR="00643C1D" w:rsidRPr="00E744E7" w:rsidRDefault="00643C1D" w:rsidP="00643C1D">
            <w:pPr>
              <w:spacing w:after="0" w:line="360" w:lineRule="auto"/>
              <w:rPr>
                <w:lang w:val="pt-BR"/>
              </w:rPr>
            </w:pPr>
            <w:r w:rsidRPr="00E744E7">
              <w:rPr>
                <w:b/>
                <w:bCs/>
                <w:lang w:val="pt-BR"/>
              </w:rPr>
              <w:t>Unidade de Competência</w:t>
            </w:r>
          </w:p>
          <w:p w14:paraId="7555DA5C" w14:textId="77777777" w:rsidR="00643C1D" w:rsidRPr="00E744E7" w:rsidRDefault="00643C1D" w:rsidP="00085EA7">
            <w:pPr>
              <w:numPr>
                <w:ilvl w:val="0"/>
                <w:numId w:val="10"/>
              </w:numPr>
              <w:spacing w:after="0" w:line="360" w:lineRule="auto"/>
              <w:rPr>
                <w:lang w:val="pt-BR"/>
              </w:rPr>
            </w:pPr>
            <w:r w:rsidRPr="00E744E7">
              <w:rPr>
                <w:lang w:val="pt-BR"/>
              </w:rPr>
              <w:t>3 - Monitorar os processos de em saúde, segurança e meio ambiente do trabalho, de acordo com normas regulamentadoras, princípios de higiene ocupacional, responsabilidade social, sustentabilidade e promoção à saúde do trabalhador com ética profissional</w:t>
            </w:r>
          </w:p>
        </w:tc>
      </w:tr>
      <w:tr w:rsidR="00C77C7E" w:rsidRPr="00E744E7" w14:paraId="2D8D53B6" w14:textId="77777777" w:rsidTr="00643C1D">
        <w:trPr>
          <w:trHeight w:val="408"/>
        </w:trPr>
        <w:tc>
          <w:tcPr>
            <w:tcW w:w="10023" w:type="dxa"/>
            <w:gridSpan w:val="4"/>
            <w:shd w:val="clear" w:color="auto" w:fill="auto"/>
            <w:vAlign w:val="center"/>
          </w:tcPr>
          <w:p w14:paraId="14D0E928" w14:textId="77777777" w:rsidR="00643C1D" w:rsidRPr="00E744E7" w:rsidRDefault="00643C1D" w:rsidP="00643C1D">
            <w:pPr>
              <w:spacing w:after="0" w:line="360" w:lineRule="auto"/>
              <w:rPr>
                <w:lang w:val="pt-BR"/>
              </w:rPr>
            </w:pPr>
            <w:r w:rsidRPr="00E744E7">
              <w:rPr>
                <w:b/>
                <w:bCs/>
                <w:lang w:val="pt-BR"/>
              </w:rPr>
              <w:t xml:space="preserve">Objetivo Geral: </w:t>
            </w:r>
            <w:r w:rsidRPr="00E744E7">
              <w:rPr>
                <w:lang w:val="pt-BR"/>
              </w:rPr>
              <w:t>Desenvolver capacidades técnicas, sociais, organizativas e metodológicas necessárias para a acompanhamento de programas e monitoramento de documentos relacionados a Saúde e Segurança do Trabalho</w:t>
            </w:r>
          </w:p>
        </w:tc>
      </w:tr>
      <w:tr w:rsidR="00C77C7E" w:rsidRPr="00E744E7" w14:paraId="736E2441" w14:textId="77777777" w:rsidTr="00236C11">
        <w:trPr>
          <w:trHeight w:val="20"/>
        </w:trPr>
        <w:tc>
          <w:tcPr>
            <w:tcW w:w="10023" w:type="dxa"/>
            <w:gridSpan w:val="4"/>
            <w:shd w:val="clear" w:color="auto" w:fill="D9D9D9" w:themeFill="background1" w:themeFillShade="D9"/>
            <w:vAlign w:val="center"/>
          </w:tcPr>
          <w:p w14:paraId="21D13F17" w14:textId="77777777" w:rsidR="00643C1D" w:rsidRPr="00E744E7" w:rsidRDefault="00643C1D" w:rsidP="00236C11">
            <w:pPr>
              <w:spacing w:after="0" w:line="360" w:lineRule="auto"/>
              <w:jc w:val="center"/>
              <w:rPr>
                <w:lang w:val="pt-BR"/>
              </w:rPr>
            </w:pPr>
            <w:r w:rsidRPr="00E744E7">
              <w:rPr>
                <w:b/>
                <w:bCs/>
                <w:lang w:val="pt-BR"/>
              </w:rPr>
              <w:t>Conteúdos Formativos</w:t>
            </w:r>
          </w:p>
        </w:tc>
      </w:tr>
      <w:tr w:rsidR="00C77C7E" w:rsidRPr="00E744E7" w14:paraId="20B035F5" w14:textId="77777777" w:rsidTr="00236C11">
        <w:trPr>
          <w:trHeight w:val="408"/>
        </w:trPr>
        <w:tc>
          <w:tcPr>
            <w:tcW w:w="2130" w:type="dxa"/>
            <w:shd w:val="clear" w:color="auto" w:fill="D9D9D9" w:themeFill="background1" w:themeFillShade="D9"/>
          </w:tcPr>
          <w:p w14:paraId="6371B5B7" w14:textId="77777777" w:rsidR="00643C1D" w:rsidRPr="00E744E7" w:rsidRDefault="00643C1D" w:rsidP="00103404">
            <w:pPr>
              <w:spacing w:after="0" w:line="240" w:lineRule="auto"/>
              <w:jc w:val="center"/>
              <w:rPr>
                <w:lang w:val="pt-BR"/>
              </w:rPr>
            </w:pPr>
            <w:r w:rsidRPr="00E744E7">
              <w:rPr>
                <w:b/>
                <w:bCs/>
                <w:lang w:val="pt-BR"/>
              </w:rPr>
              <w:t>Elemento de Competência</w:t>
            </w:r>
          </w:p>
        </w:tc>
        <w:tc>
          <w:tcPr>
            <w:tcW w:w="1632" w:type="dxa"/>
            <w:shd w:val="clear" w:color="auto" w:fill="D9D9D9" w:themeFill="background1" w:themeFillShade="D9"/>
          </w:tcPr>
          <w:p w14:paraId="1C552119" w14:textId="77777777" w:rsidR="00643C1D" w:rsidRPr="00E744E7" w:rsidRDefault="00643C1D" w:rsidP="00103404">
            <w:pPr>
              <w:spacing w:after="0" w:line="240" w:lineRule="auto"/>
              <w:jc w:val="center"/>
              <w:rPr>
                <w:lang w:val="pt-BR"/>
              </w:rPr>
            </w:pPr>
            <w:r w:rsidRPr="00E744E7">
              <w:rPr>
                <w:b/>
                <w:bCs/>
                <w:lang w:val="pt-BR"/>
              </w:rPr>
              <w:t>Padrão de Desempenho</w:t>
            </w:r>
          </w:p>
        </w:tc>
        <w:tc>
          <w:tcPr>
            <w:tcW w:w="2344" w:type="dxa"/>
            <w:shd w:val="clear" w:color="auto" w:fill="D9D9D9" w:themeFill="background1" w:themeFillShade="D9"/>
          </w:tcPr>
          <w:p w14:paraId="08E379FA" w14:textId="77777777" w:rsidR="00643C1D" w:rsidRPr="00E744E7" w:rsidRDefault="00643C1D" w:rsidP="00103404">
            <w:pPr>
              <w:spacing w:after="0" w:line="240" w:lineRule="auto"/>
              <w:jc w:val="center"/>
              <w:rPr>
                <w:lang w:val="pt-BR"/>
              </w:rPr>
            </w:pPr>
            <w:r w:rsidRPr="00E744E7">
              <w:rPr>
                <w:b/>
                <w:bCs/>
                <w:lang w:val="pt-BR"/>
              </w:rPr>
              <w:t>Capacidades Técnicas</w:t>
            </w:r>
          </w:p>
        </w:tc>
        <w:tc>
          <w:tcPr>
            <w:tcW w:w="3917" w:type="dxa"/>
            <w:shd w:val="clear" w:color="auto" w:fill="D9D9D9" w:themeFill="background1" w:themeFillShade="D9"/>
          </w:tcPr>
          <w:p w14:paraId="19CB20A6" w14:textId="77777777" w:rsidR="00643C1D" w:rsidRPr="00E744E7" w:rsidRDefault="00643C1D" w:rsidP="00103404">
            <w:pPr>
              <w:spacing w:after="0" w:line="240" w:lineRule="auto"/>
              <w:jc w:val="center"/>
              <w:rPr>
                <w:lang w:val="pt-BR"/>
              </w:rPr>
            </w:pPr>
            <w:r w:rsidRPr="00E744E7">
              <w:rPr>
                <w:b/>
                <w:bCs/>
                <w:lang w:val="pt-BR"/>
              </w:rPr>
              <w:t>Conhecimentos</w:t>
            </w:r>
          </w:p>
        </w:tc>
      </w:tr>
      <w:tr w:rsidR="00C77C7E" w:rsidRPr="00E744E7" w14:paraId="788764EF" w14:textId="77777777" w:rsidTr="00643C1D">
        <w:trPr>
          <w:trHeight w:val="408"/>
        </w:trPr>
        <w:tc>
          <w:tcPr>
            <w:tcW w:w="2130" w:type="dxa"/>
            <w:vMerge w:val="restart"/>
            <w:shd w:val="clear" w:color="auto" w:fill="auto"/>
            <w:vAlign w:val="center"/>
          </w:tcPr>
          <w:p w14:paraId="2312AD94" w14:textId="77777777" w:rsidR="00643C1D" w:rsidRPr="00E744E7" w:rsidRDefault="00643C1D" w:rsidP="00643C1D">
            <w:pPr>
              <w:spacing w:after="0" w:line="360" w:lineRule="auto"/>
              <w:rPr>
                <w:lang w:val="pt-BR"/>
              </w:rPr>
            </w:pPr>
            <w:r w:rsidRPr="00E744E7">
              <w:rPr>
                <w:b/>
                <w:bCs/>
                <w:lang w:val="pt-BR"/>
              </w:rPr>
              <w:t>3.1 Acompanhar programas e documentos pertinentes à saúde, segurança e meio ambiente do trabalho</w:t>
            </w:r>
          </w:p>
        </w:tc>
        <w:tc>
          <w:tcPr>
            <w:tcW w:w="1632" w:type="dxa"/>
            <w:shd w:val="clear" w:color="auto" w:fill="auto"/>
            <w:vAlign w:val="center"/>
          </w:tcPr>
          <w:p w14:paraId="1E99DBBD" w14:textId="77777777" w:rsidR="00643C1D" w:rsidRPr="00E744E7" w:rsidRDefault="00643C1D" w:rsidP="00643C1D">
            <w:pPr>
              <w:spacing w:after="0" w:line="360" w:lineRule="auto"/>
              <w:rPr>
                <w:lang w:val="pt-BR"/>
              </w:rPr>
            </w:pPr>
            <w:r w:rsidRPr="00E744E7">
              <w:rPr>
                <w:lang w:val="pt-BR"/>
              </w:rPr>
              <w:t>3.1.1 Considerando os resultados dos planos de ação dos programas em andamento, auditorias realizadas, inspeções técnicas, entre outros</w:t>
            </w:r>
          </w:p>
        </w:tc>
        <w:tc>
          <w:tcPr>
            <w:tcW w:w="2344" w:type="dxa"/>
            <w:shd w:val="clear" w:color="auto" w:fill="auto"/>
            <w:vAlign w:val="center"/>
          </w:tcPr>
          <w:p w14:paraId="0F8F9464" w14:textId="77777777" w:rsidR="00643C1D" w:rsidRPr="00E744E7" w:rsidRDefault="00643C1D" w:rsidP="00085EA7">
            <w:pPr>
              <w:numPr>
                <w:ilvl w:val="0"/>
                <w:numId w:val="10"/>
              </w:numPr>
              <w:spacing w:after="0" w:line="360" w:lineRule="auto"/>
              <w:rPr>
                <w:lang w:val="pt-BR"/>
              </w:rPr>
            </w:pPr>
            <w:r w:rsidRPr="00E744E7">
              <w:rPr>
                <w:lang w:val="pt-BR"/>
              </w:rPr>
              <w:t>Avaliar a evolução ou a mitigação dos riscos ocupacionais evidenciados no relatório</w:t>
            </w:r>
          </w:p>
          <w:p w14:paraId="123C72AF" w14:textId="77777777" w:rsidR="00643C1D" w:rsidRPr="00E744E7" w:rsidRDefault="00643C1D" w:rsidP="00085EA7">
            <w:pPr>
              <w:numPr>
                <w:ilvl w:val="0"/>
                <w:numId w:val="10"/>
              </w:numPr>
              <w:spacing w:after="0" w:line="360" w:lineRule="auto"/>
              <w:rPr>
                <w:lang w:val="pt-BR"/>
              </w:rPr>
            </w:pPr>
            <w:r w:rsidRPr="00E744E7">
              <w:rPr>
                <w:lang w:val="pt-BR"/>
              </w:rPr>
              <w:t>Aplicar legislação, normas e notas técnicas referentes a acidentes e doenças ocupacionais</w:t>
            </w:r>
          </w:p>
          <w:p w14:paraId="34085973" w14:textId="77777777" w:rsidR="00643C1D" w:rsidRPr="00E744E7" w:rsidRDefault="00643C1D" w:rsidP="00085EA7">
            <w:pPr>
              <w:numPr>
                <w:ilvl w:val="0"/>
                <w:numId w:val="10"/>
              </w:numPr>
              <w:spacing w:after="0" w:line="360" w:lineRule="auto"/>
              <w:rPr>
                <w:lang w:val="pt-BR"/>
              </w:rPr>
            </w:pPr>
            <w:r w:rsidRPr="00E744E7">
              <w:rPr>
                <w:lang w:val="pt-BR"/>
              </w:rPr>
              <w:t>Avaliar a necessidade de alteração e ou complementação das diretrizes de segurança do trabalho estabelecidas nos procedimentos operacionais e de emergência</w:t>
            </w:r>
          </w:p>
          <w:p w14:paraId="3F5C5B42" w14:textId="77777777" w:rsidR="00643C1D" w:rsidRPr="00E744E7" w:rsidRDefault="00643C1D" w:rsidP="00085EA7">
            <w:pPr>
              <w:numPr>
                <w:ilvl w:val="0"/>
                <w:numId w:val="10"/>
              </w:numPr>
              <w:spacing w:after="0" w:line="360" w:lineRule="auto"/>
              <w:rPr>
                <w:lang w:val="pt-BR"/>
              </w:rPr>
            </w:pPr>
            <w:r w:rsidRPr="00E744E7">
              <w:rPr>
                <w:lang w:val="pt-BR"/>
              </w:rPr>
              <w:t>Monitorar a execução dos planos de ação gerados em função dos programas, auditorias e documentos e inspeções técnicas referentes a saúde e segurança do trabalho</w:t>
            </w:r>
          </w:p>
          <w:p w14:paraId="5525BB95" w14:textId="77777777" w:rsidR="00643C1D" w:rsidRPr="00E744E7" w:rsidRDefault="00643C1D" w:rsidP="00085EA7">
            <w:pPr>
              <w:numPr>
                <w:ilvl w:val="0"/>
                <w:numId w:val="10"/>
              </w:numPr>
              <w:spacing w:after="0" w:line="360" w:lineRule="auto"/>
              <w:rPr>
                <w:lang w:val="pt-BR"/>
              </w:rPr>
            </w:pPr>
            <w:r w:rsidRPr="00E744E7">
              <w:rPr>
                <w:lang w:val="pt-BR"/>
              </w:rPr>
              <w:t>Efetuar o registro de dados e informações referentes à gestão de saúde, segurança e meio ambiente do trabalho, com base no monitoramento realizado</w:t>
            </w:r>
          </w:p>
          <w:p w14:paraId="239A1D58" w14:textId="77777777" w:rsidR="00643C1D" w:rsidRPr="00E744E7" w:rsidRDefault="00643C1D" w:rsidP="00085EA7">
            <w:pPr>
              <w:numPr>
                <w:ilvl w:val="0"/>
                <w:numId w:val="10"/>
              </w:numPr>
              <w:spacing w:after="0" w:line="360" w:lineRule="auto"/>
              <w:rPr>
                <w:lang w:val="pt-BR"/>
              </w:rPr>
            </w:pPr>
            <w:r w:rsidRPr="00E744E7">
              <w:rPr>
                <w:lang w:val="pt-BR"/>
              </w:rPr>
              <w:t>Reconhecer legislação, normas e notas técnicas aplicáveis ao ramo de atuação e ou atividade da empresa</w:t>
            </w:r>
          </w:p>
          <w:p w14:paraId="6A64871E" w14:textId="77777777" w:rsidR="00643C1D" w:rsidRPr="00E744E7" w:rsidRDefault="00643C1D" w:rsidP="00085EA7">
            <w:pPr>
              <w:numPr>
                <w:ilvl w:val="0"/>
                <w:numId w:val="10"/>
              </w:numPr>
              <w:spacing w:after="0" w:line="360" w:lineRule="auto"/>
              <w:rPr>
                <w:lang w:val="pt-BR"/>
              </w:rPr>
            </w:pPr>
            <w:r w:rsidRPr="00E744E7">
              <w:rPr>
                <w:lang w:val="pt-BR"/>
              </w:rPr>
              <w:t>Cumprir normas e procedimentos de segurança estabelecidos pela empresa para avaliação de processo de trabalho e ou novo projeto, a fim de garantir a saúde e integridade física</w:t>
            </w:r>
          </w:p>
          <w:p w14:paraId="2DA0750C" w14:textId="77777777" w:rsidR="00643C1D" w:rsidRPr="00E744E7" w:rsidRDefault="00643C1D" w:rsidP="00085EA7">
            <w:pPr>
              <w:numPr>
                <w:ilvl w:val="0"/>
                <w:numId w:val="10"/>
              </w:numPr>
              <w:spacing w:after="0" w:line="360" w:lineRule="auto"/>
              <w:rPr>
                <w:lang w:val="pt-BR"/>
              </w:rPr>
            </w:pPr>
            <w:r w:rsidRPr="00E744E7">
              <w:rPr>
                <w:lang w:val="pt-BR"/>
              </w:rPr>
              <w:t>Identificar na legislação e normas técnicas orientações sobre registro e guarda de documentos</w:t>
            </w:r>
          </w:p>
          <w:p w14:paraId="7FB71D74" w14:textId="77777777" w:rsidR="00643C1D" w:rsidRPr="00E744E7" w:rsidRDefault="00643C1D" w:rsidP="00085EA7">
            <w:pPr>
              <w:numPr>
                <w:ilvl w:val="0"/>
                <w:numId w:val="10"/>
              </w:numPr>
              <w:spacing w:after="0" w:line="360" w:lineRule="auto"/>
              <w:rPr>
                <w:lang w:val="pt-BR"/>
              </w:rPr>
            </w:pPr>
            <w:r w:rsidRPr="00E744E7">
              <w:rPr>
                <w:lang w:val="pt-BR"/>
              </w:rPr>
              <w:t>Correlacionar as diretrizes de segurança do trabalho descritas nos procedimentos com as atividades desenvolvidas no ambiente laboral</w:t>
            </w:r>
          </w:p>
        </w:tc>
        <w:tc>
          <w:tcPr>
            <w:tcW w:w="3917" w:type="dxa"/>
            <w:vMerge w:val="restart"/>
            <w:shd w:val="clear" w:color="auto" w:fill="auto"/>
            <w:vAlign w:val="center"/>
          </w:tcPr>
          <w:p w14:paraId="2EF1F203" w14:textId="77777777" w:rsidR="00643C1D" w:rsidRPr="00E744E7" w:rsidRDefault="00643C1D" w:rsidP="00085EA7">
            <w:pPr>
              <w:numPr>
                <w:ilvl w:val="0"/>
                <w:numId w:val="22"/>
              </w:numPr>
              <w:spacing w:after="0" w:line="360" w:lineRule="auto"/>
              <w:rPr>
                <w:lang w:val="pt-BR"/>
              </w:rPr>
            </w:pPr>
            <w:r w:rsidRPr="00E744E7">
              <w:rPr>
                <w:lang w:val="pt-BR"/>
              </w:rPr>
              <w:t>Legislação, Normas e Procedimentos de Saúde e Segurança do Trabalho</w:t>
            </w:r>
          </w:p>
          <w:p w14:paraId="12DE3522" w14:textId="77777777" w:rsidR="00643C1D" w:rsidRPr="00E744E7" w:rsidRDefault="00643C1D" w:rsidP="00085EA7">
            <w:pPr>
              <w:numPr>
                <w:ilvl w:val="0"/>
                <w:numId w:val="22"/>
              </w:numPr>
              <w:spacing w:after="0" w:line="360" w:lineRule="auto"/>
              <w:rPr>
                <w:lang w:val="pt-BR"/>
              </w:rPr>
            </w:pPr>
            <w:r w:rsidRPr="00E744E7">
              <w:rPr>
                <w:lang w:val="pt-BR"/>
              </w:rPr>
              <w:t>Gestão de documentos</w:t>
            </w:r>
          </w:p>
          <w:p w14:paraId="71A91D3C" w14:textId="77777777" w:rsidR="00643C1D" w:rsidRPr="00E744E7" w:rsidRDefault="00643C1D" w:rsidP="00085EA7">
            <w:pPr>
              <w:numPr>
                <w:ilvl w:val="1"/>
                <w:numId w:val="22"/>
              </w:numPr>
              <w:spacing w:after="0" w:line="360" w:lineRule="auto"/>
              <w:rPr>
                <w:lang w:val="pt-BR"/>
              </w:rPr>
            </w:pPr>
            <w:r w:rsidRPr="00E744E7">
              <w:rPr>
                <w:lang w:val="pt-BR"/>
              </w:rPr>
              <w:t>Tipos de registros</w:t>
            </w:r>
          </w:p>
          <w:p w14:paraId="7FD3765D" w14:textId="77777777" w:rsidR="00643C1D" w:rsidRPr="00E744E7" w:rsidRDefault="00643C1D" w:rsidP="00085EA7">
            <w:pPr>
              <w:numPr>
                <w:ilvl w:val="1"/>
                <w:numId w:val="22"/>
              </w:numPr>
              <w:spacing w:after="0" w:line="360" w:lineRule="auto"/>
              <w:rPr>
                <w:lang w:val="pt-BR"/>
              </w:rPr>
            </w:pPr>
            <w:r w:rsidRPr="00E744E7">
              <w:rPr>
                <w:lang w:val="pt-BR"/>
              </w:rPr>
              <w:t>Organização</w:t>
            </w:r>
          </w:p>
          <w:p w14:paraId="6E70B974" w14:textId="77777777" w:rsidR="00643C1D" w:rsidRPr="00E744E7" w:rsidRDefault="00643C1D" w:rsidP="00085EA7">
            <w:pPr>
              <w:numPr>
                <w:ilvl w:val="1"/>
                <w:numId w:val="22"/>
              </w:numPr>
              <w:spacing w:after="0" w:line="360" w:lineRule="auto"/>
              <w:rPr>
                <w:lang w:val="pt-BR"/>
              </w:rPr>
            </w:pPr>
            <w:r w:rsidRPr="00E744E7">
              <w:rPr>
                <w:lang w:val="pt-BR"/>
              </w:rPr>
              <w:t>Rastreabilidade</w:t>
            </w:r>
          </w:p>
          <w:p w14:paraId="75879817" w14:textId="77777777" w:rsidR="00643C1D" w:rsidRPr="00E744E7" w:rsidRDefault="00643C1D" w:rsidP="00085EA7">
            <w:pPr>
              <w:numPr>
                <w:ilvl w:val="1"/>
                <w:numId w:val="22"/>
              </w:numPr>
              <w:spacing w:after="0" w:line="360" w:lineRule="auto"/>
              <w:rPr>
                <w:lang w:val="pt-BR"/>
              </w:rPr>
            </w:pPr>
            <w:r w:rsidRPr="00E744E7">
              <w:rPr>
                <w:lang w:val="pt-BR"/>
              </w:rPr>
              <w:t>Requisitos legais</w:t>
            </w:r>
          </w:p>
          <w:p w14:paraId="6DE29B6B" w14:textId="77777777" w:rsidR="00643C1D" w:rsidRPr="00E744E7" w:rsidRDefault="00643C1D" w:rsidP="00085EA7">
            <w:pPr>
              <w:numPr>
                <w:ilvl w:val="0"/>
                <w:numId w:val="22"/>
              </w:numPr>
              <w:spacing w:after="0" w:line="360" w:lineRule="auto"/>
              <w:rPr>
                <w:lang w:val="pt-BR"/>
              </w:rPr>
            </w:pPr>
            <w:r w:rsidRPr="00E744E7">
              <w:rPr>
                <w:lang w:val="pt-BR"/>
              </w:rPr>
              <w:t>Gerenciamento dos Programas de Segurança exigidos pela legislação</w:t>
            </w:r>
          </w:p>
          <w:p w14:paraId="29715BD2" w14:textId="1050D041" w:rsidR="00643C1D" w:rsidRPr="00E744E7" w:rsidRDefault="00643C1D" w:rsidP="00085EA7">
            <w:pPr>
              <w:numPr>
                <w:ilvl w:val="1"/>
                <w:numId w:val="22"/>
              </w:numPr>
              <w:spacing w:after="0" w:line="360" w:lineRule="auto"/>
              <w:rPr>
                <w:lang w:val="pt-BR"/>
              </w:rPr>
            </w:pPr>
            <w:r w:rsidRPr="00E744E7">
              <w:rPr>
                <w:lang w:val="pt-BR"/>
              </w:rPr>
              <w:t xml:space="preserve">PCMSO; PPRA; PCA; PPR; PPEOB; PGR; </w:t>
            </w:r>
            <w:r w:rsidR="00462293" w:rsidRPr="00E744E7">
              <w:rPr>
                <w:lang w:val="pt-BR"/>
              </w:rPr>
              <w:t>dentre</w:t>
            </w:r>
            <w:r w:rsidRPr="00E744E7">
              <w:rPr>
                <w:lang w:val="pt-BR"/>
              </w:rPr>
              <w:t xml:space="preserve"> outros.</w:t>
            </w:r>
          </w:p>
          <w:p w14:paraId="7CDC5C2E" w14:textId="77777777" w:rsidR="00643C1D" w:rsidRPr="00E744E7" w:rsidRDefault="00643C1D" w:rsidP="00085EA7">
            <w:pPr>
              <w:numPr>
                <w:ilvl w:val="0"/>
                <w:numId w:val="22"/>
              </w:numPr>
              <w:spacing w:after="0" w:line="360" w:lineRule="auto"/>
              <w:rPr>
                <w:lang w:val="pt-BR"/>
              </w:rPr>
            </w:pPr>
            <w:r w:rsidRPr="00E744E7">
              <w:rPr>
                <w:lang w:val="pt-BR"/>
              </w:rPr>
              <w:t>Gerenciamento da saúde do trabalhador</w:t>
            </w:r>
          </w:p>
          <w:p w14:paraId="2CC94932" w14:textId="77777777" w:rsidR="00643C1D" w:rsidRPr="00E744E7" w:rsidRDefault="00643C1D" w:rsidP="00085EA7">
            <w:pPr>
              <w:numPr>
                <w:ilvl w:val="1"/>
                <w:numId w:val="22"/>
              </w:numPr>
              <w:spacing w:after="0" w:line="360" w:lineRule="auto"/>
              <w:rPr>
                <w:lang w:val="pt-BR"/>
              </w:rPr>
            </w:pPr>
            <w:r w:rsidRPr="00E744E7">
              <w:rPr>
                <w:lang w:val="pt-BR"/>
              </w:rPr>
              <w:t>Programas Relacionados a saúde do trabalhador</w:t>
            </w:r>
          </w:p>
          <w:p w14:paraId="4109E000" w14:textId="77777777" w:rsidR="00643C1D" w:rsidRPr="00E744E7" w:rsidRDefault="00643C1D" w:rsidP="00085EA7">
            <w:pPr>
              <w:numPr>
                <w:ilvl w:val="1"/>
                <w:numId w:val="22"/>
              </w:numPr>
              <w:spacing w:after="0" w:line="360" w:lineRule="auto"/>
              <w:rPr>
                <w:lang w:val="pt-BR"/>
              </w:rPr>
            </w:pPr>
            <w:r w:rsidRPr="00E744E7">
              <w:rPr>
                <w:lang w:val="pt-BR"/>
              </w:rPr>
              <w:t>Sistema Único de Saúde (Política Nacional de saúde do trabalhador)</w:t>
            </w:r>
          </w:p>
          <w:p w14:paraId="32E33BDD" w14:textId="77777777" w:rsidR="00643C1D" w:rsidRPr="00E744E7" w:rsidRDefault="00643C1D" w:rsidP="00085EA7">
            <w:pPr>
              <w:numPr>
                <w:ilvl w:val="1"/>
                <w:numId w:val="22"/>
              </w:numPr>
              <w:spacing w:after="0" w:line="360" w:lineRule="auto"/>
              <w:rPr>
                <w:lang w:val="pt-BR"/>
              </w:rPr>
            </w:pPr>
            <w:r w:rsidRPr="00E744E7">
              <w:rPr>
                <w:lang w:val="pt-BR"/>
              </w:rPr>
              <w:t>Vigilância epidemiológica do trabalho: classificação internacional de doenças e listas de doenças relacionadas ao trabalho</w:t>
            </w:r>
          </w:p>
          <w:p w14:paraId="527C5B49" w14:textId="77777777" w:rsidR="00643C1D" w:rsidRPr="00E744E7" w:rsidRDefault="00643C1D" w:rsidP="00085EA7">
            <w:pPr>
              <w:numPr>
                <w:ilvl w:val="0"/>
                <w:numId w:val="22"/>
              </w:numPr>
              <w:spacing w:after="0" w:line="360" w:lineRule="auto"/>
              <w:rPr>
                <w:lang w:val="pt-BR"/>
              </w:rPr>
            </w:pPr>
            <w:r w:rsidRPr="00E744E7">
              <w:rPr>
                <w:lang w:val="pt-BR"/>
              </w:rPr>
              <w:t>Trabalho e profissionalismo</w:t>
            </w:r>
          </w:p>
          <w:p w14:paraId="07C6DCBC" w14:textId="77777777" w:rsidR="00643C1D" w:rsidRPr="00E744E7" w:rsidRDefault="00643C1D" w:rsidP="00085EA7">
            <w:pPr>
              <w:numPr>
                <w:ilvl w:val="1"/>
                <w:numId w:val="22"/>
              </w:numPr>
              <w:spacing w:after="0" w:line="360" w:lineRule="auto"/>
              <w:rPr>
                <w:lang w:val="pt-BR"/>
              </w:rPr>
            </w:pPr>
            <w:r w:rsidRPr="00E744E7">
              <w:rPr>
                <w:lang w:val="pt-BR"/>
              </w:rPr>
              <w:t>Administração do tempo</w:t>
            </w:r>
          </w:p>
          <w:p w14:paraId="730ECA45" w14:textId="77777777" w:rsidR="00643C1D" w:rsidRPr="00E744E7" w:rsidRDefault="00643C1D" w:rsidP="00085EA7">
            <w:pPr>
              <w:numPr>
                <w:ilvl w:val="1"/>
                <w:numId w:val="22"/>
              </w:numPr>
              <w:spacing w:after="0" w:line="360" w:lineRule="auto"/>
              <w:rPr>
                <w:lang w:val="pt-BR"/>
              </w:rPr>
            </w:pPr>
            <w:r w:rsidRPr="00E744E7">
              <w:rPr>
                <w:lang w:val="pt-BR"/>
              </w:rPr>
              <w:t>Autonomia e iniciativa</w:t>
            </w:r>
          </w:p>
          <w:p w14:paraId="1972BF31" w14:textId="77777777" w:rsidR="00643C1D" w:rsidRPr="00E744E7" w:rsidRDefault="00643C1D" w:rsidP="00085EA7">
            <w:pPr>
              <w:numPr>
                <w:ilvl w:val="1"/>
                <w:numId w:val="22"/>
              </w:numPr>
              <w:spacing w:after="0" w:line="360" w:lineRule="auto"/>
              <w:rPr>
                <w:lang w:val="pt-BR"/>
              </w:rPr>
            </w:pPr>
            <w:r w:rsidRPr="00E744E7">
              <w:rPr>
                <w:lang w:val="pt-BR"/>
              </w:rPr>
              <w:t>Inovação, flexibilidade e tecnologia.</w:t>
            </w:r>
          </w:p>
          <w:p w14:paraId="621D73AB" w14:textId="77777777" w:rsidR="00643C1D" w:rsidRPr="00E744E7" w:rsidRDefault="00643C1D" w:rsidP="00085EA7">
            <w:pPr>
              <w:numPr>
                <w:ilvl w:val="0"/>
                <w:numId w:val="22"/>
              </w:numPr>
              <w:spacing w:after="0" w:line="360" w:lineRule="auto"/>
              <w:rPr>
                <w:lang w:val="pt-BR"/>
              </w:rPr>
            </w:pPr>
            <w:r w:rsidRPr="00E744E7">
              <w:rPr>
                <w:lang w:val="pt-BR"/>
              </w:rPr>
              <w:t>Diretrizes empresariais</w:t>
            </w:r>
          </w:p>
          <w:p w14:paraId="1EEB6228" w14:textId="77777777" w:rsidR="00643C1D" w:rsidRPr="00E744E7" w:rsidRDefault="00643C1D" w:rsidP="00085EA7">
            <w:pPr>
              <w:numPr>
                <w:ilvl w:val="1"/>
                <w:numId w:val="22"/>
              </w:numPr>
              <w:spacing w:after="0" w:line="360" w:lineRule="auto"/>
              <w:rPr>
                <w:lang w:val="pt-BR"/>
              </w:rPr>
            </w:pPr>
            <w:r w:rsidRPr="00E744E7">
              <w:rPr>
                <w:lang w:val="pt-BR"/>
              </w:rPr>
              <w:t>Missão</w:t>
            </w:r>
          </w:p>
          <w:p w14:paraId="472155BF" w14:textId="77777777" w:rsidR="00643C1D" w:rsidRPr="00E744E7" w:rsidRDefault="00643C1D" w:rsidP="00085EA7">
            <w:pPr>
              <w:numPr>
                <w:ilvl w:val="1"/>
                <w:numId w:val="22"/>
              </w:numPr>
              <w:spacing w:after="0" w:line="360" w:lineRule="auto"/>
              <w:rPr>
                <w:lang w:val="pt-BR"/>
              </w:rPr>
            </w:pPr>
            <w:r w:rsidRPr="00E744E7">
              <w:rPr>
                <w:lang w:val="pt-BR"/>
              </w:rPr>
              <w:t>Visão</w:t>
            </w:r>
          </w:p>
          <w:p w14:paraId="64E36996" w14:textId="77777777" w:rsidR="00643C1D" w:rsidRPr="00E744E7" w:rsidRDefault="00643C1D" w:rsidP="00085EA7">
            <w:pPr>
              <w:numPr>
                <w:ilvl w:val="1"/>
                <w:numId w:val="22"/>
              </w:numPr>
              <w:spacing w:after="0" w:line="360" w:lineRule="auto"/>
              <w:rPr>
                <w:lang w:val="pt-BR"/>
              </w:rPr>
            </w:pPr>
            <w:r w:rsidRPr="00E744E7">
              <w:rPr>
                <w:lang w:val="pt-BR"/>
              </w:rPr>
              <w:t>Valores</w:t>
            </w:r>
          </w:p>
          <w:p w14:paraId="03567A3C" w14:textId="77777777" w:rsidR="00643C1D" w:rsidRPr="00E744E7" w:rsidRDefault="00643C1D" w:rsidP="00085EA7">
            <w:pPr>
              <w:numPr>
                <w:ilvl w:val="1"/>
                <w:numId w:val="22"/>
              </w:numPr>
              <w:spacing w:after="0" w:line="360" w:lineRule="auto"/>
              <w:rPr>
                <w:lang w:val="pt-BR"/>
              </w:rPr>
            </w:pPr>
            <w:r w:rsidRPr="00E744E7">
              <w:rPr>
                <w:lang w:val="pt-BR"/>
              </w:rPr>
              <w:t>Política da Qualidade</w:t>
            </w:r>
          </w:p>
          <w:p w14:paraId="279C0200" w14:textId="77777777" w:rsidR="00643C1D" w:rsidRPr="00E744E7" w:rsidRDefault="00643C1D" w:rsidP="00085EA7">
            <w:pPr>
              <w:numPr>
                <w:ilvl w:val="0"/>
                <w:numId w:val="22"/>
              </w:numPr>
              <w:spacing w:after="0" w:line="360" w:lineRule="auto"/>
              <w:rPr>
                <w:lang w:val="pt-BR"/>
              </w:rPr>
            </w:pPr>
            <w:r w:rsidRPr="00E744E7">
              <w:rPr>
                <w:lang w:val="pt-BR"/>
              </w:rPr>
              <w:t>Autoempreendedorismo:</w:t>
            </w:r>
          </w:p>
          <w:p w14:paraId="2705884D" w14:textId="77777777" w:rsidR="00643C1D" w:rsidRPr="00E744E7" w:rsidRDefault="00643C1D" w:rsidP="00085EA7">
            <w:pPr>
              <w:numPr>
                <w:ilvl w:val="1"/>
                <w:numId w:val="22"/>
              </w:numPr>
              <w:spacing w:after="0" w:line="360" w:lineRule="auto"/>
              <w:rPr>
                <w:lang w:val="pt-BR"/>
              </w:rPr>
            </w:pPr>
            <w:r w:rsidRPr="00E744E7">
              <w:rPr>
                <w:lang w:val="pt-BR"/>
              </w:rPr>
              <w:t>Características empreendedoras</w:t>
            </w:r>
          </w:p>
          <w:p w14:paraId="1A4AC4B2" w14:textId="77777777" w:rsidR="00643C1D" w:rsidRPr="00E744E7" w:rsidRDefault="00643C1D" w:rsidP="00085EA7">
            <w:pPr>
              <w:numPr>
                <w:ilvl w:val="1"/>
                <w:numId w:val="22"/>
              </w:numPr>
              <w:spacing w:after="0" w:line="360" w:lineRule="auto"/>
              <w:rPr>
                <w:lang w:val="pt-BR"/>
              </w:rPr>
            </w:pPr>
            <w:r w:rsidRPr="00E744E7">
              <w:rPr>
                <w:lang w:val="pt-BR"/>
              </w:rPr>
              <w:t>Atitudes empreendedoras</w:t>
            </w:r>
          </w:p>
          <w:p w14:paraId="4168A885" w14:textId="77777777" w:rsidR="00643C1D" w:rsidRPr="00E744E7" w:rsidRDefault="00643C1D" w:rsidP="00085EA7">
            <w:pPr>
              <w:numPr>
                <w:ilvl w:val="1"/>
                <w:numId w:val="22"/>
              </w:numPr>
              <w:spacing w:after="0" w:line="360" w:lineRule="auto"/>
              <w:rPr>
                <w:lang w:val="pt-BR"/>
              </w:rPr>
            </w:pPr>
            <w:r w:rsidRPr="00E744E7">
              <w:rPr>
                <w:lang w:val="pt-BR"/>
              </w:rPr>
              <w:t>Autorresponsabilidade e empreendedorismo</w:t>
            </w:r>
          </w:p>
          <w:p w14:paraId="6715D792" w14:textId="77777777" w:rsidR="00643C1D" w:rsidRPr="00E744E7" w:rsidRDefault="00643C1D" w:rsidP="00085EA7">
            <w:pPr>
              <w:numPr>
                <w:ilvl w:val="1"/>
                <w:numId w:val="22"/>
              </w:numPr>
              <w:spacing w:after="0" w:line="360" w:lineRule="auto"/>
              <w:rPr>
                <w:lang w:val="pt-BR"/>
              </w:rPr>
            </w:pPr>
            <w:r w:rsidRPr="00E744E7">
              <w:rPr>
                <w:lang w:val="pt-BR"/>
              </w:rPr>
              <w:t>A construção da missão pessoal</w:t>
            </w:r>
          </w:p>
          <w:p w14:paraId="4BFBF366" w14:textId="77777777" w:rsidR="00643C1D" w:rsidRPr="00E744E7" w:rsidRDefault="00643C1D" w:rsidP="00085EA7">
            <w:pPr>
              <w:numPr>
                <w:ilvl w:val="1"/>
                <w:numId w:val="22"/>
              </w:numPr>
              <w:spacing w:after="0" w:line="360" w:lineRule="auto"/>
              <w:rPr>
                <w:lang w:val="pt-BR"/>
              </w:rPr>
            </w:pPr>
            <w:r w:rsidRPr="00E744E7">
              <w:rPr>
                <w:lang w:val="pt-BR"/>
              </w:rPr>
              <w:t>Valores do empreendedor: Persistência e Comprometimento</w:t>
            </w:r>
          </w:p>
          <w:p w14:paraId="1BB57775" w14:textId="77777777" w:rsidR="00643C1D" w:rsidRPr="00E744E7" w:rsidRDefault="00643C1D" w:rsidP="00085EA7">
            <w:pPr>
              <w:numPr>
                <w:ilvl w:val="1"/>
                <w:numId w:val="22"/>
              </w:numPr>
              <w:spacing w:after="0" w:line="360" w:lineRule="auto"/>
              <w:rPr>
                <w:lang w:val="pt-BR"/>
              </w:rPr>
            </w:pPr>
            <w:r w:rsidRPr="00E744E7">
              <w:rPr>
                <w:lang w:val="pt-BR"/>
              </w:rPr>
              <w:t>Persuasão e rede de contatos</w:t>
            </w:r>
          </w:p>
          <w:p w14:paraId="1BB49075" w14:textId="77777777" w:rsidR="00643C1D" w:rsidRPr="00E744E7" w:rsidRDefault="00643C1D" w:rsidP="00085EA7">
            <w:pPr>
              <w:numPr>
                <w:ilvl w:val="1"/>
                <w:numId w:val="22"/>
              </w:numPr>
              <w:spacing w:after="0" w:line="360" w:lineRule="auto"/>
              <w:rPr>
                <w:lang w:val="pt-BR"/>
              </w:rPr>
            </w:pPr>
            <w:r w:rsidRPr="00E744E7">
              <w:rPr>
                <w:lang w:val="pt-BR"/>
              </w:rPr>
              <w:t>Independência e autoconfiança</w:t>
            </w:r>
          </w:p>
          <w:p w14:paraId="7916A0E2" w14:textId="77777777" w:rsidR="00643C1D" w:rsidRPr="00E744E7" w:rsidRDefault="00643C1D" w:rsidP="00085EA7">
            <w:pPr>
              <w:numPr>
                <w:ilvl w:val="1"/>
                <w:numId w:val="22"/>
              </w:numPr>
              <w:spacing w:after="0" w:line="360" w:lineRule="auto"/>
              <w:rPr>
                <w:lang w:val="pt-BR"/>
              </w:rPr>
            </w:pPr>
            <w:r w:rsidRPr="00E744E7">
              <w:rPr>
                <w:lang w:val="pt-BR"/>
              </w:rPr>
              <w:t>Cooperação como ferramenta de desenvolvimento</w:t>
            </w:r>
          </w:p>
          <w:p w14:paraId="7426E9C5" w14:textId="77777777" w:rsidR="00643C1D" w:rsidRPr="00E744E7" w:rsidRDefault="00643C1D" w:rsidP="00085EA7">
            <w:pPr>
              <w:numPr>
                <w:ilvl w:val="0"/>
                <w:numId w:val="22"/>
              </w:numPr>
              <w:spacing w:after="0" w:line="360" w:lineRule="auto"/>
              <w:rPr>
                <w:lang w:val="pt-BR"/>
              </w:rPr>
            </w:pPr>
            <w:r w:rsidRPr="00E744E7">
              <w:rPr>
                <w:lang w:val="pt-BR"/>
              </w:rPr>
              <w:t>Visão Sistêmica</w:t>
            </w:r>
          </w:p>
          <w:p w14:paraId="13E32B85" w14:textId="77777777" w:rsidR="00643C1D" w:rsidRPr="00E744E7" w:rsidRDefault="00643C1D" w:rsidP="00085EA7">
            <w:pPr>
              <w:numPr>
                <w:ilvl w:val="1"/>
                <w:numId w:val="22"/>
              </w:numPr>
              <w:spacing w:after="0" w:line="360" w:lineRule="auto"/>
              <w:rPr>
                <w:lang w:val="pt-BR"/>
              </w:rPr>
            </w:pPr>
            <w:r w:rsidRPr="00E744E7">
              <w:rPr>
                <w:lang w:val="pt-BR"/>
              </w:rPr>
              <w:t>Conceito</w:t>
            </w:r>
          </w:p>
          <w:p w14:paraId="0D095806" w14:textId="77777777" w:rsidR="00643C1D" w:rsidRPr="00E744E7" w:rsidRDefault="00643C1D" w:rsidP="00085EA7">
            <w:pPr>
              <w:numPr>
                <w:ilvl w:val="1"/>
                <w:numId w:val="22"/>
              </w:numPr>
              <w:spacing w:after="0" w:line="360" w:lineRule="auto"/>
              <w:rPr>
                <w:lang w:val="pt-BR"/>
              </w:rPr>
            </w:pPr>
            <w:r w:rsidRPr="00E744E7">
              <w:rPr>
                <w:lang w:val="pt-BR"/>
              </w:rPr>
              <w:t>Microcosmo e macrocosmo</w:t>
            </w:r>
          </w:p>
          <w:p w14:paraId="3A829554" w14:textId="77777777" w:rsidR="00643C1D" w:rsidRPr="00E744E7" w:rsidRDefault="00643C1D" w:rsidP="00085EA7">
            <w:pPr>
              <w:numPr>
                <w:ilvl w:val="1"/>
                <w:numId w:val="22"/>
              </w:numPr>
              <w:spacing w:after="0" w:line="360" w:lineRule="auto"/>
              <w:rPr>
                <w:lang w:val="pt-BR"/>
              </w:rPr>
            </w:pPr>
            <w:r w:rsidRPr="00E744E7">
              <w:rPr>
                <w:lang w:val="pt-BR"/>
              </w:rPr>
              <w:t>Pensamento sistêmico</w:t>
            </w:r>
          </w:p>
          <w:p w14:paraId="3EA7855E" w14:textId="77777777" w:rsidR="00643C1D" w:rsidRPr="00E744E7" w:rsidRDefault="00643C1D" w:rsidP="00085EA7">
            <w:pPr>
              <w:numPr>
                <w:ilvl w:val="0"/>
                <w:numId w:val="22"/>
              </w:numPr>
              <w:spacing w:after="0" w:line="360" w:lineRule="auto"/>
              <w:rPr>
                <w:lang w:val="pt-BR"/>
              </w:rPr>
            </w:pPr>
            <w:r w:rsidRPr="00E744E7">
              <w:rPr>
                <w:lang w:val="pt-BR"/>
              </w:rPr>
              <w:t>Estrutura organizacional</w:t>
            </w:r>
          </w:p>
          <w:p w14:paraId="3BB4366C" w14:textId="77777777" w:rsidR="00643C1D" w:rsidRPr="00E744E7" w:rsidRDefault="00643C1D" w:rsidP="00085EA7">
            <w:pPr>
              <w:numPr>
                <w:ilvl w:val="1"/>
                <w:numId w:val="22"/>
              </w:numPr>
              <w:spacing w:after="0" w:line="360" w:lineRule="auto"/>
              <w:rPr>
                <w:lang w:val="pt-BR"/>
              </w:rPr>
            </w:pPr>
            <w:r w:rsidRPr="00E744E7">
              <w:rPr>
                <w:lang w:val="pt-BR"/>
              </w:rPr>
              <w:t>Formal e informal</w:t>
            </w:r>
          </w:p>
          <w:p w14:paraId="0B98ADD2" w14:textId="77777777" w:rsidR="00643C1D" w:rsidRPr="00E744E7" w:rsidRDefault="00643C1D" w:rsidP="00085EA7">
            <w:pPr>
              <w:numPr>
                <w:ilvl w:val="1"/>
                <w:numId w:val="22"/>
              </w:numPr>
              <w:spacing w:after="0" w:line="360" w:lineRule="auto"/>
              <w:rPr>
                <w:lang w:val="pt-BR"/>
              </w:rPr>
            </w:pPr>
            <w:r w:rsidRPr="00E744E7">
              <w:rPr>
                <w:lang w:val="pt-BR"/>
              </w:rPr>
              <w:t>Funções e responsabilidades</w:t>
            </w:r>
          </w:p>
          <w:p w14:paraId="7B5109EE" w14:textId="77777777" w:rsidR="00643C1D" w:rsidRPr="00E744E7" w:rsidRDefault="00643C1D" w:rsidP="00085EA7">
            <w:pPr>
              <w:numPr>
                <w:ilvl w:val="1"/>
                <w:numId w:val="22"/>
              </w:numPr>
              <w:spacing w:after="0" w:line="360" w:lineRule="auto"/>
              <w:rPr>
                <w:lang w:val="pt-BR"/>
              </w:rPr>
            </w:pPr>
            <w:r w:rsidRPr="00E744E7">
              <w:rPr>
                <w:lang w:val="pt-BR"/>
              </w:rPr>
              <w:t>Organização das funções, informações e recursos</w:t>
            </w:r>
          </w:p>
          <w:p w14:paraId="6EF6FBF3" w14:textId="77777777" w:rsidR="00643C1D" w:rsidRPr="00E744E7" w:rsidRDefault="00643C1D" w:rsidP="00085EA7">
            <w:pPr>
              <w:numPr>
                <w:ilvl w:val="1"/>
                <w:numId w:val="22"/>
              </w:numPr>
              <w:spacing w:after="0" w:line="360" w:lineRule="auto"/>
              <w:rPr>
                <w:lang w:val="pt-BR"/>
              </w:rPr>
            </w:pPr>
            <w:r w:rsidRPr="00E744E7">
              <w:rPr>
                <w:lang w:val="pt-BR"/>
              </w:rPr>
              <w:t>Sistema de Comunicação</w:t>
            </w:r>
          </w:p>
          <w:p w14:paraId="142C894C" w14:textId="77777777" w:rsidR="00643C1D" w:rsidRPr="00E744E7" w:rsidRDefault="00643C1D" w:rsidP="00085EA7">
            <w:pPr>
              <w:numPr>
                <w:ilvl w:val="0"/>
                <w:numId w:val="22"/>
              </w:numPr>
              <w:spacing w:after="0" w:line="360" w:lineRule="auto"/>
              <w:rPr>
                <w:lang w:val="pt-BR"/>
              </w:rPr>
            </w:pPr>
            <w:r w:rsidRPr="00E744E7">
              <w:rPr>
                <w:lang w:val="pt-BR"/>
              </w:rPr>
              <w:t>Planejamento Estratégico</w:t>
            </w:r>
          </w:p>
          <w:p w14:paraId="0B9BF15E" w14:textId="77777777" w:rsidR="00643C1D" w:rsidRPr="00E744E7" w:rsidRDefault="00643C1D" w:rsidP="00085EA7">
            <w:pPr>
              <w:numPr>
                <w:ilvl w:val="1"/>
                <w:numId w:val="22"/>
              </w:numPr>
              <w:spacing w:after="0" w:line="360" w:lineRule="auto"/>
              <w:rPr>
                <w:lang w:val="pt-BR"/>
              </w:rPr>
            </w:pPr>
            <w:r w:rsidRPr="00E744E7">
              <w:rPr>
                <w:lang w:val="pt-BR"/>
              </w:rPr>
              <w:t>Conceitos; Relações com o mercado.</w:t>
            </w:r>
          </w:p>
        </w:tc>
      </w:tr>
      <w:tr w:rsidR="00C77C7E" w:rsidRPr="00E744E7" w14:paraId="353B6CD6" w14:textId="77777777" w:rsidTr="00643C1D">
        <w:trPr>
          <w:trHeight w:val="415"/>
        </w:trPr>
        <w:tc>
          <w:tcPr>
            <w:tcW w:w="2130" w:type="dxa"/>
            <w:vMerge/>
            <w:textDirection w:val="tbRl"/>
            <w:vAlign w:val="center"/>
          </w:tcPr>
          <w:p w14:paraId="7D381118" w14:textId="77777777" w:rsidR="00643C1D" w:rsidRPr="00E744E7" w:rsidRDefault="00643C1D" w:rsidP="00643C1D">
            <w:pPr>
              <w:spacing w:after="0" w:line="360" w:lineRule="auto"/>
              <w:rPr>
                <w:lang w:val="pt-BR"/>
              </w:rPr>
            </w:pPr>
          </w:p>
        </w:tc>
        <w:tc>
          <w:tcPr>
            <w:tcW w:w="1632" w:type="dxa"/>
            <w:shd w:val="clear" w:color="auto" w:fill="auto"/>
            <w:vAlign w:val="center"/>
          </w:tcPr>
          <w:p w14:paraId="6AF4B1B0" w14:textId="77777777" w:rsidR="00643C1D" w:rsidRPr="00E744E7" w:rsidRDefault="00643C1D" w:rsidP="00643C1D">
            <w:pPr>
              <w:spacing w:after="0" w:line="360" w:lineRule="auto"/>
              <w:rPr>
                <w:lang w:val="pt-BR"/>
              </w:rPr>
            </w:pPr>
            <w:r w:rsidRPr="00E744E7">
              <w:rPr>
                <w:lang w:val="pt-BR"/>
              </w:rPr>
              <w:t>3.1.2 Considerando legislação, normas e notas técnicas aplicadas à saúde, segurança e meio ambiente do trabalho</w:t>
            </w:r>
          </w:p>
        </w:tc>
        <w:tc>
          <w:tcPr>
            <w:tcW w:w="2344" w:type="dxa"/>
            <w:shd w:val="clear" w:color="auto" w:fill="auto"/>
            <w:vAlign w:val="center"/>
          </w:tcPr>
          <w:p w14:paraId="4851A366" w14:textId="77777777" w:rsidR="00643C1D" w:rsidRPr="00E744E7" w:rsidRDefault="00643C1D" w:rsidP="00085EA7">
            <w:pPr>
              <w:numPr>
                <w:ilvl w:val="0"/>
                <w:numId w:val="10"/>
              </w:numPr>
              <w:spacing w:after="0" w:line="360" w:lineRule="auto"/>
              <w:rPr>
                <w:lang w:val="pt-BR"/>
              </w:rPr>
            </w:pPr>
            <w:r w:rsidRPr="00E744E7">
              <w:rPr>
                <w:lang w:val="pt-BR"/>
              </w:rPr>
              <w:t>Reconhecer legislação, normas e notas técnicas aplicáveis ao ambiente laboral.</w:t>
            </w:r>
          </w:p>
          <w:p w14:paraId="7EF660A2" w14:textId="77777777" w:rsidR="00643C1D" w:rsidRPr="00E744E7" w:rsidRDefault="00643C1D" w:rsidP="00085EA7">
            <w:pPr>
              <w:numPr>
                <w:ilvl w:val="0"/>
                <w:numId w:val="10"/>
              </w:numPr>
              <w:spacing w:after="0" w:line="360" w:lineRule="auto"/>
              <w:rPr>
                <w:lang w:val="pt-BR"/>
              </w:rPr>
            </w:pPr>
            <w:r w:rsidRPr="00E744E7">
              <w:rPr>
                <w:lang w:val="pt-BR"/>
              </w:rPr>
              <w:t>Correlacionar os itens exigidos na legislação, normas e notas técnicas, ao ambiente laboral</w:t>
            </w:r>
          </w:p>
        </w:tc>
        <w:tc>
          <w:tcPr>
            <w:tcW w:w="3917" w:type="dxa"/>
            <w:vMerge/>
            <w:textDirection w:val="tbRl"/>
            <w:vAlign w:val="center"/>
          </w:tcPr>
          <w:p w14:paraId="4CE62C39" w14:textId="77777777" w:rsidR="00643C1D" w:rsidRPr="00E744E7" w:rsidRDefault="00643C1D" w:rsidP="00643C1D">
            <w:pPr>
              <w:spacing w:after="0" w:line="360" w:lineRule="auto"/>
              <w:rPr>
                <w:lang w:val="pt-BR"/>
              </w:rPr>
            </w:pPr>
          </w:p>
        </w:tc>
      </w:tr>
      <w:tr w:rsidR="00C77C7E" w:rsidRPr="00E744E7" w14:paraId="040ADF98" w14:textId="77777777" w:rsidTr="00643C1D">
        <w:trPr>
          <w:trHeight w:val="234"/>
        </w:trPr>
        <w:tc>
          <w:tcPr>
            <w:tcW w:w="6106" w:type="dxa"/>
            <w:gridSpan w:val="3"/>
            <w:textDirection w:val="tbRl"/>
            <w:vAlign w:val="center"/>
          </w:tcPr>
          <w:p w14:paraId="43CB1752" w14:textId="77777777" w:rsidR="00643C1D" w:rsidRPr="00E744E7" w:rsidRDefault="00643C1D" w:rsidP="00643C1D">
            <w:pPr>
              <w:spacing w:after="0" w:line="360" w:lineRule="auto"/>
              <w:rPr>
                <w:lang w:val="pt-BR"/>
              </w:rPr>
            </w:pPr>
          </w:p>
        </w:tc>
        <w:tc>
          <w:tcPr>
            <w:tcW w:w="3917" w:type="dxa"/>
            <w:vMerge/>
            <w:textDirection w:val="tbRl"/>
            <w:vAlign w:val="center"/>
          </w:tcPr>
          <w:p w14:paraId="614A8CDD" w14:textId="77777777" w:rsidR="00643C1D" w:rsidRPr="00E744E7" w:rsidRDefault="00643C1D" w:rsidP="00643C1D">
            <w:pPr>
              <w:spacing w:after="0" w:line="360" w:lineRule="auto"/>
              <w:rPr>
                <w:lang w:val="pt-BR"/>
              </w:rPr>
            </w:pPr>
          </w:p>
        </w:tc>
      </w:tr>
    </w:tbl>
    <w:p w14:paraId="4043433B" w14:textId="77777777" w:rsidR="00643C1D" w:rsidRPr="00E744E7" w:rsidRDefault="00643C1D" w:rsidP="00BF7F10">
      <w:pPr>
        <w:spacing w:after="0" w:line="360" w:lineRule="auto"/>
        <w:rPr>
          <w:rFonts w:ascii="Arial" w:hAnsi="Arial" w:cs="Arial"/>
          <w:sz w:val="20"/>
          <w:szCs w:val="20"/>
        </w:rPr>
      </w:pPr>
    </w:p>
    <w:tbl>
      <w:tblPr>
        <w:tblW w:w="9995" w:type="dxa"/>
        <w:tblInd w:w="-7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95"/>
      </w:tblGrid>
      <w:tr w:rsidR="00C77C7E" w:rsidRPr="00E744E7" w14:paraId="75210720" w14:textId="77777777" w:rsidTr="0036560B">
        <w:tc>
          <w:tcPr>
            <w:tcW w:w="9995" w:type="dxa"/>
            <w:shd w:val="clear" w:color="auto" w:fill="D9D9D9"/>
          </w:tcPr>
          <w:p w14:paraId="1947DE1F" w14:textId="77777777" w:rsidR="00A0253D" w:rsidRPr="00E744E7" w:rsidRDefault="00A0253D" w:rsidP="00603A36">
            <w:pPr>
              <w:spacing w:after="0" w:line="360" w:lineRule="auto"/>
              <w:jc w:val="center"/>
              <w:rPr>
                <w:rFonts w:ascii="Arial" w:hAnsi="Arial" w:cs="Arial"/>
                <w:b/>
                <w:sz w:val="20"/>
                <w:szCs w:val="20"/>
              </w:rPr>
            </w:pPr>
            <w:r w:rsidRPr="00E744E7">
              <w:rPr>
                <w:rFonts w:ascii="Arial" w:hAnsi="Arial" w:cs="Arial"/>
                <w:b/>
                <w:sz w:val="20"/>
                <w:szCs w:val="20"/>
              </w:rPr>
              <w:t>Básico</w:t>
            </w:r>
          </w:p>
        </w:tc>
      </w:tr>
      <w:tr w:rsidR="00C77C7E" w:rsidRPr="00E744E7" w14:paraId="279F6C2D" w14:textId="77777777" w:rsidTr="0036560B">
        <w:tc>
          <w:tcPr>
            <w:tcW w:w="9995" w:type="dxa"/>
            <w:shd w:val="clear" w:color="auto" w:fill="auto"/>
          </w:tcPr>
          <w:p w14:paraId="6666918E" w14:textId="110679BD" w:rsidR="000971F8" w:rsidRPr="00E744E7" w:rsidRDefault="000971F8" w:rsidP="00603A36">
            <w:pPr>
              <w:spacing w:after="0" w:line="360" w:lineRule="auto"/>
              <w:jc w:val="both"/>
              <w:rPr>
                <w:rFonts w:ascii="Arial" w:hAnsi="Arial" w:cs="Arial"/>
                <w:sz w:val="20"/>
                <w:szCs w:val="20"/>
              </w:rPr>
            </w:pPr>
            <w:r w:rsidRPr="00E744E7">
              <w:rPr>
                <w:rFonts w:ascii="Arial" w:hAnsi="Arial" w:cs="Arial"/>
                <w:sz w:val="20"/>
                <w:szCs w:val="20"/>
              </w:rPr>
              <w:t xml:space="preserve">FARACO, Sérgio. </w:t>
            </w:r>
            <w:r w:rsidRPr="00E744E7">
              <w:rPr>
                <w:rFonts w:ascii="Arial" w:hAnsi="Arial" w:cs="Arial"/>
                <w:b/>
                <w:sz w:val="20"/>
                <w:szCs w:val="20"/>
              </w:rPr>
              <w:t>Perícias em DORT</w:t>
            </w:r>
            <w:r w:rsidRPr="00E744E7">
              <w:rPr>
                <w:rFonts w:ascii="Arial" w:hAnsi="Arial" w:cs="Arial"/>
                <w:sz w:val="20"/>
                <w:szCs w:val="20"/>
              </w:rPr>
              <w:t>. 3.ed. São Paulo: LTR, 2016.</w:t>
            </w:r>
          </w:p>
          <w:p w14:paraId="44C5250E" w14:textId="77777777" w:rsidR="00CF46ED" w:rsidRPr="00E744E7" w:rsidRDefault="00CF46ED" w:rsidP="00CF46ED">
            <w:pPr>
              <w:spacing w:after="0" w:line="360" w:lineRule="auto"/>
              <w:jc w:val="both"/>
              <w:rPr>
                <w:rFonts w:ascii="Arial" w:hAnsi="Arial" w:cs="Arial"/>
                <w:sz w:val="20"/>
                <w:szCs w:val="20"/>
              </w:rPr>
            </w:pPr>
            <w:r w:rsidRPr="00E744E7">
              <w:rPr>
                <w:rFonts w:ascii="Arial" w:hAnsi="Arial" w:cs="Arial"/>
                <w:sz w:val="20"/>
                <w:szCs w:val="20"/>
              </w:rPr>
              <w:t xml:space="preserve">SALIBA, Tuffi Messias; CORRÊA, Márcia Angelim Chaves. </w:t>
            </w:r>
            <w:r w:rsidRPr="00E744E7">
              <w:rPr>
                <w:rFonts w:ascii="Arial" w:hAnsi="Arial" w:cs="Arial"/>
                <w:b/>
                <w:sz w:val="20"/>
                <w:szCs w:val="20"/>
              </w:rPr>
              <w:t>Insalubridade e periculosidade</w:t>
            </w:r>
            <w:r w:rsidRPr="00E744E7">
              <w:rPr>
                <w:rFonts w:ascii="Arial" w:hAnsi="Arial" w:cs="Arial"/>
                <w:sz w:val="20"/>
                <w:szCs w:val="20"/>
              </w:rPr>
              <w:t>: aspectos técnicos e práticos. 17. ed. São Paulo: LTR, 2019.</w:t>
            </w:r>
          </w:p>
          <w:p w14:paraId="59A41746" w14:textId="77777777" w:rsidR="00872ED4" w:rsidRPr="00E744E7" w:rsidRDefault="00CF46ED" w:rsidP="00CF46ED">
            <w:pPr>
              <w:spacing w:after="0" w:line="360" w:lineRule="auto"/>
              <w:jc w:val="both"/>
              <w:rPr>
                <w:rFonts w:ascii="Arial" w:hAnsi="Arial" w:cs="Arial"/>
                <w:sz w:val="20"/>
                <w:szCs w:val="20"/>
              </w:rPr>
            </w:pPr>
            <w:r w:rsidRPr="00E744E7">
              <w:rPr>
                <w:rFonts w:ascii="Arial" w:hAnsi="Arial" w:cs="Arial"/>
                <w:sz w:val="20"/>
                <w:szCs w:val="20"/>
              </w:rPr>
              <w:t xml:space="preserve">SALIBA, Tuffi Messias; LANZA, Maria Beatriz de Freitas. </w:t>
            </w:r>
            <w:r w:rsidRPr="00E744E7">
              <w:rPr>
                <w:rFonts w:ascii="Arial" w:hAnsi="Arial" w:cs="Arial"/>
                <w:b/>
                <w:sz w:val="20"/>
                <w:szCs w:val="20"/>
              </w:rPr>
              <w:t>Manual prático de higiene ocupacional e PPRA</w:t>
            </w:r>
            <w:r w:rsidRPr="00E744E7">
              <w:rPr>
                <w:rFonts w:ascii="Arial" w:hAnsi="Arial" w:cs="Arial"/>
                <w:sz w:val="20"/>
                <w:szCs w:val="20"/>
              </w:rPr>
              <w:t>: avaliação e controle dos riscos ambientais. 8. ed. São Paulo: LTR, 2017.</w:t>
            </w:r>
          </w:p>
          <w:p w14:paraId="0F1B5BDA" w14:textId="574DAAF3" w:rsidR="00D013EE" w:rsidRPr="00E744E7" w:rsidRDefault="00D013EE" w:rsidP="00CF46ED">
            <w:pPr>
              <w:spacing w:after="0" w:line="360" w:lineRule="auto"/>
              <w:jc w:val="both"/>
              <w:rPr>
                <w:rFonts w:ascii="Arial" w:hAnsi="Arial" w:cs="Arial"/>
                <w:sz w:val="20"/>
                <w:szCs w:val="20"/>
              </w:rPr>
            </w:pPr>
          </w:p>
        </w:tc>
      </w:tr>
      <w:tr w:rsidR="00C77C7E" w:rsidRPr="00E744E7" w14:paraId="37CD5F1C" w14:textId="77777777" w:rsidTr="0036560B">
        <w:tc>
          <w:tcPr>
            <w:tcW w:w="9995" w:type="dxa"/>
            <w:shd w:val="clear" w:color="auto" w:fill="D9D9D9"/>
          </w:tcPr>
          <w:p w14:paraId="2A05B3BF" w14:textId="77777777" w:rsidR="00A0253D" w:rsidRPr="00E744E7" w:rsidRDefault="00A0253D" w:rsidP="00603A36">
            <w:pPr>
              <w:spacing w:after="0" w:line="360" w:lineRule="auto"/>
              <w:jc w:val="center"/>
              <w:rPr>
                <w:rFonts w:ascii="Arial" w:hAnsi="Arial" w:cs="Arial"/>
                <w:b/>
                <w:sz w:val="20"/>
                <w:szCs w:val="20"/>
              </w:rPr>
            </w:pPr>
            <w:r w:rsidRPr="00E744E7">
              <w:rPr>
                <w:rFonts w:ascii="Arial" w:hAnsi="Arial" w:cs="Arial"/>
                <w:b/>
                <w:sz w:val="20"/>
                <w:szCs w:val="20"/>
              </w:rPr>
              <w:t>Complementar</w:t>
            </w:r>
          </w:p>
        </w:tc>
      </w:tr>
      <w:tr w:rsidR="00C77C7E" w:rsidRPr="00E744E7" w14:paraId="458C38BD" w14:textId="77777777" w:rsidTr="0036560B">
        <w:tc>
          <w:tcPr>
            <w:tcW w:w="9995" w:type="dxa"/>
            <w:shd w:val="clear" w:color="auto" w:fill="auto"/>
          </w:tcPr>
          <w:p w14:paraId="4E43B11B" w14:textId="3D9FDFE0" w:rsidR="006635A4" w:rsidRPr="00E744E7" w:rsidRDefault="006635A4" w:rsidP="00603A36">
            <w:pPr>
              <w:spacing w:after="0" w:line="360" w:lineRule="auto"/>
              <w:jc w:val="both"/>
              <w:rPr>
                <w:rFonts w:ascii="Arial" w:hAnsi="Arial" w:cs="Arial"/>
                <w:sz w:val="20"/>
                <w:szCs w:val="20"/>
              </w:rPr>
            </w:pPr>
            <w:r w:rsidRPr="00E744E7">
              <w:rPr>
                <w:rFonts w:ascii="Arial" w:hAnsi="Arial" w:cs="Arial"/>
                <w:sz w:val="20"/>
                <w:szCs w:val="20"/>
              </w:rPr>
              <w:t xml:space="preserve">MANHABUSCO, José Carlos. </w:t>
            </w:r>
            <w:r w:rsidRPr="00E744E7">
              <w:rPr>
                <w:rFonts w:ascii="Arial" w:hAnsi="Arial" w:cs="Arial"/>
                <w:b/>
                <w:sz w:val="20"/>
                <w:szCs w:val="20"/>
              </w:rPr>
              <w:t>A efetividade da prova pericial na investigação das doenças ocupacionais</w:t>
            </w:r>
            <w:r w:rsidRPr="00E744E7">
              <w:rPr>
                <w:rFonts w:ascii="Arial" w:hAnsi="Arial" w:cs="Arial"/>
                <w:sz w:val="20"/>
                <w:szCs w:val="20"/>
              </w:rPr>
              <w:t>: avaliação dos danos causados à saúde do trabalhador. São Paulo: LTR, 2016.</w:t>
            </w:r>
          </w:p>
          <w:p w14:paraId="175C2868" w14:textId="77777777" w:rsidR="00A5776C" w:rsidRPr="00E744E7" w:rsidRDefault="00A5776C" w:rsidP="00A5776C">
            <w:pPr>
              <w:spacing w:after="0" w:line="360" w:lineRule="auto"/>
              <w:jc w:val="both"/>
              <w:rPr>
                <w:rFonts w:ascii="Arial" w:hAnsi="Arial" w:cs="Arial"/>
                <w:sz w:val="20"/>
                <w:szCs w:val="20"/>
              </w:rPr>
            </w:pPr>
            <w:r w:rsidRPr="00E744E7">
              <w:rPr>
                <w:rFonts w:ascii="Arial" w:hAnsi="Arial" w:cs="Arial"/>
                <w:sz w:val="20"/>
                <w:szCs w:val="20"/>
              </w:rPr>
              <w:t xml:space="preserve">SALIBA, Tuffi Messias. </w:t>
            </w:r>
            <w:r w:rsidRPr="00E744E7">
              <w:rPr>
                <w:rFonts w:ascii="Arial" w:hAnsi="Arial" w:cs="Arial"/>
                <w:b/>
                <w:sz w:val="20"/>
                <w:szCs w:val="20"/>
              </w:rPr>
              <w:t>Curso básico de segurança e higiene ocupacional</w:t>
            </w:r>
            <w:r w:rsidRPr="00E744E7">
              <w:rPr>
                <w:rFonts w:ascii="Arial" w:hAnsi="Arial" w:cs="Arial"/>
                <w:sz w:val="20"/>
                <w:szCs w:val="20"/>
              </w:rPr>
              <w:t>. 8. ed. São Paulo: LTR, 2018.</w:t>
            </w:r>
          </w:p>
          <w:p w14:paraId="7C62608A" w14:textId="735CE68D" w:rsidR="00F81C45" w:rsidRPr="00E744E7" w:rsidRDefault="00F81C45" w:rsidP="00603A36">
            <w:pPr>
              <w:spacing w:after="0" w:line="360" w:lineRule="auto"/>
              <w:jc w:val="both"/>
              <w:rPr>
                <w:rFonts w:ascii="Arial" w:hAnsi="Arial" w:cs="Arial"/>
                <w:sz w:val="20"/>
                <w:szCs w:val="20"/>
              </w:rPr>
            </w:pPr>
            <w:r w:rsidRPr="00E744E7">
              <w:rPr>
                <w:rFonts w:ascii="Arial" w:hAnsi="Arial" w:cs="Arial"/>
                <w:sz w:val="20"/>
                <w:szCs w:val="20"/>
              </w:rPr>
              <w:t xml:space="preserve">VICENTE, Pedro Marano. </w:t>
            </w:r>
            <w:r w:rsidRPr="00E744E7">
              <w:rPr>
                <w:rFonts w:ascii="Arial" w:hAnsi="Arial" w:cs="Arial"/>
                <w:b/>
                <w:sz w:val="20"/>
                <w:szCs w:val="20"/>
              </w:rPr>
              <w:t>As</w:t>
            </w:r>
            <w:r w:rsidRPr="00E744E7">
              <w:rPr>
                <w:rFonts w:ascii="Arial" w:hAnsi="Arial" w:cs="Arial"/>
                <w:sz w:val="20"/>
                <w:szCs w:val="20"/>
              </w:rPr>
              <w:t xml:space="preserve"> </w:t>
            </w:r>
            <w:r w:rsidRPr="00E744E7">
              <w:rPr>
                <w:rFonts w:ascii="Arial" w:hAnsi="Arial" w:cs="Arial"/>
                <w:b/>
                <w:sz w:val="20"/>
                <w:szCs w:val="20"/>
              </w:rPr>
              <w:t>drogas e o trabalho:</w:t>
            </w:r>
            <w:r w:rsidRPr="00E744E7">
              <w:rPr>
                <w:rFonts w:ascii="Arial" w:hAnsi="Arial" w:cs="Arial"/>
                <w:sz w:val="20"/>
                <w:szCs w:val="20"/>
              </w:rPr>
              <w:t xml:space="preserve"> alcoolismo-tabagismo-drogas-aids. São Paulo: LTR EDITORA, 2014. </w:t>
            </w:r>
          </w:p>
          <w:p w14:paraId="5CC67BE7" w14:textId="5656FCB4" w:rsidR="00872ED4" w:rsidRPr="00E744E7" w:rsidRDefault="00872ED4" w:rsidP="00A5776C">
            <w:pPr>
              <w:spacing w:after="0" w:line="360" w:lineRule="auto"/>
              <w:jc w:val="both"/>
              <w:rPr>
                <w:rFonts w:ascii="Arial" w:hAnsi="Arial" w:cs="Arial"/>
                <w:sz w:val="20"/>
                <w:szCs w:val="20"/>
              </w:rPr>
            </w:pPr>
          </w:p>
        </w:tc>
      </w:tr>
    </w:tbl>
    <w:p w14:paraId="6150A379" w14:textId="40A1062B" w:rsidR="00643C1D" w:rsidRPr="00E744E7" w:rsidRDefault="00643C1D" w:rsidP="00BF7F10">
      <w:pPr>
        <w:spacing w:after="0" w:line="360" w:lineRule="auto"/>
        <w:rPr>
          <w:rFonts w:ascii="Arial" w:hAnsi="Arial" w:cs="Arial"/>
          <w:sz w:val="20"/>
          <w:szCs w:val="20"/>
        </w:rPr>
      </w:pPr>
    </w:p>
    <w:p w14:paraId="7C7669B9" w14:textId="77777777" w:rsidR="00643C1D" w:rsidRPr="00E744E7" w:rsidRDefault="00643C1D">
      <w:pPr>
        <w:rPr>
          <w:rFonts w:ascii="Arial" w:hAnsi="Arial" w:cs="Arial"/>
          <w:sz w:val="20"/>
          <w:szCs w:val="20"/>
        </w:rPr>
      </w:pPr>
      <w:r w:rsidRPr="00E744E7">
        <w:rPr>
          <w:rFonts w:ascii="Arial" w:hAnsi="Arial" w:cs="Arial"/>
          <w:sz w:val="20"/>
          <w:szCs w:val="20"/>
        </w:rPr>
        <w:br w:type="page"/>
      </w:r>
    </w:p>
    <w:tbl>
      <w:tblPr>
        <w:tblStyle w:val="tabelaSlim"/>
        <w:tblW w:w="9984" w:type="dxa"/>
        <w:tblInd w:w="-771" w:type="dxa"/>
        <w:tblLook w:val="04A0" w:firstRow="1" w:lastRow="0" w:firstColumn="1" w:lastColumn="0" w:noHBand="0" w:noVBand="1"/>
      </w:tblPr>
      <w:tblGrid>
        <w:gridCol w:w="1763"/>
        <w:gridCol w:w="1701"/>
        <w:gridCol w:w="2551"/>
        <w:gridCol w:w="3969"/>
      </w:tblGrid>
      <w:tr w:rsidR="00C77C7E" w:rsidRPr="00E744E7" w14:paraId="5A175D2F" w14:textId="77777777" w:rsidTr="00E744E7">
        <w:trPr>
          <w:trHeight w:val="20"/>
        </w:trPr>
        <w:tc>
          <w:tcPr>
            <w:tcW w:w="9984" w:type="dxa"/>
            <w:gridSpan w:val="4"/>
            <w:shd w:val="clear" w:color="auto" w:fill="D9D9D9" w:themeFill="background1" w:themeFillShade="D9"/>
            <w:vAlign w:val="center"/>
          </w:tcPr>
          <w:p w14:paraId="6D5B13E6" w14:textId="77777777" w:rsidR="00236C11" w:rsidRPr="00E744E7" w:rsidRDefault="00236C11" w:rsidP="00236C11">
            <w:pPr>
              <w:spacing w:after="0" w:line="360" w:lineRule="auto"/>
              <w:jc w:val="center"/>
              <w:rPr>
                <w:lang w:val="pt-BR"/>
              </w:rPr>
            </w:pPr>
            <w:r w:rsidRPr="00E744E7">
              <w:rPr>
                <w:b/>
                <w:bCs/>
                <w:lang w:val="pt-BR"/>
              </w:rPr>
              <w:t>Módulo: ESPECÍFICO IV</w:t>
            </w:r>
          </w:p>
        </w:tc>
      </w:tr>
      <w:tr w:rsidR="00C77C7E" w:rsidRPr="00E744E7" w14:paraId="44203D3B" w14:textId="77777777" w:rsidTr="00E744E7">
        <w:trPr>
          <w:trHeight w:val="20"/>
        </w:trPr>
        <w:tc>
          <w:tcPr>
            <w:tcW w:w="9984" w:type="dxa"/>
            <w:gridSpan w:val="4"/>
            <w:shd w:val="clear" w:color="auto" w:fill="auto"/>
            <w:vAlign w:val="center"/>
          </w:tcPr>
          <w:p w14:paraId="4D5EAD03" w14:textId="77777777" w:rsidR="00236C11" w:rsidRPr="00E744E7" w:rsidRDefault="00236C11" w:rsidP="00236C11">
            <w:pPr>
              <w:spacing w:after="0" w:line="360" w:lineRule="auto"/>
              <w:rPr>
                <w:lang w:val="pt-BR"/>
              </w:rPr>
            </w:pPr>
            <w:r w:rsidRPr="00E744E7">
              <w:rPr>
                <w:b/>
                <w:bCs/>
                <w:lang w:val="pt-BR"/>
              </w:rPr>
              <w:t xml:space="preserve">Perfil Profissional: </w:t>
            </w:r>
            <w:r w:rsidRPr="00E744E7">
              <w:rPr>
                <w:lang w:val="pt-BR"/>
              </w:rPr>
              <w:t>TÉCNICO EM SEGURANÇA DO TRABALHO</w:t>
            </w:r>
          </w:p>
        </w:tc>
      </w:tr>
      <w:tr w:rsidR="00C77C7E" w:rsidRPr="00E744E7" w14:paraId="792FAEBC" w14:textId="77777777" w:rsidTr="00E744E7">
        <w:trPr>
          <w:trHeight w:val="20"/>
        </w:trPr>
        <w:tc>
          <w:tcPr>
            <w:tcW w:w="9984" w:type="dxa"/>
            <w:gridSpan w:val="4"/>
            <w:shd w:val="clear" w:color="auto" w:fill="auto"/>
            <w:vAlign w:val="center"/>
          </w:tcPr>
          <w:p w14:paraId="23D9E4EA" w14:textId="77777777" w:rsidR="00236C11" w:rsidRPr="00E744E7" w:rsidRDefault="00236C11" w:rsidP="00236C11">
            <w:pPr>
              <w:spacing w:after="0" w:line="360" w:lineRule="auto"/>
              <w:rPr>
                <w:lang w:val="pt-BR"/>
              </w:rPr>
            </w:pPr>
            <w:r w:rsidRPr="00E744E7">
              <w:rPr>
                <w:b/>
                <w:bCs/>
                <w:lang w:val="pt-BR"/>
              </w:rPr>
              <w:t xml:space="preserve">Unidade Curricular: </w:t>
            </w:r>
            <w:r w:rsidRPr="00E744E7">
              <w:rPr>
                <w:lang w:val="pt-BR"/>
              </w:rPr>
              <w:t>Gestão de Auditorias em Saúde e Segurança do Trabalho</w:t>
            </w:r>
          </w:p>
        </w:tc>
      </w:tr>
      <w:tr w:rsidR="00C77C7E" w:rsidRPr="00E744E7" w14:paraId="3FFBABD6" w14:textId="77777777" w:rsidTr="00E744E7">
        <w:trPr>
          <w:trHeight w:val="20"/>
        </w:trPr>
        <w:tc>
          <w:tcPr>
            <w:tcW w:w="9984" w:type="dxa"/>
            <w:gridSpan w:val="4"/>
            <w:shd w:val="clear" w:color="auto" w:fill="auto"/>
            <w:vAlign w:val="center"/>
          </w:tcPr>
          <w:p w14:paraId="354F584F" w14:textId="77777777" w:rsidR="00236C11" w:rsidRPr="00E744E7" w:rsidRDefault="00236C11" w:rsidP="00236C11">
            <w:pPr>
              <w:spacing w:after="0" w:line="360" w:lineRule="auto"/>
              <w:rPr>
                <w:lang w:val="pt-BR"/>
              </w:rPr>
            </w:pPr>
            <w:r w:rsidRPr="00E744E7">
              <w:rPr>
                <w:b/>
                <w:bCs/>
                <w:lang w:val="pt-BR"/>
              </w:rPr>
              <w:t xml:space="preserve">Carga Horária: </w:t>
            </w:r>
            <w:r w:rsidRPr="00E744E7">
              <w:rPr>
                <w:lang w:val="pt-BR"/>
              </w:rPr>
              <w:t>70h</w:t>
            </w:r>
          </w:p>
        </w:tc>
      </w:tr>
      <w:tr w:rsidR="00C77C7E" w:rsidRPr="00E744E7" w14:paraId="249F1F38" w14:textId="77777777" w:rsidTr="00E744E7">
        <w:trPr>
          <w:trHeight w:val="20"/>
        </w:trPr>
        <w:tc>
          <w:tcPr>
            <w:tcW w:w="9984" w:type="dxa"/>
            <w:gridSpan w:val="4"/>
            <w:shd w:val="clear" w:color="auto" w:fill="auto"/>
            <w:vAlign w:val="center"/>
          </w:tcPr>
          <w:p w14:paraId="34FC021E" w14:textId="77777777" w:rsidR="00236C11" w:rsidRPr="00E744E7" w:rsidRDefault="00236C11" w:rsidP="00236C11">
            <w:pPr>
              <w:spacing w:after="0" w:line="360" w:lineRule="auto"/>
              <w:rPr>
                <w:lang w:val="pt-BR"/>
              </w:rPr>
            </w:pPr>
            <w:r w:rsidRPr="00E744E7">
              <w:rPr>
                <w:b/>
                <w:bCs/>
                <w:lang w:val="pt-BR"/>
              </w:rPr>
              <w:t>Unidade de Competência</w:t>
            </w:r>
          </w:p>
          <w:p w14:paraId="42E9F66A" w14:textId="77777777" w:rsidR="00236C11" w:rsidRPr="00E744E7" w:rsidRDefault="00236C11" w:rsidP="00085EA7">
            <w:pPr>
              <w:numPr>
                <w:ilvl w:val="0"/>
                <w:numId w:val="10"/>
              </w:numPr>
              <w:spacing w:after="0" w:line="360" w:lineRule="auto"/>
              <w:rPr>
                <w:lang w:val="pt-BR"/>
              </w:rPr>
            </w:pPr>
            <w:r w:rsidRPr="00E744E7">
              <w:rPr>
                <w:lang w:val="pt-BR"/>
              </w:rPr>
              <w:t>3 - Monitorar os processos de em saúde, segurança e meio ambiente do trabalho, de acordo com normas regulamentadoras, princípios de higiene ocupacional, responsabilidade social, sustentabilidade e promoção à saúde do trabalhador com ética profissional</w:t>
            </w:r>
          </w:p>
        </w:tc>
      </w:tr>
      <w:tr w:rsidR="00C77C7E" w:rsidRPr="00E744E7" w14:paraId="727BD4A5" w14:textId="77777777" w:rsidTr="00E744E7">
        <w:trPr>
          <w:trHeight w:val="20"/>
        </w:trPr>
        <w:tc>
          <w:tcPr>
            <w:tcW w:w="9984" w:type="dxa"/>
            <w:gridSpan w:val="4"/>
            <w:shd w:val="clear" w:color="auto" w:fill="auto"/>
            <w:vAlign w:val="center"/>
          </w:tcPr>
          <w:p w14:paraId="077D719A" w14:textId="77777777" w:rsidR="00236C11" w:rsidRPr="00E744E7" w:rsidRDefault="00236C11" w:rsidP="00236C11">
            <w:pPr>
              <w:spacing w:after="0" w:line="360" w:lineRule="auto"/>
              <w:rPr>
                <w:lang w:val="pt-BR"/>
              </w:rPr>
            </w:pPr>
            <w:r w:rsidRPr="00E744E7">
              <w:rPr>
                <w:b/>
                <w:bCs/>
                <w:lang w:val="pt-BR"/>
              </w:rPr>
              <w:t xml:space="preserve">Objetivo Geral: </w:t>
            </w:r>
            <w:r w:rsidRPr="00E744E7">
              <w:rPr>
                <w:lang w:val="pt-BR"/>
              </w:rPr>
              <w:t>Desenvolver capacidades técnicas, sociais, organizativas e metodológicas necessárias para a atuação em auditorias de primeira, segunda e terceira partes, considerando a sua programação, preparação, execução e monitoramento das ações corretivas estabelecidas.</w:t>
            </w:r>
          </w:p>
        </w:tc>
      </w:tr>
      <w:tr w:rsidR="00C77C7E" w:rsidRPr="00E744E7" w14:paraId="08494F6C" w14:textId="77777777" w:rsidTr="00E744E7">
        <w:trPr>
          <w:trHeight w:val="20"/>
        </w:trPr>
        <w:tc>
          <w:tcPr>
            <w:tcW w:w="9984" w:type="dxa"/>
            <w:gridSpan w:val="4"/>
            <w:shd w:val="clear" w:color="auto" w:fill="D9D9D9" w:themeFill="background1" w:themeFillShade="D9"/>
            <w:vAlign w:val="center"/>
          </w:tcPr>
          <w:p w14:paraId="1399A485" w14:textId="77777777" w:rsidR="00236C11" w:rsidRPr="00E744E7" w:rsidRDefault="00236C11" w:rsidP="00236C11">
            <w:pPr>
              <w:spacing w:after="0" w:line="360" w:lineRule="auto"/>
              <w:jc w:val="center"/>
              <w:rPr>
                <w:lang w:val="pt-BR"/>
              </w:rPr>
            </w:pPr>
            <w:r w:rsidRPr="00E744E7">
              <w:rPr>
                <w:b/>
                <w:bCs/>
                <w:lang w:val="pt-BR"/>
              </w:rPr>
              <w:t>Conteúdos Formativos</w:t>
            </w:r>
          </w:p>
        </w:tc>
      </w:tr>
      <w:tr w:rsidR="00C77C7E" w:rsidRPr="00E744E7" w14:paraId="0E81A1FC" w14:textId="77777777" w:rsidTr="00E744E7">
        <w:trPr>
          <w:trHeight w:val="20"/>
        </w:trPr>
        <w:tc>
          <w:tcPr>
            <w:tcW w:w="1763" w:type="dxa"/>
            <w:shd w:val="clear" w:color="auto" w:fill="D9D9D9" w:themeFill="background1" w:themeFillShade="D9"/>
          </w:tcPr>
          <w:p w14:paraId="7F78922F" w14:textId="77777777" w:rsidR="00236C11" w:rsidRPr="00E744E7" w:rsidRDefault="00236C11" w:rsidP="00F25C3D">
            <w:pPr>
              <w:spacing w:after="0" w:line="240" w:lineRule="auto"/>
              <w:jc w:val="center"/>
              <w:rPr>
                <w:lang w:val="pt-BR"/>
              </w:rPr>
            </w:pPr>
            <w:r w:rsidRPr="00E744E7">
              <w:rPr>
                <w:b/>
                <w:bCs/>
                <w:lang w:val="pt-BR"/>
              </w:rPr>
              <w:t>Elemento de Competência</w:t>
            </w:r>
          </w:p>
        </w:tc>
        <w:tc>
          <w:tcPr>
            <w:tcW w:w="1701" w:type="dxa"/>
            <w:shd w:val="clear" w:color="auto" w:fill="D9D9D9" w:themeFill="background1" w:themeFillShade="D9"/>
          </w:tcPr>
          <w:p w14:paraId="4F8D1EDE" w14:textId="77777777" w:rsidR="00236C11" w:rsidRPr="00E744E7" w:rsidRDefault="00236C11" w:rsidP="00F25C3D">
            <w:pPr>
              <w:spacing w:after="0" w:line="240" w:lineRule="auto"/>
              <w:jc w:val="center"/>
              <w:rPr>
                <w:lang w:val="pt-BR"/>
              </w:rPr>
            </w:pPr>
            <w:r w:rsidRPr="00E744E7">
              <w:rPr>
                <w:b/>
                <w:bCs/>
                <w:lang w:val="pt-BR"/>
              </w:rPr>
              <w:t>Padrão de Desempenho</w:t>
            </w:r>
          </w:p>
        </w:tc>
        <w:tc>
          <w:tcPr>
            <w:tcW w:w="2551" w:type="dxa"/>
            <w:shd w:val="clear" w:color="auto" w:fill="D9D9D9" w:themeFill="background1" w:themeFillShade="D9"/>
          </w:tcPr>
          <w:p w14:paraId="73E605FC" w14:textId="77777777" w:rsidR="00236C11" w:rsidRPr="00E744E7" w:rsidRDefault="00236C11" w:rsidP="00F25C3D">
            <w:pPr>
              <w:spacing w:after="0" w:line="240" w:lineRule="auto"/>
              <w:jc w:val="center"/>
              <w:rPr>
                <w:lang w:val="pt-BR"/>
              </w:rPr>
            </w:pPr>
            <w:r w:rsidRPr="00E744E7">
              <w:rPr>
                <w:b/>
                <w:bCs/>
                <w:lang w:val="pt-BR"/>
              </w:rPr>
              <w:t>Capacidades Técnicas</w:t>
            </w:r>
          </w:p>
        </w:tc>
        <w:tc>
          <w:tcPr>
            <w:tcW w:w="3969" w:type="dxa"/>
            <w:shd w:val="clear" w:color="auto" w:fill="D9D9D9" w:themeFill="background1" w:themeFillShade="D9"/>
          </w:tcPr>
          <w:p w14:paraId="5A807E7F" w14:textId="77777777" w:rsidR="00236C11" w:rsidRPr="00E744E7" w:rsidRDefault="00236C11" w:rsidP="00F25C3D">
            <w:pPr>
              <w:spacing w:after="0" w:line="240" w:lineRule="auto"/>
              <w:jc w:val="center"/>
              <w:rPr>
                <w:lang w:val="pt-BR"/>
              </w:rPr>
            </w:pPr>
            <w:r w:rsidRPr="00E744E7">
              <w:rPr>
                <w:b/>
                <w:bCs/>
                <w:lang w:val="pt-BR"/>
              </w:rPr>
              <w:t>Conhecimentos</w:t>
            </w:r>
          </w:p>
        </w:tc>
      </w:tr>
      <w:tr w:rsidR="00C77C7E" w:rsidRPr="00E744E7" w14:paraId="787D3544" w14:textId="77777777" w:rsidTr="00E744E7">
        <w:trPr>
          <w:trHeight w:val="20"/>
        </w:trPr>
        <w:tc>
          <w:tcPr>
            <w:tcW w:w="1763" w:type="dxa"/>
            <w:vMerge w:val="restart"/>
            <w:tcBorders>
              <w:bottom w:val="single" w:sz="1" w:space="0" w:color="auto"/>
            </w:tcBorders>
            <w:shd w:val="clear" w:color="auto" w:fill="auto"/>
            <w:vAlign w:val="center"/>
          </w:tcPr>
          <w:p w14:paraId="2000B2A9" w14:textId="77777777" w:rsidR="00236C11" w:rsidRPr="00E744E7" w:rsidRDefault="00236C11" w:rsidP="00236C11">
            <w:pPr>
              <w:spacing w:after="0" w:line="360" w:lineRule="auto"/>
              <w:rPr>
                <w:lang w:val="pt-BR"/>
              </w:rPr>
            </w:pPr>
            <w:r w:rsidRPr="00E744E7">
              <w:rPr>
                <w:lang w:val="pt-BR"/>
              </w:rPr>
              <w:t>.</w:t>
            </w:r>
          </w:p>
          <w:p w14:paraId="2B43E844" w14:textId="55D2D0A4" w:rsidR="00236C11" w:rsidRPr="00E744E7" w:rsidRDefault="00236C11" w:rsidP="00236C11">
            <w:pPr>
              <w:spacing w:after="0" w:line="360" w:lineRule="auto"/>
              <w:rPr>
                <w:lang w:val="pt-BR"/>
              </w:rPr>
            </w:pPr>
            <w:r w:rsidRPr="00E744E7">
              <w:rPr>
                <w:b/>
                <w:bCs/>
                <w:lang w:val="pt-BR"/>
              </w:rPr>
              <w:t>3.1 Realizar processos de auditorias de saúde, segurança e meio ambiente do trabalho</w:t>
            </w:r>
          </w:p>
        </w:tc>
        <w:tc>
          <w:tcPr>
            <w:tcW w:w="1701" w:type="dxa"/>
            <w:tcBorders>
              <w:bottom w:val="single" w:sz="1" w:space="0" w:color="auto"/>
            </w:tcBorders>
            <w:shd w:val="clear" w:color="auto" w:fill="auto"/>
            <w:vAlign w:val="center"/>
          </w:tcPr>
          <w:p w14:paraId="673238C4" w14:textId="25CF8C5C" w:rsidR="00236C11" w:rsidRPr="00E744E7" w:rsidRDefault="00236C11" w:rsidP="00236C11">
            <w:pPr>
              <w:spacing w:after="0" w:line="360" w:lineRule="auto"/>
              <w:rPr>
                <w:lang w:val="pt-BR"/>
              </w:rPr>
            </w:pPr>
            <w:r w:rsidRPr="00E744E7">
              <w:rPr>
                <w:lang w:val="pt-BR"/>
              </w:rPr>
              <w:t>3.1.1 Considerando os procedimentos da empresa no que se refere ao processo de auditoria e seus registros</w:t>
            </w:r>
          </w:p>
        </w:tc>
        <w:tc>
          <w:tcPr>
            <w:tcW w:w="2551" w:type="dxa"/>
            <w:tcBorders>
              <w:bottom w:val="single" w:sz="1" w:space="0" w:color="auto"/>
            </w:tcBorders>
            <w:shd w:val="clear" w:color="auto" w:fill="auto"/>
            <w:vAlign w:val="center"/>
          </w:tcPr>
          <w:p w14:paraId="459E363F" w14:textId="77777777" w:rsidR="00236C11" w:rsidRPr="00E744E7" w:rsidRDefault="00236C11" w:rsidP="00085EA7">
            <w:pPr>
              <w:numPr>
                <w:ilvl w:val="0"/>
                <w:numId w:val="10"/>
              </w:numPr>
              <w:spacing w:after="0" w:line="360" w:lineRule="auto"/>
              <w:rPr>
                <w:lang w:val="pt-BR"/>
              </w:rPr>
            </w:pPr>
            <w:r w:rsidRPr="00E744E7">
              <w:rPr>
                <w:lang w:val="pt-BR"/>
              </w:rPr>
              <w:t>Reconhecer as técnicas de registro disponibilizadas pela empresa</w:t>
            </w:r>
          </w:p>
          <w:p w14:paraId="6193DFF5" w14:textId="77777777" w:rsidR="00236C11" w:rsidRPr="00E744E7" w:rsidRDefault="00236C11" w:rsidP="00085EA7">
            <w:pPr>
              <w:numPr>
                <w:ilvl w:val="0"/>
                <w:numId w:val="10"/>
              </w:numPr>
              <w:spacing w:after="0" w:line="360" w:lineRule="auto"/>
              <w:rPr>
                <w:lang w:val="pt-BR"/>
              </w:rPr>
            </w:pPr>
            <w:r w:rsidRPr="00E744E7">
              <w:rPr>
                <w:lang w:val="pt-BR"/>
              </w:rPr>
              <w:t>Identificar na legislação e normas técnicas orientações sobre registro e guarda de documentos</w:t>
            </w:r>
          </w:p>
          <w:p w14:paraId="1E2FFDD7" w14:textId="0103A861" w:rsidR="00236C11" w:rsidRPr="00E744E7" w:rsidRDefault="00236C11" w:rsidP="00085EA7">
            <w:pPr>
              <w:numPr>
                <w:ilvl w:val="0"/>
                <w:numId w:val="10"/>
              </w:numPr>
              <w:spacing w:after="0" w:line="360" w:lineRule="auto"/>
              <w:rPr>
                <w:lang w:val="pt-BR"/>
              </w:rPr>
            </w:pPr>
            <w:r w:rsidRPr="00E744E7">
              <w:rPr>
                <w:lang w:val="pt-BR"/>
              </w:rPr>
              <w:t>Efetuar o registro de dados e informações referentes à gestão de saúde, segurança e meio ambiente do trabalho, com base no monitoramento realizado</w:t>
            </w:r>
          </w:p>
        </w:tc>
        <w:tc>
          <w:tcPr>
            <w:tcW w:w="3969" w:type="dxa"/>
            <w:vMerge w:val="restart"/>
            <w:tcBorders>
              <w:bottom w:val="single" w:sz="1" w:space="0" w:color="auto"/>
            </w:tcBorders>
            <w:shd w:val="clear" w:color="auto" w:fill="auto"/>
            <w:vAlign w:val="center"/>
          </w:tcPr>
          <w:p w14:paraId="3229EAE9" w14:textId="77777777" w:rsidR="00236C11" w:rsidRPr="00E744E7" w:rsidRDefault="00236C11" w:rsidP="00085EA7">
            <w:pPr>
              <w:numPr>
                <w:ilvl w:val="0"/>
                <w:numId w:val="23"/>
              </w:numPr>
              <w:spacing w:after="0" w:line="360" w:lineRule="auto"/>
              <w:rPr>
                <w:lang w:val="pt-BR"/>
              </w:rPr>
            </w:pPr>
            <w:r w:rsidRPr="00E744E7">
              <w:rPr>
                <w:lang w:val="pt-BR"/>
              </w:rPr>
              <w:t>Legislação, Normas e Procedimentos de Saúde e Segurança do Trabalho. Auditorias</w:t>
            </w:r>
          </w:p>
          <w:p w14:paraId="0D25C344" w14:textId="77777777" w:rsidR="00236C11" w:rsidRPr="00E744E7" w:rsidRDefault="00236C11" w:rsidP="00085EA7">
            <w:pPr>
              <w:numPr>
                <w:ilvl w:val="1"/>
                <w:numId w:val="23"/>
              </w:numPr>
              <w:spacing w:after="0" w:line="360" w:lineRule="auto"/>
              <w:rPr>
                <w:lang w:val="pt-BR"/>
              </w:rPr>
            </w:pPr>
            <w:r w:rsidRPr="00E744E7">
              <w:rPr>
                <w:lang w:val="pt-BR"/>
              </w:rPr>
              <w:t>Definições</w:t>
            </w:r>
          </w:p>
          <w:p w14:paraId="7CC0BA47" w14:textId="32A847D9" w:rsidR="00236C11" w:rsidRPr="00E744E7" w:rsidRDefault="00F25C3D" w:rsidP="00085EA7">
            <w:pPr>
              <w:numPr>
                <w:ilvl w:val="1"/>
                <w:numId w:val="23"/>
              </w:numPr>
              <w:spacing w:after="0" w:line="360" w:lineRule="auto"/>
              <w:rPr>
                <w:lang w:val="pt-BR"/>
              </w:rPr>
            </w:pPr>
            <w:r w:rsidRPr="00E744E7">
              <w:rPr>
                <w:lang w:val="pt-BR"/>
              </w:rPr>
              <w:t>Tipos (1ª, 2ª e 3ª parte</w:t>
            </w:r>
            <w:r w:rsidR="00236C11" w:rsidRPr="00E744E7">
              <w:rPr>
                <w:lang w:val="pt-BR"/>
              </w:rPr>
              <w:t>)</w:t>
            </w:r>
          </w:p>
          <w:p w14:paraId="08B726F0" w14:textId="77777777" w:rsidR="00236C11" w:rsidRPr="00E744E7" w:rsidRDefault="00236C11" w:rsidP="00085EA7">
            <w:pPr>
              <w:numPr>
                <w:ilvl w:val="1"/>
                <w:numId w:val="23"/>
              </w:numPr>
              <w:spacing w:after="0" w:line="360" w:lineRule="auto"/>
              <w:rPr>
                <w:lang w:val="pt-BR"/>
              </w:rPr>
            </w:pPr>
            <w:r w:rsidRPr="00E744E7">
              <w:rPr>
                <w:lang w:val="pt-BR"/>
              </w:rPr>
              <w:t>Objetivo</w:t>
            </w:r>
          </w:p>
          <w:p w14:paraId="755D8373" w14:textId="77777777" w:rsidR="00236C11" w:rsidRPr="00E744E7" w:rsidRDefault="00236C11" w:rsidP="00085EA7">
            <w:pPr>
              <w:numPr>
                <w:ilvl w:val="1"/>
                <w:numId w:val="23"/>
              </w:numPr>
              <w:spacing w:after="0" w:line="360" w:lineRule="auto"/>
              <w:rPr>
                <w:lang w:val="pt-BR"/>
              </w:rPr>
            </w:pPr>
            <w:r w:rsidRPr="00E744E7">
              <w:rPr>
                <w:lang w:val="pt-BR"/>
              </w:rPr>
              <w:t>Sistemas de referência</w:t>
            </w:r>
          </w:p>
          <w:p w14:paraId="1F88D0CF" w14:textId="77777777" w:rsidR="00236C11" w:rsidRPr="00E744E7" w:rsidRDefault="00236C11" w:rsidP="00085EA7">
            <w:pPr>
              <w:numPr>
                <w:ilvl w:val="2"/>
                <w:numId w:val="23"/>
              </w:numPr>
              <w:spacing w:after="0" w:line="360" w:lineRule="auto"/>
              <w:rPr>
                <w:lang w:val="pt-BR"/>
              </w:rPr>
            </w:pPr>
            <w:r w:rsidRPr="00E744E7">
              <w:rPr>
                <w:lang w:val="pt-BR"/>
              </w:rPr>
              <w:t>Normas</w:t>
            </w:r>
          </w:p>
          <w:p w14:paraId="5EBF5CC1" w14:textId="77777777" w:rsidR="00236C11" w:rsidRPr="00E744E7" w:rsidRDefault="00236C11" w:rsidP="00085EA7">
            <w:pPr>
              <w:numPr>
                <w:ilvl w:val="2"/>
                <w:numId w:val="23"/>
              </w:numPr>
              <w:spacing w:after="0" w:line="360" w:lineRule="auto"/>
              <w:rPr>
                <w:lang w:val="pt-BR"/>
              </w:rPr>
            </w:pPr>
            <w:r w:rsidRPr="00E744E7">
              <w:rPr>
                <w:lang w:val="pt-BR"/>
              </w:rPr>
              <w:t>Procedimentos</w:t>
            </w:r>
          </w:p>
          <w:p w14:paraId="6E5643DC" w14:textId="77777777" w:rsidR="00236C11" w:rsidRPr="00E744E7" w:rsidRDefault="00236C11" w:rsidP="00085EA7">
            <w:pPr>
              <w:numPr>
                <w:ilvl w:val="2"/>
                <w:numId w:val="23"/>
              </w:numPr>
              <w:spacing w:after="0" w:line="360" w:lineRule="auto"/>
              <w:rPr>
                <w:lang w:val="pt-BR"/>
              </w:rPr>
            </w:pPr>
            <w:r w:rsidRPr="00E744E7">
              <w:rPr>
                <w:lang w:val="pt-BR"/>
              </w:rPr>
              <w:t>Prêmios</w:t>
            </w:r>
          </w:p>
          <w:p w14:paraId="7E763066" w14:textId="77777777" w:rsidR="00236C11" w:rsidRPr="00E744E7" w:rsidRDefault="00236C11" w:rsidP="00085EA7">
            <w:pPr>
              <w:numPr>
                <w:ilvl w:val="2"/>
                <w:numId w:val="23"/>
              </w:numPr>
              <w:spacing w:after="0" w:line="360" w:lineRule="auto"/>
              <w:rPr>
                <w:lang w:val="pt-BR"/>
              </w:rPr>
            </w:pPr>
            <w:r w:rsidRPr="00E744E7">
              <w:rPr>
                <w:lang w:val="pt-BR"/>
              </w:rPr>
              <w:t>Processos</w:t>
            </w:r>
          </w:p>
          <w:p w14:paraId="172BC566" w14:textId="77777777" w:rsidR="00236C11" w:rsidRPr="00E744E7" w:rsidRDefault="00236C11" w:rsidP="00085EA7">
            <w:pPr>
              <w:numPr>
                <w:ilvl w:val="2"/>
                <w:numId w:val="23"/>
              </w:numPr>
              <w:spacing w:after="0" w:line="360" w:lineRule="auto"/>
              <w:rPr>
                <w:lang w:val="pt-BR"/>
              </w:rPr>
            </w:pPr>
            <w:r w:rsidRPr="00E744E7">
              <w:rPr>
                <w:lang w:val="pt-BR"/>
              </w:rPr>
              <w:t>Produto</w:t>
            </w:r>
          </w:p>
          <w:p w14:paraId="054095C7" w14:textId="77777777" w:rsidR="00236C11" w:rsidRPr="00E744E7" w:rsidRDefault="00236C11" w:rsidP="00085EA7">
            <w:pPr>
              <w:numPr>
                <w:ilvl w:val="2"/>
                <w:numId w:val="23"/>
              </w:numPr>
              <w:spacing w:after="0" w:line="360" w:lineRule="auto"/>
              <w:rPr>
                <w:lang w:val="pt-BR"/>
              </w:rPr>
            </w:pPr>
            <w:r w:rsidRPr="00E744E7">
              <w:rPr>
                <w:lang w:val="pt-BR"/>
              </w:rPr>
              <w:t>Regulamento técnico</w:t>
            </w:r>
          </w:p>
          <w:p w14:paraId="19BE9DDB" w14:textId="77777777" w:rsidR="00236C11" w:rsidRPr="00E744E7" w:rsidRDefault="00236C11" w:rsidP="00085EA7">
            <w:pPr>
              <w:numPr>
                <w:ilvl w:val="2"/>
                <w:numId w:val="23"/>
              </w:numPr>
              <w:spacing w:after="0" w:line="360" w:lineRule="auto"/>
              <w:rPr>
                <w:lang w:val="pt-BR"/>
              </w:rPr>
            </w:pPr>
            <w:r w:rsidRPr="00E744E7">
              <w:rPr>
                <w:lang w:val="pt-BR"/>
              </w:rPr>
              <w:t>5S.</w:t>
            </w:r>
          </w:p>
          <w:p w14:paraId="40BA94A1" w14:textId="3FABA2E3" w:rsidR="00236C11" w:rsidRPr="00E744E7" w:rsidRDefault="00236C11" w:rsidP="00085EA7">
            <w:pPr>
              <w:numPr>
                <w:ilvl w:val="1"/>
                <w:numId w:val="23"/>
              </w:numPr>
              <w:spacing w:after="0" w:line="360" w:lineRule="auto"/>
              <w:rPr>
                <w:lang w:val="pt-BR"/>
              </w:rPr>
            </w:pPr>
            <w:r w:rsidRPr="00E744E7">
              <w:rPr>
                <w:lang w:val="pt-BR"/>
              </w:rPr>
              <w:t>Perfil do auditor (competências, avaliações,).</w:t>
            </w:r>
          </w:p>
          <w:p w14:paraId="50E4B58F" w14:textId="5CEE767E" w:rsidR="00236C11" w:rsidRPr="00E744E7" w:rsidRDefault="00236C11" w:rsidP="00085EA7">
            <w:pPr>
              <w:numPr>
                <w:ilvl w:val="0"/>
                <w:numId w:val="23"/>
              </w:numPr>
              <w:spacing w:after="0" w:line="360" w:lineRule="auto"/>
              <w:rPr>
                <w:lang w:val="pt-BR"/>
              </w:rPr>
            </w:pPr>
            <w:r w:rsidRPr="00E744E7">
              <w:rPr>
                <w:lang w:val="pt-BR"/>
              </w:rPr>
              <w:t>Perfil do audit</w:t>
            </w:r>
            <w:r w:rsidR="00F25C3D" w:rsidRPr="00E744E7">
              <w:rPr>
                <w:lang w:val="pt-BR"/>
              </w:rPr>
              <w:t>or (competências, avaliações</w:t>
            </w:r>
            <w:r w:rsidRPr="00E744E7">
              <w:rPr>
                <w:lang w:val="pt-BR"/>
              </w:rPr>
              <w:t>).</w:t>
            </w:r>
          </w:p>
          <w:p w14:paraId="71161D51" w14:textId="77777777" w:rsidR="00236C11" w:rsidRPr="00E744E7" w:rsidRDefault="00236C11" w:rsidP="00085EA7">
            <w:pPr>
              <w:numPr>
                <w:ilvl w:val="0"/>
                <w:numId w:val="23"/>
              </w:numPr>
              <w:spacing w:after="0" w:line="360" w:lineRule="auto"/>
              <w:rPr>
                <w:lang w:val="pt-BR"/>
              </w:rPr>
            </w:pPr>
            <w:r w:rsidRPr="00E744E7">
              <w:rPr>
                <w:lang w:val="pt-BR"/>
              </w:rPr>
              <w:t>Programação de Auditorias</w:t>
            </w:r>
          </w:p>
          <w:p w14:paraId="786F9B9E" w14:textId="77777777" w:rsidR="00236C11" w:rsidRPr="00E744E7" w:rsidRDefault="00236C11" w:rsidP="00085EA7">
            <w:pPr>
              <w:numPr>
                <w:ilvl w:val="1"/>
                <w:numId w:val="23"/>
              </w:numPr>
              <w:spacing w:after="0" w:line="360" w:lineRule="auto"/>
              <w:rPr>
                <w:lang w:val="pt-BR"/>
              </w:rPr>
            </w:pPr>
            <w:r w:rsidRPr="00E744E7">
              <w:rPr>
                <w:lang w:val="pt-BR"/>
              </w:rPr>
              <w:t>Identificação de processos</w:t>
            </w:r>
          </w:p>
          <w:p w14:paraId="6CB1EB84" w14:textId="77777777" w:rsidR="00236C11" w:rsidRPr="00E744E7" w:rsidRDefault="00236C11" w:rsidP="00085EA7">
            <w:pPr>
              <w:numPr>
                <w:ilvl w:val="1"/>
                <w:numId w:val="23"/>
              </w:numPr>
              <w:spacing w:after="0" w:line="360" w:lineRule="auto"/>
              <w:rPr>
                <w:lang w:val="pt-BR"/>
              </w:rPr>
            </w:pPr>
            <w:r w:rsidRPr="00E744E7">
              <w:rPr>
                <w:lang w:val="pt-BR"/>
              </w:rPr>
              <w:t>Composição de equipes</w:t>
            </w:r>
          </w:p>
          <w:p w14:paraId="00A50F2F" w14:textId="77777777" w:rsidR="00236C11" w:rsidRPr="00E744E7" w:rsidRDefault="00236C11" w:rsidP="00085EA7">
            <w:pPr>
              <w:numPr>
                <w:ilvl w:val="1"/>
                <w:numId w:val="23"/>
              </w:numPr>
              <w:spacing w:after="0" w:line="360" w:lineRule="auto"/>
              <w:rPr>
                <w:lang w:val="pt-BR"/>
              </w:rPr>
            </w:pPr>
            <w:r w:rsidRPr="00E744E7">
              <w:rPr>
                <w:lang w:val="pt-BR"/>
              </w:rPr>
              <w:t>Cronograma</w:t>
            </w:r>
          </w:p>
          <w:p w14:paraId="574424A9" w14:textId="77777777" w:rsidR="00236C11" w:rsidRPr="00E744E7" w:rsidRDefault="00236C11" w:rsidP="00085EA7">
            <w:pPr>
              <w:numPr>
                <w:ilvl w:val="1"/>
                <w:numId w:val="23"/>
              </w:numPr>
              <w:spacing w:after="0" w:line="360" w:lineRule="auto"/>
              <w:rPr>
                <w:lang w:val="pt-BR"/>
              </w:rPr>
            </w:pPr>
            <w:r w:rsidRPr="00E744E7">
              <w:rPr>
                <w:lang w:val="pt-BR"/>
              </w:rPr>
              <w:t>Aprovação</w:t>
            </w:r>
          </w:p>
          <w:p w14:paraId="6C3F5623" w14:textId="77777777" w:rsidR="00236C11" w:rsidRPr="00E744E7" w:rsidRDefault="00236C11" w:rsidP="00085EA7">
            <w:pPr>
              <w:numPr>
                <w:ilvl w:val="1"/>
                <w:numId w:val="23"/>
              </w:numPr>
              <w:spacing w:after="0" w:line="360" w:lineRule="auto"/>
              <w:rPr>
                <w:lang w:val="pt-BR"/>
              </w:rPr>
            </w:pPr>
            <w:r w:rsidRPr="00E744E7">
              <w:rPr>
                <w:lang w:val="pt-BR"/>
              </w:rPr>
              <w:t>Plano de comunicação.</w:t>
            </w:r>
          </w:p>
          <w:p w14:paraId="54D873DA" w14:textId="77777777" w:rsidR="00236C11" w:rsidRPr="00E744E7" w:rsidRDefault="00236C11" w:rsidP="00085EA7">
            <w:pPr>
              <w:numPr>
                <w:ilvl w:val="0"/>
                <w:numId w:val="23"/>
              </w:numPr>
              <w:spacing w:after="0" w:line="360" w:lineRule="auto"/>
              <w:rPr>
                <w:lang w:val="pt-BR"/>
              </w:rPr>
            </w:pPr>
            <w:r w:rsidRPr="00E744E7">
              <w:rPr>
                <w:lang w:val="pt-BR"/>
              </w:rPr>
              <w:t>Preparação de Auditorias</w:t>
            </w:r>
          </w:p>
          <w:p w14:paraId="0EE144D8" w14:textId="77777777" w:rsidR="00236C11" w:rsidRPr="00E744E7" w:rsidRDefault="00236C11" w:rsidP="00085EA7">
            <w:pPr>
              <w:numPr>
                <w:ilvl w:val="1"/>
                <w:numId w:val="23"/>
              </w:numPr>
              <w:spacing w:after="0" w:line="360" w:lineRule="auto"/>
              <w:rPr>
                <w:lang w:val="pt-BR"/>
              </w:rPr>
            </w:pPr>
            <w:r w:rsidRPr="00E744E7">
              <w:rPr>
                <w:lang w:val="pt-BR"/>
              </w:rPr>
              <w:t>Objetivos do programa de auditoria</w:t>
            </w:r>
          </w:p>
          <w:p w14:paraId="731AD35B" w14:textId="77777777" w:rsidR="00236C11" w:rsidRPr="00E744E7" w:rsidRDefault="00236C11" w:rsidP="00085EA7">
            <w:pPr>
              <w:numPr>
                <w:ilvl w:val="1"/>
                <w:numId w:val="23"/>
              </w:numPr>
              <w:spacing w:after="0" w:line="360" w:lineRule="auto"/>
              <w:rPr>
                <w:lang w:val="pt-BR"/>
              </w:rPr>
            </w:pPr>
            <w:r w:rsidRPr="00E744E7">
              <w:rPr>
                <w:lang w:val="pt-BR"/>
              </w:rPr>
              <w:t>Programa da auditoria</w:t>
            </w:r>
          </w:p>
          <w:p w14:paraId="672B2F6F" w14:textId="77777777" w:rsidR="00236C11" w:rsidRPr="00E744E7" w:rsidRDefault="00236C11" w:rsidP="00085EA7">
            <w:pPr>
              <w:numPr>
                <w:ilvl w:val="1"/>
                <w:numId w:val="23"/>
              </w:numPr>
              <w:spacing w:after="0" w:line="360" w:lineRule="auto"/>
              <w:rPr>
                <w:lang w:val="pt-BR"/>
              </w:rPr>
            </w:pPr>
            <w:r w:rsidRPr="00E744E7">
              <w:rPr>
                <w:lang w:val="pt-BR"/>
              </w:rPr>
              <w:t>Previsão de recursos para auditoria</w:t>
            </w:r>
          </w:p>
          <w:p w14:paraId="7EC7AC62" w14:textId="77777777" w:rsidR="00236C11" w:rsidRPr="00E744E7" w:rsidRDefault="00236C11" w:rsidP="00085EA7">
            <w:pPr>
              <w:numPr>
                <w:ilvl w:val="1"/>
                <w:numId w:val="23"/>
              </w:numPr>
              <w:spacing w:after="0" w:line="360" w:lineRule="auto"/>
              <w:rPr>
                <w:lang w:val="pt-BR"/>
              </w:rPr>
            </w:pPr>
            <w:r w:rsidRPr="00E744E7">
              <w:rPr>
                <w:lang w:val="pt-BR"/>
              </w:rPr>
              <w:t>Papéis e responsabilidades do auditor</w:t>
            </w:r>
          </w:p>
          <w:p w14:paraId="4D2D1D7E" w14:textId="77777777" w:rsidR="00236C11" w:rsidRPr="00E744E7" w:rsidRDefault="00236C11" w:rsidP="00085EA7">
            <w:pPr>
              <w:numPr>
                <w:ilvl w:val="2"/>
                <w:numId w:val="23"/>
              </w:numPr>
              <w:spacing w:after="0" w:line="360" w:lineRule="auto"/>
              <w:rPr>
                <w:lang w:val="pt-BR"/>
              </w:rPr>
            </w:pPr>
            <w:r w:rsidRPr="00E744E7">
              <w:rPr>
                <w:lang w:val="pt-BR"/>
              </w:rPr>
              <w:t>Auditor líder</w:t>
            </w:r>
          </w:p>
          <w:p w14:paraId="56D14835" w14:textId="77777777" w:rsidR="00236C11" w:rsidRPr="00E744E7" w:rsidRDefault="00236C11" w:rsidP="00085EA7">
            <w:pPr>
              <w:numPr>
                <w:ilvl w:val="2"/>
                <w:numId w:val="23"/>
              </w:numPr>
              <w:spacing w:after="0" w:line="360" w:lineRule="auto"/>
              <w:rPr>
                <w:lang w:val="pt-BR"/>
              </w:rPr>
            </w:pPr>
            <w:r w:rsidRPr="00E744E7">
              <w:rPr>
                <w:lang w:val="pt-BR"/>
              </w:rPr>
              <w:t>Auditor.</w:t>
            </w:r>
          </w:p>
          <w:p w14:paraId="35CC0680" w14:textId="77777777" w:rsidR="00236C11" w:rsidRPr="00E744E7" w:rsidRDefault="00236C11" w:rsidP="00085EA7">
            <w:pPr>
              <w:numPr>
                <w:ilvl w:val="1"/>
                <w:numId w:val="23"/>
              </w:numPr>
              <w:spacing w:after="0" w:line="360" w:lineRule="auto"/>
              <w:rPr>
                <w:lang w:val="pt-BR"/>
              </w:rPr>
            </w:pPr>
            <w:r w:rsidRPr="00E744E7">
              <w:rPr>
                <w:lang w:val="pt-BR"/>
              </w:rPr>
              <w:t>Auditor líder</w:t>
            </w:r>
          </w:p>
          <w:p w14:paraId="6F222FE5" w14:textId="77777777" w:rsidR="00236C11" w:rsidRPr="00E744E7" w:rsidRDefault="00236C11" w:rsidP="00085EA7">
            <w:pPr>
              <w:numPr>
                <w:ilvl w:val="1"/>
                <w:numId w:val="23"/>
              </w:numPr>
              <w:spacing w:after="0" w:line="360" w:lineRule="auto"/>
              <w:rPr>
                <w:lang w:val="pt-BR"/>
              </w:rPr>
            </w:pPr>
            <w:r w:rsidRPr="00E744E7">
              <w:rPr>
                <w:lang w:val="pt-BR"/>
              </w:rPr>
              <w:t>Métodos de auditorias</w:t>
            </w:r>
          </w:p>
          <w:p w14:paraId="0D944467" w14:textId="77777777" w:rsidR="00236C11" w:rsidRPr="00E744E7" w:rsidRDefault="00236C11" w:rsidP="00085EA7">
            <w:pPr>
              <w:numPr>
                <w:ilvl w:val="1"/>
                <w:numId w:val="23"/>
              </w:numPr>
              <w:spacing w:after="0" w:line="360" w:lineRule="auto"/>
              <w:rPr>
                <w:lang w:val="pt-BR"/>
              </w:rPr>
            </w:pPr>
            <w:r w:rsidRPr="00E744E7">
              <w:rPr>
                <w:lang w:val="pt-BR"/>
              </w:rPr>
              <w:t>Elaboração do Plano de Auditoria</w:t>
            </w:r>
          </w:p>
          <w:p w14:paraId="0C10DF97" w14:textId="77777777" w:rsidR="00236C11" w:rsidRPr="00E744E7" w:rsidRDefault="00236C11" w:rsidP="00085EA7">
            <w:pPr>
              <w:numPr>
                <w:ilvl w:val="2"/>
                <w:numId w:val="23"/>
              </w:numPr>
              <w:spacing w:after="0" w:line="360" w:lineRule="auto"/>
              <w:rPr>
                <w:lang w:val="pt-BR"/>
              </w:rPr>
            </w:pPr>
            <w:r w:rsidRPr="00E744E7">
              <w:rPr>
                <w:lang w:val="pt-BR"/>
              </w:rPr>
              <w:t>Campos do documento de plano de auditor.</w:t>
            </w:r>
          </w:p>
          <w:p w14:paraId="7E5E51DC" w14:textId="77777777" w:rsidR="00236C11" w:rsidRPr="00E744E7" w:rsidRDefault="00236C11" w:rsidP="00085EA7">
            <w:pPr>
              <w:numPr>
                <w:ilvl w:val="0"/>
                <w:numId w:val="23"/>
              </w:numPr>
              <w:spacing w:after="0" w:line="360" w:lineRule="auto"/>
              <w:rPr>
                <w:lang w:val="pt-BR"/>
              </w:rPr>
            </w:pPr>
            <w:r w:rsidRPr="00E744E7">
              <w:rPr>
                <w:lang w:val="pt-BR"/>
              </w:rPr>
              <w:t>Validação do Plano de Auditoria.</w:t>
            </w:r>
          </w:p>
          <w:p w14:paraId="037752FF" w14:textId="77777777" w:rsidR="00236C11" w:rsidRPr="00E744E7" w:rsidRDefault="00236C11" w:rsidP="00085EA7">
            <w:pPr>
              <w:numPr>
                <w:ilvl w:val="0"/>
                <w:numId w:val="23"/>
              </w:numPr>
              <w:spacing w:after="0" w:line="360" w:lineRule="auto"/>
              <w:rPr>
                <w:lang w:val="pt-BR"/>
              </w:rPr>
            </w:pPr>
            <w:r w:rsidRPr="00E744E7">
              <w:rPr>
                <w:lang w:val="pt-BR"/>
              </w:rPr>
              <w:t>Execução da Auditoria</w:t>
            </w:r>
          </w:p>
          <w:p w14:paraId="13B7ADAC" w14:textId="77777777" w:rsidR="00236C11" w:rsidRPr="00E744E7" w:rsidRDefault="00236C11" w:rsidP="00085EA7">
            <w:pPr>
              <w:numPr>
                <w:ilvl w:val="1"/>
                <w:numId w:val="23"/>
              </w:numPr>
              <w:spacing w:after="0" w:line="360" w:lineRule="auto"/>
              <w:rPr>
                <w:lang w:val="pt-BR"/>
              </w:rPr>
            </w:pPr>
            <w:r w:rsidRPr="00E744E7">
              <w:rPr>
                <w:lang w:val="pt-BR"/>
              </w:rPr>
              <w:t>Reunião de Abertura</w:t>
            </w:r>
          </w:p>
          <w:p w14:paraId="088E5955" w14:textId="77777777" w:rsidR="00236C11" w:rsidRPr="00E744E7" w:rsidRDefault="00236C11" w:rsidP="00085EA7">
            <w:pPr>
              <w:numPr>
                <w:ilvl w:val="1"/>
                <w:numId w:val="23"/>
              </w:numPr>
              <w:spacing w:after="0" w:line="360" w:lineRule="auto"/>
              <w:rPr>
                <w:lang w:val="pt-BR"/>
              </w:rPr>
            </w:pPr>
            <w:r w:rsidRPr="00E744E7">
              <w:rPr>
                <w:lang w:val="pt-BR"/>
              </w:rPr>
              <w:t>Técnicas de Questionamento</w:t>
            </w:r>
          </w:p>
          <w:p w14:paraId="5805CE0C" w14:textId="77777777" w:rsidR="00236C11" w:rsidRPr="00E744E7" w:rsidRDefault="00236C11" w:rsidP="00085EA7">
            <w:pPr>
              <w:numPr>
                <w:ilvl w:val="1"/>
                <w:numId w:val="23"/>
              </w:numPr>
              <w:spacing w:after="0" w:line="360" w:lineRule="auto"/>
              <w:rPr>
                <w:lang w:val="pt-BR"/>
              </w:rPr>
            </w:pPr>
            <w:r w:rsidRPr="00E744E7">
              <w:rPr>
                <w:lang w:val="pt-BR"/>
              </w:rPr>
              <w:t>Coleta de evidências</w:t>
            </w:r>
          </w:p>
          <w:p w14:paraId="71BE76BA" w14:textId="77777777" w:rsidR="00236C11" w:rsidRPr="00E744E7" w:rsidRDefault="00236C11" w:rsidP="00085EA7">
            <w:pPr>
              <w:numPr>
                <w:ilvl w:val="1"/>
                <w:numId w:val="23"/>
              </w:numPr>
              <w:spacing w:after="0" w:line="360" w:lineRule="auto"/>
              <w:rPr>
                <w:lang w:val="pt-BR"/>
              </w:rPr>
            </w:pPr>
            <w:r w:rsidRPr="00E744E7">
              <w:rPr>
                <w:lang w:val="pt-BR"/>
              </w:rPr>
              <w:t>Tipos e descrição de não conformidades</w:t>
            </w:r>
          </w:p>
          <w:p w14:paraId="32DDABA4" w14:textId="77777777" w:rsidR="00236C11" w:rsidRPr="00E744E7" w:rsidRDefault="00236C11" w:rsidP="00085EA7">
            <w:pPr>
              <w:numPr>
                <w:ilvl w:val="1"/>
                <w:numId w:val="23"/>
              </w:numPr>
              <w:spacing w:after="0" w:line="360" w:lineRule="auto"/>
              <w:rPr>
                <w:lang w:val="pt-BR"/>
              </w:rPr>
            </w:pPr>
            <w:r w:rsidRPr="00E744E7">
              <w:rPr>
                <w:lang w:val="pt-BR"/>
              </w:rPr>
              <w:t>Comunicação de não conformidades durante o processo de auditoria</w:t>
            </w:r>
          </w:p>
          <w:p w14:paraId="7D0E85F8" w14:textId="77777777" w:rsidR="00236C11" w:rsidRPr="00E744E7" w:rsidRDefault="00236C11" w:rsidP="00085EA7">
            <w:pPr>
              <w:numPr>
                <w:ilvl w:val="1"/>
                <w:numId w:val="23"/>
              </w:numPr>
              <w:spacing w:after="0" w:line="360" w:lineRule="auto"/>
              <w:rPr>
                <w:lang w:val="pt-BR"/>
              </w:rPr>
            </w:pPr>
            <w:r w:rsidRPr="00E744E7">
              <w:rPr>
                <w:lang w:val="pt-BR"/>
              </w:rPr>
              <w:t>Resolução de conflitos</w:t>
            </w:r>
          </w:p>
          <w:p w14:paraId="313681AB" w14:textId="77777777" w:rsidR="00236C11" w:rsidRPr="00E744E7" w:rsidRDefault="00236C11" w:rsidP="00085EA7">
            <w:pPr>
              <w:numPr>
                <w:ilvl w:val="1"/>
                <w:numId w:val="23"/>
              </w:numPr>
              <w:spacing w:after="0" w:line="360" w:lineRule="auto"/>
              <w:rPr>
                <w:lang w:val="pt-BR"/>
              </w:rPr>
            </w:pPr>
            <w:r w:rsidRPr="00E744E7">
              <w:rPr>
                <w:lang w:val="pt-BR"/>
              </w:rPr>
              <w:t>Relatório final de Auditoria</w:t>
            </w:r>
          </w:p>
          <w:p w14:paraId="1319394B" w14:textId="77777777" w:rsidR="00236C11" w:rsidRPr="00E744E7" w:rsidRDefault="00236C11" w:rsidP="00085EA7">
            <w:pPr>
              <w:numPr>
                <w:ilvl w:val="1"/>
                <w:numId w:val="23"/>
              </w:numPr>
              <w:spacing w:after="0" w:line="360" w:lineRule="auto"/>
              <w:rPr>
                <w:lang w:val="pt-BR"/>
              </w:rPr>
            </w:pPr>
            <w:r w:rsidRPr="00E744E7">
              <w:rPr>
                <w:lang w:val="pt-BR"/>
              </w:rPr>
              <w:t>Registro das evidências.</w:t>
            </w:r>
          </w:p>
          <w:p w14:paraId="49B7A040" w14:textId="77777777" w:rsidR="00236C11" w:rsidRPr="00E744E7" w:rsidRDefault="00236C11" w:rsidP="00085EA7">
            <w:pPr>
              <w:numPr>
                <w:ilvl w:val="2"/>
                <w:numId w:val="23"/>
              </w:numPr>
              <w:spacing w:after="0" w:line="360" w:lineRule="auto"/>
              <w:rPr>
                <w:lang w:val="pt-BR"/>
              </w:rPr>
            </w:pPr>
            <w:r w:rsidRPr="00E744E7">
              <w:rPr>
                <w:lang w:val="pt-BR"/>
              </w:rPr>
              <w:t>Reunião de encerramento</w:t>
            </w:r>
          </w:p>
          <w:p w14:paraId="248BA552" w14:textId="77777777" w:rsidR="00236C11" w:rsidRPr="00E744E7" w:rsidRDefault="00236C11" w:rsidP="00085EA7">
            <w:pPr>
              <w:numPr>
                <w:ilvl w:val="1"/>
                <w:numId w:val="23"/>
              </w:numPr>
              <w:spacing w:after="0" w:line="360" w:lineRule="auto"/>
              <w:rPr>
                <w:lang w:val="pt-BR"/>
              </w:rPr>
            </w:pPr>
            <w:r w:rsidRPr="00E744E7">
              <w:rPr>
                <w:lang w:val="pt-BR"/>
              </w:rPr>
              <w:t>Método</w:t>
            </w:r>
          </w:p>
          <w:p w14:paraId="1C520E1D" w14:textId="77777777" w:rsidR="00236C11" w:rsidRPr="00E744E7" w:rsidRDefault="00236C11" w:rsidP="00085EA7">
            <w:pPr>
              <w:numPr>
                <w:ilvl w:val="1"/>
                <w:numId w:val="23"/>
              </w:numPr>
              <w:spacing w:after="0" w:line="360" w:lineRule="auto"/>
              <w:rPr>
                <w:lang w:val="pt-BR"/>
              </w:rPr>
            </w:pPr>
            <w:r w:rsidRPr="00E744E7">
              <w:rPr>
                <w:lang w:val="pt-BR"/>
              </w:rPr>
              <w:t>Evidências</w:t>
            </w:r>
          </w:p>
          <w:p w14:paraId="12F4216A" w14:textId="77777777" w:rsidR="00236C11" w:rsidRPr="00E744E7" w:rsidRDefault="00236C11" w:rsidP="00085EA7">
            <w:pPr>
              <w:numPr>
                <w:ilvl w:val="1"/>
                <w:numId w:val="23"/>
              </w:numPr>
              <w:spacing w:after="0" w:line="360" w:lineRule="auto"/>
              <w:rPr>
                <w:lang w:val="pt-BR"/>
              </w:rPr>
            </w:pPr>
            <w:r w:rsidRPr="00E744E7">
              <w:rPr>
                <w:lang w:val="pt-BR"/>
              </w:rPr>
              <w:t>Comunicação de resultados.</w:t>
            </w:r>
          </w:p>
          <w:p w14:paraId="3AB29FCC" w14:textId="77777777" w:rsidR="00236C11" w:rsidRPr="00E744E7" w:rsidRDefault="00236C11" w:rsidP="00085EA7">
            <w:pPr>
              <w:numPr>
                <w:ilvl w:val="0"/>
                <w:numId w:val="23"/>
              </w:numPr>
              <w:spacing w:after="0" w:line="360" w:lineRule="auto"/>
              <w:rPr>
                <w:lang w:val="pt-BR"/>
              </w:rPr>
            </w:pPr>
            <w:r w:rsidRPr="00E744E7">
              <w:rPr>
                <w:lang w:val="pt-BR"/>
              </w:rPr>
              <w:t>Ações corretivas</w:t>
            </w:r>
          </w:p>
          <w:p w14:paraId="71A9291A" w14:textId="77777777" w:rsidR="00236C11" w:rsidRPr="00E744E7" w:rsidRDefault="00236C11" w:rsidP="00085EA7">
            <w:pPr>
              <w:numPr>
                <w:ilvl w:val="1"/>
                <w:numId w:val="23"/>
              </w:numPr>
              <w:spacing w:after="0" w:line="360" w:lineRule="auto"/>
              <w:rPr>
                <w:lang w:val="pt-BR"/>
              </w:rPr>
            </w:pPr>
            <w:r w:rsidRPr="00E744E7">
              <w:rPr>
                <w:lang w:val="pt-BR"/>
              </w:rPr>
              <w:t>Tratamento de não conformidades</w:t>
            </w:r>
          </w:p>
          <w:p w14:paraId="019ABC0A" w14:textId="77777777" w:rsidR="00236C11" w:rsidRPr="00E744E7" w:rsidRDefault="00236C11" w:rsidP="00085EA7">
            <w:pPr>
              <w:numPr>
                <w:ilvl w:val="1"/>
                <w:numId w:val="23"/>
              </w:numPr>
              <w:spacing w:after="0" w:line="360" w:lineRule="auto"/>
              <w:rPr>
                <w:lang w:val="pt-BR"/>
              </w:rPr>
            </w:pPr>
            <w:r w:rsidRPr="00E744E7">
              <w:rPr>
                <w:lang w:val="pt-BR"/>
              </w:rPr>
              <w:t>Análise de causa (ferramentas da qualidade)</w:t>
            </w:r>
          </w:p>
          <w:p w14:paraId="282C8D32" w14:textId="77777777" w:rsidR="00236C11" w:rsidRPr="00E744E7" w:rsidRDefault="00236C11" w:rsidP="00085EA7">
            <w:pPr>
              <w:numPr>
                <w:ilvl w:val="1"/>
                <w:numId w:val="23"/>
              </w:numPr>
              <w:spacing w:after="0" w:line="360" w:lineRule="auto"/>
              <w:rPr>
                <w:lang w:val="pt-BR"/>
              </w:rPr>
            </w:pPr>
            <w:r w:rsidRPr="00E744E7">
              <w:rPr>
                <w:lang w:val="pt-BR"/>
              </w:rPr>
              <w:t>Plano de ação:</w:t>
            </w:r>
          </w:p>
          <w:p w14:paraId="50318E88" w14:textId="77777777" w:rsidR="00236C11" w:rsidRPr="00E744E7" w:rsidRDefault="00236C11" w:rsidP="00085EA7">
            <w:pPr>
              <w:numPr>
                <w:ilvl w:val="2"/>
                <w:numId w:val="23"/>
              </w:numPr>
              <w:spacing w:after="0" w:line="360" w:lineRule="auto"/>
              <w:rPr>
                <w:lang w:val="pt-BR"/>
              </w:rPr>
            </w:pPr>
            <w:r w:rsidRPr="00E744E7">
              <w:rPr>
                <w:lang w:val="pt-BR"/>
              </w:rPr>
              <w:t>Definição de ações</w:t>
            </w:r>
          </w:p>
          <w:p w14:paraId="1835D4CF" w14:textId="77777777" w:rsidR="00236C11" w:rsidRPr="00E744E7" w:rsidRDefault="00236C11" w:rsidP="00085EA7">
            <w:pPr>
              <w:numPr>
                <w:ilvl w:val="2"/>
                <w:numId w:val="23"/>
              </w:numPr>
              <w:spacing w:after="0" w:line="360" w:lineRule="auto"/>
              <w:rPr>
                <w:lang w:val="pt-BR"/>
              </w:rPr>
            </w:pPr>
            <w:r w:rsidRPr="00E744E7">
              <w:rPr>
                <w:lang w:val="pt-BR"/>
              </w:rPr>
              <w:t>Responsabilidade</w:t>
            </w:r>
          </w:p>
          <w:p w14:paraId="6431B973" w14:textId="77777777" w:rsidR="00236C11" w:rsidRPr="00E744E7" w:rsidRDefault="00236C11" w:rsidP="00085EA7">
            <w:pPr>
              <w:numPr>
                <w:ilvl w:val="2"/>
                <w:numId w:val="23"/>
              </w:numPr>
              <w:spacing w:after="0" w:line="360" w:lineRule="auto"/>
              <w:rPr>
                <w:lang w:val="pt-BR"/>
              </w:rPr>
            </w:pPr>
            <w:r w:rsidRPr="00E744E7">
              <w:rPr>
                <w:lang w:val="pt-BR"/>
              </w:rPr>
              <w:t>Prazos</w:t>
            </w:r>
          </w:p>
          <w:p w14:paraId="62A47014" w14:textId="77777777" w:rsidR="00236C11" w:rsidRPr="00E744E7" w:rsidRDefault="00236C11" w:rsidP="00085EA7">
            <w:pPr>
              <w:numPr>
                <w:ilvl w:val="2"/>
                <w:numId w:val="23"/>
              </w:numPr>
              <w:spacing w:after="0" w:line="360" w:lineRule="auto"/>
              <w:rPr>
                <w:lang w:val="pt-BR"/>
              </w:rPr>
            </w:pPr>
            <w:r w:rsidRPr="00E744E7">
              <w:rPr>
                <w:lang w:val="pt-BR"/>
              </w:rPr>
              <w:t>Acompanhamento e monitoramento de prazos e ações pertinentes.</w:t>
            </w:r>
          </w:p>
          <w:p w14:paraId="596CA068" w14:textId="77777777" w:rsidR="00236C11" w:rsidRPr="00E744E7" w:rsidRDefault="00236C11" w:rsidP="00085EA7">
            <w:pPr>
              <w:numPr>
                <w:ilvl w:val="0"/>
                <w:numId w:val="23"/>
              </w:numPr>
              <w:spacing w:after="0" w:line="360" w:lineRule="auto"/>
              <w:rPr>
                <w:lang w:val="pt-BR"/>
              </w:rPr>
            </w:pPr>
            <w:r w:rsidRPr="00E744E7">
              <w:rPr>
                <w:lang w:val="pt-BR"/>
              </w:rPr>
              <w:t>Ações de melhoria</w:t>
            </w:r>
          </w:p>
          <w:p w14:paraId="37529A43" w14:textId="77777777" w:rsidR="00236C11" w:rsidRPr="00E744E7" w:rsidRDefault="00236C11" w:rsidP="00085EA7">
            <w:pPr>
              <w:numPr>
                <w:ilvl w:val="1"/>
                <w:numId w:val="23"/>
              </w:numPr>
              <w:spacing w:after="0" w:line="360" w:lineRule="auto"/>
              <w:rPr>
                <w:lang w:val="pt-BR"/>
              </w:rPr>
            </w:pPr>
            <w:r w:rsidRPr="00E744E7">
              <w:rPr>
                <w:lang w:val="pt-BR"/>
              </w:rPr>
              <w:t>Potenciais não conformidades</w:t>
            </w:r>
          </w:p>
          <w:p w14:paraId="76F4C611" w14:textId="77777777" w:rsidR="00236C11" w:rsidRPr="00E744E7" w:rsidRDefault="00236C11" w:rsidP="00085EA7">
            <w:pPr>
              <w:numPr>
                <w:ilvl w:val="1"/>
                <w:numId w:val="23"/>
              </w:numPr>
              <w:spacing w:after="0" w:line="360" w:lineRule="auto"/>
              <w:rPr>
                <w:lang w:val="pt-BR"/>
              </w:rPr>
            </w:pPr>
            <w:r w:rsidRPr="00E744E7">
              <w:rPr>
                <w:lang w:val="pt-BR"/>
              </w:rPr>
              <w:t>Análise de causa (ferramentas da qualidade)</w:t>
            </w:r>
          </w:p>
          <w:p w14:paraId="275F7031" w14:textId="77777777" w:rsidR="00236C11" w:rsidRPr="00E744E7" w:rsidRDefault="00236C11" w:rsidP="00085EA7">
            <w:pPr>
              <w:numPr>
                <w:ilvl w:val="1"/>
                <w:numId w:val="23"/>
              </w:numPr>
              <w:spacing w:after="0" w:line="360" w:lineRule="auto"/>
              <w:rPr>
                <w:lang w:val="pt-BR"/>
              </w:rPr>
            </w:pPr>
            <w:r w:rsidRPr="00E744E7">
              <w:rPr>
                <w:lang w:val="pt-BR"/>
              </w:rPr>
              <w:t>Plano de ação</w:t>
            </w:r>
          </w:p>
          <w:p w14:paraId="135FBE94" w14:textId="77777777" w:rsidR="00236C11" w:rsidRPr="00E744E7" w:rsidRDefault="00236C11" w:rsidP="00085EA7">
            <w:pPr>
              <w:numPr>
                <w:ilvl w:val="2"/>
                <w:numId w:val="23"/>
              </w:numPr>
              <w:spacing w:after="0" w:line="360" w:lineRule="auto"/>
              <w:rPr>
                <w:lang w:val="pt-BR"/>
              </w:rPr>
            </w:pPr>
            <w:r w:rsidRPr="00E744E7">
              <w:rPr>
                <w:lang w:val="pt-BR"/>
              </w:rPr>
              <w:t>Definição de ações</w:t>
            </w:r>
          </w:p>
          <w:p w14:paraId="5B1EDEC6" w14:textId="77777777" w:rsidR="00236C11" w:rsidRPr="00E744E7" w:rsidRDefault="00236C11" w:rsidP="00085EA7">
            <w:pPr>
              <w:numPr>
                <w:ilvl w:val="2"/>
                <w:numId w:val="23"/>
              </w:numPr>
              <w:spacing w:after="0" w:line="360" w:lineRule="auto"/>
              <w:rPr>
                <w:lang w:val="pt-BR"/>
              </w:rPr>
            </w:pPr>
            <w:r w:rsidRPr="00E744E7">
              <w:rPr>
                <w:lang w:val="pt-BR"/>
              </w:rPr>
              <w:t>Responsabilidad</w:t>
            </w:r>
          </w:p>
          <w:p w14:paraId="4A5535CF" w14:textId="77777777" w:rsidR="00236C11" w:rsidRPr="00E744E7" w:rsidRDefault="00236C11" w:rsidP="00085EA7">
            <w:pPr>
              <w:numPr>
                <w:ilvl w:val="2"/>
                <w:numId w:val="23"/>
              </w:numPr>
              <w:spacing w:after="0" w:line="360" w:lineRule="auto"/>
              <w:rPr>
                <w:lang w:val="pt-BR"/>
              </w:rPr>
            </w:pPr>
            <w:r w:rsidRPr="00E744E7">
              <w:rPr>
                <w:lang w:val="pt-BR"/>
              </w:rPr>
              <w:t>Prazos</w:t>
            </w:r>
          </w:p>
          <w:p w14:paraId="41FE24E9" w14:textId="77777777" w:rsidR="00236C11" w:rsidRPr="00E744E7" w:rsidRDefault="00236C11" w:rsidP="00085EA7">
            <w:pPr>
              <w:numPr>
                <w:ilvl w:val="2"/>
                <w:numId w:val="23"/>
              </w:numPr>
              <w:spacing w:after="0" w:line="360" w:lineRule="auto"/>
              <w:rPr>
                <w:lang w:val="pt-BR"/>
              </w:rPr>
            </w:pPr>
            <w:r w:rsidRPr="00E744E7">
              <w:rPr>
                <w:lang w:val="pt-BR"/>
              </w:rPr>
              <w:t>Acompanhamento e monitoramento de prazos e ações pertinentes</w:t>
            </w:r>
          </w:p>
          <w:p w14:paraId="4DDAC8E6" w14:textId="77777777" w:rsidR="00236C11" w:rsidRPr="00E744E7" w:rsidRDefault="00236C11" w:rsidP="00085EA7">
            <w:pPr>
              <w:numPr>
                <w:ilvl w:val="0"/>
                <w:numId w:val="23"/>
              </w:numPr>
              <w:spacing w:after="0" w:line="360" w:lineRule="auto"/>
              <w:rPr>
                <w:lang w:val="pt-BR"/>
              </w:rPr>
            </w:pPr>
            <w:r w:rsidRPr="00E744E7">
              <w:rPr>
                <w:lang w:val="pt-BR"/>
              </w:rPr>
              <w:t>Verificação da eficácia pela amostragem de coleta de novas evidências</w:t>
            </w:r>
          </w:p>
          <w:p w14:paraId="5D59F99E" w14:textId="77777777" w:rsidR="00236C11" w:rsidRPr="00E744E7" w:rsidRDefault="00236C11" w:rsidP="00085EA7">
            <w:pPr>
              <w:numPr>
                <w:ilvl w:val="0"/>
                <w:numId w:val="23"/>
              </w:numPr>
              <w:spacing w:after="0" w:line="360" w:lineRule="auto"/>
              <w:rPr>
                <w:lang w:val="pt-BR"/>
              </w:rPr>
            </w:pPr>
            <w:r w:rsidRPr="00E744E7">
              <w:rPr>
                <w:lang w:val="pt-BR"/>
              </w:rPr>
              <w:t>Comunicação Final – Fechamento da auditoria</w:t>
            </w:r>
          </w:p>
          <w:p w14:paraId="5FCA08F9" w14:textId="77777777" w:rsidR="00236C11" w:rsidRPr="00E744E7" w:rsidRDefault="00236C11" w:rsidP="00085EA7">
            <w:pPr>
              <w:numPr>
                <w:ilvl w:val="0"/>
                <w:numId w:val="23"/>
              </w:numPr>
              <w:spacing w:after="0" w:line="360" w:lineRule="auto"/>
              <w:rPr>
                <w:lang w:val="pt-BR"/>
              </w:rPr>
            </w:pPr>
            <w:r w:rsidRPr="00E744E7">
              <w:rPr>
                <w:lang w:val="pt-BR"/>
              </w:rPr>
              <w:t>Educação Ambiental aplicada à Saúde e Segurança do Trabalho</w:t>
            </w:r>
          </w:p>
          <w:p w14:paraId="64C72BD8" w14:textId="77777777" w:rsidR="00236C11" w:rsidRPr="00E744E7" w:rsidRDefault="00236C11" w:rsidP="00085EA7">
            <w:pPr>
              <w:numPr>
                <w:ilvl w:val="1"/>
                <w:numId w:val="23"/>
              </w:numPr>
              <w:spacing w:after="0" w:line="360" w:lineRule="auto"/>
              <w:rPr>
                <w:lang w:val="pt-BR"/>
              </w:rPr>
            </w:pPr>
            <w:r w:rsidRPr="00E744E7">
              <w:rPr>
                <w:lang w:val="pt-BR"/>
              </w:rPr>
              <w:t>Aspectos sociais, culturais e ambientais.</w:t>
            </w:r>
          </w:p>
          <w:p w14:paraId="47E9F32E" w14:textId="77777777" w:rsidR="00236C11" w:rsidRPr="00E744E7" w:rsidRDefault="00236C11" w:rsidP="00085EA7">
            <w:pPr>
              <w:numPr>
                <w:ilvl w:val="1"/>
                <w:numId w:val="23"/>
              </w:numPr>
              <w:spacing w:after="0" w:line="360" w:lineRule="auto"/>
              <w:rPr>
                <w:lang w:val="pt-BR"/>
              </w:rPr>
            </w:pPr>
            <w:r w:rsidRPr="00E744E7">
              <w:rPr>
                <w:lang w:val="pt-BR"/>
              </w:rPr>
              <w:t>Evolução do trabalho na sociedade</w:t>
            </w:r>
          </w:p>
          <w:p w14:paraId="75231342" w14:textId="77777777" w:rsidR="00236C11" w:rsidRPr="00E744E7" w:rsidRDefault="00236C11" w:rsidP="00085EA7">
            <w:pPr>
              <w:numPr>
                <w:ilvl w:val="1"/>
                <w:numId w:val="23"/>
              </w:numPr>
              <w:spacing w:after="0" w:line="360" w:lineRule="auto"/>
              <w:rPr>
                <w:lang w:val="pt-BR"/>
              </w:rPr>
            </w:pPr>
            <w:r w:rsidRPr="00E744E7">
              <w:rPr>
                <w:lang w:val="pt-BR"/>
              </w:rPr>
              <w:t>Introdução ao meio ambiente: aspectos e impactos ambientais</w:t>
            </w:r>
          </w:p>
          <w:p w14:paraId="5DA6CC3A" w14:textId="77777777" w:rsidR="00236C11" w:rsidRPr="00E744E7" w:rsidRDefault="00236C11" w:rsidP="00085EA7">
            <w:pPr>
              <w:numPr>
                <w:ilvl w:val="1"/>
                <w:numId w:val="23"/>
              </w:numPr>
              <w:spacing w:after="0" w:line="360" w:lineRule="auto"/>
              <w:rPr>
                <w:lang w:val="pt-BR"/>
              </w:rPr>
            </w:pPr>
            <w:r w:rsidRPr="00E744E7">
              <w:rPr>
                <w:lang w:val="pt-BR"/>
              </w:rPr>
              <w:t>5Rs (Refletir, Recusar, Reduzir, Reutilizar e Reciclar)</w:t>
            </w:r>
          </w:p>
          <w:p w14:paraId="62F5B3A5" w14:textId="77777777" w:rsidR="00236C11" w:rsidRPr="00E744E7" w:rsidRDefault="00236C11" w:rsidP="00085EA7">
            <w:pPr>
              <w:numPr>
                <w:ilvl w:val="1"/>
                <w:numId w:val="23"/>
              </w:numPr>
              <w:spacing w:after="0" w:line="360" w:lineRule="auto"/>
              <w:rPr>
                <w:lang w:val="pt-BR"/>
              </w:rPr>
            </w:pPr>
            <w:r w:rsidRPr="00E744E7">
              <w:rPr>
                <w:lang w:val="pt-BR"/>
              </w:rPr>
              <w:t>Sustentabilidade</w:t>
            </w:r>
          </w:p>
          <w:p w14:paraId="06F9B456" w14:textId="77777777" w:rsidR="00236C11" w:rsidRPr="00E744E7" w:rsidRDefault="00236C11" w:rsidP="00085EA7">
            <w:pPr>
              <w:numPr>
                <w:ilvl w:val="1"/>
                <w:numId w:val="23"/>
              </w:numPr>
              <w:spacing w:after="0" w:line="360" w:lineRule="auto"/>
              <w:rPr>
                <w:lang w:val="pt-BR"/>
              </w:rPr>
            </w:pPr>
            <w:r w:rsidRPr="00E744E7">
              <w:rPr>
                <w:lang w:val="pt-BR"/>
              </w:rPr>
              <w:t>Responsabilidade socioambiental</w:t>
            </w:r>
          </w:p>
          <w:p w14:paraId="3487F03B" w14:textId="77777777" w:rsidR="00236C11" w:rsidRPr="00E744E7" w:rsidRDefault="00236C11" w:rsidP="00085EA7">
            <w:pPr>
              <w:numPr>
                <w:ilvl w:val="1"/>
                <w:numId w:val="23"/>
              </w:numPr>
              <w:spacing w:after="0" w:line="360" w:lineRule="auto"/>
              <w:rPr>
                <w:lang w:val="pt-BR"/>
              </w:rPr>
            </w:pPr>
            <w:r w:rsidRPr="00E744E7">
              <w:rPr>
                <w:lang w:val="pt-BR"/>
              </w:rPr>
              <w:t>Gestão de resíduos</w:t>
            </w:r>
          </w:p>
          <w:p w14:paraId="5E17C89F" w14:textId="77777777" w:rsidR="00236C11" w:rsidRPr="00E744E7" w:rsidRDefault="00236C11" w:rsidP="00085EA7">
            <w:pPr>
              <w:numPr>
                <w:ilvl w:val="1"/>
                <w:numId w:val="23"/>
              </w:numPr>
              <w:spacing w:after="0" w:line="360" w:lineRule="auto"/>
              <w:rPr>
                <w:lang w:val="pt-BR"/>
              </w:rPr>
            </w:pPr>
            <w:r w:rsidRPr="00E744E7">
              <w:rPr>
                <w:lang w:val="pt-BR"/>
              </w:rPr>
              <w:t>ISO aplicadas à saúde, segurança e meio ambiente do trabalho.</w:t>
            </w:r>
          </w:p>
          <w:p w14:paraId="517856A6" w14:textId="77777777" w:rsidR="00236C11" w:rsidRPr="00E744E7" w:rsidRDefault="00236C11" w:rsidP="00085EA7">
            <w:pPr>
              <w:numPr>
                <w:ilvl w:val="0"/>
                <w:numId w:val="23"/>
              </w:numPr>
              <w:spacing w:after="0" w:line="360" w:lineRule="auto"/>
              <w:rPr>
                <w:lang w:val="pt-BR"/>
              </w:rPr>
            </w:pPr>
            <w:r w:rsidRPr="00E744E7">
              <w:rPr>
                <w:lang w:val="pt-BR"/>
              </w:rPr>
              <w:t>Ética profissional</w:t>
            </w:r>
          </w:p>
          <w:p w14:paraId="10A104CF" w14:textId="77777777" w:rsidR="00236C11" w:rsidRPr="00E744E7" w:rsidRDefault="00236C11" w:rsidP="00085EA7">
            <w:pPr>
              <w:numPr>
                <w:ilvl w:val="1"/>
                <w:numId w:val="23"/>
              </w:numPr>
              <w:spacing w:after="0" w:line="360" w:lineRule="auto"/>
              <w:rPr>
                <w:lang w:val="pt-BR"/>
              </w:rPr>
            </w:pPr>
            <w:r w:rsidRPr="00E744E7">
              <w:rPr>
                <w:lang w:val="pt-BR"/>
              </w:rPr>
              <w:t>Virtudes profissionais: conceitos e valor</w:t>
            </w:r>
          </w:p>
          <w:p w14:paraId="0C423F43" w14:textId="77777777" w:rsidR="00236C11" w:rsidRPr="00E744E7" w:rsidRDefault="00236C11" w:rsidP="00085EA7">
            <w:pPr>
              <w:numPr>
                <w:ilvl w:val="2"/>
                <w:numId w:val="23"/>
              </w:numPr>
              <w:spacing w:after="0" w:line="360" w:lineRule="auto"/>
              <w:rPr>
                <w:lang w:val="pt-BR"/>
              </w:rPr>
            </w:pPr>
            <w:r w:rsidRPr="00E744E7">
              <w:rPr>
                <w:lang w:val="pt-BR"/>
              </w:rPr>
              <w:t>Responsabilidade</w:t>
            </w:r>
          </w:p>
          <w:p w14:paraId="64819A72" w14:textId="77777777" w:rsidR="00236C11" w:rsidRPr="00E744E7" w:rsidRDefault="00236C11" w:rsidP="00085EA7">
            <w:pPr>
              <w:numPr>
                <w:ilvl w:val="2"/>
                <w:numId w:val="23"/>
              </w:numPr>
              <w:spacing w:after="0" w:line="360" w:lineRule="auto"/>
              <w:rPr>
                <w:lang w:val="pt-BR"/>
              </w:rPr>
            </w:pPr>
            <w:r w:rsidRPr="00E744E7">
              <w:rPr>
                <w:lang w:val="pt-BR"/>
              </w:rPr>
              <w:t>Iniciativa</w:t>
            </w:r>
          </w:p>
          <w:p w14:paraId="5B0EEE97" w14:textId="77777777" w:rsidR="00236C11" w:rsidRPr="00E744E7" w:rsidRDefault="00236C11" w:rsidP="00085EA7">
            <w:pPr>
              <w:numPr>
                <w:ilvl w:val="2"/>
                <w:numId w:val="23"/>
              </w:numPr>
              <w:spacing w:after="0" w:line="360" w:lineRule="auto"/>
              <w:rPr>
                <w:lang w:val="pt-BR"/>
              </w:rPr>
            </w:pPr>
            <w:r w:rsidRPr="00E744E7">
              <w:rPr>
                <w:lang w:val="pt-BR"/>
              </w:rPr>
              <w:t>Honestidade</w:t>
            </w:r>
          </w:p>
          <w:p w14:paraId="66E3F543" w14:textId="77777777" w:rsidR="00236C11" w:rsidRPr="00E744E7" w:rsidRDefault="00236C11" w:rsidP="00085EA7">
            <w:pPr>
              <w:numPr>
                <w:ilvl w:val="2"/>
                <w:numId w:val="23"/>
              </w:numPr>
              <w:spacing w:after="0" w:line="360" w:lineRule="auto"/>
              <w:rPr>
                <w:lang w:val="pt-BR"/>
              </w:rPr>
            </w:pPr>
            <w:r w:rsidRPr="00E744E7">
              <w:rPr>
                <w:lang w:val="pt-BR"/>
              </w:rPr>
              <w:t>Sigilo</w:t>
            </w:r>
          </w:p>
          <w:p w14:paraId="52450672" w14:textId="77777777" w:rsidR="00236C11" w:rsidRPr="00E744E7" w:rsidRDefault="00236C11" w:rsidP="00085EA7">
            <w:pPr>
              <w:numPr>
                <w:ilvl w:val="2"/>
                <w:numId w:val="23"/>
              </w:numPr>
              <w:spacing w:after="0" w:line="360" w:lineRule="auto"/>
              <w:rPr>
                <w:lang w:val="pt-BR"/>
              </w:rPr>
            </w:pPr>
            <w:r w:rsidRPr="00E744E7">
              <w:rPr>
                <w:lang w:val="pt-BR"/>
              </w:rPr>
              <w:t>Prudência</w:t>
            </w:r>
          </w:p>
          <w:p w14:paraId="3D152DF6" w14:textId="77777777" w:rsidR="00236C11" w:rsidRPr="00E744E7" w:rsidRDefault="00236C11" w:rsidP="00085EA7">
            <w:pPr>
              <w:numPr>
                <w:ilvl w:val="2"/>
                <w:numId w:val="23"/>
              </w:numPr>
              <w:spacing w:after="0" w:line="360" w:lineRule="auto"/>
              <w:rPr>
                <w:lang w:val="pt-BR"/>
              </w:rPr>
            </w:pPr>
            <w:r w:rsidRPr="00E744E7">
              <w:rPr>
                <w:lang w:val="pt-BR"/>
              </w:rPr>
              <w:t>Perseverança</w:t>
            </w:r>
          </w:p>
          <w:p w14:paraId="70911B71" w14:textId="77777777" w:rsidR="00236C11" w:rsidRPr="00E744E7" w:rsidRDefault="00236C11" w:rsidP="00085EA7">
            <w:pPr>
              <w:numPr>
                <w:ilvl w:val="2"/>
                <w:numId w:val="23"/>
              </w:numPr>
              <w:spacing w:after="0" w:line="360" w:lineRule="auto"/>
              <w:rPr>
                <w:lang w:val="pt-BR"/>
              </w:rPr>
            </w:pPr>
            <w:r w:rsidRPr="00E744E7">
              <w:rPr>
                <w:lang w:val="pt-BR"/>
              </w:rPr>
              <w:t>Imparcialidade</w:t>
            </w:r>
          </w:p>
          <w:p w14:paraId="09D6BF88" w14:textId="77777777" w:rsidR="00236C11" w:rsidRPr="00E744E7" w:rsidRDefault="00236C11" w:rsidP="00085EA7">
            <w:pPr>
              <w:numPr>
                <w:ilvl w:val="0"/>
                <w:numId w:val="23"/>
              </w:numPr>
              <w:spacing w:after="0" w:line="360" w:lineRule="auto"/>
              <w:rPr>
                <w:lang w:val="pt-BR"/>
              </w:rPr>
            </w:pPr>
            <w:r w:rsidRPr="00E744E7">
              <w:rPr>
                <w:lang w:val="pt-BR"/>
              </w:rPr>
              <w:t>Coordenação de equipe</w:t>
            </w:r>
          </w:p>
          <w:p w14:paraId="0E7E7317" w14:textId="77777777" w:rsidR="00236C11" w:rsidRPr="00E744E7" w:rsidRDefault="00236C11" w:rsidP="00085EA7">
            <w:pPr>
              <w:numPr>
                <w:ilvl w:val="1"/>
                <w:numId w:val="23"/>
              </w:numPr>
              <w:spacing w:after="0" w:line="360" w:lineRule="auto"/>
              <w:rPr>
                <w:lang w:val="pt-BR"/>
              </w:rPr>
            </w:pPr>
            <w:r w:rsidRPr="00E744E7">
              <w:rPr>
                <w:lang w:val="pt-BR"/>
              </w:rPr>
              <w:t>Definição da organização do trabalho e dos níveis de autonomia</w:t>
            </w:r>
          </w:p>
          <w:p w14:paraId="2411F30D" w14:textId="77777777" w:rsidR="00236C11" w:rsidRPr="00E744E7" w:rsidRDefault="00236C11" w:rsidP="00085EA7">
            <w:pPr>
              <w:numPr>
                <w:ilvl w:val="1"/>
                <w:numId w:val="23"/>
              </w:numPr>
              <w:spacing w:after="0" w:line="360" w:lineRule="auto"/>
              <w:rPr>
                <w:lang w:val="pt-BR"/>
              </w:rPr>
            </w:pPr>
            <w:r w:rsidRPr="00E744E7">
              <w:rPr>
                <w:lang w:val="pt-BR"/>
              </w:rPr>
              <w:t>Gestão da Rotina</w:t>
            </w:r>
          </w:p>
          <w:p w14:paraId="5FA60E51" w14:textId="77777777" w:rsidR="00236C11" w:rsidRPr="00E744E7" w:rsidRDefault="00236C11" w:rsidP="00085EA7">
            <w:pPr>
              <w:numPr>
                <w:ilvl w:val="1"/>
                <w:numId w:val="23"/>
              </w:numPr>
              <w:spacing w:after="0" w:line="360" w:lineRule="auto"/>
              <w:rPr>
                <w:lang w:val="pt-BR"/>
              </w:rPr>
            </w:pPr>
            <w:r w:rsidRPr="00E744E7">
              <w:rPr>
                <w:lang w:val="pt-BR"/>
              </w:rPr>
              <w:t>Tomada de decisão</w:t>
            </w:r>
          </w:p>
          <w:p w14:paraId="0080160B" w14:textId="77777777" w:rsidR="00236C11" w:rsidRPr="00E744E7" w:rsidRDefault="00236C11" w:rsidP="00085EA7">
            <w:pPr>
              <w:numPr>
                <w:ilvl w:val="0"/>
                <w:numId w:val="23"/>
              </w:numPr>
              <w:spacing w:after="0" w:line="360" w:lineRule="auto"/>
              <w:rPr>
                <w:lang w:val="pt-BR"/>
              </w:rPr>
            </w:pPr>
            <w:r w:rsidRPr="00E744E7">
              <w:rPr>
                <w:lang w:val="pt-BR"/>
              </w:rPr>
              <w:t>Cultura e clima organizacional.</w:t>
            </w:r>
          </w:p>
          <w:p w14:paraId="4CDA4497" w14:textId="77777777" w:rsidR="00236C11" w:rsidRPr="00E744E7" w:rsidRDefault="00236C11" w:rsidP="00085EA7">
            <w:pPr>
              <w:numPr>
                <w:ilvl w:val="0"/>
                <w:numId w:val="23"/>
              </w:numPr>
              <w:spacing w:after="0" w:line="360" w:lineRule="auto"/>
              <w:rPr>
                <w:lang w:val="pt-BR"/>
              </w:rPr>
            </w:pPr>
            <w:r w:rsidRPr="00E744E7">
              <w:rPr>
                <w:lang w:val="pt-BR"/>
              </w:rPr>
              <w:t>Desenvolvimento de equipes de trabalho</w:t>
            </w:r>
          </w:p>
          <w:p w14:paraId="6C862F38" w14:textId="77777777" w:rsidR="00236C11" w:rsidRPr="00E744E7" w:rsidRDefault="00236C11" w:rsidP="00085EA7">
            <w:pPr>
              <w:numPr>
                <w:ilvl w:val="1"/>
                <w:numId w:val="23"/>
              </w:numPr>
              <w:spacing w:after="0" w:line="360" w:lineRule="auto"/>
              <w:rPr>
                <w:lang w:val="pt-BR"/>
              </w:rPr>
            </w:pPr>
            <w:r w:rsidRPr="00E744E7">
              <w:rPr>
                <w:lang w:val="pt-BR"/>
              </w:rPr>
              <w:t>Motivação de pessoas</w:t>
            </w:r>
          </w:p>
          <w:p w14:paraId="72CE5EE4" w14:textId="77777777" w:rsidR="00236C11" w:rsidRPr="00E744E7" w:rsidRDefault="00236C11" w:rsidP="00085EA7">
            <w:pPr>
              <w:numPr>
                <w:ilvl w:val="1"/>
                <w:numId w:val="23"/>
              </w:numPr>
              <w:spacing w:after="0" w:line="360" w:lineRule="auto"/>
              <w:rPr>
                <w:lang w:val="pt-BR"/>
              </w:rPr>
            </w:pPr>
            <w:r w:rsidRPr="00E744E7">
              <w:rPr>
                <w:lang w:val="pt-BR"/>
              </w:rPr>
              <w:t>Capacitação</w:t>
            </w:r>
          </w:p>
          <w:p w14:paraId="721B523A" w14:textId="77777777" w:rsidR="00236C11" w:rsidRPr="00E744E7" w:rsidRDefault="00236C11" w:rsidP="00085EA7">
            <w:pPr>
              <w:numPr>
                <w:ilvl w:val="1"/>
                <w:numId w:val="23"/>
              </w:numPr>
              <w:spacing w:after="0" w:line="360" w:lineRule="auto"/>
              <w:rPr>
                <w:lang w:val="pt-BR"/>
              </w:rPr>
            </w:pPr>
            <w:r w:rsidRPr="00E744E7">
              <w:rPr>
                <w:lang w:val="pt-BR"/>
              </w:rPr>
              <w:t>Avaliação de desempenho</w:t>
            </w:r>
          </w:p>
          <w:p w14:paraId="1D2E6F96" w14:textId="77777777" w:rsidR="00236C11" w:rsidRPr="00E744E7" w:rsidRDefault="00236C11" w:rsidP="00085EA7">
            <w:pPr>
              <w:numPr>
                <w:ilvl w:val="1"/>
                <w:numId w:val="23"/>
              </w:numPr>
              <w:spacing w:after="0" w:line="360" w:lineRule="auto"/>
              <w:rPr>
                <w:lang w:val="pt-BR"/>
              </w:rPr>
            </w:pPr>
            <w:r w:rsidRPr="00E744E7">
              <w:rPr>
                <w:lang w:val="pt-BR"/>
              </w:rPr>
              <w:t xml:space="preserve">Processos de comunicação </w:t>
            </w:r>
          </w:p>
          <w:p w14:paraId="197B925B" w14:textId="77777777" w:rsidR="00236C11" w:rsidRPr="00E744E7" w:rsidRDefault="00236C11" w:rsidP="00085EA7">
            <w:pPr>
              <w:numPr>
                <w:ilvl w:val="0"/>
                <w:numId w:val="23"/>
              </w:numPr>
              <w:spacing w:after="0" w:line="360" w:lineRule="auto"/>
              <w:rPr>
                <w:lang w:val="pt-BR"/>
              </w:rPr>
            </w:pPr>
            <w:r w:rsidRPr="00E744E7">
              <w:rPr>
                <w:lang w:val="pt-BR"/>
              </w:rPr>
              <w:t>Administração de conflitos</w:t>
            </w:r>
          </w:p>
          <w:p w14:paraId="34AA5DC3" w14:textId="77777777" w:rsidR="00236C11" w:rsidRPr="00E744E7" w:rsidRDefault="00236C11" w:rsidP="00085EA7">
            <w:pPr>
              <w:numPr>
                <w:ilvl w:val="1"/>
                <w:numId w:val="23"/>
              </w:numPr>
              <w:spacing w:after="0" w:line="360" w:lineRule="auto"/>
              <w:rPr>
                <w:lang w:val="pt-BR"/>
              </w:rPr>
            </w:pPr>
            <w:r w:rsidRPr="00E744E7">
              <w:rPr>
                <w:lang w:val="pt-BR"/>
              </w:rPr>
              <w:t>Identificação</w:t>
            </w:r>
          </w:p>
          <w:p w14:paraId="06DBDE3B" w14:textId="77777777" w:rsidR="00236C11" w:rsidRPr="00E744E7" w:rsidRDefault="00236C11" w:rsidP="00085EA7">
            <w:pPr>
              <w:numPr>
                <w:ilvl w:val="1"/>
                <w:numId w:val="23"/>
              </w:numPr>
              <w:spacing w:after="0" w:line="360" w:lineRule="auto"/>
              <w:rPr>
                <w:lang w:val="pt-BR"/>
              </w:rPr>
            </w:pPr>
            <w:r w:rsidRPr="00E744E7">
              <w:rPr>
                <w:lang w:val="pt-BR"/>
              </w:rPr>
              <w:t>Expressão de emoções</w:t>
            </w:r>
          </w:p>
          <w:p w14:paraId="3BE92F7C" w14:textId="77777777" w:rsidR="00236C11" w:rsidRPr="00E744E7" w:rsidRDefault="00236C11" w:rsidP="00085EA7">
            <w:pPr>
              <w:numPr>
                <w:ilvl w:val="1"/>
                <w:numId w:val="23"/>
              </w:numPr>
              <w:spacing w:after="0" w:line="360" w:lineRule="auto"/>
              <w:rPr>
                <w:lang w:val="pt-BR"/>
              </w:rPr>
            </w:pPr>
            <w:r w:rsidRPr="00E744E7">
              <w:rPr>
                <w:lang w:val="pt-BR"/>
              </w:rPr>
              <w:t>Intervenção em conflitos</w:t>
            </w:r>
          </w:p>
          <w:p w14:paraId="7BCF8EC5" w14:textId="77777777" w:rsidR="00236C11" w:rsidRPr="00E744E7" w:rsidRDefault="00236C11" w:rsidP="00085EA7">
            <w:pPr>
              <w:numPr>
                <w:ilvl w:val="0"/>
                <w:numId w:val="23"/>
              </w:numPr>
              <w:spacing w:after="0" w:line="360" w:lineRule="auto"/>
              <w:rPr>
                <w:lang w:val="pt-BR"/>
              </w:rPr>
            </w:pPr>
            <w:r w:rsidRPr="00E744E7">
              <w:rPr>
                <w:lang w:val="pt-BR"/>
              </w:rPr>
              <w:t>Relações de trabalho</w:t>
            </w:r>
          </w:p>
          <w:p w14:paraId="64A51CE4" w14:textId="77777777" w:rsidR="00236C11" w:rsidRPr="00E744E7" w:rsidRDefault="00236C11" w:rsidP="00085EA7">
            <w:pPr>
              <w:numPr>
                <w:ilvl w:val="1"/>
                <w:numId w:val="23"/>
              </w:numPr>
              <w:spacing w:after="0" w:line="360" w:lineRule="auto"/>
              <w:rPr>
                <w:lang w:val="pt-BR"/>
              </w:rPr>
            </w:pPr>
            <w:r w:rsidRPr="00E744E7">
              <w:rPr>
                <w:lang w:val="pt-BR"/>
              </w:rPr>
              <w:t>Organograma</w:t>
            </w:r>
          </w:p>
          <w:p w14:paraId="2D524473" w14:textId="77777777" w:rsidR="00236C11" w:rsidRPr="00E744E7" w:rsidRDefault="00236C11" w:rsidP="00085EA7">
            <w:pPr>
              <w:numPr>
                <w:ilvl w:val="1"/>
                <w:numId w:val="23"/>
              </w:numPr>
              <w:spacing w:after="0" w:line="360" w:lineRule="auto"/>
              <w:rPr>
                <w:lang w:val="pt-BR"/>
              </w:rPr>
            </w:pPr>
            <w:r w:rsidRPr="00E744E7">
              <w:rPr>
                <w:lang w:val="pt-BR"/>
              </w:rPr>
              <w:t>Relacionamentos internos</w:t>
            </w:r>
          </w:p>
          <w:p w14:paraId="4818BFA7" w14:textId="77777777" w:rsidR="00236C11" w:rsidRPr="00E744E7" w:rsidRDefault="00236C11" w:rsidP="00085EA7">
            <w:pPr>
              <w:numPr>
                <w:ilvl w:val="1"/>
                <w:numId w:val="23"/>
              </w:numPr>
              <w:spacing w:after="0" w:line="360" w:lineRule="auto"/>
              <w:rPr>
                <w:lang w:val="pt-BR"/>
              </w:rPr>
            </w:pPr>
            <w:r w:rsidRPr="00E744E7">
              <w:rPr>
                <w:lang w:val="pt-BR"/>
              </w:rPr>
              <w:t>Relacionamento com representações externas</w:t>
            </w:r>
          </w:p>
        </w:tc>
      </w:tr>
      <w:tr w:rsidR="00C77C7E" w:rsidRPr="00E744E7" w14:paraId="661B1014" w14:textId="77777777" w:rsidTr="00E744E7">
        <w:trPr>
          <w:trHeight w:val="20"/>
        </w:trPr>
        <w:tc>
          <w:tcPr>
            <w:tcW w:w="1763" w:type="dxa"/>
            <w:vMerge/>
            <w:textDirection w:val="tbRl"/>
            <w:vAlign w:val="center"/>
          </w:tcPr>
          <w:p w14:paraId="561155D1" w14:textId="77777777" w:rsidR="00236C11" w:rsidRPr="00E744E7" w:rsidRDefault="00236C11" w:rsidP="00236C11">
            <w:pPr>
              <w:spacing w:after="0" w:line="360" w:lineRule="auto"/>
              <w:rPr>
                <w:lang w:val="pt-BR"/>
              </w:rPr>
            </w:pPr>
          </w:p>
        </w:tc>
        <w:tc>
          <w:tcPr>
            <w:tcW w:w="1701" w:type="dxa"/>
            <w:shd w:val="clear" w:color="auto" w:fill="auto"/>
            <w:vAlign w:val="center"/>
          </w:tcPr>
          <w:p w14:paraId="721605A5" w14:textId="77777777" w:rsidR="00236C11" w:rsidRPr="00E744E7" w:rsidRDefault="00236C11" w:rsidP="00236C11">
            <w:pPr>
              <w:spacing w:after="0" w:line="360" w:lineRule="auto"/>
              <w:rPr>
                <w:lang w:val="pt-BR"/>
              </w:rPr>
            </w:pPr>
            <w:r w:rsidRPr="00E744E7">
              <w:rPr>
                <w:lang w:val="pt-BR"/>
              </w:rPr>
              <w:t>3.1.2 Seguindo os requisitos estabelecidos em normatizações internas e ou externas</w:t>
            </w:r>
          </w:p>
        </w:tc>
        <w:tc>
          <w:tcPr>
            <w:tcW w:w="2551" w:type="dxa"/>
            <w:shd w:val="clear" w:color="auto" w:fill="auto"/>
            <w:vAlign w:val="center"/>
          </w:tcPr>
          <w:p w14:paraId="51E37929" w14:textId="77777777" w:rsidR="00236C11" w:rsidRPr="00E744E7" w:rsidRDefault="00236C11" w:rsidP="00085EA7">
            <w:pPr>
              <w:numPr>
                <w:ilvl w:val="0"/>
                <w:numId w:val="10"/>
              </w:numPr>
              <w:spacing w:after="0" w:line="360" w:lineRule="auto"/>
              <w:rPr>
                <w:lang w:val="pt-BR"/>
              </w:rPr>
            </w:pPr>
            <w:r w:rsidRPr="00E744E7">
              <w:rPr>
                <w:lang w:val="pt-BR"/>
              </w:rPr>
              <w:t>Cumprir normas e procedimentos de segurança estabelecidos pela empresa para avaliação de processo de trabalho, a fim de garantir a saúde e integridade física</w:t>
            </w:r>
          </w:p>
          <w:p w14:paraId="1EABFB3B" w14:textId="7BDD8FF1" w:rsidR="00236C11" w:rsidRPr="00E744E7" w:rsidRDefault="00236C11" w:rsidP="00085EA7">
            <w:pPr>
              <w:numPr>
                <w:ilvl w:val="0"/>
                <w:numId w:val="10"/>
              </w:numPr>
              <w:spacing w:after="0" w:line="360" w:lineRule="auto"/>
              <w:rPr>
                <w:lang w:val="pt-BR"/>
              </w:rPr>
            </w:pPr>
            <w:r w:rsidRPr="00E744E7">
              <w:rPr>
                <w:lang w:val="pt-BR"/>
              </w:rPr>
              <w:t>Reconhecer os</w:t>
            </w:r>
            <w:r w:rsidR="00F25C3D" w:rsidRPr="00E744E7">
              <w:rPr>
                <w:lang w:val="pt-BR"/>
              </w:rPr>
              <w:t xml:space="preserve"> fluxos operacionais da empresa</w:t>
            </w:r>
            <w:r w:rsidRPr="00E744E7">
              <w:rPr>
                <w:lang w:val="pt-BR"/>
              </w:rPr>
              <w:t xml:space="preserve"> correlacionar os itens identificados nas auditorias em saúde, segurança e meio ambiente do trabalho com os requisitos estabelecidos em normatizações internas e ou externas</w:t>
            </w:r>
          </w:p>
          <w:p w14:paraId="46D1B809" w14:textId="77777777" w:rsidR="00236C11" w:rsidRPr="00E744E7" w:rsidRDefault="00236C11" w:rsidP="00085EA7">
            <w:pPr>
              <w:numPr>
                <w:ilvl w:val="0"/>
                <w:numId w:val="10"/>
              </w:numPr>
              <w:spacing w:after="0" w:line="360" w:lineRule="auto"/>
              <w:rPr>
                <w:lang w:val="pt-BR"/>
              </w:rPr>
            </w:pPr>
            <w:r w:rsidRPr="00E744E7">
              <w:rPr>
                <w:lang w:val="pt-BR"/>
              </w:rPr>
              <w:t>Reconhecer legislação, normas e notas técnicas aplicáveis ao processo de trabalho</w:t>
            </w:r>
          </w:p>
          <w:p w14:paraId="768E148C" w14:textId="77777777" w:rsidR="00236C11" w:rsidRPr="00E744E7" w:rsidRDefault="00236C11" w:rsidP="00085EA7">
            <w:pPr>
              <w:numPr>
                <w:ilvl w:val="0"/>
                <w:numId w:val="10"/>
              </w:numPr>
              <w:spacing w:after="0" w:line="360" w:lineRule="auto"/>
              <w:rPr>
                <w:lang w:val="pt-BR"/>
              </w:rPr>
            </w:pPr>
            <w:r w:rsidRPr="00E744E7">
              <w:rPr>
                <w:lang w:val="pt-BR"/>
              </w:rPr>
              <w:t>Efetuar o registro de dados e informações referentes à gestão de saúde, segurança e meio ambiente do trabalho, com base no monitoramento realizado</w:t>
            </w:r>
          </w:p>
        </w:tc>
        <w:tc>
          <w:tcPr>
            <w:tcW w:w="3969" w:type="dxa"/>
            <w:vMerge/>
            <w:textDirection w:val="tbRl"/>
            <w:vAlign w:val="center"/>
          </w:tcPr>
          <w:p w14:paraId="43B7328C" w14:textId="77777777" w:rsidR="00236C11" w:rsidRPr="00E744E7" w:rsidRDefault="00236C11" w:rsidP="00236C11">
            <w:pPr>
              <w:spacing w:after="0" w:line="360" w:lineRule="auto"/>
              <w:rPr>
                <w:lang w:val="pt-BR"/>
              </w:rPr>
            </w:pPr>
          </w:p>
        </w:tc>
      </w:tr>
      <w:tr w:rsidR="00C77C7E" w:rsidRPr="00E744E7" w14:paraId="15347B90" w14:textId="77777777" w:rsidTr="00E744E7">
        <w:trPr>
          <w:trHeight w:val="20"/>
        </w:trPr>
        <w:tc>
          <w:tcPr>
            <w:tcW w:w="1763" w:type="dxa"/>
            <w:vMerge/>
            <w:textDirection w:val="tbRl"/>
            <w:vAlign w:val="center"/>
          </w:tcPr>
          <w:p w14:paraId="3744CCB2" w14:textId="77777777" w:rsidR="00236C11" w:rsidRPr="00E744E7" w:rsidRDefault="00236C11" w:rsidP="00236C11">
            <w:pPr>
              <w:spacing w:after="0" w:line="360" w:lineRule="auto"/>
              <w:rPr>
                <w:lang w:val="pt-BR"/>
              </w:rPr>
            </w:pPr>
          </w:p>
        </w:tc>
        <w:tc>
          <w:tcPr>
            <w:tcW w:w="1701" w:type="dxa"/>
            <w:shd w:val="clear" w:color="auto" w:fill="auto"/>
            <w:vAlign w:val="center"/>
          </w:tcPr>
          <w:p w14:paraId="656DA50C" w14:textId="77777777" w:rsidR="00236C11" w:rsidRPr="00E744E7" w:rsidRDefault="00236C11" w:rsidP="00236C11">
            <w:pPr>
              <w:spacing w:after="0" w:line="360" w:lineRule="auto"/>
              <w:rPr>
                <w:lang w:val="pt-BR"/>
              </w:rPr>
            </w:pPr>
            <w:r w:rsidRPr="00E744E7">
              <w:rPr>
                <w:lang w:val="pt-BR"/>
              </w:rPr>
              <w:t>3.1.3 Considerando legislação, normas e notas técnicas aplicadas à saúde, segurança e meio ambiente do trabalho</w:t>
            </w:r>
          </w:p>
        </w:tc>
        <w:tc>
          <w:tcPr>
            <w:tcW w:w="2551" w:type="dxa"/>
            <w:shd w:val="clear" w:color="auto" w:fill="auto"/>
            <w:vAlign w:val="center"/>
          </w:tcPr>
          <w:p w14:paraId="3A61BC24" w14:textId="77777777" w:rsidR="00236C11" w:rsidRPr="00E744E7" w:rsidRDefault="00236C11" w:rsidP="00085EA7">
            <w:pPr>
              <w:numPr>
                <w:ilvl w:val="0"/>
                <w:numId w:val="10"/>
              </w:numPr>
              <w:spacing w:after="0" w:line="360" w:lineRule="auto"/>
              <w:rPr>
                <w:lang w:val="pt-BR"/>
              </w:rPr>
            </w:pPr>
            <w:r w:rsidRPr="00E744E7">
              <w:rPr>
                <w:lang w:val="pt-BR"/>
              </w:rPr>
              <w:t>Correlacionar os itens exigidos na legislação, normas e notas técnicas, ao ambiente laboral</w:t>
            </w:r>
          </w:p>
          <w:p w14:paraId="527B7171" w14:textId="77777777" w:rsidR="00236C11" w:rsidRPr="00E744E7" w:rsidRDefault="00236C11" w:rsidP="00085EA7">
            <w:pPr>
              <w:numPr>
                <w:ilvl w:val="0"/>
                <w:numId w:val="10"/>
              </w:numPr>
              <w:spacing w:after="0" w:line="360" w:lineRule="auto"/>
              <w:rPr>
                <w:lang w:val="pt-BR"/>
              </w:rPr>
            </w:pPr>
            <w:r w:rsidRPr="00E744E7">
              <w:rPr>
                <w:lang w:val="pt-BR"/>
              </w:rPr>
              <w:t>Reconhecer legislação, normas e notas técnicas aplicáveis ao ambiente laboral</w:t>
            </w:r>
          </w:p>
        </w:tc>
        <w:tc>
          <w:tcPr>
            <w:tcW w:w="3969" w:type="dxa"/>
            <w:vMerge/>
            <w:textDirection w:val="tbRl"/>
            <w:vAlign w:val="center"/>
          </w:tcPr>
          <w:p w14:paraId="64BBD703" w14:textId="77777777" w:rsidR="00236C11" w:rsidRPr="00E744E7" w:rsidRDefault="00236C11" w:rsidP="00236C11">
            <w:pPr>
              <w:spacing w:after="0" w:line="360" w:lineRule="auto"/>
              <w:rPr>
                <w:lang w:val="pt-BR"/>
              </w:rPr>
            </w:pPr>
          </w:p>
        </w:tc>
      </w:tr>
      <w:tr w:rsidR="00C77C7E" w:rsidRPr="00E744E7" w14:paraId="62A9485F" w14:textId="77777777" w:rsidTr="00E744E7">
        <w:trPr>
          <w:trHeight w:val="20"/>
        </w:trPr>
        <w:tc>
          <w:tcPr>
            <w:tcW w:w="6015" w:type="dxa"/>
            <w:gridSpan w:val="3"/>
            <w:shd w:val="clear" w:color="auto" w:fill="auto"/>
            <w:vAlign w:val="center"/>
          </w:tcPr>
          <w:p w14:paraId="19750541" w14:textId="77777777" w:rsidR="00236C11" w:rsidRPr="00E744E7" w:rsidRDefault="00236C11" w:rsidP="00236C11">
            <w:pPr>
              <w:spacing w:after="0" w:line="360" w:lineRule="auto"/>
              <w:rPr>
                <w:lang w:val="pt-BR"/>
              </w:rPr>
            </w:pPr>
          </w:p>
        </w:tc>
        <w:tc>
          <w:tcPr>
            <w:tcW w:w="3969" w:type="dxa"/>
            <w:vMerge/>
            <w:textDirection w:val="tbRl"/>
            <w:vAlign w:val="center"/>
          </w:tcPr>
          <w:p w14:paraId="39573C18" w14:textId="77777777" w:rsidR="00236C11" w:rsidRPr="00E744E7" w:rsidRDefault="00236C11" w:rsidP="00236C11">
            <w:pPr>
              <w:spacing w:after="0" w:line="360" w:lineRule="auto"/>
              <w:rPr>
                <w:lang w:val="pt-BR"/>
              </w:rPr>
            </w:pPr>
          </w:p>
        </w:tc>
      </w:tr>
    </w:tbl>
    <w:p w14:paraId="3C3047F4" w14:textId="77777777" w:rsidR="00643C1D" w:rsidRPr="00E744E7" w:rsidRDefault="00643C1D" w:rsidP="00BF7F10">
      <w:pPr>
        <w:spacing w:after="0" w:line="360" w:lineRule="auto"/>
        <w:rPr>
          <w:rFonts w:ascii="Arial" w:hAnsi="Arial" w:cs="Arial"/>
          <w:sz w:val="20"/>
          <w:szCs w:val="20"/>
        </w:rPr>
      </w:pPr>
    </w:p>
    <w:tbl>
      <w:tblPr>
        <w:tblW w:w="9995" w:type="dxa"/>
        <w:tblInd w:w="-7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95"/>
      </w:tblGrid>
      <w:tr w:rsidR="00C77C7E" w:rsidRPr="00E744E7" w14:paraId="63FB5997" w14:textId="77777777" w:rsidTr="0036560B">
        <w:tc>
          <w:tcPr>
            <w:tcW w:w="9995" w:type="dxa"/>
            <w:shd w:val="clear" w:color="auto" w:fill="D9D9D9"/>
          </w:tcPr>
          <w:p w14:paraId="46346B0B" w14:textId="77777777" w:rsidR="00A0253D" w:rsidRPr="00E744E7" w:rsidRDefault="00A0253D" w:rsidP="0036560B">
            <w:pPr>
              <w:spacing w:after="0" w:line="360" w:lineRule="auto"/>
              <w:jc w:val="center"/>
              <w:rPr>
                <w:rFonts w:ascii="Arial" w:hAnsi="Arial" w:cs="Arial"/>
                <w:b/>
                <w:sz w:val="20"/>
                <w:szCs w:val="20"/>
              </w:rPr>
            </w:pPr>
            <w:r w:rsidRPr="00E744E7">
              <w:rPr>
                <w:rFonts w:ascii="Arial" w:hAnsi="Arial" w:cs="Arial"/>
                <w:b/>
                <w:sz w:val="20"/>
                <w:szCs w:val="20"/>
              </w:rPr>
              <w:t>Básico</w:t>
            </w:r>
          </w:p>
        </w:tc>
      </w:tr>
      <w:tr w:rsidR="00C77C7E" w:rsidRPr="00E744E7" w14:paraId="339F0C8D" w14:textId="77777777" w:rsidTr="0036560B">
        <w:tc>
          <w:tcPr>
            <w:tcW w:w="9995" w:type="dxa"/>
            <w:shd w:val="clear" w:color="auto" w:fill="auto"/>
          </w:tcPr>
          <w:p w14:paraId="1F1E88A7" w14:textId="73EC3B26" w:rsidR="005D4D55" w:rsidRPr="00E744E7" w:rsidRDefault="005D4D55" w:rsidP="00F034E6">
            <w:pPr>
              <w:spacing w:after="0" w:line="360" w:lineRule="auto"/>
              <w:jc w:val="both"/>
              <w:rPr>
                <w:rFonts w:ascii="Arial" w:hAnsi="Arial" w:cs="Arial"/>
                <w:sz w:val="20"/>
                <w:szCs w:val="20"/>
              </w:rPr>
            </w:pPr>
            <w:r w:rsidRPr="00E744E7">
              <w:rPr>
                <w:rFonts w:ascii="Arial" w:hAnsi="Arial" w:cs="Arial"/>
                <w:sz w:val="20"/>
                <w:szCs w:val="20"/>
              </w:rPr>
              <w:t>CODO, Wanderley</w:t>
            </w:r>
            <w:r w:rsidR="00742A8D" w:rsidRPr="00E744E7">
              <w:rPr>
                <w:rFonts w:ascii="Arial" w:hAnsi="Arial" w:cs="Arial"/>
                <w:sz w:val="20"/>
                <w:szCs w:val="20"/>
              </w:rPr>
              <w:t xml:space="preserve"> (org.)</w:t>
            </w:r>
            <w:r w:rsidRPr="00E744E7">
              <w:rPr>
                <w:rFonts w:ascii="Arial" w:hAnsi="Arial" w:cs="Arial"/>
                <w:sz w:val="20"/>
                <w:szCs w:val="20"/>
              </w:rPr>
              <w:t xml:space="preserve">. </w:t>
            </w:r>
            <w:r w:rsidRPr="00E744E7">
              <w:rPr>
                <w:rFonts w:ascii="Arial" w:hAnsi="Arial" w:cs="Arial"/>
                <w:b/>
                <w:sz w:val="20"/>
                <w:szCs w:val="20"/>
              </w:rPr>
              <w:t>Julgar e cuidar</w:t>
            </w:r>
            <w:r w:rsidRPr="00E744E7">
              <w:rPr>
                <w:rFonts w:ascii="Arial" w:hAnsi="Arial" w:cs="Arial"/>
                <w:sz w:val="20"/>
                <w:szCs w:val="20"/>
              </w:rPr>
              <w:t>: saúde mental e trabalho do perito médico. São Paulo: LTR EDITORA, 2013.</w:t>
            </w:r>
          </w:p>
          <w:p w14:paraId="7054779F" w14:textId="77777777" w:rsidR="00DB5737" w:rsidRPr="00E744E7" w:rsidRDefault="00DB5737" w:rsidP="00DB5737">
            <w:pPr>
              <w:spacing w:after="0" w:line="360" w:lineRule="auto"/>
              <w:jc w:val="both"/>
              <w:rPr>
                <w:rFonts w:ascii="Arial" w:hAnsi="Arial" w:cs="Arial"/>
                <w:sz w:val="20"/>
                <w:szCs w:val="20"/>
              </w:rPr>
            </w:pPr>
            <w:r w:rsidRPr="00E744E7">
              <w:rPr>
                <w:rFonts w:ascii="Arial" w:hAnsi="Arial" w:cs="Arial"/>
                <w:sz w:val="20"/>
                <w:szCs w:val="20"/>
              </w:rPr>
              <w:t xml:space="preserve">DANTAS, Rosa Amélia Andrade (org.). </w:t>
            </w:r>
            <w:r w:rsidRPr="00E744E7">
              <w:rPr>
                <w:rFonts w:ascii="Arial" w:hAnsi="Arial" w:cs="Arial"/>
                <w:b/>
                <w:sz w:val="20"/>
                <w:szCs w:val="20"/>
              </w:rPr>
              <w:t>Perícia médica do dano corporal relacionado ao trabalho</w:t>
            </w:r>
            <w:r w:rsidRPr="00E744E7">
              <w:rPr>
                <w:rFonts w:ascii="Arial" w:hAnsi="Arial" w:cs="Arial"/>
                <w:sz w:val="20"/>
                <w:szCs w:val="20"/>
              </w:rPr>
              <w:t xml:space="preserve">: estabelecendo nexo, avaliando danos e constatando incapacidade. São Paulo: LTR EDITORA, 2012. </w:t>
            </w:r>
          </w:p>
          <w:p w14:paraId="3CA8D278" w14:textId="61867271" w:rsidR="0020551B" w:rsidRPr="002656F8" w:rsidRDefault="00DB5737" w:rsidP="00F034E6">
            <w:pPr>
              <w:spacing w:after="0" w:line="360" w:lineRule="auto"/>
              <w:jc w:val="both"/>
              <w:rPr>
                <w:rFonts w:ascii="Arial" w:hAnsi="Arial" w:cs="Arial"/>
                <w:sz w:val="20"/>
                <w:szCs w:val="20"/>
                <w:lang w:val="pt-PT"/>
              </w:rPr>
            </w:pPr>
            <w:r w:rsidRPr="00E744E7">
              <w:rPr>
                <w:rFonts w:ascii="Arial" w:hAnsi="Arial" w:cs="Arial"/>
                <w:sz w:val="20"/>
                <w:szCs w:val="20"/>
                <w:lang w:val="pt-PT"/>
              </w:rPr>
              <w:t xml:space="preserve">YEE, Zung Che. Perícias de engenharia de segurança do trabalho: aspectos processuais e casos práticos. 3. ed. Curitiba: Juruá, 2012. </w:t>
            </w:r>
          </w:p>
        </w:tc>
      </w:tr>
      <w:tr w:rsidR="00C77C7E" w:rsidRPr="00E744E7" w14:paraId="6979F194" w14:textId="77777777" w:rsidTr="0036560B">
        <w:tc>
          <w:tcPr>
            <w:tcW w:w="9995" w:type="dxa"/>
            <w:shd w:val="clear" w:color="auto" w:fill="D9D9D9"/>
          </w:tcPr>
          <w:p w14:paraId="77B15795" w14:textId="77777777" w:rsidR="00A0253D" w:rsidRPr="00E744E7" w:rsidRDefault="00A0253D" w:rsidP="0036560B">
            <w:pPr>
              <w:spacing w:after="0" w:line="360" w:lineRule="auto"/>
              <w:jc w:val="center"/>
              <w:rPr>
                <w:rFonts w:ascii="Arial" w:hAnsi="Arial" w:cs="Arial"/>
                <w:b/>
                <w:sz w:val="20"/>
                <w:szCs w:val="20"/>
              </w:rPr>
            </w:pPr>
            <w:r w:rsidRPr="00E744E7">
              <w:rPr>
                <w:rFonts w:ascii="Arial" w:hAnsi="Arial" w:cs="Arial"/>
                <w:b/>
                <w:sz w:val="20"/>
                <w:szCs w:val="20"/>
              </w:rPr>
              <w:t>Complementar</w:t>
            </w:r>
          </w:p>
        </w:tc>
      </w:tr>
      <w:tr w:rsidR="00C77C7E" w:rsidRPr="00E744E7" w14:paraId="51F18034" w14:textId="77777777" w:rsidTr="0036560B">
        <w:tc>
          <w:tcPr>
            <w:tcW w:w="9995" w:type="dxa"/>
            <w:shd w:val="clear" w:color="auto" w:fill="auto"/>
          </w:tcPr>
          <w:p w14:paraId="7D169B63" w14:textId="33B78F92" w:rsidR="00841681" w:rsidRPr="00E744E7" w:rsidRDefault="00841681" w:rsidP="00F034E6">
            <w:pPr>
              <w:spacing w:after="0" w:line="360" w:lineRule="auto"/>
              <w:jc w:val="both"/>
              <w:rPr>
                <w:rFonts w:ascii="Arial" w:hAnsi="Arial" w:cs="Arial"/>
                <w:sz w:val="20"/>
                <w:szCs w:val="20"/>
              </w:rPr>
            </w:pPr>
            <w:r w:rsidRPr="00E744E7">
              <w:rPr>
                <w:rFonts w:ascii="Arial" w:hAnsi="Arial" w:cs="Arial"/>
                <w:sz w:val="20"/>
                <w:szCs w:val="20"/>
              </w:rPr>
              <w:t xml:space="preserve">OLIVEIRA, Paulo Rogério Albuquerque de. </w:t>
            </w:r>
            <w:r w:rsidRPr="00E744E7">
              <w:rPr>
                <w:rFonts w:ascii="Arial" w:hAnsi="Arial" w:cs="Arial"/>
                <w:b/>
                <w:sz w:val="20"/>
                <w:szCs w:val="20"/>
              </w:rPr>
              <w:t>Uma sistematização sobre a saúde do trabalhador</w:t>
            </w:r>
            <w:r w:rsidRPr="00E744E7">
              <w:rPr>
                <w:rFonts w:ascii="Arial" w:hAnsi="Arial" w:cs="Arial"/>
                <w:sz w:val="20"/>
                <w:szCs w:val="20"/>
              </w:rPr>
              <w:t>: do exótico ao esotérico. São Paulo: LTR, 2011.</w:t>
            </w:r>
          </w:p>
          <w:p w14:paraId="06359DC0" w14:textId="6F2419B2" w:rsidR="0020551B" w:rsidRPr="002656F8" w:rsidRDefault="005D4D55" w:rsidP="00F034E6">
            <w:pPr>
              <w:spacing w:after="0" w:line="360" w:lineRule="auto"/>
              <w:jc w:val="both"/>
              <w:rPr>
                <w:rFonts w:ascii="Arial" w:hAnsi="Arial" w:cs="Arial"/>
                <w:sz w:val="20"/>
                <w:szCs w:val="20"/>
                <w:lang w:val="pt-PT"/>
              </w:rPr>
            </w:pPr>
            <w:r w:rsidRPr="00E744E7">
              <w:rPr>
                <w:rFonts w:ascii="Arial" w:hAnsi="Arial" w:cs="Arial"/>
                <w:sz w:val="20"/>
                <w:szCs w:val="20"/>
                <w:lang w:val="pt-PT"/>
              </w:rPr>
              <w:t>PEREIRA, Alexandre Demetrius.</w:t>
            </w:r>
            <w:r w:rsidRPr="00E744E7">
              <w:rPr>
                <w:rFonts w:ascii="Arial" w:hAnsi="Arial" w:cs="Arial"/>
                <w:b/>
                <w:sz w:val="20"/>
                <w:szCs w:val="20"/>
                <w:lang w:val="pt-PT"/>
              </w:rPr>
              <w:t xml:space="preserve">Tratado de segurança e saúde ocupacional: </w:t>
            </w:r>
            <w:r w:rsidRPr="00E744E7">
              <w:rPr>
                <w:rFonts w:ascii="Arial" w:hAnsi="Arial" w:cs="Arial"/>
                <w:sz w:val="20"/>
                <w:szCs w:val="20"/>
                <w:lang w:val="pt-PT"/>
              </w:rPr>
              <w:t>aspectos técnicos e jurídicos</w:t>
            </w:r>
            <w:r w:rsidR="00FF5061" w:rsidRPr="00E744E7">
              <w:rPr>
                <w:rFonts w:ascii="Arial" w:hAnsi="Arial" w:cs="Arial"/>
                <w:sz w:val="20"/>
                <w:szCs w:val="20"/>
                <w:lang w:val="pt-PT"/>
              </w:rPr>
              <w:t>: NR 19 a NR 22. 2.ed. São paulo: Saraiva, 2014.</w:t>
            </w:r>
          </w:p>
        </w:tc>
      </w:tr>
    </w:tbl>
    <w:p w14:paraId="21B9586E" w14:textId="77777777" w:rsidR="003E370A" w:rsidRPr="00E744E7" w:rsidRDefault="003E370A">
      <w:pPr>
        <w:rPr>
          <w:rFonts w:ascii="Arial" w:hAnsi="Arial" w:cs="Arial"/>
          <w:sz w:val="20"/>
          <w:szCs w:val="20"/>
        </w:rPr>
      </w:pPr>
      <w:r w:rsidRPr="00E744E7">
        <w:rPr>
          <w:rFonts w:ascii="Arial" w:hAnsi="Arial" w:cs="Arial"/>
          <w:sz w:val="20"/>
          <w:szCs w:val="20"/>
        </w:rPr>
        <w:br w:type="page"/>
      </w:r>
    </w:p>
    <w:tbl>
      <w:tblPr>
        <w:tblStyle w:val="Tabelacomgrade"/>
        <w:tblW w:w="10004" w:type="dxa"/>
        <w:tblInd w:w="-714" w:type="dxa"/>
        <w:tblLook w:val="04A0" w:firstRow="1" w:lastRow="0" w:firstColumn="1" w:lastColumn="0" w:noHBand="0" w:noVBand="1"/>
      </w:tblPr>
      <w:tblGrid>
        <w:gridCol w:w="4909"/>
        <w:gridCol w:w="5095"/>
      </w:tblGrid>
      <w:tr w:rsidR="00C77C7E" w:rsidRPr="00E744E7" w14:paraId="46741437" w14:textId="77777777" w:rsidTr="00A80167">
        <w:tc>
          <w:tcPr>
            <w:tcW w:w="10004" w:type="dxa"/>
            <w:gridSpan w:val="2"/>
            <w:shd w:val="clear" w:color="auto" w:fill="D9D9D9" w:themeFill="background1" w:themeFillShade="D9"/>
          </w:tcPr>
          <w:p w14:paraId="5E8243E8" w14:textId="77777777" w:rsidR="003E370A" w:rsidRPr="00E744E7" w:rsidRDefault="003E370A" w:rsidP="00A80167">
            <w:pPr>
              <w:spacing w:after="120" w:line="360" w:lineRule="auto"/>
              <w:jc w:val="center"/>
              <w:rPr>
                <w:rFonts w:ascii="Arial" w:hAnsi="Arial" w:cs="Arial"/>
              </w:rPr>
            </w:pPr>
            <w:r w:rsidRPr="00E744E7">
              <w:rPr>
                <w:rFonts w:ascii="Arial" w:hAnsi="Arial" w:cs="Arial"/>
                <w:b/>
              </w:rPr>
              <w:t>Módulo: COMPLEMENTAR</w:t>
            </w:r>
          </w:p>
        </w:tc>
      </w:tr>
      <w:tr w:rsidR="00C77C7E" w:rsidRPr="00E744E7" w14:paraId="041E8DD8" w14:textId="77777777" w:rsidTr="00A80167">
        <w:tc>
          <w:tcPr>
            <w:tcW w:w="10004" w:type="dxa"/>
            <w:gridSpan w:val="2"/>
          </w:tcPr>
          <w:p w14:paraId="6E386243" w14:textId="4309236E" w:rsidR="003E370A" w:rsidRPr="00E744E7" w:rsidRDefault="003E370A" w:rsidP="00A80167">
            <w:pPr>
              <w:spacing w:after="120" w:line="360" w:lineRule="auto"/>
              <w:jc w:val="both"/>
              <w:rPr>
                <w:rFonts w:ascii="Arial" w:hAnsi="Arial" w:cs="Arial"/>
              </w:rPr>
            </w:pPr>
            <w:r w:rsidRPr="00E744E7">
              <w:rPr>
                <w:rFonts w:ascii="Arial" w:hAnsi="Arial" w:cs="Arial"/>
                <w:b/>
              </w:rPr>
              <w:t>Unidade Curricular</w:t>
            </w:r>
            <w:r w:rsidR="00705085" w:rsidRPr="00E744E7">
              <w:rPr>
                <w:rFonts w:ascii="Arial" w:hAnsi="Arial" w:cs="Arial"/>
              </w:rPr>
              <w:t>:  Educação E</w:t>
            </w:r>
            <w:r w:rsidRPr="00E744E7">
              <w:rPr>
                <w:rFonts w:ascii="Arial" w:hAnsi="Arial" w:cs="Arial"/>
              </w:rPr>
              <w:t>mpreendedora</w:t>
            </w:r>
          </w:p>
        </w:tc>
      </w:tr>
      <w:tr w:rsidR="00C77C7E" w:rsidRPr="00E744E7" w14:paraId="26BC0824" w14:textId="77777777" w:rsidTr="00A80167">
        <w:tc>
          <w:tcPr>
            <w:tcW w:w="10004" w:type="dxa"/>
            <w:gridSpan w:val="2"/>
          </w:tcPr>
          <w:p w14:paraId="2334415B" w14:textId="77777777" w:rsidR="003E370A" w:rsidRPr="00E744E7" w:rsidRDefault="003E370A" w:rsidP="00A80167">
            <w:pPr>
              <w:spacing w:after="120" w:line="360" w:lineRule="auto"/>
              <w:jc w:val="both"/>
              <w:rPr>
                <w:rFonts w:ascii="Arial" w:hAnsi="Arial" w:cs="Arial"/>
              </w:rPr>
            </w:pPr>
            <w:r w:rsidRPr="00E744E7">
              <w:rPr>
                <w:rFonts w:ascii="Arial" w:hAnsi="Arial" w:cs="Arial"/>
                <w:b/>
              </w:rPr>
              <w:t xml:space="preserve">Carga Horária: </w:t>
            </w:r>
            <w:r w:rsidRPr="00E744E7">
              <w:rPr>
                <w:rFonts w:ascii="Arial" w:hAnsi="Arial" w:cs="Arial"/>
              </w:rPr>
              <w:t>20h</w:t>
            </w:r>
          </w:p>
        </w:tc>
      </w:tr>
      <w:tr w:rsidR="00C77C7E" w:rsidRPr="00E744E7" w14:paraId="1F012D0A" w14:textId="77777777" w:rsidTr="00A80167">
        <w:tc>
          <w:tcPr>
            <w:tcW w:w="10004" w:type="dxa"/>
            <w:gridSpan w:val="2"/>
          </w:tcPr>
          <w:p w14:paraId="16911CE1" w14:textId="77777777" w:rsidR="003E370A" w:rsidRPr="00E744E7" w:rsidRDefault="003E370A" w:rsidP="00A80167">
            <w:pPr>
              <w:pStyle w:val="TableParagraph"/>
              <w:spacing w:after="120" w:line="360" w:lineRule="auto"/>
              <w:ind w:left="50" w:right="650"/>
              <w:jc w:val="both"/>
              <w:rPr>
                <w:b/>
                <w:lang w:val="pt-BR"/>
              </w:rPr>
            </w:pPr>
            <w:r w:rsidRPr="00E744E7">
              <w:rPr>
                <w:b/>
                <w:lang w:val="pt-BR"/>
              </w:rPr>
              <w:t>Unidades de Competência</w:t>
            </w:r>
          </w:p>
          <w:p w14:paraId="49486F19" w14:textId="77777777" w:rsidR="00236C11" w:rsidRPr="00E744E7" w:rsidRDefault="00236C11" w:rsidP="00236C11">
            <w:pPr>
              <w:adjustRightInd w:val="0"/>
              <w:spacing w:after="120" w:line="360" w:lineRule="auto"/>
              <w:jc w:val="both"/>
              <w:rPr>
                <w:rFonts w:ascii="Arial" w:hAnsi="Arial" w:cs="Arial"/>
              </w:rPr>
            </w:pPr>
            <w:r w:rsidRPr="00E744E7">
              <w:rPr>
                <w:rFonts w:ascii="Arial" w:hAnsi="Arial" w:cs="Arial"/>
                <w:b/>
                <w:bCs/>
              </w:rPr>
              <w:t xml:space="preserve">UC1: </w:t>
            </w:r>
            <w:r w:rsidRPr="00E744E7">
              <w:rPr>
                <w:rFonts w:ascii="Arial" w:hAnsi="Arial" w:cs="Arial"/>
              </w:rPr>
              <w:t>executar ações prevencionistas em saúde, segurança e meio ambiente do trabalho de acordo com normas regulamentadoras, princípios de higiene ocupacional, responsabilidade social, sustentabilidade e promoção à saúde do trabalhador com ética profissional.</w:t>
            </w:r>
          </w:p>
          <w:p w14:paraId="7ADAF07D" w14:textId="77777777" w:rsidR="00236C11" w:rsidRPr="00E744E7" w:rsidRDefault="00236C11" w:rsidP="00236C11">
            <w:pPr>
              <w:adjustRightInd w:val="0"/>
              <w:spacing w:after="120" w:line="360" w:lineRule="auto"/>
              <w:jc w:val="both"/>
              <w:rPr>
                <w:rFonts w:ascii="Arial" w:hAnsi="Arial" w:cs="Arial"/>
              </w:rPr>
            </w:pPr>
            <w:r w:rsidRPr="00E744E7">
              <w:rPr>
                <w:rFonts w:ascii="Arial" w:hAnsi="Arial" w:cs="Arial"/>
                <w:b/>
                <w:bCs/>
              </w:rPr>
              <w:t xml:space="preserve">UC2: </w:t>
            </w:r>
            <w:r w:rsidRPr="00E744E7">
              <w:rPr>
                <w:rFonts w:ascii="Arial" w:hAnsi="Arial" w:cs="Arial"/>
              </w:rPr>
              <w:t>prestar assessoria em saúde, segurança e meio ambiente do trabalho de acordo com normas regulamentadoras, princípios de higiene ocupacional, responsabilidade social, sustentabilidade e promoção à saúde do trabalhador com ética profissional.</w:t>
            </w:r>
          </w:p>
          <w:p w14:paraId="580DA85F" w14:textId="3C48E685" w:rsidR="003E370A" w:rsidRPr="00E744E7" w:rsidRDefault="00236C11" w:rsidP="00236C11">
            <w:pPr>
              <w:spacing w:after="120" w:line="360" w:lineRule="auto"/>
              <w:jc w:val="both"/>
              <w:rPr>
                <w:rFonts w:ascii="Arial" w:hAnsi="Arial" w:cs="Arial"/>
              </w:rPr>
            </w:pPr>
            <w:r w:rsidRPr="00E744E7">
              <w:rPr>
                <w:rFonts w:ascii="Arial" w:hAnsi="Arial" w:cs="Arial"/>
                <w:b/>
                <w:bCs/>
              </w:rPr>
              <w:t xml:space="preserve">UC3: </w:t>
            </w:r>
            <w:r w:rsidRPr="00E744E7">
              <w:rPr>
                <w:rFonts w:ascii="Arial" w:hAnsi="Arial" w:cs="Arial"/>
              </w:rPr>
              <w:t>monitorar os processos de em saúde, segurança e meio ambiente do trabalho, de acordo com normas regulamentadoras, princípios de higiene ocupacional, responsabilidade social, sustentabilidade e promoção à saúde do trabalhador com ética profissional.</w:t>
            </w:r>
          </w:p>
        </w:tc>
      </w:tr>
      <w:tr w:rsidR="00C77C7E" w:rsidRPr="00E744E7" w14:paraId="13848B1A" w14:textId="77777777" w:rsidTr="00A80167">
        <w:tc>
          <w:tcPr>
            <w:tcW w:w="10004" w:type="dxa"/>
            <w:gridSpan w:val="2"/>
          </w:tcPr>
          <w:p w14:paraId="0B299B06" w14:textId="77777777" w:rsidR="003E370A" w:rsidRPr="00E744E7" w:rsidRDefault="003E370A" w:rsidP="00A80167">
            <w:pPr>
              <w:pStyle w:val="TableParagraph"/>
              <w:spacing w:after="120" w:line="360" w:lineRule="auto"/>
              <w:ind w:left="50"/>
              <w:jc w:val="both"/>
              <w:rPr>
                <w:lang w:val="pt-BR"/>
              </w:rPr>
            </w:pPr>
            <w:r w:rsidRPr="00E744E7">
              <w:rPr>
                <w:b/>
                <w:lang w:val="pt-BR"/>
              </w:rPr>
              <w:t>Objetivo Geral</w:t>
            </w:r>
            <w:r w:rsidRPr="00E744E7">
              <w:rPr>
                <w:lang w:val="pt-BR"/>
              </w:rPr>
              <w:t>:</w:t>
            </w:r>
          </w:p>
          <w:p w14:paraId="562CE61B" w14:textId="77777777" w:rsidR="003E370A" w:rsidRPr="00E744E7" w:rsidRDefault="003E370A" w:rsidP="00A80167">
            <w:pPr>
              <w:spacing w:after="120" w:line="360" w:lineRule="auto"/>
              <w:jc w:val="both"/>
              <w:rPr>
                <w:rFonts w:ascii="Arial" w:hAnsi="Arial" w:cs="Arial"/>
              </w:rPr>
            </w:pPr>
            <w:r w:rsidRPr="00E744E7">
              <w:rPr>
                <w:rFonts w:ascii="Arial" w:hAnsi="Arial" w:cs="Arial"/>
              </w:rPr>
              <w:t>Desenvolver habilidades e atitudes dinâmicas, através da educação empreendedora para a otimização e sucesso em empreendimentos e no desenvolvimento social e econômico.</w:t>
            </w:r>
          </w:p>
        </w:tc>
      </w:tr>
      <w:tr w:rsidR="00C77C7E" w:rsidRPr="00E744E7" w14:paraId="4D265FFD" w14:textId="77777777" w:rsidTr="00A80167">
        <w:tc>
          <w:tcPr>
            <w:tcW w:w="10004" w:type="dxa"/>
            <w:gridSpan w:val="2"/>
            <w:shd w:val="clear" w:color="auto" w:fill="D9D9D9" w:themeFill="background1" w:themeFillShade="D9"/>
          </w:tcPr>
          <w:p w14:paraId="5ED9307F" w14:textId="77777777" w:rsidR="003E370A" w:rsidRPr="00E744E7" w:rsidRDefault="003E370A" w:rsidP="00A80167">
            <w:pPr>
              <w:spacing w:after="120" w:line="360" w:lineRule="auto"/>
              <w:jc w:val="center"/>
              <w:rPr>
                <w:rFonts w:ascii="Arial" w:hAnsi="Arial" w:cs="Arial"/>
              </w:rPr>
            </w:pPr>
            <w:r w:rsidRPr="00E744E7">
              <w:rPr>
                <w:rFonts w:ascii="Arial" w:hAnsi="Arial" w:cs="Arial"/>
                <w:b/>
              </w:rPr>
              <w:t>Conteúdos Formativos</w:t>
            </w:r>
          </w:p>
        </w:tc>
      </w:tr>
      <w:tr w:rsidR="00C77C7E" w:rsidRPr="00E744E7" w14:paraId="79C4BB66" w14:textId="77777777" w:rsidTr="00A80167">
        <w:tc>
          <w:tcPr>
            <w:tcW w:w="4909" w:type="dxa"/>
            <w:shd w:val="clear" w:color="auto" w:fill="D9D9D9" w:themeFill="background1" w:themeFillShade="D9"/>
          </w:tcPr>
          <w:p w14:paraId="543D3D4F" w14:textId="77777777" w:rsidR="003E370A" w:rsidRPr="00E744E7" w:rsidRDefault="003E370A" w:rsidP="00A80167">
            <w:pPr>
              <w:spacing w:after="120" w:line="360" w:lineRule="auto"/>
              <w:jc w:val="center"/>
              <w:rPr>
                <w:rFonts w:ascii="Arial" w:hAnsi="Arial" w:cs="Arial"/>
              </w:rPr>
            </w:pPr>
            <w:r w:rsidRPr="00E744E7">
              <w:rPr>
                <w:rFonts w:ascii="Arial" w:hAnsi="Arial" w:cs="Arial"/>
                <w:b/>
              </w:rPr>
              <w:t>Fundamentos Técnicos e Científicos</w:t>
            </w:r>
          </w:p>
        </w:tc>
        <w:tc>
          <w:tcPr>
            <w:tcW w:w="5095" w:type="dxa"/>
            <w:shd w:val="clear" w:color="auto" w:fill="D9D9D9" w:themeFill="background1" w:themeFillShade="D9"/>
          </w:tcPr>
          <w:p w14:paraId="4C65D5B7" w14:textId="77777777" w:rsidR="003E370A" w:rsidRPr="00E744E7" w:rsidRDefault="003E370A" w:rsidP="00A80167">
            <w:pPr>
              <w:spacing w:after="120" w:line="360" w:lineRule="auto"/>
              <w:jc w:val="center"/>
              <w:rPr>
                <w:rFonts w:ascii="Arial" w:hAnsi="Arial" w:cs="Arial"/>
              </w:rPr>
            </w:pPr>
            <w:r w:rsidRPr="00E744E7">
              <w:rPr>
                <w:rFonts w:ascii="Arial" w:hAnsi="Arial" w:cs="Arial"/>
                <w:b/>
              </w:rPr>
              <w:t>Fundamentos Técnicos e Científicos</w:t>
            </w:r>
          </w:p>
        </w:tc>
      </w:tr>
      <w:tr w:rsidR="00C77C7E" w:rsidRPr="00E744E7" w14:paraId="05E21E4A" w14:textId="77777777" w:rsidTr="00A80167">
        <w:tc>
          <w:tcPr>
            <w:tcW w:w="4909" w:type="dxa"/>
          </w:tcPr>
          <w:p w14:paraId="0B5623CE" w14:textId="77777777" w:rsidR="003E370A" w:rsidRPr="00E744E7" w:rsidRDefault="003E370A" w:rsidP="00A80167">
            <w:pPr>
              <w:spacing w:after="120" w:line="360" w:lineRule="auto"/>
              <w:jc w:val="both"/>
              <w:rPr>
                <w:rFonts w:ascii="Arial" w:hAnsi="Arial" w:cs="Arial"/>
                <w:b/>
              </w:rPr>
            </w:pPr>
            <w:r w:rsidRPr="00E744E7">
              <w:rPr>
                <w:rFonts w:ascii="Arial" w:hAnsi="Arial" w:cs="Arial"/>
                <w:b/>
              </w:rPr>
              <w:t>Capacidades Sociais, Organizativas e</w:t>
            </w:r>
          </w:p>
          <w:p w14:paraId="02A8511C" w14:textId="77777777" w:rsidR="003E370A" w:rsidRPr="00E744E7" w:rsidRDefault="003E370A" w:rsidP="00A80167">
            <w:pPr>
              <w:spacing w:after="120" w:line="360" w:lineRule="auto"/>
              <w:jc w:val="both"/>
              <w:rPr>
                <w:rFonts w:ascii="Arial" w:hAnsi="Arial" w:cs="Arial"/>
                <w:b/>
              </w:rPr>
            </w:pPr>
            <w:r w:rsidRPr="00E744E7">
              <w:rPr>
                <w:rFonts w:ascii="Arial" w:hAnsi="Arial" w:cs="Arial"/>
                <w:b/>
              </w:rPr>
              <w:t>Metodológicas</w:t>
            </w:r>
          </w:p>
          <w:p w14:paraId="0E3C464A" w14:textId="77777777" w:rsidR="003E370A" w:rsidRPr="00E744E7" w:rsidRDefault="003E370A" w:rsidP="00A80167">
            <w:pPr>
              <w:spacing w:after="120" w:line="360" w:lineRule="auto"/>
              <w:jc w:val="both"/>
              <w:rPr>
                <w:rFonts w:ascii="Arial" w:hAnsi="Arial" w:cs="Arial"/>
              </w:rPr>
            </w:pPr>
          </w:p>
          <w:p w14:paraId="39613152" w14:textId="77777777" w:rsidR="003E370A" w:rsidRPr="00E744E7" w:rsidRDefault="003E370A" w:rsidP="00A80167">
            <w:pPr>
              <w:spacing w:after="120" w:line="360" w:lineRule="auto"/>
              <w:jc w:val="both"/>
              <w:rPr>
                <w:rFonts w:ascii="Arial" w:hAnsi="Arial" w:cs="Arial"/>
                <w:b/>
              </w:rPr>
            </w:pPr>
            <w:r w:rsidRPr="00E744E7">
              <w:rPr>
                <w:rFonts w:ascii="Arial" w:hAnsi="Arial" w:cs="Arial"/>
                <w:b/>
              </w:rPr>
              <w:t>Sociais:</w:t>
            </w:r>
          </w:p>
          <w:p w14:paraId="60ADD640" w14:textId="77777777" w:rsidR="003E370A" w:rsidRPr="00E744E7" w:rsidRDefault="003E370A" w:rsidP="00085EA7">
            <w:pPr>
              <w:pStyle w:val="PargrafodaLista"/>
              <w:widowControl w:val="0"/>
              <w:numPr>
                <w:ilvl w:val="0"/>
                <w:numId w:val="6"/>
              </w:numPr>
              <w:autoSpaceDE/>
              <w:autoSpaceDN/>
              <w:spacing w:after="120" w:line="360" w:lineRule="auto"/>
              <w:ind w:left="317"/>
              <w:jc w:val="both"/>
              <w:rPr>
                <w:sz w:val="20"/>
              </w:rPr>
            </w:pPr>
            <w:r w:rsidRPr="00E744E7">
              <w:rPr>
                <w:sz w:val="20"/>
              </w:rPr>
              <w:t>Manter-se atualizado</w:t>
            </w:r>
          </w:p>
          <w:p w14:paraId="08014FB0" w14:textId="77777777" w:rsidR="003E370A" w:rsidRPr="00E744E7" w:rsidRDefault="003E370A" w:rsidP="00085EA7">
            <w:pPr>
              <w:pStyle w:val="PargrafodaLista"/>
              <w:widowControl w:val="0"/>
              <w:numPr>
                <w:ilvl w:val="0"/>
                <w:numId w:val="6"/>
              </w:numPr>
              <w:autoSpaceDE/>
              <w:autoSpaceDN/>
              <w:spacing w:after="120" w:line="360" w:lineRule="auto"/>
              <w:ind w:left="317"/>
              <w:jc w:val="both"/>
              <w:rPr>
                <w:sz w:val="20"/>
              </w:rPr>
            </w:pPr>
            <w:r w:rsidRPr="00E744E7">
              <w:rPr>
                <w:sz w:val="20"/>
              </w:rPr>
              <w:t>Ter capacidade de adequação a situações novas</w:t>
            </w:r>
          </w:p>
          <w:p w14:paraId="355ABEC6" w14:textId="77777777" w:rsidR="003E370A" w:rsidRPr="00E744E7" w:rsidRDefault="003E370A" w:rsidP="00A80167">
            <w:pPr>
              <w:pStyle w:val="PargrafodaLista"/>
              <w:spacing w:after="120" w:line="360" w:lineRule="auto"/>
              <w:ind w:left="317"/>
              <w:jc w:val="both"/>
              <w:rPr>
                <w:sz w:val="20"/>
              </w:rPr>
            </w:pPr>
          </w:p>
        </w:tc>
        <w:tc>
          <w:tcPr>
            <w:tcW w:w="5095" w:type="dxa"/>
          </w:tcPr>
          <w:p w14:paraId="75556F5E" w14:textId="77777777" w:rsidR="003E370A" w:rsidRPr="00E744E7" w:rsidRDefault="003E370A" w:rsidP="00085EA7">
            <w:pPr>
              <w:pStyle w:val="NormalWeb"/>
              <w:numPr>
                <w:ilvl w:val="0"/>
                <w:numId w:val="7"/>
              </w:numPr>
              <w:shd w:val="clear" w:color="auto" w:fill="FFFFFF"/>
              <w:spacing w:before="0" w:beforeAutospacing="0" w:after="120" w:afterAutospacing="0" w:line="360" w:lineRule="auto"/>
              <w:ind w:left="512"/>
              <w:jc w:val="both"/>
              <w:rPr>
                <w:rFonts w:ascii="Arial" w:hAnsi="Arial" w:cs="Arial"/>
                <w:sz w:val="20"/>
                <w:szCs w:val="20"/>
              </w:rPr>
            </w:pPr>
            <w:r w:rsidRPr="00E744E7">
              <w:rPr>
                <w:rFonts w:ascii="Arial" w:hAnsi="Arial" w:cs="Arial"/>
                <w:sz w:val="20"/>
                <w:szCs w:val="20"/>
                <w:bdr w:val="none" w:sz="0" w:space="0" w:color="auto" w:frame="1"/>
              </w:rPr>
              <w:t>Breve histórico do empreendedorismo no Brasil e no mundo;</w:t>
            </w:r>
          </w:p>
          <w:p w14:paraId="699E6740" w14:textId="77777777" w:rsidR="003E370A" w:rsidRPr="00E744E7" w:rsidRDefault="003E370A" w:rsidP="00085EA7">
            <w:pPr>
              <w:pStyle w:val="NormalWeb"/>
              <w:numPr>
                <w:ilvl w:val="0"/>
                <w:numId w:val="7"/>
              </w:numPr>
              <w:shd w:val="clear" w:color="auto" w:fill="FFFFFF"/>
              <w:spacing w:before="0" w:beforeAutospacing="0" w:after="120" w:afterAutospacing="0" w:line="360" w:lineRule="auto"/>
              <w:ind w:left="512"/>
              <w:jc w:val="both"/>
              <w:rPr>
                <w:rFonts w:ascii="Arial" w:hAnsi="Arial" w:cs="Arial"/>
                <w:sz w:val="20"/>
                <w:szCs w:val="20"/>
              </w:rPr>
            </w:pPr>
            <w:r w:rsidRPr="00E744E7">
              <w:rPr>
                <w:rFonts w:ascii="Arial" w:hAnsi="Arial" w:cs="Arial"/>
                <w:sz w:val="20"/>
                <w:szCs w:val="20"/>
                <w:bdr w:val="none" w:sz="0" w:space="0" w:color="auto" w:frame="1"/>
              </w:rPr>
              <w:t>Diferenças entre empreendedor, empresário e administrador;</w:t>
            </w:r>
          </w:p>
          <w:p w14:paraId="7CEBF70F" w14:textId="77777777" w:rsidR="003E370A" w:rsidRPr="00E744E7" w:rsidRDefault="003E370A" w:rsidP="00085EA7">
            <w:pPr>
              <w:pStyle w:val="NormalWeb"/>
              <w:numPr>
                <w:ilvl w:val="0"/>
                <w:numId w:val="7"/>
              </w:numPr>
              <w:shd w:val="clear" w:color="auto" w:fill="FFFFFF"/>
              <w:spacing w:before="0" w:beforeAutospacing="0" w:after="120" w:afterAutospacing="0" w:line="360" w:lineRule="auto"/>
              <w:ind w:left="512"/>
              <w:jc w:val="both"/>
              <w:rPr>
                <w:rFonts w:ascii="Arial" w:hAnsi="Arial" w:cs="Arial"/>
                <w:sz w:val="20"/>
                <w:szCs w:val="20"/>
              </w:rPr>
            </w:pPr>
            <w:r w:rsidRPr="00E744E7">
              <w:rPr>
                <w:rFonts w:ascii="Arial" w:hAnsi="Arial" w:cs="Arial"/>
                <w:sz w:val="20"/>
                <w:szCs w:val="20"/>
                <w:bdr w:val="none" w:sz="0" w:space="0" w:color="auto" w:frame="1"/>
              </w:rPr>
              <w:t>Tipos de empreendedorismo: individual, coletivo, social, sustentável, corporativo;</w:t>
            </w:r>
          </w:p>
          <w:p w14:paraId="03720179" w14:textId="77777777" w:rsidR="003E370A" w:rsidRPr="00E744E7" w:rsidRDefault="003E370A" w:rsidP="00085EA7">
            <w:pPr>
              <w:pStyle w:val="NormalWeb"/>
              <w:numPr>
                <w:ilvl w:val="0"/>
                <w:numId w:val="7"/>
              </w:numPr>
              <w:shd w:val="clear" w:color="auto" w:fill="FFFFFF"/>
              <w:spacing w:before="0" w:beforeAutospacing="0" w:after="120" w:afterAutospacing="0" w:line="360" w:lineRule="auto"/>
              <w:ind w:left="512"/>
              <w:jc w:val="both"/>
              <w:rPr>
                <w:rFonts w:ascii="Arial" w:hAnsi="Arial" w:cs="Arial"/>
                <w:sz w:val="20"/>
                <w:szCs w:val="20"/>
              </w:rPr>
            </w:pPr>
            <w:r w:rsidRPr="00E744E7">
              <w:rPr>
                <w:rFonts w:ascii="Arial" w:hAnsi="Arial" w:cs="Arial"/>
                <w:sz w:val="20"/>
                <w:szCs w:val="20"/>
                <w:bdr w:val="none" w:sz="0" w:space="0" w:color="auto" w:frame="1"/>
              </w:rPr>
              <w:t>Os empreendedores são natos? (Características, atitudes e comportamentos empreendedores);</w:t>
            </w:r>
          </w:p>
          <w:p w14:paraId="47AF3EB9" w14:textId="77777777" w:rsidR="003E370A" w:rsidRPr="00E744E7" w:rsidRDefault="003E370A" w:rsidP="00085EA7">
            <w:pPr>
              <w:pStyle w:val="NormalWeb"/>
              <w:numPr>
                <w:ilvl w:val="0"/>
                <w:numId w:val="7"/>
              </w:numPr>
              <w:shd w:val="clear" w:color="auto" w:fill="FFFFFF"/>
              <w:spacing w:before="0" w:beforeAutospacing="0" w:after="120" w:afterAutospacing="0" w:line="360" w:lineRule="auto"/>
              <w:ind w:left="512"/>
              <w:jc w:val="both"/>
              <w:rPr>
                <w:rFonts w:ascii="Arial" w:hAnsi="Arial" w:cs="Arial"/>
                <w:sz w:val="20"/>
                <w:szCs w:val="20"/>
              </w:rPr>
            </w:pPr>
            <w:r w:rsidRPr="00E744E7">
              <w:rPr>
                <w:rFonts w:ascii="Arial" w:hAnsi="Arial" w:cs="Arial"/>
                <w:sz w:val="20"/>
                <w:szCs w:val="20"/>
                <w:bdr w:val="none" w:sz="0" w:space="0" w:color="auto" w:frame="1"/>
              </w:rPr>
              <w:t>O empreendedorismo e o mercado de trabalho: as constantes mudanças, qualificação profissional, oportunidades, protagonismo cidadão;</w:t>
            </w:r>
          </w:p>
          <w:p w14:paraId="290608CA" w14:textId="77777777" w:rsidR="003E370A" w:rsidRPr="00E744E7" w:rsidRDefault="003E370A" w:rsidP="00085EA7">
            <w:pPr>
              <w:pStyle w:val="NormalWeb"/>
              <w:numPr>
                <w:ilvl w:val="0"/>
                <w:numId w:val="7"/>
              </w:numPr>
              <w:shd w:val="clear" w:color="auto" w:fill="FFFFFF"/>
              <w:spacing w:before="0" w:beforeAutospacing="0" w:after="120" w:afterAutospacing="0" w:line="360" w:lineRule="auto"/>
              <w:ind w:left="512"/>
              <w:jc w:val="both"/>
              <w:rPr>
                <w:rFonts w:ascii="Arial" w:hAnsi="Arial" w:cs="Arial"/>
                <w:sz w:val="20"/>
                <w:szCs w:val="20"/>
              </w:rPr>
            </w:pPr>
            <w:r w:rsidRPr="00E744E7">
              <w:rPr>
                <w:rFonts w:ascii="Arial" w:hAnsi="Arial" w:cs="Arial"/>
                <w:sz w:val="20"/>
                <w:szCs w:val="20"/>
                <w:bdr w:val="none" w:sz="0" w:space="0" w:color="auto" w:frame="1"/>
              </w:rPr>
              <w:t>Empreendedorismo inovador e incremental;</w:t>
            </w:r>
          </w:p>
          <w:p w14:paraId="678BEF18" w14:textId="77777777" w:rsidR="003E370A" w:rsidRPr="00E744E7" w:rsidRDefault="003E370A" w:rsidP="00085EA7">
            <w:pPr>
              <w:pStyle w:val="NormalWeb"/>
              <w:numPr>
                <w:ilvl w:val="0"/>
                <w:numId w:val="7"/>
              </w:numPr>
              <w:shd w:val="clear" w:color="auto" w:fill="FFFFFF"/>
              <w:spacing w:before="0" w:beforeAutospacing="0" w:after="120" w:afterAutospacing="0" w:line="360" w:lineRule="auto"/>
              <w:ind w:left="512"/>
              <w:jc w:val="both"/>
              <w:rPr>
                <w:rFonts w:ascii="Arial" w:hAnsi="Arial" w:cs="Arial"/>
                <w:sz w:val="20"/>
                <w:szCs w:val="20"/>
              </w:rPr>
            </w:pPr>
            <w:r w:rsidRPr="00E744E7">
              <w:rPr>
                <w:rFonts w:ascii="Arial" w:hAnsi="Arial" w:cs="Arial"/>
                <w:sz w:val="20"/>
                <w:szCs w:val="20"/>
                <w:bdr w:val="none" w:sz="0" w:space="0" w:color="auto" w:frame="1"/>
              </w:rPr>
              <w:t>A importância do planejamento e da gestão do tempo;</w:t>
            </w:r>
          </w:p>
          <w:p w14:paraId="7E605105" w14:textId="77777777" w:rsidR="003E370A" w:rsidRPr="00E744E7" w:rsidRDefault="003E370A" w:rsidP="00085EA7">
            <w:pPr>
              <w:pStyle w:val="NormalWeb"/>
              <w:numPr>
                <w:ilvl w:val="0"/>
                <w:numId w:val="7"/>
              </w:numPr>
              <w:shd w:val="clear" w:color="auto" w:fill="FFFFFF"/>
              <w:spacing w:before="0" w:beforeAutospacing="0" w:after="120" w:afterAutospacing="0" w:line="360" w:lineRule="auto"/>
              <w:ind w:left="512"/>
              <w:jc w:val="both"/>
              <w:rPr>
                <w:rFonts w:ascii="Arial" w:hAnsi="Arial" w:cs="Arial"/>
                <w:sz w:val="20"/>
                <w:szCs w:val="20"/>
              </w:rPr>
            </w:pPr>
            <w:r w:rsidRPr="00E744E7">
              <w:rPr>
                <w:rFonts w:ascii="Arial" w:hAnsi="Arial" w:cs="Arial"/>
                <w:sz w:val="20"/>
                <w:szCs w:val="20"/>
                <w:bdr w:val="none" w:sz="0" w:space="0" w:color="auto" w:frame="1"/>
              </w:rPr>
              <w:t>Apresentando um plano de negócios:</w:t>
            </w:r>
          </w:p>
          <w:p w14:paraId="50111CD5" w14:textId="77777777" w:rsidR="003E370A" w:rsidRPr="00E744E7" w:rsidRDefault="003E370A" w:rsidP="00085EA7">
            <w:pPr>
              <w:pStyle w:val="NormalWeb"/>
              <w:numPr>
                <w:ilvl w:val="0"/>
                <w:numId w:val="7"/>
              </w:numPr>
              <w:shd w:val="clear" w:color="auto" w:fill="FFFFFF"/>
              <w:spacing w:before="0" w:beforeAutospacing="0" w:after="120" w:afterAutospacing="0" w:line="360" w:lineRule="auto"/>
              <w:ind w:left="512"/>
              <w:jc w:val="both"/>
              <w:rPr>
                <w:rFonts w:ascii="Arial" w:hAnsi="Arial" w:cs="Arial"/>
                <w:sz w:val="20"/>
                <w:szCs w:val="20"/>
              </w:rPr>
            </w:pPr>
            <w:r w:rsidRPr="00E744E7">
              <w:rPr>
                <w:rFonts w:ascii="Arial" w:hAnsi="Arial" w:cs="Arial"/>
                <w:sz w:val="20"/>
                <w:szCs w:val="20"/>
                <w:bdr w:val="none" w:sz="0" w:space="0" w:color="auto" w:frame="1"/>
              </w:rPr>
              <w:t>A educação empreendedora como instrumento de transformação social;</w:t>
            </w:r>
          </w:p>
          <w:p w14:paraId="3B8C0680" w14:textId="77777777" w:rsidR="003E370A" w:rsidRPr="00E744E7" w:rsidRDefault="003E370A" w:rsidP="00085EA7">
            <w:pPr>
              <w:pStyle w:val="NormalWeb"/>
              <w:numPr>
                <w:ilvl w:val="0"/>
                <w:numId w:val="7"/>
              </w:numPr>
              <w:shd w:val="clear" w:color="auto" w:fill="FFFFFF"/>
              <w:spacing w:before="0" w:beforeAutospacing="0" w:after="120" w:afterAutospacing="0" w:line="360" w:lineRule="auto"/>
              <w:ind w:left="512"/>
              <w:jc w:val="both"/>
              <w:rPr>
                <w:rFonts w:ascii="Arial" w:hAnsi="Arial" w:cs="Arial"/>
                <w:sz w:val="20"/>
                <w:szCs w:val="20"/>
              </w:rPr>
            </w:pPr>
            <w:r w:rsidRPr="00E744E7">
              <w:rPr>
                <w:rFonts w:ascii="Arial" w:hAnsi="Arial" w:cs="Arial"/>
                <w:sz w:val="20"/>
                <w:szCs w:val="20"/>
                <w:bdr w:val="none" w:sz="0" w:space="0" w:color="auto" w:frame="1"/>
              </w:rPr>
              <w:t>Empreendedorismo: cases de sucesso.</w:t>
            </w:r>
          </w:p>
        </w:tc>
      </w:tr>
    </w:tbl>
    <w:p w14:paraId="4EB0C2CA" w14:textId="77777777" w:rsidR="003D4117" w:rsidRPr="00E744E7" w:rsidRDefault="003D4117" w:rsidP="00BF7F10">
      <w:pPr>
        <w:spacing w:after="0" w:line="360" w:lineRule="auto"/>
        <w:rPr>
          <w:rFonts w:ascii="Arial" w:hAnsi="Arial" w:cs="Arial"/>
          <w:sz w:val="20"/>
          <w:szCs w:val="20"/>
        </w:rPr>
      </w:pPr>
    </w:p>
    <w:tbl>
      <w:tblPr>
        <w:tblStyle w:val="Tabelacomgrade"/>
        <w:tblW w:w="10004" w:type="dxa"/>
        <w:jc w:val="center"/>
        <w:tblLook w:val="04A0" w:firstRow="1" w:lastRow="0" w:firstColumn="1" w:lastColumn="0" w:noHBand="0" w:noVBand="1"/>
      </w:tblPr>
      <w:tblGrid>
        <w:gridCol w:w="10004"/>
      </w:tblGrid>
      <w:tr w:rsidR="00C77C7E" w:rsidRPr="00E744E7" w14:paraId="6910B236" w14:textId="77777777" w:rsidTr="00A80167">
        <w:trPr>
          <w:jc w:val="center"/>
        </w:trPr>
        <w:tc>
          <w:tcPr>
            <w:tcW w:w="10004" w:type="dxa"/>
            <w:shd w:val="clear" w:color="auto" w:fill="D9D9D9" w:themeFill="background1" w:themeFillShade="D9"/>
          </w:tcPr>
          <w:p w14:paraId="6E2DAB47" w14:textId="77777777" w:rsidR="003E370A" w:rsidRPr="00E744E7" w:rsidRDefault="003E370A" w:rsidP="00E744E7">
            <w:pPr>
              <w:spacing w:line="480" w:lineRule="auto"/>
              <w:jc w:val="center"/>
              <w:rPr>
                <w:rFonts w:ascii="Arial" w:hAnsi="Arial" w:cs="Arial"/>
                <w:b/>
              </w:rPr>
            </w:pPr>
            <w:r w:rsidRPr="00E744E7">
              <w:rPr>
                <w:rFonts w:ascii="Arial" w:hAnsi="Arial" w:cs="Arial"/>
                <w:b/>
              </w:rPr>
              <w:t>Bibliografia Básica</w:t>
            </w:r>
          </w:p>
        </w:tc>
      </w:tr>
      <w:tr w:rsidR="00C77C7E" w:rsidRPr="00E744E7" w14:paraId="259E6375" w14:textId="77777777" w:rsidTr="00A80167">
        <w:trPr>
          <w:trHeight w:val="598"/>
          <w:jc w:val="center"/>
        </w:trPr>
        <w:tc>
          <w:tcPr>
            <w:tcW w:w="10004" w:type="dxa"/>
          </w:tcPr>
          <w:p w14:paraId="40919F5A" w14:textId="64FD356E" w:rsidR="003E370A" w:rsidRPr="00E744E7" w:rsidRDefault="003E370A" w:rsidP="00E744E7">
            <w:pPr>
              <w:spacing w:line="480" w:lineRule="auto"/>
              <w:jc w:val="both"/>
              <w:rPr>
                <w:rFonts w:ascii="Arial" w:hAnsi="Arial" w:cs="Arial"/>
              </w:rPr>
            </w:pPr>
            <w:r w:rsidRPr="00E744E7">
              <w:rPr>
                <w:rFonts w:ascii="Arial" w:hAnsi="Arial" w:cs="Arial"/>
              </w:rPr>
              <w:t xml:space="preserve">BRANCO, Henrique José Castel; SCHNEIDER, Ivan Elton. </w:t>
            </w:r>
            <w:r w:rsidRPr="00E744E7">
              <w:rPr>
                <w:rFonts w:ascii="Arial" w:hAnsi="Arial" w:cs="Arial"/>
                <w:b/>
              </w:rPr>
              <w:t>A caminhada empreendedora</w:t>
            </w:r>
            <w:r w:rsidRPr="00E744E7">
              <w:rPr>
                <w:rFonts w:ascii="Arial" w:hAnsi="Arial" w:cs="Arial"/>
              </w:rPr>
              <w:t>: a jornada de transformação de sonhos em realidade. Curitiba: Intersaberes, 2012.</w:t>
            </w:r>
          </w:p>
          <w:p w14:paraId="136785DF" w14:textId="77777777" w:rsidR="00875489" w:rsidRPr="00E744E7" w:rsidRDefault="00875489" w:rsidP="00E744E7">
            <w:pPr>
              <w:spacing w:line="480" w:lineRule="auto"/>
              <w:jc w:val="both"/>
              <w:rPr>
                <w:rFonts w:ascii="Arial" w:hAnsi="Arial" w:cs="Arial"/>
              </w:rPr>
            </w:pPr>
            <w:r w:rsidRPr="00E744E7">
              <w:rPr>
                <w:rFonts w:ascii="Arial" w:hAnsi="Arial" w:cs="Arial"/>
              </w:rPr>
              <w:t>CAVALCANTI, Glauco; TOLOTTI, Márcia. Empreendedorismo: decolando para o futuro: as lições do voo livre aplicadas ao mundo corporativo. Rio de Janeiro: Elsevier, 2012.</w:t>
            </w:r>
          </w:p>
          <w:p w14:paraId="1511B70F" w14:textId="40F4D40F" w:rsidR="001D293C" w:rsidRPr="00E744E7" w:rsidRDefault="003E370A" w:rsidP="00E744E7">
            <w:pPr>
              <w:spacing w:line="480" w:lineRule="auto"/>
              <w:jc w:val="both"/>
              <w:rPr>
                <w:rFonts w:ascii="Arial" w:hAnsi="Arial" w:cs="Arial"/>
              </w:rPr>
            </w:pPr>
            <w:r w:rsidRPr="00E744E7">
              <w:rPr>
                <w:rFonts w:ascii="Arial" w:hAnsi="Arial" w:cs="Arial"/>
              </w:rPr>
              <w:t xml:space="preserve">CHÉR, Rogério. </w:t>
            </w:r>
            <w:r w:rsidRPr="00E744E7">
              <w:rPr>
                <w:rFonts w:ascii="Arial" w:hAnsi="Arial" w:cs="Arial"/>
                <w:b/>
                <w:bCs/>
              </w:rPr>
              <w:t xml:space="preserve">Empreendedorismo na veia: </w:t>
            </w:r>
            <w:r w:rsidRPr="00E744E7">
              <w:rPr>
                <w:rFonts w:ascii="Arial" w:hAnsi="Arial" w:cs="Arial"/>
              </w:rPr>
              <w:t>um aprendizado constante. 2. ed. Rio de Janeiro: Elsevier, 2014.</w:t>
            </w:r>
          </w:p>
          <w:p w14:paraId="12AA894D" w14:textId="192ED369" w:rsidR="00C173DC" w:rsidRPr="00E744E7" w:rsidRDefault="003E370A" w:rsidP="00E744E7">
            <w:pPr>
              <w:spacing w:line="480" w:lineRule="auto"/>
              <w:jc w:val="both"/>
              <w:rPr>
                <w:rFonts w:ascii="Arial" w:hAnsi="Arial" w:cs="Arial"/>
              </w:rPr>
            </w:pPr>
            <w:r w:rsidRPr="00E744E7">
              <w:rPr>
                <w:rFonts w:ascii="Arial" w:hAnsi="Arial" w:cs="Arial"/>
              </w:rPr>
              <w:t xml:space="preserve"> </w:t>
            </w:r>
            <w:r w:rsidR="00C173DC" w:rsidRPr="00E744E7">
              <w:rPr>
                <w:rFonts w:ascii="Arial" w:hAnsi="Arial" w:cs="Arial"/>
              </w:rPr>
              <w:t xml:space="preserve">MENDES, Jerônimo; ZAIDEN FILHO, Iússef. </w:t>
            </w:r>
            <w:r w:rsidR="00C173DC" w:rsidRPr="00E744E7">
              <w:rPr>
                <w:rFonts w:ascii="Arial" w:hAnsi="Arial" w:cs="Arial"/>
                <w:b/>
              </w:rPr>
              <w:t>Empreendedorismo para jovens</w:t>
            </w:r>
            <w:r w:rsidR="00C173DC" w:rsidRPr="00E744E7">
              <w:rPr>
                <w:rFonts w:ascii="Arial" w:hAnsi="Arial" w:cs="Arial"/>
              </w:rPr>
              <w:t>: ferramentas, exemplos reais e exercícios para alinhar a sua vocação com o seu projeto de vida. São Paulo: Atlas, 2012.</w:t>
            </w:r>
          </w:p>
          <w:p w14:paraId="668C0B67" w14:textId="5A80D9B6" w:rsidR="001D293C" w:rsidRPr="00E744E7" w:rsidRDefault="001D293C" w:rsidP="00E744E7">
            <w:pPr>
              <w:spacing w:line="480" w:lineRule="auto"/>
              <w:jc w:val="both"/>
              <w:rPr>
                <w:rFonts w:ascii="Arial" w:hAnsi="Arial" w:cs="Arial"/>
              </w:rPr>
            </w:pPr>
          </w:p>
        </w:tc>
      </w:tr>
      <w:tr w:rsidR="00C77C7E" w:rsidRPr="00E744E7" w14:paraId="4B8A2901" w14:textId="77777777" w:rsidTr="00A80167">
        <w:trPr>
          <w:jc w:val="center"/>
        </w:trPr>
        <w:tc>
          <w:tcPr>
            <w:tcW w:w="10004" w:type="dxa"/>
            <w:shd w:val="clear" w:color="auto" w:fill="D9D9D9" w:themeFill="background1" w:themeFillShade="D9"/>
          </w:tcPr>
          <w:p w14:paraId="485A4EB4" w14:textId="77777777" w:rsidR="003E370A" w:rsidRPr="00E744E7" w:rsidRDefault="003E370A" w:rsidP="00E744E7">
            <w:pPr>
              <w:spacing w:line="480" w:lineRule="auto"/>
              <w:jc w:val="center"/>
              <w:rPr>
                <w:rFonts w:ascii="Arial" w:hAnsi="Arial" w:cs="Arial"/>
                <w:b/>
              </w:rPr>
            </w:pPr>
            <w:r w:rsidRPr="00E744E7">
              <w:rPr>
                <w:rFonts w:ascii="Arial" w:hAnsi="Arial" w:cs="Arial"/>
                <w:b/>
              </w:rPr>
              <w:t>Bibliografia Complementar</w:t>
            </w:r>
          </w:p>
        </w:tc>
      </w:tr>
      <w:tr w:rsidR="003E370A" w:rsidRPr="00E744E7" w14:paraId="6A72ABE7" w14:textId="77777777" w:rsidTr="00A80167">
        <w:trPr>
          <w:jc w:val="center"/>
        </w:trPr>
        <w:tc>
          <w:tcPr>
            <w:tcW w:w="10004" w:type="dxa"/>
          </w:tcPr>
          <w:p w14:paraId="19E551CE" w14:textId="5FE25456" w:rsidR="001D293C" w:rsidRPr="00E744E7" w:rsidRDefault="001D293C" w:rsidP="00E744E7">
            <w:pPr>
              <w:spacing w:line="480" w:lineRule="auto"/>
              <w:rPr>
                <w:rFonts w:ascii="Arial" w:hAnsi="Arial" w:cs="Arial"/>
              </w:rPr>
            </w:pPr>
            <w:r w:rsidRPr="00E744E7">
              <w:rPr>
                <w:rFonts w:ascii="Arial" w:hAnsi="Arial" w:cs="Arial"/>
              </w:rPr>
              <w:t xml:space="preserve">CHIAVENATO, Idalberto. </w:t>
            </w:r>
            <w:r w:rsidRPr="00E744E7">
              <w:rPr>
                <w:rFonts w:ascii="Arial" w:hAnsi="Arial" w:cs="Arial"/>
                <w:b/>
              </w:rPr>
              <w:t>Empreendedorismo dando asas ao espírito empreendedor</w:t>
            </w:r>
            <w:r w:rsidRPr="00E744E7">
              <w:rPr>
                <w:rFonts w:ascii="Arial" w:hAnsi="Arial" w:cs="Arial"/>
              </w:rPr>
              <w:t>. 4.ed. São Paulo: Manole, 2017.</w:t>
            </w:r>
          </w:p>
          <w:p w14:paraId="76F6FDCB" w14:textId="77777777" w:rsidR="00EF47E7" w:rsidRPr="00E744E7" w:rsidRDefault="00EF47E7" w:rsidP="00E744E7">
            <w:pPr>
              <w:spacing w:line="480" w:lineRule="auto"/>
              <w:rPr>
                <w:rFonts w:ascii="Arial" w:hAnsi="Arial" w:cs="Arial"/>
              </w:rPr>
            </w:pPr>
            <w:r w:rsidRPr="00E744E7">
              <w:rPr>
                <w:rFonts w:ascii="Arial" w:hAnsi="Arial" w:cs="Arial"/>
              </w:rPr>
              <w:t>DORNELAS, José. Empreendedorismo transformando ideias em negócios. 7.ed. São Paulo: Fazendo Acontecer, 2018.</w:t>
            </w:r>
          </w:p>
          <w:p w14:paraId="275E3883" w14:textId="7B1CEC06" w:rsidR="00EF47E7" w:rsidRPr="00E744E7" w:rsidRDefault="00EF47E7" w:rsidP="00E744E7">
            <w:pPr>
              <w:spacing w:line="480" w:lineRule="auto"/>
              <w:rPr>
                <w:rFonts w:ascii="Arial" w:hAnsi="Arial" w:cs="Arial"/>
              </w:rPr>
            </w:pPr>
            <w:r w:rsidRPr="00E744E7">
              <w:rPr>
                <w:rFonts w:ascii="Arial" w:hAnsi="Arial" w:cs="Arial"/>
              </w:rPr>
              <w:t xml:space="preserve">LOPES, Rose Mary A. (org.). </w:t>
            </w:r>
            <w:r w:rsidRPr="00E744E7">
              <w:rPr>
                <w:rFonts w:ascii="Arial" w:hAnsi="Arial" w:cs="Arial"/>
                <w:b/>
              </w:rPr>
              <w:t>Educação empreendedora</w:t>
            </w:r>
            <w:r w:rsidRPr="00E744E7">
              <w:rPr>
                <w:rFonts w:ascii="Arial" w:hAnsi="Arial" w:cs="Arial"/>
              </w:rPr>
              <w:t>: conceitos, modelos e práticas. Rio de Janeiro: Elsevier,2010.</w:t>
            </w:r>
          </w:p>
          <w:p w14:paraId="732294A4" w14:textId="1FCF10BF" w:rsidR="003E370A" w:rsidRPr="00E744E7" w:rsidRDefault="003E370A" w:rsidP="00E744E7">
            <w:pPr>
              <w:spacing w:line="480" w:lineRule="auto"/>
              <w:jc w:val="both"/>
              <w:rPr>
                <w:rFonts w:ascii="Arial" w:hAnsi="Arial" w:cs="Arial"/>
              </w:rPr>
            </w:pPr>
            <w:r w:rsidRPr="00E744E7">
              <w:rPr>
                <w:rFonts w:ascii="Arial" w:hAnsi="Arial" w:cs="Arial"/>
              </w:rPr>
              <w:t xml:space="preserve">MAXIMIANO, Antônio Cesar Amaro. </w:t>
            </w:r>
            <w:r w:rsidRPr="00E744E7">
              <w:rPr>
                <w:rFonts w:ascii="Arial" w:hAnsi="Arial" w:cs="Arial"/>
                <w:b/>
                <w:bCs/>
              </w:rPr>
              <w:t xml:space="preserve">Empreendedorismo. </w:t>
            </w:r>
            <w:r w:rsidRPr="00E744E7">
              <w:rPr>
                <w:rFonts w:ascii="Arial" w:hAnsi="Arial" w:cs="Arial"/>
              </w:rPr>
              <w:t>São Paulo: Pearson, 2012.</w:t>
            </w:r>
          </w:p>
          <w:p w14:paraId="1BB42EC3" w14:textId="3E05C1D2" w:rsidR="001D293C" w:rsidRPr="00E744E7" w:rsidRDefault="001D293C" w:rsidP="00E744E7">
            <w:pPr>
              <w:spacing w:line="480" w:lineRule="auto"/>
              <w:jc w:val="both"/>
              <w:rPr>
                <w:rFonts w:ascii="Arial" w:hAnsi="Arial" w:cs="Arial"/>
              </w:rPr>
            </w:pPr>
          </w:p>
        </w:tc>
      </w:tr>
    </w:tbl>
    <w:p w14:paraId="5FFAAD83" w14:textId="77777777" w:rsidR="001D293C" w:rsidRPr="00E744E7" w:rsidRDefault="001D293C" w:rsidP="001D293C">
      <w:pPr>
        <w:rPr>
          <w:rFonts w:ascii="Arial" w:hAnsi="Arial" w:cs="Arial"/>
          <w:sz w:val="20"/>
          <w:szCs w:val="20"/>
        </w:rPr>
      </w:pPr>
    </w:p>
    <w:p w14:paraId="5E4FBD7A" w14:textId="48BFF4E7" w:rsidR="00030E21" w:rsidRPr="00E744E7" w:rsidRDefault="00030E21" w:rsidP="001D293C">
      <w:pPr>
        <w:rPr>
          <w:rFonts w:ascii="Arial" w:hAnsi="Arial" w:cs="Arial"/>
          <w:sz w:val="20"/>
          <w:szCs w:val="20"/>
        </w:rPr>
      </w:pPr>
      <w:r w:rsidRPr="00E744E7">
        <w:rPr>
          <w:rFonts w:ascii="Arial" w:hAnsi="Arial" w:cs="Arial"/>
          <w:sz w:val="20"/>
          <w:szCs w:val="20"/>
        </w:rPr>
        <w:br w:type="page"/>
      </w:r>
    </w:p>
    <w:p w14:paraId="3424C923" w14:textId="60615B19" w:rsidR="002B1F28" w:rsidRPr="00E744E7" w:rsidRDefault="001B7BE6" w:rsidP="00030E21">
      <w:pPr>
        <w:pStyle w:val="Ttulo1"/>
        <w:spacing w:before="0" w:after="120" w:line="360" w:lineRule="auto"/>
        <w:jc w:val="both"/>
        <w:rPr>
          <w:rFonts w:ascii="Arial" w:hAnsi="Arial" w:cs="Arial"/>
          <w:color w:val="auto"/>
          <w:sz w:val="20"/>
        </w:rPr>
      </w:pPr>
      <w:bookmarkStart w:id="35" w:name="_Toc78010039"/>
      <w:r w:rsidRPr="00E744E7">
        <w:rPr>
          <w:rFonts w:ascii="Arial" w:hAnsi="Arial" w:cs="Arial"/>
          <w:b/>
          <w:color w:val="auto"/>
          <w:sz w:val="28"/>
        </w:rPr>
        <w:t>5</w:t>
      </w:r>
      <w:r w:rsidR="00EE486B" w:rsidRPr="00E744E7">
        <w:rPr>
          <w:rFonts w:ascii="Arial" w:hAnsi="Arial" w:cs="Arial"/>
          <w:b/>
          <w:color w:val="auto"/>
          <w:sz w:val="28"/>
        </w:rPr>
        <w:t>.</w:t>
      </w:r>
      <w:r w:rsidRPr="00E744E7">
        <w:rPr>
          <w:rFonts w:ascii="Arial" w:hAnsi="Arial" w:cs="Arial"/>
          <w:b/>
          <w:color w:val="auto"/>
          <w:sz w:val="28"/>
        </w:rPr>
        <w:t xml:space="preserve"> Acessibilidade</w:t>
      </w:r>
      <w:bookmarkEnd w:id="35"/>
    </w:p>
    <w:p w14:paraId="02451910" w14:textId="77777777" w:rsidR="001B7BE6" w:rsidRPr="00E744E7" w:rsidRDefault="001B7BE6" w:rsidP="00030E21">
      <w:pPr>
        <w:spacing w:after="120" w:line="360" w:lineRule="auto"/>
        <w:jc w:val="both"/>
        <w:rPr>
          <w:rFonts w:ascii="Arial" w:hAnsi="Arial" w:cs="Arial"/>
          <w:sz w:val="20"/>
          <w:szCs w:val="20"/>
        </w:rPr>
      </w:pPr>
    </w:p>
    <w:p w14:paraId="2FDF2A05" w14:textId="74711C4F" w:rsidR="003D4117" w:rsidRPr="00E744E7" w:rsidRDefault="003D4117" w:rsidP="00030E21">
      <w:pPr>
        <w:spacing w:after="120" w:line="360" w:lineRule="auto"/>
        <w:jc w:val="both"/>
        <w:rPr>
          <w:rFonts w:ascii="Arial" w:hAnsi="Arial" w:cs="Arial"/>
          <w:sz w:val="20"/>
          <w:szCs w:val="20"/>
        </w:rPr>
      </w:pPr>
      <w:r w:rsidRPr="00E744E7">
        <w:rPr>
          <w:rFonts w:ascii="Arial" w:hAnsi="Arial" w:cs="Arial"/>
          <w:sz w:val="20"/>
          <w:szCs w:val="20"/>
        </w:rPr>
        <w:t>De acordo com a Lei Nº 13.146</w:t>
      </w:r>
      <w:r w:rsidR="00BA5822" w:rsidRPr="00E744E7">
        <w:rPr>
          <w:rFonts w:ascii="Arial" w:hAnsi="Arial" w:cs="Arial"/>
          <w:sz w:val="20"/>
          <w:szCs w:val="20"/>
        </w:rPr>
        <w:t>/2015</w:t>
      </w:r>
      <w:r w:rsidR="00EA706D" w:rsidRPr="00E744E7">
        <w:rPr>
          <w:rFonts w:ascii="Arial" w:hAnsi="Arial" w:cs="Arial"/>
          <w:sz w:val="20"/>
          <w:szCs w:val="20"/>
        </w:rPr>
        <w:t xml:space="preserve"> </w:t>
      </w:r>
      <w:r w:rsidR="00BA5822" w:rsidRPr="00E744E7">
        <w:rPr>
          <w:rFonts w:ascii="Arial" w:hAnsi="Arial" w:cs="Arial"/>
          <w:sz w:val="20"/>
          <w:szCs w:val="20"/>
        </w:rPr>
        <w:t>(BRASIL, 2015)</w:t>
      </w:r>
      <w:r w:rsidRPr="00E744E7">
        <w:rPr>
          <w:rFonts w:ascii="Arial" w:hAnsi="Arial" w:cs="Arial"/>
          <w:sz w:val="20"/>
          <w:szCs w:val="20"/>
        </w:rPr>
        <w:t>, Lei Brasileira de Inclusão da Pessoa com Deficiência – LBI (Esta</w:t>
      </w:r>
      <w:r w:rsidR="00626F57" w:rsidRPr="00E744E7">
        <w:rPr>
          <w:rFonts w:ascii="Arial" w:hAnsi="Arial" w:cs="Arial"/>
          <w:sz w:val="20"/>
          <w:szCs w:val="20"/>
        </w:rPr>
        <w:t>tuto da Pessoa com Deficiência)</w:t>
      </w:r>
      <w:r w:rsidRPr="00E744E7">
        <w:rPr>
          <w:rFonts w:ascii="Arial" w:hAnsi="Arial" w:cs="Arial"/>
          <w:sz w:val="20"/>
          <w:szCs w:val="20"/>
        </w:rPr>
        <w:t xml:space="preserve">, que passou a vigorar desde 01 de </w:t>
      </w:r>
      <w:r w:rsidR="00626F57" w:rsidRPr="00E744E7">
        <w:rPr>
          <w:rFonts w:ascii="Arial" w:hAnsi="Arial" w:cs="Arial"/>
          <w:sz w:val="20"/>
          <w:szCs w:val="20"/>
        </w:rPr>
        <w:t xml:space="preserve">janeiro </w:t>
      </w:r>
      <w:r w:rsidR="00EA706D" w:rsidRPr="00E744E7">
        <w:rPr>
          <w:rFonts w:ascii="Arial" w:hAnsi="Arial" w:cs="Arial"/>
          <w:sz w:val="20"/>
          <w:szCs w:val="20"/>
        </w:rPr>
        <w:t>de 2016, considera</w:t>
      </w:r>
      <w:r w:rsidRPr="00E744E7">
        <w:rPr>
          <w:rFonts w:ascii="Arial" w:hAnsi="Arial" w:cs="Arial"/>
          <w:sz w:val="20"/>
          <w:szCs w:val="20"/>
        </w:rPr>
        <w:t xml:space="preserve">-se acessibilidade a possibilidade e condição de alcance para utilização, com segurança e autonomia, de espaços, mobiliários, equipamentos urbanos, edificações, transportes, informação e comunicação, inclusive seus sistemas e tecnologias, bem como de outros serviços e instalações abertas ao público, de uso público ou privados de uso coletivo, tanto na zona urbana como na rural, por pessoa com deficiência ou com mobilidade reduzida. </w:t>
      </w:r>
    </w:p>
    <w:p w14:paraId="1F5BC5EE" w14:textId="24388844" w:rsidR="003D4117" w:rsidRPr="00E744E7" w:rsidRDefault="003D4117" w:rsidP="00030E21">
      <w:pPr>
        <w:spacing w:after="120" w:line="360" w:lineRule="auto"/>
        <w:jc w:val="both"/>
        <w:rPr>
          <w:rFonts w:ascii="Arial" w:hAnsi="Arial" w:cs="Arial"/>
          <w:sz w:val="20"/>
          <w:szCs w:val="20"/>
        </w:rPr>
      </w:pPr>
      <w:r w:rsidRPr="00E744E7">
        <w:rPr>
          <w:rFonts w:ascii="Arial" w:hAnsi="Arial" w:cs="Arial"/>
          <w:sz w:val="20"/>
          <w:szCs w:val="20"/>
        </w:rPr>
        <w:t>O SENAI</w:t>
      </w:r>
      <w:r w:rsidR="00EA706D" w:rsidRPr="00E744E7">
        <w:rPr>
          <w:rFonts w:ascii="Arial" w:hAnsi="Arial" w:cs="Arial"/>
          <w:sz w:val="20"/>
          <w:szCs w:val="20"/>
        </w:rPr>
        <w:t xml:space="preserve">, </w:t>
      </w:r>
      <w:r w:rsidRPr="00E744E7">
        <w:rPr>
          <w:rFonts w:ascii="Arial" w:hAnsi="Arial" w:cs="Arial"/>
          <w:sz w:val="20"/>
          <w:szCs w:val="20"/>
        </w:rPr>
        <w:t>através do seu programa nacional PSAI (Programa SENAI de Ações Inclusivas), que objetiva promover condições de equidade que respeitem a diversidade inerente ao ser humano (gênero, raça/etnia, maturidade, pessoa com deficiência e socioeducandos)</w:t>
      </w:r>
      <w:r w:rsidR="00EA706D" w:rsidRPr="00E744E7">
        <w:rPr>
          <w:rFonts w:ascii="Arial" w:hAnsi="Arial" w:cs="Arial"/>
          <w:sz w:val="20"/>
          <w:szCs w:val="20"/>
        </w:rPr>
        <w:t xml:space="preserve">, </w:t>
      </w:r>
      <w:r w:rsidRPr="00E744E7">
        <w:rPr>
          <w:rFonts w:ascii="Arial" w:hAnsi="Arial" w:cs="Arial"/>
          <w:sz w:val="20"/>
          <w:szCs w:val="20"/>
        </w:rPr>
        <w:t xml:space="preserve">atua visando </w:t>
      </w:r>
      <w:r w:rsidR="00EA706D" w:rsidRPr="00E744E7">
        <w:rPr>
          <w:rFonts w:ascii="Arial" w:hAnsi="Arial" w:cs="Arial"/>
          <w:sz w:val="20"/>
          <w:szCs w:val="20"/>
        </w:rPr>
        <w:t>à</w:t>
      </w:r>
      <w:r w:rsidRPr="00E744E7">
        <w:rPr>
          <w:rFonts w:ascii="Arial" w:hAnsi="Arial" w:cs="Arial"/>
          <w:sz w:val="20"/>
          <w:szCs w:val="20"/>
        </w:rPr>
        <w:t xml:space="preserve"> inclusão e </w:t>
      </w:r>
      <w:r w:rsidR="00EA706D" w:rsidRPr="00E744E7">
        <w:rPr>
          <w:rFonts w:ascii="Arial" w:hAnsi="Arial" w:cs="Arial"/>
          <w:sz w:val="20"/>
          <w:szCs w:val="20"/>
        </w:rPr>
        <w:t>à</w:t>
      </w:r>
      <w:r w:rsidRPr="00E744E7">
        <w:rPr>
          <w:rFonts w:ascii="Arial" w:hAnsi="Arial" w:cs="Arial"/>
          <w:sz w:val="20"/>
          <w:szCs w:val="20"/>
        </w:rPr>
        <w:t xml:space="preserve"> formação profissional dessas pessoas nos cursos do SENAI, com base nos princípios do Decreto Executivo 6949/2009 (Convenção sobre os Direitos das Pessoas com Deficiência). </w:t>
      </w:r>
    </w:p>
    <w:p w14:paraId="1EC50A37" w14:textId="77777777" w:rsidR="003D4117" w:rsidRPr="00E744E7" w:rsidRDefault="003D4117" w:rsidP="00030E21">
      <w:pPr>
        <w:spacing w:after="120" w:line="360" w:lineRule="auto"/>
        <w:jc w:val="both"/>
        <w:rPr>
          <w:rFonts w:ascii="Arial" w:hAnsi="Arial" w:cs="Arial"/>
          <w:sz w:val="20"/>
          <w:szCs w:val="20"/>
        </w:rPr>
      </w:pPr>
      <w:r w:rsidRPr="00E744E7">
        <w:rPr>
          <w:rFonts w:ascii="Arial" w:hAnsi="Arial" w:cs="Arial"/>
          <w:sz w:val="20"/>
          <w:szCs w:val="20"/>
        </w:rPr>
        <w:t xml:space="preserve">O programa PSAI tem diretrizes em âmbito nacional, oportunizando adequação de currículos e cursos, adequação da certificação e avaliação para pessoas com deficiência, formação continuada da equipe escolar, adequação de livros e recursos didáticos, assim como situações de aprendizagem. </w:t>
      </w:r>
    </w:p>
    <w:p w14:paraId="08258FCA" w14:textId="77777777" w:rsidR="00E925B4" w:rsidRPr="00E744E7" w:rsidRDefault="00E925B4" w:rsidP="00E925B4">
      <w:pPr>
        <w:spacing w:after="120" w:line="360" w:lineRule="auto"/>
        <w:jc w:val="both"/>
        <w:rPr>
          <w:rFonts w:ascii="Arial" w:hAnsi="Arial" w:cs="Arial"/>
          <w:sz w:val="20"/>
          <w:szCs w:val="20"/>
        </w:rPr>
      </w:pPr>
      <w:r w:rsidRPr="00E744E7">
        <w:rPr>
          <w:rFonts w:ascii="Arial" w:hAnsi="Arial" w:cs="Arial"/>
          <w:sz w:val="20"/>
          <w:szCs w:val="20"/>
        </w:rPr>
        <w:t xml:space="preserve">Dispõe de metodologia específica para inclusão de pessoas com deficiência na indústria, por meio de consultorias, cursos, palestras, assessoria na captação e seleção do público específico. </w:t>
      </w:r>
    </w:p>
    <w:p w14:paraId="6E76D923" w14:textId="77777777" w:rsidR="004D0E98" w:rsidRPr="00E744E7" w:rsidRDefault="003D4117" w:rsidP="00030E21">
      <w:pPr>
        <w:spacing w:after="120" w:line="360" w:lineRule="auto"/>
        <w:jc w:val="both"/>
        <w:rPr>
          <w:rFonts w:ascii="Arial" w:hAnsi="Arial" w:cs="Arial"/>
          <w:sz w:val="20"/>
          <w:szCs w:val="20"/>
        </w:rPr>
      </w:pPr>
      <w:r w:rsidRPr="00E744E7">
        <w:rPr>
          <w:rFonts w:ascii="Arial" w:hAnsi="Arial" w:cs="Arial"/>
          <w:sz w:val="20"/>
          <w:szCs w:val="20"/>
        </w:rPr>
        <w:t>Dispõe de tecnologias assistivas</w:t>
      </w:r>
      <w:r w:rsidR="00EA706D" w:rsidRPr="00E744E7">
        <w:rPr>
          <w:rFonts w:ascii="Arial" w:hAnsi="Arial" w:cs="Arial"/>
          <w:sz w:val="20"/>
          <w:szCs w:val="20"/>
        </w:rPr>
        <w:t>, temporalidade flexível</w:t>
      </w:r>
      <w:r w:rsidRPr="00E744E7">
        <w:rPr>
          <w:rFonts w:ascii="Arial" w:hAnsi="Arial" w:cs="Arial"/>
          <w:sz w:val="20"/>
          <w:szCs w:val="20"/>
        </w:rPr>
        <w:t xml:space="preserve"> e atende a legislação</w:t>
      </w:r>
      <w:r w:rsidR="00EA706D" w:rsidRPr="00E744E7">
        <w:rPr>
          <w:rFonts w:ascii="Arial" w:hAnsi="Arial" w:cs="Arial"/>
          <w:sz w:val="20"/>
          <w:szCs w:val="20"/>
        </w:rPr>
        <w:t>,</w:t>
      </w:r>
      <w:r w:rsidRPr="00E744E7">
        <w:rPr>
          <w:rFonts w:ascii="Arial" w:hAnsi="Arial" w:cs="Arial"/>
          <w:sz w:val="20"/>
          <w:szCs w:val="20"/>
        </w:rPr>
        <w:t xml:space="preserve"> dirimindo as barreiras a</w:t>
      </w:r>
      <w:r w:rsidR="001B7BE6" w:rsidRPr="00E744E7">
        <w:rPr>
          <w:rFonts w:ascii="Arial" w:hAnsi="Arial" w:cs="Arial"/>
          <w:sz w:val="20"/>
          <w:szCs w:val="20"/>
        </w:rPr>
        <w:t xml:space="preserve">rquitetônicas, comunicacionais </w:t>
      </w:r>
      <w:r w:rsidR="00EA706D" w:rsidRPr="00E744E7">
        <w:rPr>
          <w:rFonts w:ascii="Arial" w:hAnsi="Arial" w:cs="Arial"/>
          <w:sz w:val="20"/>
          <w:szCs w:val="20"/>
        </w:rPr>
        <w:t xml:space="preserve">e atitudinais </w:t>
      </w:r>
      <w:r w:rsidRPr="00E744E7">
        <w:rPr>
          <w:rFonts w:ascii="Arial" w:hAnsi="Arial" w:cs="Arial"/>
          <w:sz w:val="20"/>
          <w:szCs w:val="20"/>
        </w:rPr>
        <w:t xml:space="preserve">para as pessoas com deficiências nos cursos ofertados. </w:t>
      </w:r>
      <w:r w:rsidR="004D0E98" w:rsidRPr="00E744E7">
        <w:rPr>
          <w:rFonts w:ascii="Arial" w:hAnsi="Arial" w:cs="Arial"/>
          <w:sz w:val="20"/>
          <w:szCs w:val="20"/>
        </w:rPr>
        <w:t>Dispõe ainda de</w:t>
      </w:r>
      <w:r w:rsidRPr="00E744E7">
        <w:rPr>
          <w:rFonts w:ascii="Arial" w:hAnsi="Arial" w:cs="Arial"/>
          <w:sz w:val="20"/>
          <w:szCs w:val="20"/>
        </w:rPr>
        <w:t xml:space="preserve"> adequações razoáveis </w:t>
      </w:r>
      <w:r w:rsidR="004D0E98" w:rsidRPr="00E744E7">
        <w:rPr>
          <w:rFonts w:ascii="Arial" w:hAnsi="Arial" w:cs="Arial"/>
          <w:sz w:val="20"/>
          <w:szCs w:val="20"/>
        </w:rPr>
        <w:t>às</w:t>
      </w:r>
      <w:r w:rsidRPr="00E744E7">
        <w:rPr>
          <w:rFonts w:ascii="Arial" w:hAnsi="Arial" w:cs="Arial"/>
          <w:sz w:val="20"/>
          <w:szCs w:val="20"/>
        </w:rPr>
        <w:t xml:space="preserve"> especificidades e características de cada aluno que </w:t>
      </w:r>
      <w:r w:rsidR="004D0E98" w:rsidRPr="00E744E7">
        <w:rPr>
          <w:rFonts w:ascii="Arial" w:hAnsi="Arial" w:cs="Arial"/>
          <w:sz w:val="20"/>
          <w:szCs w:val="20"/>
        </w:rPr>
        <w:t>possua</w:t>
      </w:r>
      <w:r w:rsidRPr="00E744E7">
        <w:rPr>
          <w:rFonts w:ascii="Arial" w:hAnsi="Arial" w:cs="Arial"/>
          <w:sz w:val="20"/>
          <w:szCs w:val="20"/>
        </w:rPr>
        <w:t xml:space="preserve"> alguma deficiência ou necessidades educacionais específicas</w:t>
      </w:r>
      <w:r w:rsidR="004D0E98" w:rsidRPr="00E744E7">
        <w:rPr>
          <w:rFonts w:ascii="Arial" w:hAnsi="Arial" w:cs="Arial"/>
          <w:sz w:val="20"/>
          <w:szCs w:val="20"/>
        </w:rPr>
        <w:t>,</w:t>
      </w:r>
      <w:r w:rsidRPr="00E744E7">
        <w:rPr>
          <w:rFonts w:ascii="Arial" w:hAnsi="Arial" w:cs="Arial"/>
          <w:sz w:val="20"/>
          <w:szCs w:val="20"/>
        </w:rPr>
        <w:t xml:space="preserve"> como por exemplo dislexia, discal</w:t>
      </w:r>
      <w:r w:rsidR="004D0E98" w:rsidRPr="00E744E7">
        <w:rPr>
          <w:rFonts w:ascii="Arial" w:hAnsi="Arial" w:cs="Arial"/>
          <w:sz w:val="20"/>
          <w:szCs w:val="20"/>
        </w:rPr>
        <w:t>culia, déficit de atenção, etc. Portanto, a</w:t>
      </w:r>
      <w:r w:rsidRPr="00E744E7">
        <w:rPr>
          <w:rFonts w:ascii="Arial" w:hAnsi="Arial" w:cs="Arial"/>
          <w:sz w:val="20"/>
          <w:szCs w:val="20"/>
        </w:rPr>
        <w:t>s Escolas do SENAI PE são acessíveis para as pessoas com deficiência</w:t>
      </w:r>
      <w:r w:rsidR="004D0E98" w:rsidRPr="00E744E7">
        <w:rPr>
          <w:rFonts w:ascii="Arial" w:hAnsi="Arial" w:cs="Arial"/>
          <w:sz w:val="20"/>
          <w:szCs w:val="20"/>
        </w:rPr>
        <w:t xml:space="preserve">. </w:t>
      </w:r>
    </w:p>
    <w:p w14:paraId="2B037019" w14:textId="67B7B81D" w:rsidR="003D4117" w:rsidRPr="00E744E7" w:rsidRDefault="004D0E98" w:rsidP="00030E21">
      <w:pPr>
        <w:spacing w:after="120" w:line="360" w:lineRule="auto"/>
        <w:jc w:val="both"/>
        <w:rPr>
          <w:rFonts w:ascii="Arial" w:hAnsi="Arial" w:cs="Arial"/>
          <w:sz w:val="20"/>
          <w:szCs w:val="20"/>
        </w:rPr>
      </w:pPr>
      <w:r w:rsidRPr="00E744E7">
        <w:rPr>
          <w:rFonts w:ascii="Arial" w:hAnsi="Arial" w:cs="Arial"/>
          <w:sz w:val="20"/>
          <w:szCs w:val="20"/>
        </w:rPr>
        <w:t>Além disso, a</w:t>
      </w:r>
      <w:r w:rsidR="003D4117" w:rsidRPr="00E744E7">
        <w:rPr>
          <w:rFonts w:ascii="Arial" w:hAnsi="Arial" w:cs="Arial"/>
          <w:sz w:val="20"/>
          <w:szCs w:val="20"/>
        </w:rPr>
        <w:t xml:space="preserve"> instituição desenvolve ações pedagógicas através de cursos de qualificação ou aperfeiçoamento em locais específicos</w:t>
      </w:r>
      <w:r w:rsidRPr="00E744E7">
        <w:rPr>
          <w:rFonts w:ascii="Arial" w:hAnsi="Arial" w:cs="Arial"/>
          <w:sz w:val="20"/>
          <w:szCs w:val="20"/>
        </w:rPr>
        <w:t>,</w:t>
      </w:r>
      <w:r w:rsidR="003D4117" w:rsidRPr="00E744E7">
        <w:rPr>
          <w:rFonts w:ascii="Arial" w:hAnsi="Arial" w:cs="Arial"/>
          <w:sz w:val="20"/>
          <w:szCs w:val="20"/>
        </w:rPr>
        <w:t xml:space="preserve"> como aldeia</w:t>
      </w:r>
      <w:r w:rsidRPr="00E744E7">
        <w:rPr>
          <w:rFonts w:ascii="Arial" w:hAnsi="Arial" w:cs="Arial"/>
          <w:sz w:val="20"/>
          <w:szCs w:val="20"/>
        </w:rPr>
        <w:t>s</w:t>
      </w:r>
      <w:r w:rsidR="003D4117" w:rsidRPr="00E744E7">
        <w:rPr>
          <w:rFonts w:ascii="Arial" w:hAnsi="Arial" w:cs="Arial"/>
          <w:sz w:val="20"/>
          <w:szCs w:val="20"/>
        </w:rPr>
        <w:t xml:space="preserve"> indígena</w:t>
      </w:r>
      <w:r w:rsidRPr="00E744E7">
        <w:rPr>
          <w:rFonts w:ascii="Arial" w:hAnsi="Arial" w:cs="Arial"/>
          <w:sz w:val="20"/>
          <w:szCs w:val="20"/>
        </w:rPr>
        <w:t>s</w:t>
      </w:r>
      <w:r w:rsidR="003D4117" w:rsidRPr="00E744E7">
        <w:rPr>
          <w:rFonts w:ascii="Arial" w:hAnsi="Arial" w:cs="Arial"/>
          <w:sz w:val="20"/>
          <w:szCs w:val="20"/>
        </w:rPr>
        <w:t xml:space="preserve">, comunidades quilombolas e espaços de ressocialização. </w:t>
      </w:r>
    </w:p>
    <w:p w14:paraId="3DF02AF3" w14:textId="77777777" w:rsidR="003D4117" w:rsidRPr="00E744E7" w:rsidRDefault="003D4117" w:rsidP="00030E21">
      <w:pPr>
        <w:spacing w:after="120" w:line="360" w:lineRule="auto"/>
        <w:jc w:val="both"/>
        <w:rPr>
          <w:rFonts w:ascii="Arial" w:hAnsi="Arial" w:cs="Arial"/>
          <w:sz w:val="20"/>
          <w:szCs w:val="20"/>
        </w:rPr>
      </w:pPr>
    </w:p>
    <w:p w14:paraId="41AC8B23" w14:textId="77777777" w:rsidR="003D4117" w:rsidRPr="00E744E7" w:rsidRDefault="003D4117" w:rsidP="00030E21">
      <w:pPr>
        <w:spacing w:after="120" w:line="360" w:lineRule="auto"/>
        <w:jc w:val="both"/>
        <w:rPr>
          <w:rFonts w:ascii="Arial" w:hAnsi="Arial" w:cs="Arial"/>
          <w:sz w:val="20"/>
          <w:szCs w:val="20"/>
        </w:rPr>
      </w:pPr>
    </w:p>
    <w:p w14:paraId="136295E9" w14:textId="4D58FB78" w:rsidR="002B1F28" w:rsidRPr="00E744E7" w:rsidRDefault="001B7BE6" w:rsidP="00030E21">
      <w:pPr>
        <w:pStyle w:val="Ttulo1"/>
        <w:spacing w:before="0" w:after="120" w:line="360" w:lineRule="auto"/>
        <w:jc w:val="both"/>
        <w:rPr>
          <w:rFonts w:ascii="Arial" w:hAnsi="Arial" w:cs="Arial"/>
          <w:color w:val="auto"/>
          <w:sz w:val="20"/>
        </w:rPr>
      </w:pPr>
      <w:bookmarkStart w:id="36" w:name="_Toc78010040"/>
      <w:r w:rsidRPr="00E744E7">
        <w:rPr>
          <w:rFonts w:ascii="Arial" w:hAnsi="Arial" w:cs="Arial"/>
          <w:b/>
          <w:color w:val="auto"/>
          <w:sz w:val="28"/>
        </w:rPr>
        <w:t xml:space="preserve">6. </w:t>
      </w:r>
      <w:r w:rsidR="003D4117" w:rsidRPr="00E744E7">
        <w:rPr>
          <w:rFonts w:ascii="Arial" w:hAnsi="Arial" w:cs="Arial"/>
          <w:b/>
          <w:color w:val="auto"/>
          <w:sz w:val="28"/>
        </w:rPr>
        <w:t>Critérios e Procedimentos de Avaliação da Aprendizagem</w:t>
      </w:r>
      <w:bookmarkEnd w:id="36"/>
      <w:r w:rsidR="003D4117" w:rsidRPr="00E744E7">
        <w:rPr>
          <w:rFonts w:ascii="Arial" w:hAnsi="Arial" w:cs="Arial"/>
          <w:b/>
          <w:color w:val="auto"/>
          <w:sz w:val="28"/>
        </w:rPr>
        <w:t xml:space="preserve"> </w:t>
      </w:r>
    </w:p>
    <w:p w14:paraId="481DB71A" w14:textId="77777777" w:rsidR="003D4117" w:rsidRPr="00E744E7" w:rsidRDefault="003D4117" w:rsidP="00030E21">
      <w:pPr>
        <w:spacing w:after="120" w:line="360" w:lineRule="auto"/>
        <w:jc w:val="both"/>
        <w:rPr>
          <w:rFonts w:ascii="Arial" w:hAnsi="Arial" w:cs="Arial"/>
          <w:sz w:val="20"/>
          <w:szCs w:val="20"/>
        </w:rPr>
      </w:pPr>
      <w:r w:rsidRPr="00E744E7">
        <w:rPr>
          <w:rFonts w:ascii="Arial" w:hAnsi="Arial" w:cs="Arial"/>
          <w:sz w:val="20"/>
          <w:szCs w:val="20"/>
        </w:rPr>
        <w:t>A avaliação da aprendizagem terá enfoque de processo, apoiando-se nas funções diagnóstica, formativa e somativa. E visa:</w:t>
      </w:r>
    </w:p>
    <w:p w14:paraId="370647C6" w14:textId="3ABC7B94" w:rsidR="003D4117" w:rsidRPr="00E744E7" w:rsidRDefault="003D4117" w:rsidP="00085EA7">
      <w:pPr>
        <w:pStyle w:val="PargrafodaLista"/>
        <w:numPr>
          <w:ilvl w:val="0"/>
          <w:numId w:val="5"/>
        </w:numPr>
        <w:spacing w:after="120" w:line="360" w:lineRule="auto"/>
        <w:jc w:val="both"/>
        <w:rPr>
          <w:sz w:val="20"/>
          <w:szCs w:val="20"/>
        </w:rPr>
      </w:pPr>
      <w:r w:rsidRPr="00E744E7">
        <w:rPr>
          <w:sz w:val="20"/>
          <w:szCs w:val="20"/>
        </w:rPr>
        <w:t>avaliação dos fundamentos técnicos e científicos e das capacidades já dominadas pelo aluno</w:t>
      </w:r>
      <w:r w:rsidR="004D0E98" w:rsidRPr="00E744E7">
        <w:rPr>
          <w:sz w:val="20"/>
          <w:szCs w:val="20"/>
        </w:rPr>
        <w:t>,</w:t>
      </w:r>
      <w:r w:rsidRPr="00E744E7">
        <w:rPr>
          <w:sz w:val="20"/>
          <w:szCs w:val="20"/>
        </w:rPr>
        <w:t xml:space="preserve"> possibilitando</w:t>
      </w:r>
      <w:r w:rsidR="004D0E98" w:rsidRPr="00E744E7">
        <w:rPr>
          <w:sz w:val="20"/>
          <w:szCs w:val="20"/>
        </w:rPr>
        <w:t>-lhe</w:t>
      </w:r>
      <w:r w:rsidRPr="00E744E7">
        <w:rPr>
          <w:sz w:val="20"/>
          <w:szCs w:val="20"/>
        </w:rPr>
        <w:t xml:space="preserve"> a tomada de consciência sobre sua posição frente aos projetos de formação que elegeu para si;</w:t>
      </w:r>
    </w:p>
    <w:p w14:paraId="06FC3CEB" w14:textId="77777777" w:rsidR="003D4117" w:rsidRPr="00E744E7" w:rsidRDefault="003D4117" w:rsidP="00085EA7">
      <w:pPr>
        <w:pStyle w:val="PargrafodaLista"/>
        <w:numPr>
          <w:ilvl w:val="0"/>
          <w:numId w:val="5"/>
        </w:numPr>
        <w:spacing w:after="120" w:line="360" w:lineRule="auto"/>
        <w:jc w:val="both"/>
        <w:rPr>
          <w:sz w:val="20"/>
          <w:szCs w:val="20"/>
        </w:rPr>
      </w:pPr>
      <w:r w:rsidRPr="00E744E7">
        <w:rPr>
          <w:sz w:val="20"/>
          <w:szCs w:val="20"/>
        </w:rPr>
        <w:t>identificação de avanços ou dificuldades do aluno no campo da aprendizagem, para auxiliá-lo a buscar níveis mais elevados de desempenho;</w:t>
      </w:r>
    </w:p>
    <w:p w14:paraId="15B9A983" w14:textId="77777777" w:rsidR="003D4117" w:rsidRPr="00E744E7" w:rsidRDefault="003D4117" w:rsidP="00085EA7">
      <w:pPr>
        <w:pStyle w:val="PargrafodaLista"/>
        <w:numPr>
          <w:ilvl w:val="0"/>
          <w:numId w:val="5"/>
        </w:numPr>
        <w:spacing w:after="120" w:line="360" w:lineRule="auto"/>
        <w:jc w:val="both"/>
        <w:rPr>
          <w:sz w:val="20"/>
          <w:szCs w:val="20"/>
        </w:rPr>
      </w:pPr>
      <w:r w:rsidRPr="00E744E7">
        <w:rPr>
          <w:sz w:val="20"/>
          <w:szCs w:val="20"/>
        </w:rPr>
        <w:t>verificação final do desempenho alcançado pelo aluno, subsidiando decisões de ingresso no mercado de trabalho ou de prosseguimento de estudos.</w:t>
      </w:r>
    </w:p>
    <w:p w14:paraId="0EA8CB87" w14:textId="7880F73A" w:rsidR="003D4117" w:rsidRPr="00E744E7" w:rsidRDefault="003D4117" w:rsidP="00030E21">
      <w:pPr>
        <w:spacing w:after="120" w:line="360" w:lineRule="auto"/>
        <w:jc w:val="both"/>
        <w:rPr>
          <w:rFonts w:ascii="Arial" w:hAnsi="Arial" w:cs="Arial"/>
          <w:sz w:val="20"/>
          <w:szCs w:val="20"/>
        </w:rPr>
      </w:pPr>
      <w:r w:rsidRPr="00E744E7">
        <w:rPr>
          <w:rFonts w:ascii="Arial" w:hAnsi="Arial" w:cs="Arial"/>
          <w:sz w:val="20"/>
          <w:szCs w:val="20"/>
        </w:rPr>
        <w:t>Durante o desenvolvimento e a cada módulo do curso, o aluno será avaliado através de vários instrumentos (pesquisas, atividades práticas, estudos de caso, criação de projetos, elaboração de relatórios, entre outros)</w:t>
      </w:r>
      <w:r w:rsidR="00C00B2B" w:rsidRPr="00E744E7">
        <w:rPr>
          <w:rFonts w:ascii="Arial" w:hAnsi="Arial" w:cs="Arial"/>
          <w:sz w:val="20"/>
          <w:szCs w:val="20"/>
        </w:rPr>
        <w:t>,</w:t>
      </w:r>
      <w:r w:rsidRPr="00E744E7">
        <w:rPr>
          <w:rFonts w:ascii="Arial" w:hAnsi="Arial" w:cs="Arial"/>
          <w:sz w:val="20"/>
          <w:szCs w:val="20"/>
        </w:rPr>
        <w:t xml:space="preserve"> de forma int</w:t>
      </w:r>
      <w:r w:rsidR="00C00B2B" w:rsidRPr="00E744E7">
        <w:rPr>
          <w:rFonts w:ascii="Arial" w:hAnsi="Arial" w:cs="Arial"/>
          <w:sz w:val="20"/>
          <w:szCs w:val="20"/>
        </w:rPr>
        <w:t>erdisciplinar e contextualizada.</w:t>
      </w:r>
      <w:r w:rsidRPr="00E744E7">
        <w:rPr>
          <w:rFonts w:ascii="Arial" w:hAnsi="Arial" w:cs="Arial"/>
          <w:sz w:val="20"/>
          <w:szCs w:val="20"/>
        </w:rPr>
        <w:t xml:space="preserve"> </w:t>
      </w:r>
      <w:r w:rsidR="00C00B2B" w:rsidRPr="00E744E7">
        <w:rPr>
          <w:rFonts w:ascii="Arial" w:hAnsi="Arial" w:cs="Arial"/>
          <w:sz w:val="20"/>
          <w:szCs w:val="20"/>
        </w:rPr>
        <w:t>Essa avaliação é baseada</w:t>
      </w:r>
      <w:r w:rsidRPr="00E744E7">
        <w:rPr>
          <w:rFonts w:ascii="Arial" w:hAnsi="Arial" w:cs="Arial"/>
          <w:sz w:val="20"/>
          <w:szCs w:val="20"/>
        </w:rPr>
        <w:t xml:space="preserve"> no padrão de desempenho</w:t>
      </w:r>
      <w:r w:rsidR="00C00B2B" w:rsidRPr="00E744E7">
        <w:rPr>
          <w:rFonts w:ascii="Arial" w:hAnsi="Arial" w:cs="Arial"/>
          <w:sz w:val="20"/>
          <w:szCs w:val="20"/>
        </w:rPr>
        <w:t>,</w:t>
      </w:r>
      <w:r w:rsidRPr="00E744E7">
        <w:rPr>
          <w:rFonts w:ascii="Arial" w:hAnsi="Arial" w:cs="Arial"/>
          <w:sz w:val="20"/>
          <w:szCs w:val="20"/>
        </w:rPr>
        <w:t xml:space="preserve"> que é o referencial que especifica</w:t>
      </w:r>
      <w:r w:rsidR="00C00B2B" w:rsidRPr="00E744E7">
        <w:rPr>
          <w:rFonts w:ascii="Arial" w:hAnsi="Arial" w:cs="Arial"/>
          <w:sz w:val="20"/>
          <w:szCs w:val="20"/>
        </w:rPr>
        <w:t>,</w:t>
      </w:r>
      <w:r w:rsidRPr="00E744E7">
        <w:rPr>
          <w:rFonts w:ascii="Arial" w:hAnsi="Arial" w:cs="Arial"/>
          <w:sz w:val="20"/>
          <w:szCs w:val="20"/>
        </w:rPr>
        <w:t xml:space="preserve"> </w:t>
      </w:r>
      <w:r w:rsidR="00C00B2B" w:rsidRPr="00E744E7">
        <w:rPr>
          <w:rFonts w:ascii="Arial" w:hAnsi="Arial" w:cs="Arial"/>
          <w:sz w:val="20"/>
          <w:szCs w:val="20"/>
        </w:rPr>
        <w:t xml:space="preserve">do ponto de vista qualitativo e/ou quantitativo, </w:t>
      </w:r>
      <w:r w:rsidRPr="00E744E7">
        <w:rPr>
          <w:rFonts w:ascii="Arial" w:hAnsi="Arial" w:cs="Arial"/>
          <w:sz w:val="20"/>
          <w:szCs w:val="20"/>
        </w:rPr>
        <w:t>a condição, a forma e/ou como o aluno deve realizar as atividades/ações descritas no Elemento de Competência</w:t>
      </w:r>
      <w:r w:rsidR="00C00B2B" w:rsidRPr="00E744E7">
        <w:rPr>
          <w:rFonts w:ascii="Arial" w:hAnsi="Arial" w:cs="Arial"/>
          <w:sz w:val="20"/>
          <w:szCs w:val="20"/>
        </w:rPr>
        <w:t xml:space="preserve"> de um Perfil Profissional. Dess</w:t>
      </w:r>
      <w:r w:rsidRPr="00E744E7">
        <w:rPr>
          <w:rFonts w:ascii="Arial" w:hAnsi="Arial" w:cs="Arial"/>
          <w:sz w:val="20"/>
          <w:szCs w:val="20"/>
        </w:rPr>
        <w:t>a forma, o processo de avaliação deve ter maior ênfase na função formativa, pois é esta que aponta os progressos feitos pelo aluno e</w:t>
      </w:r>
      <w:r w:rsidR="00C00B2B" w:rsidRPr="00E744E7">
        <w:rPr>
          <w:rFonts w:ascii="Arial" w:hAnsi="Arial" w:cs="Arial"/>
          <w:sz w:val="20"/>
          <w:szCs w:val="20"/>
        </w:rPr>
        <w:t xml:space="preserve"> os desvios que estão ocorrendo,</w:t>
      </w:r>
      <w:r w:rsidRPr="00E744E7">
        <w:rPr>
          <w:rFonts w:ascii="Arial" w:hAnsi="Arial" w:cs="Arial"/>
          <w:sz w:val="20"/>
          <w:szCs w:val="20"/>
        </w:rPr>
        <w:t xml:space="preserve"> a tempo de serem corrigidos para se chegar a resultados satisfatórios (Metodologia SENAI de Educação Profissional, 2013).</w:t>
      </w:r>
    </w:p>
    <w:p w14:paraId="7C94B1B6" w14:textId="46E70AA9" w:rsidR="003D4117" w:rsidRPr="00E744E7" w:rsidRDefault="003D4117" w:rsidP="00030E21">
      <w:pPr>
        <w:spacing w:after="120" w:line="360" w:lineRule="auto"/>
        <w:jc w:val="both"/>
        <w:rPr>
          <w:rFonts w:ascii="Arial" w:hAnsi="Arial" w:cs="Arial"/>
          <w:sz w:val="20"/>
          <w:szCs w:val="20"/>
        </w:rPr>
      </w:pPr>
      <w:r w:rsidRPr="00E744E7">
        <w:rPr>
          <w:rFonts w:ascii="Arial" w:hAnsi="Arial" w:cs="Arial"/>
          <w:sz w:val="20"/>
          <w:szCs w:val="20"/>
        </w:rPr>
        <w:t xml:space="preserve">O registro dos resultados obtidos pelos alunos nos diversos momentos avaliativos será realizado de acordo com o que estabelece o Regimento das Escolas do SENAI/PE, considerando-se a obtenção da nota 7,0 como critério mínimo para promoção e </w:t>
      </w:r>
      <w:r w:rsidR="00C00B2B" w:rsidRPr="00E744E7">
        <w:rPr>
          <w:rFonts w:ascii="Arial" w:hAnsi="Arial" w:cs="Arial"/>
          <w:sz w:val="20"/>
          <w:szCs w:val="20"/>
        </w:rPr>
        <w:t xml:space="preserve">a </w:t>
      </w:r>
      <w:r w:rsidRPr="00E744E7">
        <w:rPr>
          <w:rFonts w:ascii="Arial" w:hAnsi="Arial" w:cs="Arial"/>
          <w:sz w:val="20"/>
          <w:szCs w:val="20"/>
        </w:rPr>
        <w:t>nota abaixo de 7,0</w:t>
      </w:r>
      <w:r w:rsidR="00C00B2B" w:rsidRPr="00E744E7">
        <w:rPr>
          <w:rFonts w:ascii="Arial" w:hAnsi="Arial" w:cs="Arial"/>
          <w:sz w:val="20"/>
          <w:szCs w:val="20"/>
        </w:rPr>
        <w:t>, portanto, como</w:t>
      </w:r>
      <w:r w:rsidRPr="00E744E7">
        <w:rPr>
          <w:rFonts w:ascii="Arial" w:hAnsi="Arial" w:cs="Arial"/>
          <w:sz w:val="20"/>
          <w:szCs w:val="20"/>
        </w:rPr>
        <w:t xml:space="preserve"> para reprovação. </w:t>
      </w:r>
    </w:p>
    <w:p w14:paraId="6F7291BE" w14:textId="54ECB3AB" w:rsidR="003D4117" w:rsidRPr="00E744E7" w:rsidRDefault="003D4117" w:rsidP="00030E21">
      <w:pPr>
        <w:spacing w:after="120" w:line="360" w:lineRule="auto"/>
        <w:jc w:val="both"/>
        <w:rPr>
          <w:rFonts w:ascii="Arial" w:hAnsi="Arial" w:cs="Arial"/>
          <w:sz w:val="20"/>
          <w:szCs w:val="20"/>
        </w:rPr>
      </w:pPr>
      <w:r w:rsidRPr="00E744E7">
        <w:rPr>
          <w:rFonts w:ascii="Arial" w:hAnsi="Arial" w:cs="Arial"/>
          <w:sz w:val="20"/>
          <w:szCs w:val="20"/>
        </w:rPr>
        <w:t>A recuperação de desempenhos insatisfatórios, quando necessária para suprir as eventuais dificuldades de aprendizagem, ocorrerá continuamente, através de orientações específicas e de criação de novas situ</w:t>
      </w:r>
      <w:r w:rsidR="00C00B2B" w:rsidRPr="00E744E7">
        <w:rPr>
          <w:rFonts w:ascii="Arial" w:hAnsi="Arial" w:cs="Arial"/>
          <w:sz w:val="20"/>
          <w:szCs w:val="20"/>
        </w:rPr>
        <w:t xml:space="preserve">ações de aprendizagem/formação. </w:t>
      </w:r>
      <w:r w:rsidRPr="00E744E7">
        <w:rPr>
          <w:rFonts w:ascii="Arial" w:hAnsi="Arial" w:cs="Arial"/>
          <w:sz w:val="20"/>
          <w:szCs w:val="20"/>
        </w:rPr>
        <w:t>Quando persistirem esses desempenhos, será definido período para recuperação no Calendário, ao final de cada módulo, para tratamentos indispensáveis e enriquecimento do process</w:t>
      </w:r>
      <w:r w:rsidR="00E925B4" w:rsidRPr="00E744E7">
        <w:rPr>
          <w:rFonts w:ascii="Arial" w:hAnsi="Arial" w:cs="Arial"/>
          <w:sz w:val="20"/>
          <w:szCs w:val="20"/>
        </w:rPr>
        <w:t>o.</w:t>
      </w:r>
    </w:p>
    <w:p w14:paraId="194E2554" w14:textId="77777777" w:rsidR="002B1F28" w:rsidRPr="00E744E7" w:rsidRDefault="002B1F28" w:rsidP="00030E21">
      <w:pPr>
        <w:spacing w:after="120" w:line="360" w:lineRule="auto"/>
        <w:jc w:val="both"/>
        <w:rPr>
          <w:rFonts w:ascii="Arial" w:hAnsi="Arial" w:cs="Arial"/>
          <w:sz w:val="20"/>
          <w:szCs w:val="20"/>
        </w:rPr>
      </w:pPr>
    </w:p>
    <w:p w14:paraId="65FAD25E" w14:textId="77777777" w:rsidR="00030E21" w:rsidRPr="00E744E7" w:rsidRDefault="00030E21">
      <w:pPr>
        <w:rPr>
          <w:rFonts w:ascii="Arial" w:hAnsi="Arial" w:cs="Arial"/>
          <w:sz w:val="20"/>
          <w:szCs w:val="20"/>
        </w:rPr>
      </w:pPr>
      <w:r w:rsidRPr="00E744E7">
        <w:rPr>
          <w:rFonts w:ascii="Arial" w:hAnsi="Arial" w:cs="Arial"/>
          <w:sz w:val="20"/>
          <w:szCs w:val="20"/>
        </w:rPr>
        <w:br w:type="page"/>
      </w:r>
    </w:p>
    <w:p w14:paraId="26DAAB35" w14:textId="77777777" w:rsidR="008C5B72" w:rsidRDefault="008C5B72" w:rsidP="00030E21">
      <w:pPr>
        <w:pStyle w:val="Ttulo1"/>
        <w:spacing w:before="0" w:after="120" w:line="360" w:lineRule="auto"/>
        <w:jc w:val="both"/>
        <w:rPr>
          <w:rFonts w:ascii="Arial" w:hAnsi="Arial" w:cs="Arial"/>
          <w:b/>
          <w:color w:val="auto"/>
          <w:sz w:val="28"/>
        </w:rPr>
      </w:pPr>
      <w:bookmarkStart w:id="37" w:name="_Toc78010041"/>
    </w:p>
    <w:p w14:paraId="62654B98" w14:textId="5C65A449" w:rsidR="00054522" w:rsidRPr="00E744E7" w:rsidRDefault="003D4117" w:rsidP="00030E21">
      <w:pPr>
        <w:pStyle w:val="Ttulo1"/>
        <w:spacing w:before="0" w:after="120" w:line="360" w:lineRule="auto"/>
        <w:jc w:val="both"/>
        <w:rPr>
          <w:rFonts w:ascii="Arial" w:hAnsi="Arial" w:cs="Arial"/>
          <w:color w:val="auto"/>
          <w:sz w:val="20"/>
        </w:rPr>
      </w:pPr>
      <w:r w:rsidRPr="00E744E7">
        <w:rPr>
          <w:rFonts w:ascii="Arial" w:hAnsi="Arial" w:cs="Arial"/>
          <w:b/>
          <w:color w:val="auto"/>
          <w:sz w:val="28"/>
        </w:rPr>
        <w:t>7. Critérios de Aproveitamento e Procedimentos de Avaliação de Competências Profissionais anteriormente desenvolvidas</w:t>
      </w:r>
      <w:bookmarkEnd w:id="37"/>
      <w:r w:rsidR="00054522" w:rsidRPr="00E744E7">
        <w:rPr>
          <w:rFonts w:ascii="Arial" w:hAnsi="Arial" w:cs="Arial"/>
          <w:b/>
          <w:color w:val="auto"/>
          <w:sz w:val="28"/>
        </w:rPr>
        <w:t xml:space="preserve"> </w:t>
      </w:r>
    </w:p>
    <w:p w14:paraId="6311F230" w14:textId="77777777" w:rsidR="003D4117" w:rsidRPr="00E744E7" w:rsidRDefault="003D4117" w:rsidP="00030E21">
      <w:pPr>
        <w:spacing w:after="120" w:line="360" w:lineRule="auto"/>
        <w:jc w:val="both"/>
        <w:rPr>
          <w:rFonts w:ascii="Arial" w:hAnsi="Arial" w:cs="Arial"/>
          <w:sz w:val="20"/>
          <w:szCs w:val="20"/>
        </w:rPr>
      </w:pPr>
    </w:p>
    <w:p w14:paraId="428511D3" w14:textId="44702999" w:rsidR="003D4117" w:rsidRPr="00E744E7" w:rsidRDefault="003D4117" w:rsidP="00030E21">
      <w:pPr>
        <w:spacing w:after="120" w:line="360" w:lineRule="auto"/>
        <w:jc w:val="both"/>
        <w:rPr>
          <w:rFonts w:ascii="Arial" w:hAnsi="Arial" w:cs="Arial"/>
          <w:sz w:val="20"/>
          <w:szCs w:val="20"/>
        </w:rPr>
      </w:pPr>
      <w:r w:rsidRPr="00E744E7">
        <w:rPr>
          <w:rFonts w:ascii="Arial" w:hAnsi="Arial" w:cs="Arial"/>
          <w:sz w:val="20"/>
          <w:szCs w:val="20"/>
        </w:rPr>
        <w:t>Respaldado na legislação educacional vigente, o SENAI/PE definiu procedimentos para o aprovei</w:t>
      </w:r>
      <w:r w:rsidR="00C00B2B" w:rsidRPr="00E744E7">
        <w:rPr>
          <w:rFonts w:ascii="Arial" w:hAnsi="Arial" w:cs="Arial"/>
          <w:sz w:val="20"/>
          <w:szCs w:val="20"/>
        </w:rPr>
        <w:t>tamento de estudos/experiências</w:t>
      </w:r>
      <w:r w:rsidRPr="00E744E7">
        <w:rPr>
          <w:rFonts w:ascii="Arial" w:hAnsi="Arial" w:cs="Arial"/>
          <w:sz w:val="20"/>
          <w:szCs w:val="20"/>
        </w:rPr>
        <w:t xml:space="preserve"> em </w:t>
      </w:r>
      <w:r w:rsidR="00970F53" w:rsidRPr="00E744E7">
        <w:rPr>
          <w:rFonts w:ascii="Arial" w:hAnsi="Arial" w:cs="Arial"/>
          <w:sz w:val="20"/>
          <w:szCs w:val="20"/>
        </w:rPr>
        <w:t>documento orientador específico</w:t>
      </w:r>
      <w:r w:rsidRPr="00E744E7">
        <w:rPr>
          <w:rFonts w:ascii="Arial" w:hAnsi="Arial" w:cs="Arial"/>
          <w:sz w:val="20"/>
          <w:szCs w:val="20"/>
        </w:rPr>
        <w:t xml:space="preserve">, o qual se encontra disponível para consulta na Escola. </w:t>
      </w:r>
    </w:p>
    <w:p w14:paraId="0609A532" w14:textId="2DD04092" w:rsidR="003D4117" w:rsidRPr="00E744E7" w:rsidRDefault="003D4117" w:rsidP="00030E21">
      <w:pPr>
        <w:spacing w:after="120" w:line="360" w:lineRule="auto"/>
        <w:jc w:val="both"/>
        <w:rPr>
          <w:rFonts w:ascii="Arial" w:hAnsi="Arial" w:cs="Arial"/>
          <w:sz w:val="20"/>
          <w:szCs w:val="20"/>
        </w:rPr>
      </w:pPr>
      <w:r w:rsidRPr="00E744E7">
        <w:rPr>
          <w:rFonts w:ascii="Arial" w:hAnsi="Arial" w:cs="Arial"/>
          <w:sz w:val="20"/>
          <w:szCs w:val="20"/>
        </w:rPr>
        <w:t>A depender da situação, o aproveitamento de estudos/experiências dar-se-á por meio de processo de avaliação, conforme estabelece Título III Cap. I Art. 35 da Resolução 06/12 CNE/CEB</w:t>
      </w:r>
      <w:r w:rsidR="00082DB1" w:rsidRPr="00E744E7">
        <w:rPr>
          <w:rFonts w:ascii="Arial" w:hAnsi="Arial" w:cs="Arial"/>
          <w:sz w:val="20"/>
          <w:szCs w:val="20"/>
        </w:rPr>
        <w:t>,</w:t>
      </w:r>
      <w:r w:rsidRPr="00E744E7">
        <w:rPr>
          <w:rFonts w:ascii="Arial" w:hAnsi="Arial" w:cs="Arial"/>
          <w:sz w:val="20"/>
          <w:szCs w:val="20"/>
        </w:rPr>
        <w:t xml:space="preserve"> ou análise documental que ateste a realização de processos formativos anteriores avaliados à luz do perfil profissional de conclusão.</w:t>
      </w:r>
    </w:p>
    <w:p w14:paraId="3B1324F7" w14:textId="77777777" w:rsidR="00F65A33" w:rsidRPr="00E744E7" w:rsidRDefault="00F65A33">
      <w:pPr>
        <w:rPr>
          <w:rFonts w:ascii="Arial" w:hAnsi="Arial" w:cs="Arial"/>
          <w:sz w:val="20"/>
          <w:szCs w:val="20"/>
        </w:rPr>
      </w:pPr>
      <w:r w:rsidRPr="00E744E7">
        <w:rPr>
          <w:rFonts w:ascii="Arial" w:hAnsi="Arial" w:cs="Arial"/>
          <w:sz w:val="20"/>
          <w:szCs w:val="20"/>
        </w:rPr>
        <w:br w:type="page"/>
      </w:r>
    </w:p>
    <w:p w14:paraId="687DDB3D" w14:textId="44492075" w:rsidR="003D4117" w:rsidRPr="00E744E7" w:rsidRDefault="00DB0EF3" w:rsidP="00402297">
      <w:pPr>
        <w:pStyle w:val="Ttulo1"/>
        <w:jc w:val="both"/>
        <w:rPr>
          <w:rFonts w:ascii="Arial" w:hAnsi="Arial" w:cs="Arial"/>
          <w:b/>
          <w:color w:val="auto"/>
          <w:sz w:val="28"/>
        </w:rPr>
      </w:pPr>
      <w:bookmarkStart w:id="38" w:name="_Toc78010042"/>
      <w:r w:rsidRPr="00E744E7">
        <w:rPr>
          <w:rFonts w:ascii="Arial" w:hAnsi="Arial" w:cs="Arial"/>
          <w:b/>
          <w:color w:val="auto"/>
          <w:sz w:val="28"/>
        </w:rPr>
        <w:t>8.</w:t>
      </w:r>
      <w:r w:rsidR="003D4117" w:rsidRPr="00E744E7">
        <w:rPr>
          <w:rFonts w:ascii="Arial" w:hAnsi="Arial" w:cs="Arial"/>
          <w:b/>
          <w:color w:val="auto"/>
          <w:sz w:val="28"/>
        </w:rPr>
        <w:t xml:space="preserve"> Instalações, Equipamentos, Recursos Tecnológicos e Biblioteca</w:t>
      </w:r>
      <w:bookmarkEnd w:id="38"/>
    </w:p>
    <w:p w14:paraId="3F50A640" w14:textId="77777777" w:rsidR="003D4117" w:rsidRPr="00E744E7" w:rsidRDefault="003D4117" w:rsidP="001B7BE6">
      <w:pPr>
        <w:spacing w:after="0" w:line="360" w:lineRule="auto"/>
        <w:jc w:val="both"/>
        <w:rPr>
          <w:rFonts w:ascii="Arial" w:hAnsi="Arial" w:cs="Arial"/>
          <w:sz w:val="20"/>
          <w:szCs w:val="20"/>
        </w:rPr>
      </w:pPr>
    </w:p>
    <w:p w14:paraId="1406BF18" w14:textId="77777777" w:rsidR="003D4117" w:rsidRPr="00E744E7" w:rsidRDefault="003D4117" w:rsidP="001B7BE6">
      <w:pPr>
        <w:spacing w:after="0" w:line="360" w:lineRule="auto"/>
        <w:jc w:val="both"/>
        <w:rPr>
          <w:rFonts w:ascii="Arial" w:hAnsi="Arial" w:cs="Arial"/>
          <w:sz w:val="20"/>
          <w:szCs w:val="20"/>
        </w:rPr>
      </w:pPr>
    </w:p>
    <w:tbl>
      <w:tblPr>
        <w:tblW w:w="8789"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7"/>
        <w:gridCol w:w="7372"/>
      </w:tblGrid>
      <w:tr w:rsidR="007917EC" w:rsidRPr="00E744E7" w14:paraId="4470EB03" w14:textId="77777777" w:rsidTr="007917EC">
        <w:tc>
          <w:tcPr>
            <w:tcW w:w="8789" w:type="dxa"/>
            <w:gridSpan w:val="2"/>
            <w:shd w:val="clear" w:color="auto" w:fill="E6E6E6"/>
          </w:tcPr>
          <w:p w14:paraId="5CB5C5C4" w14:textId="2D742370" w:rsidR="007917EC" w:rsidRPr="00E744E7" w:rsidRDefault="00974F1B" w:rsidP="006824A1">
            <w:pPr>
              <w:spacing w:after="0" w:line="360" w:lineRule="auto"/>
              <w:jc w:val="center"/>
              <w:rPr>
                <w:rFonts w:ascii="Arial" w:hAnsi="Arial" w:cs="Arial"/>
                <w:b/>
                <w:sz w:val="20"/>
                <w:szCs w:val="20"/>
              </w:rPr>
            </w:pPr>
            <w:r>
              <w:rPr>
                <w:rFonts w:ascii="Arial" w:hAnsi="Arial" w:cs="Arial"/>
                <w:b/>
                <w:sz w:val="20"/>
                <w:szCs w:val="20"/>
              </w:rPr>
              <w:t>10</w:t>
            </w:r>
            <w:r w:rsidR="007917EC" w:rsidRPr="00E744E7">
              <w:rPr>
                <w:rFonts w:ascii="Arial" w:hAnsi="Arial" w:cs="Arial"/>
                <w:b/>
                <w:sz w:val="20"/>
                <w:szCs w:val="20"/>
              </w:rPr>
              <w:t xml:space="preserve"> Salas de Aula</w:t>
            </w:r>
          </w:p>
        </w:tc>
      </w:tr>
      <w:tr w:rsidR="007917EC" w:rsidRPr="00E744E7" w14:paraId="55C84E67" w14:textId="77777777" w:rsidTr="007917EC">
        <w:tc>
          <w:tcPr>
            <w:tcW w:w="8789" w:type="dxa"/>
            <w:gridSpan w:val="2"/>
            <w:shd w:val="clear" w:color="auto" w:fill="auto"/>
          </w:tcPr>
          <w:p w14:paraId="3AF4A0C4" w14:textId="318608A1" w:rsidR="007917EC" w:rsidRPr="00E744E7" w:rsidRDefault="007917EC" w:rsidP="007917EC">
            <w:pPr>
              <w:spacing w:after="0" w:line="360" w:lineRule="auto"/>
              <w:jc w:val="center"/>
              <w:rPr>
                <w:rFonts w:ascii="Arial" w:hAnsi="Arial" w:cs="Arial"/>
                <w:sz w:val="20"/>
                <w:szCs w:val="20"/>
              </w:rPr>
            </w:pPr>
            <w:r w:rsidRPr="00E744E7">
              <w:rPr>
                <w:rFonts w:ascii="Arial" w:hAnsi="Arial" w:cs="Arial"/>
                <w:sz w:val="20"/>
                <w:szCs w:val="20"/>
              </w:rPr>
              <w:t xml:space="preserve">Área Total =  60  (m2)                        </w:t>
            </w:r>
          </w:p>
        </w:tc>
      </w:tr>
      <w:tr w:rsidR="007917EC" w:rsidRPr="00E744E7" w14:paraId="1C641407" w14:textId="77777777" w:rsidTr="007917EC">
        <w:tc>
          <w:tcPr>
            <w:tcW w:w="1417" w:type="dxa"/>
            <w:shd w:val="clear" w:color="auto" w:fill="F3F3F3"/>
          </w:tcPr>
          <w:p w14:paraId="00749F09" w14:textId="77777777" w:rsidR="007917EC" w:rsidRPr="00E744E7" w:rsidRDefault="007917EC" w:rsidP="006824A1">
            <w:pPr>
              <w:spacing w:after="0" w:line="360" w:lineRule="auto"/>
              <w:jc w:val="center"/>
              <w:rPr>
                <w:rFonts w:ascii="Arial" w:hAnsi="Arial" w:cs="Arial"/>
                <w:sz w:val="20"/>
                <w:szCs w:val="20"/>
              </w:rPr>
            </w:pPr>
            <w:r w:rsidRPr="00E744E7">
              <w:rPr>
                <w:rFonts w:ascii="Arial" w:hAnsi="Arial" w:cs="Arial"/>
                <w:sz w:val="20"/>
                <w:szCs w:val="20"/>
              </w:rPr>
              <w:t>Quant.</w:t>
            </w:r>
          </w:p>
        </w:tc>
        <w:tc>
          <w:tcPr>
            <w:tcW w:w="7372" w:type="dxa"/>
            <w:shd w:val="clear" w:color="auto" w:fill="F3F3F3"/>
          </w:tcPr>
          <w:p w14:paraId="1505D90A" w14:textId="77777777" w:rsidR="007917EC" w:rsidRPr="00E744E7" w:rsidRDefault="007917EC" w:rsidP="006824A1">
            <w:pPr>
              <w:spacing w:after="0" w:line="360" w:lineRule="auto"/>
              <w:jc w:val="center"/>
              <w:rPr>
                <w:rFonts w:ascii="Arial" w:hAnsi="Arial" w:cs="Arial"/>
                <w:sz w:val="20"/>
                <w:szCs w:val="20"/>
              </w:rPr>
            </w:pPr>
            <w:r w:rsidRPr="00E744E7">
              <w:rPr>
                <w:rFonts w:ascii="Arial" w:hAnsi="Arial" w:cs="Arial"/>
                <w:sz w:val="20"/>
                <w:szCs w:val="20"/>
              </w:rPr>
              <w:t>Itens/Especificações</w:t>
            </w:r>
          </w:p>
        </w:tc>
      </w:tr>
      <w:tr w:rsidR="007917EC" w:rsidRPr="00E744E7" w14:paraId="35299291" w14:textId="77777777" w:rsidTr="007917EC">
        <w:tc>
          <w:tcPr>
            <w:tcW w:w="1417" w:type="dxa"/>
            <w:shd w:val="clear" w:color="auto" w:fill="auto"/>
            <w:vAlign w:val="center"/>
          </w:tcPr>
          <w:p w14:paraId="466102C8" w14:textId="77777777" w:rsidR="007917EC" w:rsidRPr="00E744E7" w:rsidRDefault="007917EC" w:rsidP="006824A1">
            <w:pPr>
              <w:spacing w:after="0" w:line="360" w:lineRule="auto"/>
              <w:rPr>
                <w:rFonts w:ascii="Arial" w:hAnsi="Arial" w:cs="Arial"/>
                <w:sz w:val="20"/>
                <w:szCs w:val="20"/>
              </w:rPr>
            </w:pPr>
            <w:r w:rsidRPr="00E744E7">
              <w:rPr>
                <w:rFonts w:ascii="Arial" w:hAnsi="Arial" w:cs="Arial"/>
                <w:sz w:val="20"/>
                <w:szCs w:val="20"/>
              </w:rPr>
              <w:t>25</w:t>
            </w:r>
          </w:p>
        </w:tc>
        <w:tc>
          <w:tcPr>
            <w:tcW w:w="7372" w:type="dxa"/>
            <w:shd w:val="clear" w:color="auto" w:fill="auto"/>
            <w:vAlign w:val="center"/>
          </w:tcPr>
          <w:p w14:paraId="12B497A0" w14:textId="77777777" w:rsidR="007917EC" w:rsidRPr="00E744E7" w:rsidRDefault="007917EC" w:rsidP="006824A1">
            <w:pPr>
              <w:spacing w:after="0" w:line="360" w:lineRule="auto"/>
              <w:rPr>
                <w:rFonts w:ascii="Arial" w:hAnsi="Arial" w:cs="Arial"/>
                <w:sz w:val="20"/>
                <w:szCs w:val="20"/>
              </w:rPr>
            </w:pPr>
            <w:r w:rsidRPr="00E744E7">
              <w:rPr>
                <w:rFonts w:ascii="Arial" w:hAnsi="Arial" w:cs="Arial"/>
                <w:sz w:val="20"/>
                <w:szCs w:val="20"/>
              </w:rPr>
              <w:t>Carteira escolar com apoio para escrita</w:t>
            </w:r>
          </w:p>
        </w:tc>
      </w:tr>
      <w:tr w:rsidR="007917EC" w:rsidRPr="00E744E7" w14:paraId="5848E193" w14:textId="77777777" w:rsidTr="007917EC">
        <w:trPr>
          <w:trHeight w:val="379"/>
        </w:trPr>
        <w:tc>
          <w:tcPr>
            <w:tcW w:w="1417" w:type="dxa"/>
            <w:shd w:val="clear" w:color="auto" w:fill="auto"/>
            <w:vAlign w:val="center"/>
          </w:tcPr>
          <w:p w14:paraId="16E89C6B" w14:textId="77777777" w:rsidR="007917EC" w:rsidRPr="00E744E7" w:rsidRDefault="007917EC" w:rsidP="006824A1">
            <w:pPr>
              <w:spacing w:after="0" w:line="360" w:lineRule="auto"/>
              <w:rPr>
                <w:rFonts w:ascii="Arial" w:hAnsi="Arial" w:cs="Arial"/>
                <w:sz w:val="20"/>
                <w:szCs w:val="20"/>
              </w:rPr>
            </w:pPr>
            <w:r w:rsidRPr="00E744E7">
              <w:rPr>
                <w:rFonts w:ascii="Arial" w:hAnsi="Arial" w:cs="Arial"/>
                <w:sz w:val="20"/>
                <w:szCs w:val="20"/>
              </w:rPr>
              <w:t>01</w:t>
            </w:r>
          </w:p>
        </w:tc>
        <w:tc>
          <w:tcPr>
            <w:tcW w:w="7372" w:type="dxa"/>
            <w:shd w:val="clear" w:color="auto" w:fill="auto"/>
            <w:vAlign w:val="center"/>
          </w:tcPr>
          <w:p w14:paraId="74C5833E" w14:textId="77777777" w:rsidR="007917EC" w:rsidRPr="00E744E7" w:rsidRDefault="007917EC" w:rsidP="006824A1">
            <w:pPr>
              <w:spacing w:after="0" w:line="360" w:lineRule="auto"/>
              <w:rPr>
                <w:rFonts w:ascii="Arial" w:hAnsi="Arial" w:cs="Arial"/>
                <w:sz w:val="20"/>
                <w:szCs w:val="20"/>
              </w:rPr>
            </w:pPr>
            <w:r w:rsidRPr="00E744E7">
              <w:rPr>
                <w:rFonts w:ascii="Arial" w:hAnsi="Arial" w:cs="Arial"/>
                <w:sz w:val="20"/>
                <w:szCs w:val="20"/>
              </w:rPr>
              <w:t>Quadro branco 2,5m x 1,60m</w:t>
            </w:r>
          </w:p>
        </w:tc>
      </w:tr>
      <w:tr w:rsidR="007917EC" w:rsidRPr="00E744E7" w14:paraId="2BEEBDB8" w14:textId="77777777" w:rsidTr="007917EC">
        <w:tc>
          <w:tcPr>
            <w:tcW w:w="1417" w:type="dxa"/>
            <w:shd w:val="clear" w:color="auto" w:fill="auto"/>
            <w:vAlign w:val="center"/>
          </w:tcPr>
          <w:p w14:paraId="7F02AE92" w14:textId="77777777" w:rsidR="007917EC" w:rsidRPr="00E744E7" w:rsidRDefault="007917EC" w:rsidP="006824A1">
            <w:pPr>
              <w:spacing w:after="0" w:line="360" w:lineRule="auto"/>
              <w:rPr>
                <w:rFonts w:ascii="Arial" w:hAnsi="Arial" w:cs="Arial"/>
                <w:sz w:val="20"/>
                <w:szCs w:val="20"/>
              </w:rPr>
            </w:pPr>
            <w:r w:rsidRPr="00E744E7">
              <w:rPr>
                <w:rFonts w:ascii="Arial" w:hAnsi="Arial" w:cs="Arial"/>
                <w:sz w:val="20"/>
                <w:szCs w:val="20"/>
              </w:rPr>
              <w:t>01</w:t>
            </w:r>
          </w:p>
        </w:tc>
        <w:tc>
          <w:tcPr>
            <w:tcW w:w="7372" w:type="dxa"/>
            <w:shd w:val="clear" w:color="auto" w:fill="auto"/>
            <w:vAlign w:val="center"/>
          </w:tcPr>
          <w:p w14:paraId="24F02601" w14:textId="77777777" w:rsidR="007917EC" w:rsidRPr="00E744E7" w:rsidRDefault="007917EC" w:rsidP="006824A1">
            <w:pPr>
              <w:spacing w:after="0" w:line="360" w:lineRule="auto"/>
              <w:rPr>
                <w:rFonts w:ascii="Arial" w:hAnsi="Arial" w:cs="Arial"/>
                <w:sz w:val="20"/>
                <w:szCs w:val="20"/>
              </w:rPr>
            </w:pPr>
            <w:r w:rsidRPr="00E744E7">
              <w:rPr>
                <w:rFonts w:ascii="Arial" w:hAnsi="Arial" w:cs="Arial"/>
                <w:sz w:val="20"/>
                <w:szCs w:val="20"/>
              </w:rPr>
              <w:t>Data show</w:t>
            </w:r>
          </w:p>
        </w:tc>
      </w:tr>
      <w:tr w:rsidR="007917EC" w:rsidRPr="00E744E7" w14:paraId="5236F602" w14:textId="77777777" w:rsidTr="007917EC">
        <w:tc>
          <w:tcPr>
            <w:tcW w:w="1417" w:type="dxa"/>
            <w:shd w:val="clear" w:color="auto" w:fill="auto"/>
            <w:vAlign w:val="center"/>
          </w:tcPr>
          <w:p w14:paraId="00F10F05" w14:textId="77777777" w:rsidR="007917EC" w:rsidRPr="00E744E7" w:rsidRDefault="007917EC" w:rsidP="006824A1">
            <w:pPr>
              <w:spacing w:after="0" w:line="360" w:lineRule="auto"/>
              <w:rPr>
                <w:rFonts w:ascii="Arial" w:hAnsi="Arial" w:cs="Arial"/>
                <w:sz w:val="20"/>
                <w:szCs w:val="20"/>
              </w:rPr>
            </w:pPr>
            <w:r w:rsidRPr="00E744E7">
              <w:rPr>
                <w:rFonts w:ascii="Arial" w:hAnsi="Arial" w:cs="Arial"/>
                <w:sz w:val="20"/>
                <w:szCs w:val="20"/>
              </w:rPr>
              <w:t>01</w:t>
            </w:r>
          </w:p>
        </w:tc>
        <w:tc>
          <w:tcPr>
            <w:tcW w:w="7372" w:type="dxa"/>
            <w:shd w:val="clear" w:color="auto" w:fill="auto"/>
            <w:vAlign w:val="center"/>
          </w:tcPr>
          <w:p w14:paraId="3AD9D7C2" w14:textId="77777777" w:rsidR="007917EC" w:rsidRPr="00E744E7" w:rsidRDefault="007917EC" w:rsidP="006824A1">
            <w:pPr>
              <w:spacing w:after="0" w:line="360" w:lineRule="auto"/>
              <w:rPr>
                <w:rFonts w:ascii="Arial" w:hAnsi="Arial" w:cs="Arial"/>
                <w:sz w:val="20"/>
                <w:szCs w:val="20"/>
              </w:rPr>
            </w:pPr>
            <w:r w:rsidRPr="00E744E7">
              <w:rPr>
                <w:rFonts w:ascii="Arial" w:hAnsi="Arial" w:cs="Arial"/>
                <w:sz w:val="20"/>
                <w:szCs w:val="20"/>
              </w:rPr>
              <w:t>Mesa para o professor</w:t>
            </w:r>
          </w:p>
        </w:tc>
      </w:tr>
      <w:tr w:rsidR="007917EC" w:rsidRPr="00E744E7" w14:paraId="30F3929E" w14:textId="77777777" w:rsidTr="007917EC">
        <w:tc>
          <w:tcPr>
            <w:tcW w:w="1417" w:type="dxa"/>
            <w:shd w:val="clear" w:color="auto" w:fill="auto"/>
            <w:vAlign w:val="center"/>
          </w:tcPr>
          <w:p w14:paraId="21888970" w14:textId="77777777" w:rsidR="007917EC" w:rsidRPr="00E744E7" w:rsidRDefault="007917EC" w:rsidP="006824A1">
            <w:pPr>
              <w:spacing w:after="0" w:line="360" w:lineRule="auto"/>
              <w:rPr>
                <w:rFonts w:ascii="Arial" w:hAnsi="Arial" w:cs="Arial"/>
                <w:sz w:val="20"/>
                <w:szCs w:val="20"/>
              </w:rPr>
            </w:pPr>
            <w:r w:rsidRPr="00E744E7">
              <w:rPr>
                <w:rFonts w:ascii="Arial" w:hAnsi="Arial" w:cs="Arial"/>
                <w:sz w:val="20"/>
                <w:szCs w:val="20"/>
              </w:rPr>
              <w:t xml:space="preserve">01 </w:t>
            </w:r>
          </w:p>
        </w:tc>
        <w:tc>
          <w:tcPr>
            <w:tcW w:w="7372" w:type="dxa"/>
            <w:shd w:val="clear" w:color="auto" w:fill="auto"/>
            <w:vAlign w:val="center"/>
          </w:tcPr>
          <w:p w14:paraId="0E0D57F2" w14:textId="77777777" w:rsidR="007917EC" w:rsidRPr="00E744E7" w:rsidRDefault="007917EC" w:rsidP="006824A1">
            <w:pPr>
              <w:spacing w:after="0" w:line="360" w:lineRule="auto"/>
              <w:rPr>
                <w:rFonts w:ascii="Arial" w:hAnsi="Arial" w:cs="Arial"/>
                <w:sz w:val="20"/>
                <w:szCs w:val="20"/>
              </w:rPr>
            </w:pPr>
            <w:r w:rsidRPr="00E744E7">
              <w:rPr>
                <w:rFonts w:ascii="Arial" w:hAnsi="Arial" w:cs="Arial"/>
                <w:sz w:val="20"/>
                <w:szCs w:val="20"/>
              </w:rPr>
              <w:t xml:space="preserve">Cadeira </w:t>
            </w:r>
          </w:p>
        </w:tc>
      </w:tr>
      <w:tr w:rsidR="007917EC" w:rsidRPr="00E744E7" w14:paraId="779E2829" w14:textId="77777777" w:rsidTr="007917EC">
        <w:tc>
          <w:tcPr>
            <w:tcW w:w="1417" w:type="dxa"/>
            <w:shd w:val="clear" w:color="auto" w:fill="auto"/>
            <w:vAlign w:val="center"/>
          </w:tcPr>
          <w:p w14:paraId="0B4C779E" w14:textId="77777777" w:rsidR="007917EC" w:rsidRPr="00E744E7" w:rsidRDefault="007917EC" w:rsidP="006824A1">
            <w:pPr>
              <w:spacing w:after="0" w:line="360" w:lineRule="auto"/>
              <w:rPr>
                <w:rFonts w:ascii="Arial" w:hAnsi="Arial" w:cs="Arial"/>
                <w:sz w:val="20"/>
                <w:szCs w:val="20"/>
              </w:rPr>
            </w:pPr>
            <w:r w:rsidRPr="00E744E7">
              <w:rPr>
                <w:rFonts w:ascii="Arial" w:hAnsi="Arial" w:cs="Arial"/>
                <w:sz w:val="20"/>
                <w:szCs w:val="20"/>
              </w:rPr>
              <w:t>01</w:t>
            </w:r>
          </w:p>
        </w:tc>
        <w:tc>
          <w:tcPr>
            <w:tcW w:w="7372" w:type="dxa"/>
            <w:shd w:val="clear" w:color="auto" w:fill="auto"/>
            <w:vAlign w:val="center"/>
          </w:tcPr>
          <w:p w14:paraId="0F958F11" w14:textId="77777777" w:rsidR="007917EC" w:rsidRPr="00E744E7" w:rsidRDefault="007917EC" w:rsidP="006824A1">
            <w:pPr>
              <w:spacing w:after="0" w:line="360" w:lineRule="auto"/>
              <w:rPr>
                <w:rFonts w:ascii="Arial" w:hAnsi="Arial" w:cs="Arial"/>
                <w:sz w:val="20"/>
                <w:szCs w:val="20"/>
              </w:rPr>
            </w:pPr>
            <w:r w:rsidRPr="00E744E7">
              <w:rPr>
                <w:rFonts w:ascii="Arial" w:hAnsi="Arial" w:cs="Arial"/>
                <w:sz w:val="20"/>
                <w:szCs w:val="20"/>
              </w:rPr>
              <w:t>Ar condicionado tipo cassete</w:t>
            </w:r>
          </w:p>
        </w:tc>
      </w:tr>
    </w:tbl>
    <w:p w14:paraId="5938E3AA" w14:textId="77777777" w:rsidR="003D4117" w:rsidRPr="00E744E7" w:rsidRDefault="003D4117" w:rsidP="00BF7F10">
      <w:pPr>
        <w:spacing w:after="0" w:line="360" w:lineRule="auto"/>
        <w:rPr>
          <w:rFonts w:ascii="Arial" w:hAnsi="Arial" w:cs="Arial"/>
          <w:sz w:val="20"/>
          <w:szCs w:val="20"/>
        </w:rPr>
      </w:pPr>
    </w:p>
    <w:p w14:paraId="2D865084" w14:textId="77777777" w:rsidR="00F25C3D" w:rsidRPr="00E744E7" w:rsidRDefault="00F25C3D" w:rsidP="00F25C3D">
      <w:pPr>
        <w:spacing w:after="0" w:line="360" w:lineRule="auto"/>
        <w:rPr>
          <w:rFonts w:ascii="Arial" w:hAnsi="Arial" w:cs="Arial"/>
          <w:sz w:val="20"/>
          <w:szCs w:val="20"/>
        </w:rPr>
      </w:pPr>
    </w:p>
    <w:tbl>
      <w:tblPr>
        <w:tblW w:w="87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72"/>
        <w:gridCol w:w="2947"/>
        <w:gridCol w:w="3965"/>
      </w:tblGrid>
      <w:tr w:rsidR="00C77C7E" w:rsidRPr="00E744E7" w14:paraId="63D57CE9" w14:textId="77777777" w:rsidTr="003C494C">
        <w:trPr>
          <w:jc w:val="center"/>
        </w:trPr>
        <w:tc>
          <w:tcPr>
            <w:tcW w:w="8784" w:type="dxa"/>
            <w:gridSpan w:val="3"/>
            <w:shd w:val="clear" w:color="auto" w:fill="E6E6E6"/>
          </w:tcPr>
          <w:p w14:paraId="14CBA715" w14:textId="77777777" w:rsidR="00F25C3D" w:rsidRPr="00E744E7" w:rsidRDefault="00F25C3D" w:rsidP="00E744E7">
            <w:pPr>
              <w:spacing w:after="0" w:line="276" w:lineRule="auto"/>
              <w:jc w:val="center"/>
              <w:rPr>
                <w:rFonts w:ascii="Arial" w:hAnsi="Arial" w:cs="Arial"/>
                <w:b/>
                <w:sz w:val="20"/>
                <w:szCs w:val="20"/>
              </w:rPr>
            </w:pPr>
            <w:r w:rsidRPr="00E744E7">
              <w:rPr>
                <w:rFonts w:ascii="Arial" w:hAnsi="Arial" w:cs="Arial"/>
                <w:b/>
                <w:sz w:val="20"/>
                <w:szCs w:val="20"/>
              </w:rPr>
              <w:t xml:space="preserve">Laboratório de Informática </w:t>
            </w:r>
          </w:p>
        </w:tc>
      </w:tr>
      <w:tr w:rsidR="00C77C7E" w:rsidRPr="00E744E7" w14:paraId="0230D4AA" w14:textId="77777777" w:rsidTr="003C494C">
        <w:trPr>
          <w:jc w:val="center"/>
        </w:trPr>
        <w:tc>
          <w:tcPr>
            <w:tcW w:w="4819" w:type="dxa"/>
            <w:gridSpan w:val="2"/>
            <w:shd w:val="clear" w:color="auto" w:fill="auto"/>
          </w:tcPr>
          <w:p w14:paraId="1025DDE6" w14:textId="77777777" w:rsidR="00F25C3D" w:rsidRPr="00E744E7" w:rsidRDefault="00F25C3D" w:rsidP="00E744E7">
            <w:pPr>
              <w:spacing w:after="0" w:line="276" w:lineRule="auto"/>
              <w:jc w:val="center"/>
              <w:rPr>
                <w:rFonts w:ascii="Arial" w:hAnsi="Arial" w:cs="Arial"/>
                <w:b/>
                <w:sz w:val="20"/>
                <w:szCs w:val="20"/>
              </w:rPr>
            </w:pPr>
            <w:r w:rsidRPr="00E744E7">
              <w:rPr>
                <w:rFonts w:ascii="Arial" w:hAnsi="Arial" w:cs="Arial"/>
                <w:b/>
                <w:sz w:val="20"/>
                <w:szCs w:val="20"/>
              </w:rPr>
              <w:t>Área Total =  60,00  (m2)</w:t>
            </w:r>
          </w:p>
        </w:tc>
        <w:tc>
          <w:tcPr>
            <w:tcW w:w="3965" w:type="dxa"/>
            <w:shd w:val="clear" w:color="auto" w:fill="auto"/>
          </w:tcPr>
          <w:p w14:paraId="17BE7F92" w14:textId="77777777" w:rsidR="00F25C3D" w:rsidRPr="00E744E7" w:rsidRDefault="00F25C3D" w:rsidP="00E744E7">
            <w:pPr>
              <w:spacing w:after="0" w:line="276" w:lineRule="auto"/>
              <w:jc w:val="center"/>
              <w:rPr>
                <w:rFonts w:ascii="Arial" w:hAnsi="Arial" w:cs="Arial"/>
                <w:b/>
                <w:sz w:val="20"/>
                <w:szCs w:val="20"/>
              </w:rPr>
            </w:pPr>
            <w:r w:rsidRPr="00E744E7">
              <w:rPr>
                <w:rFonts w:ascii="Arial" w:hAnsi="Arial" w:cs="Arial"/>
                <w:b/>
                <w:sz w:val="20"/>
                <w:szCs w:val="20"/>
              </w:rPr>
              <w:t>Área = 1,50 (m2/aluno)</w:t>
            </w:r>
          </w:p>
        </w:tc>
      </w:tr>
      <w:tr w:rsidR="00C77C7E" w:rsidRPr="00E744E7" w14:paraId="6541E70E" w14:textId="77777777" w:rsidTr="003C494C">
        <w:trPr>
          <w:jc w:val="center"/>
        </w:trPr>
        <w:tc>
          <w:tcPr>
            <w:tcW w:w="1872" w:type="dxa"/>
            <w:shd w:val="clear" w:color="auto" w:fill="F3F3F3"/>
          </w:tcPr>
          <w:p w14:paraId="265B4252" w14:textId="77777777" w:rsidR="00F25C3D" w:rsidRPr="00E744E7" w:rsidRDefault="00F25C3D" w:rsidP="00E744E7">
            <w:pPr>
              <w:spacing w:after="0" w:line="276" w:lineRule="auto"/>
              <w:jc w:val="center"/>
              <w:rPr>
                <w:rFonts w:ascii="Arial" w:hAnsi="Arial" w:cs="Arial"/>
                <w:sz w:val="20"/>
                <w:szCs w:val="20"/>
              </w:rPr>
            </w:pPr>
            <w:r w:rsidRPr="00E744E7">
              <w:rPr>
                <w:rFonts w:ascii="Arial" w:hAnsi="Arial" w:cs="Arial"/>
                <w:sz w:val="20"/>
                <w:szCs w:val="20"/>
              </w:rPr>
              <w:t>Quant.</w:t>
            </w:r>
          </w:p>
        </w:tc>
        <w:tc>
          <w:tcPr>
            <w:tcW w:w="6912" w:type="dxa"/>
            <w:gridSpan w:val="2"/>
            <w:shd w:val="clear" w:color="auto" w:fill="F3F3F3"/>
          </w:tcPr>
          <w:p w14:paraId="160BFEFD" w14:textId="77777777" w:rsidR="00F25C3D" w:rsidRPr="00E744E7" w:rsidRDefault="00F25C3D" w:rsidP="00E744E7">
            <w:pPr>
              <w:spacing w:after="0" w:line="276" w:lineRule="auto"/>
              <w:jc w:val="center"/>
              <w:rPr>
                <w:rFonts w:ascii="Arial" w:hAnsi="Arial" w:cs="Arial"/>
                <w:sz w:val="20"/>
                <w:szCs w:val="20"/>
              </w:rPr>
            </w:pPr>
            <w:r w:rsidRPr="00E744E7">
              <w:rPr>
                <w:rFonts w:ascii="Arial" w:hAnsi="Arial" w:cs="Arial"/>
                <w:sz w:val="20"/>
                <w:szCs w:val="20"/>
              </w:rPr>
              <w:t>Itens/Especificações</w:t>
            </w:r>
          </w:p>
        </w:tc>
      </w:tr>
      <w:tr w:rsidR="00C77C7E" w:rsidRPr="00E744E7" w14:paraId="7A505E77" w14:textId="77777777" w:rsidTr="003C494C">
        <w:trPr>
          <w:trHeight w:val="289"/>
          <w:jc w:val="center"/>
        </w:trPr>
        <w:tc>
          <w:tcPr>
            <w:tcW w:w="1872" w:type="dxa"/>
            <w:shd w:val="clear" w:color="auto" w:fill="auto"/>
            <w:vAlign w:val="center"/>
          </w:tcPr>
          <w:p w14:paraId="2C49F84D" w14:textId="77777777" w:rsidR="00F25C3D" w:rsidRPr="00E744E7" w:rsidRDefault="00F25C3D" w:rsidP="00E744E7">
            <w:pPr>
              <w:spacing w:after="0" w:line="276" w:lineRule="auto"/>
              <w:rPr>
                <w:rFonts w:ascii="Arial" w:hAnsi="Arial" w:cs="Arial"/>
                <w:sz w:val="20"/>
                <w:szCs w:val="20"/>
              </w:rPr>
            </w:pPr>
            <w:r w:rsidRPr="00E744E7">
              <w:rPr>
                <w:rFonts w:ascii="Arial" w:hAnsi="Arial" w:cs="Arial"/>
                <w:sz w:val="20"/>
                <w:szCs w:val="20"/>
              </w:rPr>
              <w:t>40</w:t>
            </w:r>
          </w:p>
        </w:tc>
        <w:tc>
          <w:tcPr>
            <w:tcW w:w="6912" w:type="dxa"/>
            <w:gridSpan w:val="2"/>
            <w:shd w:val="clear" w:color="auto" w:fill="auto"/>
          </w:tcPr>
          <w:p w14:paraId="2CC77140" w14:textId="77777777" w:rsidR="00F25C3D" w:rsidRPr="00E744E7" w:rsidRDefault="00F25C3D" w:rsidP="00E744E7">
            <w:pPr>
              <w:pStyle w:val="TableParagraph"/>
              <w:spacing w:line="276" w:lineRule="auto"/>
              <w:rPr>
                <w:sz w:val="20"/>
                <w:lang w:val="pt-BR"/>
              </w:rPr>
            </w:pPr>
            <w:r w:rsidRPr="00E744E7">
              <w:rPr>
                <w:sz w:val="20"/>
                <w:lang w:val="pt-BR"/>
              </w:rPr>
              <w:t>Cadeiras</w:t>
            </w:r>
          </w:p>
        </w:tc>
      </w:tr>
      <w:tr w:rsidR="00C77C7E" w:rsidRPr="00E744E7" w14:paraId="2D6A748F" w14:textId="77777777" w:rsidTr="003C494C">
        <w:trPr>
          <w:trHeight w:val="383"/>
          <w:jc w:val="center"/>
        </w:trPr>
        <w:tc>
          <w:tcPr>
            <w:tcW w:w="1872" w:type="dxa"/>
            <w:shd w:val="clear" w:color="auto" w:fill="auto"/>
            <w:vAlign w:val="center"/>
          </w:tcPr>
          <w:p w14:paraId="7845009A" w14:textId="77777777" w:rsidR="00F25C3D" w:rsidRPr="00E744E7" w:rsidRDefault="00F25C3D" w:rsidP="00E744E7">
            <w:pPr>
              <w:spacing w:after="0" w:line="276" w:lineRule="auto"/>
              <w:rPr>
                <w:rFonts w:ascii="Arial" w:hAnsi="Arial" w:cs="Arial"/>
                <w:sz w:val="20"/>
                <w:szCs w:val="20"/>
              </w:rPr>
            </w:pPr>
            <w:r w:rsidRPr="00E744E7">
              <w:rPr>
                <w:rFonts w:ascii="Arial" w:hAnsi="Arial" w:cs="Arial"/>
                <w:sz w:val="20"/>
                <w:szCs w:val="20"/>
              </w:rPr>
              <w:t>01</w:t>
            </w:r>
          </w:p>
        </w:tc>
        <w:tc>
          <w:tcPr>
            <w:tcW w:w="6912" w:type="dxa"/>
            <w:gridSpan w:val="2"/>
            <w:shd w:val="clear" w:color="auto" w:fill="auto"/>
            <w:vAlign w:val="center"/>
          </w:tcPr>
          <w:p w14:paraId="0A34FA14" w14:textId="77777777" w:rsidR="00F25C3D" w:rsidRPr="00E744E7" w:rsidRDefault="00F25C3D" w:rsidP="00E744E7">
            <w:pPr>
              <w:spacing w:after="0" w:line="276" w:lineRule="auto"/>
              <w:jc w:val="both"/>
              <w:rPr>
                <w:rFonts w:ascii="Arial" w:hAnsi="Arial" w:cs="Arial"/>
                <w:sz w:val="20"/>
                <w:szCs w:val="20"/>
              </w:rPr>
            </w:pPr>
            <w:r w:rsidRPr="00E744E7">
              <w:rPr>
                <w:rFonts w:ascii="Arial" w:hAnsi="Arial" w:cs="Arial"/>
                <w:sz w:val="20"/>
                <w:szCs w:val="20"/>
              </w:rPr>
              <w:t>Estação de trabalho docente</w:t>
            </w:r>
          </w:p>
        </w:tc>
      </w:tr>
      <w:tr w:rsidR="00C77C7E" w:rsidRPr="00E744E7" w14:paraId="792C9783" w14:textId="77777777" w:rsidTr="003C494C">
        <w:trPr>
          <w:trHeight w:val="383"/>
          <w:jc w:val="center"/>
        </w:trPr>
        <w:tc>
          <w:tcPr>
            <w:tcW w:w="1872" w:type="dxa"/>
            <w:shd w:val="clear" w:color="auto" w:fill="auto"/>
            <w:vAlign w:val="center"/>
          </w:tcPr>
          <w:p w14:paraId="68065AA1" w14:textId="77777777" w:rsidR="00F25C3D" w:rsidRPr="00E744E7" w:rsidRDefault="00F25C3D" w:rsidP="00E744E7">
            <w:pPr>
              <w:spacing w:after="0" w:line="276" w:lineRule="auto"/>
              <w:rPr>
                <w:rFonts w:ascii="Arial" w:hAnsi="Arial" w:cs="Arial"/>
                <w:sz w:val="20"/>
                <w:szCs w:val="20"/>
              </w:rPr>
            </w:pPr>
            <w:r w:rsidRPr="00E744E7">
              <w:rPr>
                <w:rFonts w:ascii="Arial" w:hAnsi="Arial" w:cs="Arial"/>
                <w:sz w:val="20"/>
                <w:szCs w:val="20"/>
              </w:rPr>
              <w:t>40</w:t>
            </w:r>
          </w:p>
        </w:tc>
        <w:tc>
          <w:tcPr>
            <w:tcW w:w="6912" w:type="dxa"/>
            <w:gridSpan w:val="2"/>
            <w:shd w:val="clear" w:color="auto" w:fill="auto"/>
          </w:tcPr>
          <w:p w14:paraId="56CFB3AB" w14:textId="77777777" w:rsidR="00F25C3D" w:rsidRPr="00E744E7" w:rsidRDefault="00F25C3D" w:rsidP="00E744E7">
            <w:pPr>
              <w:pStyle w:val="TableParagraph"/>
              <w:spacing w:line="276" w:lineRule="auto"/>
              <w:rPr>
                <w:sz w:val="20"/>
                <w:lang w:val="pt-BR"/>
              </w:rPr>
            </w:pPr>
            <w:r w:rsidRPr="00E744E7">
              <w:rPr>
                <w:sz w:val="20"/>
                <w:lang w:val="pt-BR"/>
              </w:rPr>
              <w:t>Mesas para computador</w:t>
            </w:r>
          </w:p>
        </w:tc>
      </w:tr>
      <w:tr w:rsidR="00C77C7E" w:rsidRPr="00E744E7" w14:paraId="2C4B1D4F" w14:textId="77777777" w:rsidTr="003C494C">
        <w:trPr>
          <w:trHeight w:val="401"/>
          <w:jc w:val="center"/>
        </w:trPr>
        <w:tc>
          <w:tcPr>
            <w:tcW w:w="1872" w:type="dxa"/>
            <w:shd w:val="clear" w:color="auto" w:fill="auto"/>
            <w:vAlign w:val="center"/>
          </w:tcPr>
          <w:p w14:paraId="3EBD681D" w14:textId="77777777" w:rsidR="00F25C3D" w:rsidRPr="00E744E7" w:rsidRDefault="00F25C3D" w:rsidP="00E744E7">
            <w:pPr>
              <w:spacing w:after="0" w:line="276" w:lineRule="auto"/>
              <w:rPr>
                <w:rFonts w:ascii="Arial" w:hAnsi="Arial" w:cs="Arial"/>
                <w:sz w:val="20"/>
                <w:szCs w:val="20"/>
              </w:rPr>
            </w:pPr>
            <w:r w:rsidRPr="00E744E7">
              <w:rPr>
                <w:rFonts w:ascii="Arial" w:hAnsi="Arial" w:cs="Arial"/>
                <w:sz w:val="20"/>
                <w:szCs w:val="20"/>
              </w:rPr>
              <w:t>01</w:t>
            </w:r>
          </w:p>
        </w:tc>
        <w:tc>
          <w:tcPr>
            <w:tcW w:w="6912" w:type="dxa"/>
            <w:gridSpan w:val="2"/>
            <w:shd w:val="clear" w:color="auto" w:fill="auto"/>
          </w:tcPr>
          <w:p w14:paraId="034FED31" w14:textId="77777777" w:rsidR="00F25C3D" w:rsidRPr="00E744E7" w:rsidRDefault="00F25C3D" w:rsidP="00E744E7">
            <w:pPr>
              <w:pStyle w:val="TableParagraph"/>
              <w:spacing w:line="276" w:lineRule="auto"/>
              <w:rPr>
                <w:sz w:val="20"/>
                <w:lang w:val="pt-BR"/>
              </w:rPr>
            </w:pPr>
            <w:r w:rsidRPr="00E744E7">
              <w:rPr>
                <w:sz w:val="20"/>
                <w:lang w:val="pt-BR"/>
              </w:rPr>
              <w:t>Lousa Digital com Suporte</w:t>
            </w:r>
          </w:p>
        </w:tc>
      </w:tr>
      <w:tr w:rsidR="00C77C7E" w:rsidRPr="00E744E7" w14:paraId="733ABE6C" w14:textId="77777777" w:rsidTr="003C494C">
        <w:trPr>
          <w:trHeight w:val="401"/>
          <w:jc w:val="center"/>
        </w:trPr>
        <w:tc>
          <w:tcPr>
            <w:tcW w:w="1872" w:type="dxa"/>
            <w:shd w:val="clear" w:color="auto" w:fill="auto"/>
            <w:vAlign w:val="center"/>
          </w:tcPr>
          <w:p w14:paraId="58B0357E" w14:textId="77777777" w:rsidR="00F25C3D" w:rsidRPr="00E744E7" w:rsidRDefault="00F25C3D" w:rsidP="00E744E7">
            <w:pPr>
              <w:spacing w:after="0" w:line="276" w:lineRule="auto"/>
              <w:rPr>
                <w:rFonts w:ascii="Arial" w:hAnsi="Arial" w:cs="Arial"/>
                <w:sz w:val="20"/>
                <w:szCs w:val="20"/>
              </w:rPr>
            </w:pPr>
            <w:r w:rsidRPr="00E744E7">
              <w:rPr>
                <w:rFonts w:ascii="Arial" w:hAnsi="Arial" w:cs="Arial"/>
                <w:sz w:val="20"/>
                <w:szCs w:val="20"/>
              </w:rPr>
              <w:t>40</w:t>
            </w:r>
          </w:p>
        </w:tc>
        <w:tc>
          <w:tcPr>
            <w:tcW w:w="6912" w:type="dxa"/>
            <w:gridSpan w:val="2"/>
            <w:shd w:val="clear" w:color="auto" w:fill="auto"/>
          </w:tcPr>
          <w:p w14:paraId="7B0112CA" w14:textId="77777777" w:rsidR="00F25C3D" w:rsidRPr="00E744E7" w:rsidRDefault="00F25C3D" w:rsidP="00E744E7">
            <w:pPr>
              <w:pStyle w:val="TableParagraph"/>
              <w:spacing w:line="276" w:lineRule="auto"/>
              <w:rPr>
                <w:sz w:val="20"/>
                <w:lang w:val="pt-BR"/>
              </w:rPr>
            </w:pPr>
            <w:r w:rsidRPr="00E744E7">
              <w:rPr>
                <w:sz w:val="20"/>
                <w:lang w:val="pt-BR"/>
              </w:rPr>
              <w:t>Computadores completos (CPU, monitor, kit multimídia, mouse, teclado, estabilizador)</w:t>
            </w:r>
          </w:p>
        </w:tc>
      </w:tr>
      <w:tr w:rsidR="00C77C7E" w:rsidRPr="00E744E7" w14:paraId="126E6EC0" w14:textId="77777777" w:rsidTr="003C494C">
        <w:trPr>
          <w:trHeight w:val="383"/>
          <w:jc w:val="center"/>
        </w:trPr>
        <w:tc>
          <w:tcPr>
            <w:tcW w:w="1872" w:type="dxa"/>
            <w:shd w:val="clear" w:color="auto" w:fill="auto"/>
            <w:vAlign w:val="center"/>
          </w:tcPr>
          <w:p w14:paraId="2FA83CEE" w14:textId="77777777" w:rsidR="00F25C3D" w:rsidRPr="00E744E7" w:rsidRDefault="00F25C3D" w:rsidP="00E744E7">
            <w:pPr>
              <w:spacing w:after="0" w:line="276" w:lineRule="auto"/>
              <w:rPr>
                <w:rFonts w:ascii="Arial" w:hAnsi="Arial" w:cs="Arial"/>
                <w:sz w:val="20"/>
                <w:szCs w:val="20"/>
              </w:rPr>
            </w:pPr>
            <w:r w:rsidRPr="00E744E7">
              <w:rPr>
                <w:rFonts w:ascii="Arial" w:hAnsi="Arial" w:cs="Arial"/>
                <w:sz w:val="20"/>
                <w:szCs w:val="20"/>
              </w:rPr>
              <w:t>01</w:t>
            </w:r>
          </w:p>
        </w:tc>
        <w:tc>
          <w:tcPr>
            <w:tcW w:w="6912" w:type="dxa"/>
            <w:gridSpan w:val="2"/>
            <w:shd w:val="clear" w:color="auto" w:fill="auto"/>
            <w:vAlign w:val="center"/>
          </w:tcPr>
          <w:p w14:paraId="64364E80" w14:textId="77777777" w:rsidR="00F25C3D" w:rsidRPr="00E744E7" w:rsidRDefault="00F25C3D" w:rsidP="00E744E7">
            <w:pPr>
              <w:spacing w:after="0" w:line="276" w:lineRule="auto"/>
              <w:rPr>
                <w:rFonts w:ascii="Arial" w:hAnsi="Arial" w:cs="Arial"/>
                <w:sz w:val="20"/>
                <w:szCs w:val="20"/>
              </w:rPr>
            </w:pPr>
            <w:r w:rsidRPr="00E744E7">
              <w:rPr>
                <w:rFonts w:ascii="Arial" w:hAnsi="Arial" w:cs="Arial"/>
                <w:sz w:val="20"/>
                <w:szCs w:val="20"/>
              </w:rPr>
              <w:t>Projetor de imagem</w:t>
            </w:r>
          </w:p>
        </w:tc>
      </w:tr>
      <w:tr w:rsidR="00C77C7E" w:rsidRPr="00E744E7" w14:paraId="1406A7B5" w14:textId="77777777" w:rsidTr="003C494C">
        <w:trPr>
          <w:jc w:val="center"/>
        </w:trPr>
        <w:tc>
          <w:tcPr>
            <w:tcW w:w="1872" w:type="dxa"/>
            <w:shd w:val="clear" w:color="auto" w:fill="auto"/>
            <w:vAlign w:val="center"/>
          </w:tcPr>
          <w:p w14:paraId="319B84F5" w14:textId="77777777" w:rsidR="00F25C3D" w:rsidRPr="00E744E7" w:rsidRDefault="00F25C3D" w:rsidP="00E744E7">
            <w:pPr>
              <w:spacing w:after="0" w:line="276" w:lineRule="auto"/>
              <w:rPr>
                <w:rFonts w:ascii="Arial" w:hAnsi="Arial" w:cs="Arial"/>
                <w:sz w:val="20"/>
                <w:szCs w:val="20"/>
              </w:rPr>
            </w:pPr>
            <w:r w:rsidRPr="00E744E7">
              <w:rPr>
                <w:rFonts w:ascii="Arial" w:hAnsi="Arial" w:cs="Arial"/>
                <w:sz w:val="20"/>
                <w:szCs w:val="20"/>
              </w:rPr>
              <w:t>01</w:t>
            </w:r>
          </w:p>
        </w:tc>
        <w:tc>
          <w:tcPr>
            <w:tcW w:w="6912" w:type="dxa"/>
            <w:gridSpan w:val="2"/>
            <w:shd w:val="clear" w:color="auto" w:fill="auto"/>
          </w:tcPr>
          <w:p w14:paraId="3648703D" w14:textId="77777777" w:rsidR="00F25C3D" w:rsidRPr="00E744E7" w:rsidRDefault="00F25C3D" w:rsidP="00E744E7">
            <w:pPr>
              <w:pStyle w:val="TableParagraph"/>
              <w:spacing w:line="276" w:lineRule="auto"/>
              <w:rPr>
                <w:sz w:val="20"/>
                <w:lang w:val="pt-BR"/>
              </w:rPr>
            </w:pPr>
            <w:r w:rsidRPr="00E744E7">
              <w:rPr>
                <w:sz w:val="20"/>
                <w:lang w:val="pt-BR"/>
              </w:rPr>
              <w:t>Quadro branco</w:t>
            </w:r>
          </w:p>
        </w:tc>
      </w:tr>
      <w:tr w:rsidR="00F25C3D" w:rsidRPr="00E744E7" w14:paraId="47345091" w14:textId="77777777" w:rsidTr="003C494C">
        <w:trPr>
          <w:jc w:val="center"/>
        </w:trPr>
        <w:tc>
          <w:tcPr>
            <w:tcW w:w="1872" w:type="dxa"/>
            <w:shd w:val="clear" w:color="auto" w:fill="auto"/>
            <w:vAlign w:val="center"/>
          </w:tcPr>
          <w:p w14:paraId="5E5C9289" w14:textId="77777777" w:rsidR="00F25C3D" w:rsidRPr="00E744E7" w:rsidRDefault="00F25C3D" w:rsidP="00E744E7">
            <w:pPr>
              <w:spacing w:after="0" w:line="276" w:lineRule="auto"/>
              <w:rPr>
                <w:rFonts w:ascii="Arial" w:hAnsi="Arial" w:cs="Arial"/>
                <w:sz w:val="20"/>
                <w:szCs w:val="20"/>
              </w:rPr>
            </w:pPr>
            <w:r w:rsidRPr="00E744E7">
              <w:rPr>
                <w:rFonts w:ascii="Arial" w:hAnsi="Arial" w:cs="Arial"/>
                <w:sz w:val="20"/>
                <w:szCs w:val="20"/>
              </w:rPr>
              <w:t>01</w:t>
            </w:r>
          </w:p>
        </w:tc>
        <w:tc>
          <w:tcPr>
            <w:tcW w:w="6912" w:type="dxa"/>
            <w:gridSpan w:val="2"/>
            <w:shd w:val="clear" w:color="auto" w:fill="auto"/>
          </w:tcPr>
          <w:p w14:paraId="206E6C0F" w14:textId="77777777" w:rsidR="00F25C3D" w:rsidRPr="00E744E7" w:rsidRDefault="00F25C3D" w:rsidP="00E744E7">
            <w:pPr>
              <w:pStyle w:val="TableParagraph"/>
              <w:spacing w:line="276" w:lineRule="auto"/>
              <w:rPr>
                <w:sz w:val="20"/>
                <w:lang w:val="pt-BR"/>
              </w:rPr>
            </w:pPr>
            <w:r w:rsidRPr="00E744E7">
              <w:rPr>
                <w:sz w:val="20"/>
                <w:lang w:val="pt-BR"/>
              </w:rPr>
              <w:t>Condicionador de ar</w:t>
            </w:r>
          </w:p>
        </w:tc>
      </w:tr>
    </w:tbl>
    <w:p w14:paraId="3D03B1B4" w14:textId="5225C4E0" w:rsidR="00F25C3D" w:rsidRPr="00E744E7" w:rsidRDefault="00F25C3D" w:rsidP="00F25C3D">
      <w:pPr>
        <w:spacing w:after="0" w:line="360" w:lineRule="auto"/>
        <w:rPr>
          <w:rFonts w:ascii="Arial" w:hAnsi="Arial" w:cs="Arial"/>
          <w:sz w:val="20"/>
          <w:szCs w:val="20"/>
        </w:rPr>
      </w:pPr>
    </w:p>
    <w:p w14:paraId="0DFEB83E" w14:textId="77777777" w:rsidR="00E744E7" w:rsidRPr="00E744E7" w:rsidRDefault="00E744E7" w:rsidP="00F25C3D">
      <w:pPr>
        <w:spacing w:after="0" w:line="360" w:lineRule="auto"/>
        <w:rPr>
          <w:rFonts w:ascii="Arial" w:hAnsi="Arial" w:cs="Arial"/>
          <w:sz w:val="20"/>
          <w:szCs w:val="20"/>
        </w:rPr>
      </w:pPr>
    </w:p>
    <w:tbl>
      <w:tblPr>
        <w:tblStyle w:val="TableNormal"/>
        <w:tblW w:w="878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66"/>
        <w:gridCol w:w="3544"/>
        <w:gridCol w:w="3974"/>
      </w:tblGrid>
      <w:tr w:rsidR="00C77C7E" w:rsidRPr="00E744E7" w14:paraId="110AF946" w14:textId="77777777" w:rsidTr="003C494C">
        <w:trPr>
          <w:trHeight w:hRule="exact" w:val="274"/>
          <w:jc w:val="center"/>
        </w:trPr>
        <w:tc>
          <w:tcPr>
            <w:tcW w:w="8784" w:type="dxa"/>
            <w:gridSpan w:val="3"/>
            <w:shd w:val="clear" w:color="auto" w:fill="D9D9D9"/>
          </w:tcPr>
          <w:p w14:paraId="51C516DD" w14:textId="77777777" w:rsidR="00F25C3D" w:rsidRPr="00E744E7" w:rsidRDefault="00F25C3D" w:rsidP="003C494C">
            <w:pPr>
              <w:pStyle w:val="TableParagraph"/>
              <w:spacing w:line="360" w:lineRule="auto"/>
              <w:jc w:val="center"/>
              <w:rPr>
                <w:b/>
                <w:sz w:val="20"/>
                <w:szCs w:val="20"/>
                <w:lang w:val="pt-BR"/>
              </w:rPr>
            </w:pPr>
            <w:r w:rsidRPr="00E744E7">
              <w:rPr>
                <w:b/>
                <w:sz w:val="20"/>
                <w:szCs w:val="20"/>
                <w:lang w:val="pt-BR"/>
              </w:rPr>
              <w:t>Laboratório de Higiene Ocupacional e Ergonomia</w:t>
            </w:r>
          </w:p>
        </w:tc>
      </w:tr>
      <w:tr w:rsidR="00C77C7E" w:rsidRPr="00E744E7" w14:paraId="229232D2" w14:textId="77777777" w:rsidTr="003C494C">
        <w:trPr>
          <w:trHeight w:hRule="exact" w:val="384"/>
          <w:jc w:val="center"/>
        </w:trPr>
        <w:tc>
          <w:tcPr>
            <w:tcW w:w="4810" w:type="dxa"/>
            <w:gridSpan w:val="2"/>
          </w:tcPr>
          <w:p w14:paraId="6D09B5DD" w14:textId="77777777" w:rsidR="00F25C3D" w:rsidRPr="00E744E7" w:rsidRDefault="00F25C3D" w:rsidP="003C494C">
            <w:pPr>
              <w:pStyle w:val="TableParagraph"/>
              <w:spacing w:line="360" w:lineRule="auto"/>
              <w:jc w:val="center"/>
              <w:rPr>
                <w:b/>
                <w:sz w:val="20"/>
                <w:szCs w:val="20"/>
                <w:lang w:val="pt-BR"/>
              </w:rPr>
            </w:pPr>
            <w:r w:rsidRPr="00E744E7">
              <w:rPr>
                <w:b/>
                <w:sz w:val="20"/>
                <w:szCs w:val="20"/>
                <w:lang w:val="pt-BR"/>
              </w:rPr>
              <w:t>Área Total = 70 (m</w:t>
            </w:r>
            <w:r w:rsidRPr="00E744E7">
              <w:rPr>
                <w:b/>
                <w:position w:val="10"/>
                <w:sz w:val="20"/>
                <w:szCs w:val="20"/>
                <w:lang w:val="pt-BR"/>
              </w:rPr>
              <w:t>2</w:t>
            </w:r>
            <w:r w:rsidRPr="00E744E7">
              <w:rPr>
                <w:b/>
                <w:sz w:val="20"/>
                <w:szCs w:val="20"/>
                <w:lang w:val="pt-BR"/>
              </w:rPr>
              <w:t>)</w:t>
            </w:r>
          </w:p>
        </w:tc>
        <w:tc>
          <w:tcPr>
            <w:tcW w:w="3974" w:type="dxa"/>
          </w:tcPr>
          <w:p w14:paraId="2892CB69" w14:textId="77777777" w:rsidR="00F25C3D" w:rsidRPr="00E744E7" w:rsidRDefault="00F25C3D" w:rsidP="003C494C">
            <w:pPr>
              <w:pStyle w:val="TableParagraph"/>
              <w:spacing w:line="360" w:lineRule="auto"/>
              <w:jc w:val="center"/>
              <w:rPr>
                <w:b/>
                <w:sz w:val="20"/>
                <w:szCs w:val="20"/>
                <w:lang w:val="pt-BR"/>
              </w:rPr>
            </w:pPr>
            <w:r w:rsidRPr="00E744E7">
              <w:rPr>
                <w:b/>
                <w:sz w:val="20"/>
                <w:szCs w:val="20"/>
                <w:lang w:val="pt-BR"/>
              </w:rPr>
              <w:t>Área = 1,75 (m</w:t>
            </w:r>
            <w:r w:rsidRPr="00E744E7">
              <w:rPr>
                <w:b/>
                <w:position w:val="10"/>
                <w:sz w:val="20"/>
                <w:szCs w:val="20"/>
                <w:lang w:val="pt-BR"/>
              </w:rPr>
              <w:t>2</w:t>
            </w:r>
            <w:r w:rsidRPr="00E744E7">
              <w:rPr>
                <w:b/>
                <w:sz w:val="20"/>
                <w:szCs w:val="20"/>
                <w:lang w:val="pt-BR"/>
              </w:rPr>
              <w:t>/aluno)</w:t>
            </w:r>
          </w:p>
        </w:tc>
      </w:tr>
      <w:tr w:rsidR="00C77C7E" w:rsidRPr="00E744E7" w14:paraId="5132E80F" w14:textId="77777777" w:rsidTr="003C494C">
        <w:trPr>
          <w:trHeight w:hRule="exact" w:val="274"/>
          <w:jc w:val="center"/>
        </w:trPr>
        <w:tc>
          <w:tcPr>
            <w:tcW w:w="1266" w:type="dxa"/>
            <w:shd w:val="clear" w:color="auto" w:fill="D9D9D9"/>
          </w:tcPr>
          <w:p w14:paraId="5DB45431" w14:textId="77777777" w:rsidR="00F25C3D" w:rsidRPr="00E744E7" w:rsidRDefault="00F25C3D" w:rsidP="003C494C">
            <w:pPr>
              <w:pStyle w:val="TableParagraph"/>
              <w:spacing w:line="360" w:lineRule="auto"/>
              <w:ind w:left="240" w:right="241"/>
              <w:jc w:val="center"/>
              <w:rPr>
                <w:b/>
                <w:sz w:val="20"/>
                <w:szCs w:val="20"/>
                <w:lang w:val="pt-BR"/>
              </w:rPr>
            </w:pPr>
            <w:r w:rsidRPr="00E744E7">
              <w:rPr>
                <w:b/>
                <w:sz w:val="20"/>
                <w:szCs w:val="20"/>
                <w:lang w:val="pt-BR"/>
              </w:rPr>
              <w:t>Quant.</w:t>
            </w:r>
          </w:p>
        </w:tc>
        <w:tc>
          <w:tcPr>
            <w:tcW w:w="7518" w:type="dxa"/>
            <w:gridSpan w:val="2"/>
            <w:shd w:val="clear" w:color="auto" w:fill="D9D9D9"/>
          </w:tcPr>
          <w:p w14:paraId="6A0EB497" w14:textId="77777777" w:rsidR="00F25C3D" w:rsidRPr="00E744E7" w:rsidRDefault="00F25C3D" w:rsidP="003C494C">
            <w:pPr>
              <w:pStyle w:val="TableParagraph"/>
              <w:spacing w:line="360" w:lineRule="auto"/>
              <w:ind w:left="3315" w:right="3316"/>
              <w:jc w:val="center"/>
              <w:rPr>
                <w:b/>
                <w:sz w:val="20"/>
                <w:szCs w:val="20"/>
                <w:lang w:val="pt-BR"/>
              </w:rPr>
            </w:pPr>
            <w:r w:rsidRPr="00E744E7">
              <w:rPr>
                <w:b/>
                <w:sz w:val="20"/>
                <w:szCs w:val="20"/>
                <w:lang w:val="pt-BR"/>
              </w:rPr>
              <w:t>Itens / Especificações</w:t>
            </w:r>
          </w:p>
        </w:tc>
      </w:tr>
      <w:tr w:rsidR="00C77C7E" w:rsidRPr="00E744E7" w14:paraId="2B1FCE6D" w14:textId="77777777" w:rsidTr="003C494C">
        <w:trPr>
          <w:trHeight w:hRule="exact" w:val="274"/>
          <w:jc w:val="center"/>
        </w:trPr>
        <w:tc>
          <w:tcPr>
            <w:tcW w:w="1266" w:type="dxa"/>
            <w:vAlign w:val="center"/>
          </w:tcPr>
          <w:p w14:paraId="28FD742C" w14:textId="77777777" w:rsidR="00F25C3D" w:rsidRPr="00E744E7" w:rsidRDefault="00F25C3D" w:rsidP="003C494C">
            <w:pPr>
              <w:spacing w:line="360" w:lineRule="auto"/>
              <w:jc w:val="center"/>
              <w:rPr>
                <w:rFonts w:ascii="Arial" w:hAnsi="Arial" w:cs="Arial"/>
                <w:sz w:val="20"/>
                <w:szCs w:val="20"/>
                <w:lang w:val="pt-BR"/>
              </w:rPr>
            </w:pPr>
            <w:r w:rsidRPr="00E744E7">
              <w:rPr>
                <w:rFonts w:ascii="Arial" w:hAnsi="Arial" w:cs="Arial"/>
                <w:sz w:val="20"/>
                <w:szCs w:val="20"/>
                <w:lang w:val="pt-BR"/>
              </w:rPr>
              <w:t>1</w:t>
            </w:r>
          </w:p>
        </w:tc>
        <w:tc>
          <w:tcPr>
            <w:tcW w:w="7518" w:type="dxa"/>
            <w:gridSpan w:val="2"/>
            <w:vAlign w:val="center"/>
          </w:tcPr>
          <w:p w14:paraId="1E5E84F8" w14:textId="77777777" w:rsidR="00F25C3D" w:rsidRPr="00E744E7" w:rsidRDefault="00F25C3D" w:rsidP="003C494C">
            <w:pPr>
              <w:spacing w:line="360" w:lineRule="auto"/>
              <w:rPr>
                <w:rFonts w:ascii="Arial" w:hAnsi="Arial" w:cs="Arial"/>
                <w:sz w:val="20"/>
                <w:szCs w:val="20"/>
                <w:lang w:val="pt-BR"/>
              </w:rPr>
            </w:pPr>
            <w:r w:rsidRPr="00E744E7">
              <w:rPr>
                <w:rFonts w:ascii="Arial" w:hAnsi="Arial" w:cs="Arial"/>
                <w:sz w:val="20"/>
                <w:szCs w:val="20"/>
                <w:lang w:val="pt-BR"/>
              </w:rPr>
              <w:t>Anemômetro Digital Portátil</w:t>
            </w:r>
          </w:p>
        </w:tc>
      </w:tr>
      <w:tr w:rsidR="00C77C7E" w:rsidRPr="00E744E7" w14:paraId="12573B03" w14:textId="77777777" w:rsidTr="003C494C">
        <w:trPr>
          <w:trHeight w:hRule="exact" w:val="274"/>
          <w:jc w:val="center"/>
        </w:trPr>
        <w:tc>
          <w:tcPr>
            <w:tcW w:w="1266" w:type="dxa"/>
            <w:vAlign w:val="center"/>
          </w:tcPr>
          <w:p w14:paraId="7E3EE524" w14:textId="77777777" w:rsidR="00F25C3D" w:rsidRPr="00E744E7" w:rsidRDefault="00F25C3D" w:rsidP="003C494C">
            <w:pPr>
              <w:spacing w:line="360" w:lineRule="auto"/>
              <w:jc w:val="center"/>
              <w:rPr>
                <w:rFonts w:ascii="Arial" w:hAnsi="Arial" w:cs="Arial"/>
                <w:sz w:val="20"/>
                <w:szCs w:val="20"/>
                <w:lang w:val="pt-BR"/>
              </w:rPr>
            </w:pPr>
            <w:r w:rsidRPr="00E744E7">
              <w:rPr>
                <w:rFonts w:ascii="Arial" w:hAnsi="Arial" w:cs="Arial"/>
                <w:sz w:val="20"/>
                <w:szCs w:val="20"/>
                <w:lang w:val="pt-BR"/>
              </w:rPr>
              <w:t>1</w:t>
            </w:r>
          </w:p>
        </w:tc>
        <w:tc>
          <w:tcPr>
            <w:tcW w:w="7518" w:type="dxa"/>
            <w:gridSpan w:val="2"/>
            <w:vAlign w:val="center"/>
          </w:tcPr>
          <w:p w14:paraId="4DE98319" w14:textId="77777777" w:rsidR="00F25C3D" w:rsidRPr="00E744E7" w:rsidRDefault="00F25C3D" w:rsidP="003C494C">
            <w:pPr>
              <w:spacing w:line="360" w:lineRule="auto"/>
              <w:rPr>
                <w:rFonts w:ascii="Arial" w:hAnsi="Arial" w:cs="Arial"/>
                <w:sz w:val="20"/>
                <w:szCs w:val="20"/>
                <w:lang w:val="pt-BR"/>
              </w:rPr>
            </w:pPr>
            <w:r w:rsidRPr="00E744E7">
              <w:rPr>
                <w:rFonts w:ascii="Arial" w:hAnsi="Arial" w:cs="Arial"/>
                <w:sz w:val="20"/>
                <w:szCs w:val="20"/>
                <w:lang w:val="pt-BR"/>
              </w:rPr>
              <w:t>Armário Vitrine Modular</w:t>
            </w:r>
          </w:p>
        </w:tc>
      </w:tr>
      <w:tr w:rsidR="00C77C7E" w:rsidRPr="00E744E7" w14:paraId="46F3E938" w14:textId="77777777" w:rsidTr="003C494C">
        <w:trPr>
          <w:trHeight w:hRule="exact" w:val="274"/>
          <w:jc w:val="center"/>
        </w:trPr>
        <w:tc>
          <w:tcPr>
            <w:tcW w:w="1266" w:type="dxa"/>
            <w:vAlign w:val="center"/>
          </w:tcPr>
          <w:p w14:paraId="377FAF44" w14:textId="77777777" w:rsidR="00F25C3D" w:rsidRPr="00E744E7" w:rsidRDefault="00F25C3D" w:rsidP="003C494C">
            <w:pPr>
              <w:spacing w:line="360" w:lineRule="auto"/>
              <w:jc w:val="center"/>
              <w:rPr>
                <w:rFonts w:ascii="Arial" w:hAnsi="Arial" w:cs="Arial"/>
                <w:sz w:val="20"/>
                <w:szCs w:val="20"/>
                <w:lang w:val="pt-BR"/>
              </w:rPr>
            </w:pPr>
            <w:r w:rsidRPr="00E744E7">
              <w:rPr>
                <w:rFonts w:ascii="Arial" w:hAnsi="Arial" w:cs="Arial"/>
                <w:sz w:val="20"/>
                <w:szCs w:val="20"/>
                <w:lang w:val="pt-BR"/>
              </w:rPr>
              <w:t>2</w:t>
            </w:r>
          </w:p>
        </w:tc>
        <w:tc>
          <w:tcPr>
            <w:tcW w:w="7518" w:type="dxa"/>
            <w:gridSpan w:val="2"/>
            <w:vAlign w:val="center"/>
          </w:tcPr>
          <w:p w14:paraId="3873A0FD" w14:textId="77777777" w:rsidR="00F25C3D" w:rsidRPr="00E744E7" w:rsidRDefault="00F25C3D" w:rsidP="003C494C">
            <w:pPr>
              <w:spacing w:line="360" w:lineRule="auto"/>
              <w:rPr>
                <w:rFonts w:ascii="Arial" w:hAnsi="Arial" w:cs="Arial"/>
                <w:sz w:val="20"/>
                <w:szCs w:val="20"/>
                <w:lang w:val="pt-BR"/>
              </w:rPr>
            </w:pPr>
            <w:r w:rsidRPr="00E744E7">
              <w:rPr>
                <w:rFonts w:ascii="Arial" w:hAnsi="Arial" w:cs="Arial"/>
                <w:sz w:val="20"/>
                <w:szCs w:val="20"/>
                <w:lang w:val="pt-BR"/>
              </w:rPr>
              <w:t>Ascensor de Punho desenvolvido para movimentação em corda fixa (direito)</w:t>
            </w:r>
          </w:p>
        </w:tc>
      </w:tr>
      <w:tr w:rsidR="00C77C7E" w:rsidRPr="00E744E7" w14:paraId="6AE18D26" w14:textId="77777777" w:rsidTr="003C494C">
        <w:trPr>
          <w:trHeight w:hRule="exact" w:val="274"/>
          <w:jc w:val="center"/>
        </w:trPr>
        <w:tc>
          <w:tcPr>
            <w:tcW w:w="1266" w:type="dxa"/>
            <w:vAlign w:val="center"/>
          </w:tcPr>
          <w:p w14:paraId="1646E4FC" w14:textId="77777777" w:rsidR="00F25C3D" w:rsidRPr="00E744E7" w:rsidRDefault="00F25C3D" w:rsidP="003C494C">
            <w:pPr>
              <w:spacing w:line="360" w:lineRule="auto"/>
              <w:jc w:val="center"/>
              <w:rPr>
                <w:rFonts w:ascii="Arial" w:hAnsi="Arial" w:cs="Arial"/>
                <w:sz w:val="20"/>
                <w:szCs w:val="20"/>
                <w:lang w:val="pt-BR"/>
              </w:rPr>
            </w:pPr>
            <w:r w:rsidRPr="00E744E7">
              <w:rPr>
                <w:rFonts w:ascii="Arial" w:hAnsi="Arial" w:cs="Arial"/>
                <w:sz w:val="20"/>
                <w:szCs w:val="20"/>
                <w:lang w:val="pt-BR"/>
              </w:rPr>
              <w:t>2</w:t>
            </w:r>
          </w:p>
        </w:tc>
        <w:tc>
          <w:tcPr>
            <w:tcW w:w="7518" w:type="dxa"/>
            <w:gridSpan w:val="2"/>
            <w:vAlign w:val="center"/>
          </w:tcPr>
          <w:p w14:paraId="38CB50A5" w14:textId="77777777" w:rsidR="00F25C3D" w:rsidRPr="00E744E7" w:rsidRDefault="00F25C3D" w:rsidP="003C494C">
            <w:pPr>
              <w:spacing w:line="360" w:lineRule="auto"/>
              <w:rPr>
                <w:rFonts w:ascii="Arial" w:hAnsi="Arial" w:cs="Arial"/>
                <w:sz w:val="20"/>
                <w:szCs w:val="20"/>
                <w:lang w:val="pt-BR"/>
              </w:rPr>
            </w:pPr>
            <w:r w:rsidRPr="00E744E7">
              <w:rPr>
                <w:rFonts w:ascii="Arial" w:hAnsi="Arial" w:cs="Arial"/>
                <w:sz w:val="20"/>
                <w:szCs w:val="20"/>
                <w:lang w:val="pt-BR"/>
              </w:rPr>
              <w:t>Ascensor de Punho desenvolvido para movimentação em corda fixa (esquerdo)</w:t>
            </w:r>
          </w:p>
        </w:tc>
      </w:tr>
      <w:tr w:rsidR="00C77C7E" w:rsidRPr="00E744E7" w14:paraId="2E5B1146" w14:textId="77777777" w:rsidTr="003C494C">
        <w:trPr>
          <w:trHeight w:hRule="exact" w:val="274"/>
          <w:jc w:val="center"/>
        </w:trPr>
        <w:tc>
          <w:tcPr>
            <w:tcW w:w="1266" w:type="dxa"/>
            <w:vAlign w:val="center"/>
          </w:tcPr>
          <w:p w14:paraId="69F0E862" w14:textId="77777777" w:rsidR="00F25C3D" w:rsidRPr="00E744E7" w:rsidRDefault="00F25C3D" w:rsidP="003C494C">
            <w:pPr>
              <w:spacing w:line="360" w:lineRule="auto"/>
              <w:jc w:val="center"/>
              <w:rPr>
                <w:rFonts w:ascii="Arial" w:hAnsi="Arial" w:cs="Arial"/>
                <w:sz w:val="20"/>
                <w:szCs w:val="20"/>
                <w:lang w:val="pt-BR"/>
              </w:rPr>
            </w:pPr>
            <w:r w:rsidRPr="00E744E7">
              <w:rPr>
                <w:rFonts w:ascii="Arial" w:hAnsi="Arial" w:cs="Arial"/>
                <w:sz w:val="20"/>
                <w:szCs w:val="20"/>
                <w:lang w:val="pt-BR"/>
              </w:rPr>
              <w:t>1</w:t>
            </w:r>
          </w:p>
        </w:tc>
        <w:tc>
          <w:tcPr>
            <w:tcW w:w="7518" w:type="dxa"/>
            <w:gridSpan w:val="2"/>
            <w:vAlign w:val="center"/>
          </w:tcPr>
          <w:p w14:paraId="5A0FE1EC" w14:textId="77777777" w:rsidR="00F25C3D" w:rsidRPr="00E744E7" w:rsidRDefault="00F25C3D" w:rsidP="003C494C">
            <w:pPr>
              <w:spacing w:line="360" w:lineRule="auto"/>
              <w:rPr>
                <w:rFonts w:ascii="Arial" w:hAnsi="Arial" w:cs="Arial"/>
                <w:sz w:val="20"/>
                <w:szCs w:val="20"/>
                <w:lang w:val="pt-BR"/>
              </w:rPr>
            </w:pPr>
            <w:r w:rsidRPr="00E744E7">
              <w:rPr>
                <w:rFonts w:ascii="Arial" w:hAnsi="Arial" w:cs="Arial"/>
                <w:sz w:val="20"/>
                <w:szCs w:val="20"/>
                <w:lang w:val="pt-BR"/>
              </w:rPr>
              <w:t>Bomba de amostragem pessoal</w:t>
            </w:r>
          </w:p>
        </w:tc>
      </w:tr>
      <w:tr w:rsidR="00C77C7E" w:rsidRPr="00E744E7" w14:paraId="355BD822" w14:textId="77777777" w:rsidTr="003C494C">
        <w:trPr>
          <w:trHeight w:hRule="exact" w:val="274"/>
          <w:jc w:val="center"/>
        </w:trPr>
        <w:tc>
          <w:tcPr>
            <w:tcW w:w="1266" w:type="dxa"/>
            <w:vAlign w:val="center"/>
          </w:tcPr>
          <w:p w14:paraId="76B26B8A" w14:textId="77777777" w:rsidR="00F25C3D" w:rsidRPr="00E744E7" w:rsidRDefault="00F25C3D" w:rsidP="003C494C">
            <w:pPr>
              <w:spacing w:line="360" w:lineRule="auto"/>
              <w:jc w:val="center"/>
              <w:rPr>
                <w:rFonts w:ascii="Arial" w:hAnsi="Arial" w:cs="Arial"/>
                <w:sz w:val="20"/>
                <w:szCs w:val="20"/>
                <w:lang w:val="pt-BR"/>
              </w:rPr>
            </w:pPr>
            <w:r w:rsidRPr="00E744E7">
              <w:rPr>
                <w:rFonts w:ascii="Arial" w:hAnsi="Arial" w:cs="Arial"/>
                <w:sz w:val="20"/>
                <w:szCs w:val="20"/>
                <w:lang w:val="pt-BR"/>
              </w:rPr>
              <w:t>2</w:t>
            </w:r>
          </w:p>
        </w:tc>
        <w:tc>
          <w:tcPr>
            <w:tcW w:w="7518" w:type="dxa"/>
            <w:gridSpan w:val="2"/>
            <w:vAlign w:val="center"/>
          </w:tcPr>
          <w:p w14:paraId="35D4876B" w14:textId="77777777" w:rsidR="00F25C3D" w:rsidRPr="00E744E7" w:rsidRDefault="00F25C3D" w:rsidP="003C494C">
            <w:pPr>
              <w:spacing w:line="360" w:lineRule="auto"/>
              <w:rPr>
                <w:rFonts w:ascii="Arial" w:hAnsi="Arial" w:cs="Arial"/>
                <w:sz w:val="20"/>
                <w:szCs w:val="20"/>
                <w:lang w:val="pt-BR"/>
              </w:rPr>
            </w:pPr>
            <w:r w:rsidRPr="00E744E7">
              <w:rPr>
                <w:rFonts w:ascii="Arial" w:hAnsi="Arial" w:cs="Arial"/>
                <w:sz w:val="20"/>
                <w:szCs w:val="20"/>
                <w:lang w:val="pt-BR"/>
              </w:rPr>
              <w:t>Cadeira para rapel</w:t>
            </w:r>
          </w:p>
        </w:tc>
      </w:tr>
      <w:tr w:rsidR="00C77C7E" w:rsidRPr="00E744E7" w14:paraId="71D6D5C1" w14:textId="77777777" w:rsidTr="003C494C">
        <w:trPr>
          <w:trHeight w:hRule="exact" w:val="274"/>
          <w:jc w:val="center"/>
        </w:trPr>
        <w:tc>
          <w:tcPr>
            <w:tcW w:w="1266" w:type="dxa"/>
            <w:vAlign w:val="center"/>
          </w:tcPr>
          <w:p w14:paraId="1F7F560A" w14:textId="77777777" w:rsidR="00F25C3D" w:rsidRPr="00E744E7" w:rsidRDefault="00F25C3D" w:rsidP="003C494C">
            <w:pPr>
              <w:spacing w:line="360" w:lineRule="auto"/>
              <w:jc w:val="center"/>
              <w:rPr>
                <w:rFonts w:ascii="Arial" w:hAnsi="Arial" w:cs="Arial"/>
                <w:sz w:val="20"/>
                <w:szCs w:val="20"/>
                <w:lang w:val="pt-BR"/>
              </w:rPr>
            </w:pPr>
            <w:r w:rsidRPr="00E744E7">
              <w:rPr>
                <w:rFonts w:ascii="Arial" w:hAnsi="Arial" w:cs="Arial"/>
                <w:sz w:val="20"/>
                <w:szCs w:val="20"/>
                <w:lang w:val="pt-BR"/>
              </w:rPr>
              <w:t>2</w:t>
            </w:r>
          </w:p>
        </w:tc>
        <w:tc>
          <w:tcPr>
            <w:tcW w:w="7518" w:type="dxa"/>
            <w:gridSpan w:val="2"/>
            <w:vAlign w:val="center"/>
          </w:tcPr>
          <w:p w14:paraId="73146E42" w14:textId="77777777" w:rsidR="00F25C3D" w:rsidRPr="00E744E7" w:rsidRDefault="00F25C3D" w:rsidP="003C494C">
            <w:pPr>
              <w:spacing w:line="360" w:lineRule="auto"/>
              <w:rPr>
                <w:rFonts w:ascii="Arial" w:hAnsi="Arial" w:cs="Arial"/>
                <w:sz w:val="20"/>
                <w:szCs w:val="20"/>
                <w:lang w:val="pt-BR"/>
              </w:rPr>
            </w:pPr>
            <w:r w:rsidRPr="00E744E7">
              <w:rPr>
                <w:rFonts w:ascii="Arial" w:hAnsi="Arial" w:cs="Arial"/>
                <w:sz w:val="20"/>
                <w:szCs w:val="20"/>
                <w:lang w:val="pt-BR"/>
              </w:rPr>
              <w:t>Capacete alpinista focus</w:t>
            </w:r>
          </w:p>
        </w:tc>
      </w:tr>
      <w:tr w:rsidR="00C77C7E" w:rsidRPr="00E744E7" w14:paraId="2329D268" w14:textId="77777777" w:rsidTr="003C494C">
        <w:trPr>
          <w:trHeight w:hRule="exact" w:val="274"/>
          <w:jc w:val="center"/>
        </w:trPr>
        <w:tc>
          <w:tcPr>
            <w:tcW w:w="1266" w:type="dxa"/>
            <w:vAlign w:val="center"/>
          </w:tcPr>
          <w:p w14:paraId="59D35003" w14:textId="77777777" w:rsidR="00F25C3D" w:rsidRPr="00E744E7" w:rsidRDefault="00F25C3D" w:rsidP="003C494C">
            <w:pPr>
              <w:spacing w:line="360" w:lineRule="auto"/>
              <w:jc w:val="center"/>
              <w:rPr>
                <w:rFonts w:ascii="Arial" w:hAnsi="Arial" w:cs="Arial"/>
                <w:sz w:val="20"/>
                <w:szCs w:val="20"/>
                <w:lang w:val="pt-BR"/>
              </w:rPr>
            </w:pPr>
            <w:r w:rsidRPr="00E744E7">
              <w:rPr>
                <w:rFonts w:ascii="Arial" w:hAnsi="Arial" w:cs="Arial"/>
                <w:sz w:val="20"/>
                <w:szCs w:val="20"/>
                <w:lang w:val="pt-BR"/>
              </w:rPr>
              <w:t>2</w:t>
            </w:r>
          </w:p>
        </w:tc>
        <w:tc>
          <w:tcPr>
            <w:tcW w:w="7518" w:type="dxa"/>
            <w:gridSpan w:val="2"/>
            <w:vAlign w:val="center"/>
          </w:tcPr>
          <w:p w14:paraId="1AB16985" w14:textId="77777777" w:rsidR="00F25C3D" w:rsidRPr="00E744E7" w:rsidRDefault="00F25C3D" w:rsidP="003C494C">
            <w:pPr>
              <w:spacing w:line="360" w:lineRule="auto"/>
              <w:rPr>
                <w:rFonts w:ascii="Arial" w:hAnsi="Arial" w:cs="Arial"/>
                <w:sz w:val="20"/>
                <w:szCs w:val="20"/>
                <w:lang w:val="pt-BR"/>
              </w:rPr>
            </w:pPr>
            <w:r w:rsidRPr="00E744E7">
              <w:rPr>
                <w:rFonts w:ascii="Arial" w:hAnsi="Arial" w:cs="Arial"/>
                <w:sz w:val="20"/>
                <w:szCs w:val="20"/>
                <w:lang w:val="pt-BR"/>
              </w:rPr>
              <w:t>Carol+fixação+tripé+roldana</w:t>
            </w:r>
          </w:p>
        </w:tc>
      </w:tr>
      <w:tr w:rsidR="00C77C7E" w:rsidRPr="00E744E7" w14:paraId="05D244FF" w14:textId="77777777" w:rsidTr="003C494C">
        <w:trPr>
          <w:trHeight w:hRule="exact" w:val="274"/>
          <w:jc w:val="center"/>
        </w:trPr>
        <w:tc>
          <w:tcPr>
            <w:tcW w:w="1266" w:type="dxa"/>
            <w:vAlign w:val="center"/>
          </w:tcPr>
          <w:p w14:paraId="1679B760" w14:textId="77777777" w:rsidR="00F25C3D" w:rsidRPr="00E744E7" w:rsidRDefault="00F25C3D" w:rsidP="003C494C">
            <w:pPr>
              <w:spacing w:line="360" w:lineRule="auto"/>
              <w:jc w:val="center"/>
              <w:rPr>
                <w:rFonts w:ascii="Arial" w:hAnsi="Arial" w:cs="Arial"/>
                <w:sz w:val="20"/>
                <w:szCs w:val="20"/>
                <w:lang w:val="pt-BR"/>
              </w:rPr>
            </w:pPr>
            <w:r w:rsidRPr="00E744E7">
              <w:rPr>
                <w:rFonts w:ascii="Arial" w:hAnsi="Arial" w:cs="Arial"/>
                <w:sz w:val="20"/>
                <w:szCs w:val="20"/>
                <w:lang w:val="pt-BR"/>
              </w:rPr>
              <w:t>1</w:t>
            </w:r>
          </w:p>
        </w:tc>
        <w:tc>
          <w:tcPr>
            <w:tcW w:w="7518" w:type="dxa"/>
            <w:gridSpan w:val="2"/>
            <w:vAlign w:val="center"/>
          </w:tcPr>
          <w:p w14:paraId="567C9E50" w14:textId="77777777" w:rsidR="00F25C3D" w:rsidRPr="00E744E7" w:rsidRDefault="00F25C3D" w:rsidP="003C494C">
            <w:pPr>
              <w:spacing w:line="360" w:lineRule="auto"/>
              <w:rPr>
                <w:rFonts w:ascii="Arial" w:hAnsi="Arial" w:cs="Arial"/>
                <w:sz w:val="20"/>
                <w:szCs w:val="20"/>
                <w:lang w:val="pt-BR"/>
              </w:rPr>
            </w:pPr>
            <w:r w:rsidRPr="00E744E7">
              <w:rPr>
                <w:rFonts w:ascii="Arial" w:hAnsi="Arial" w:cs="Arial"/>
                <w:sz w:val="20"/>
                <w:szCs w:val="20"/>
                <w:lang w:val="pt-BR"/>
              </w:rPr>
              <w:t>Chuveiro de emergência e lava olhos</w:t>
            </w:r>
          </w:p>
        </w:tc>
      </w:tr>
      <w:tr w:rsidR="00C77C7E" w:rsidRPr="00E744E7" w14:paraId="1D73BA17" w14:textId="77777777" w:rsidTr="003C494C">
        <w:trPr>
          <w:trHeight w:hRule="exact" w:val="274"/>
          <w:jc w:val="center"/>
        </w:trPr>
        <w:tc>
          <w:tcPr>
            <w:tcW w:w="1266" w:type="dxa"/>
            <w:vAlign w:val="center"/>
          </w:tcPr>
          <w:p w14:paraId="6EADAD9F" w14:textId="77777777" w:rsidR="00F25C3D" w:rsidRPr="00E744E7" w:rsidRDefault="00F25C3D" w:rsidP="003C494C">
            <w:pPr>
              <w:spacing w:line="360" w:lineRule="auto"/>
              <w:jc w:val="center"/>
              <w:rPr>
                <w:rFonts w:ascii="Arial" w:hAnsi="Arial" w:cs="Arial"/>
                <w:sz w:val="20"/>
                <w:szCs w:val="20"/>
                <w:lang w:val="pt-BR"/>
              </w:rPr>
            </w:pPr>
            <w:r w:rsidRPr="00E744E7">
              <w:rPr>
                <w:rFonts w:ascii="Arial" w:hAnsi="Arial" w:cs="Arial"/>
                <w:sz w:val="20"/>
                <w:szCs w:val="20"/>
                <w:lang w:val="pt-BR"/>
              </w:rPr>
              <w:t>2</w:t>
            </w:r>
          </w:p>
        </w:tc>
        <w:tc>
          <w:tcPr>
            <w:tcW w:w="7518" w:type="dxa"/>
            <w:gridSpan w:val="2"/>
            <w:vAlign w:val="center"/>
          </w:tcPr>
          <w:p w14:paraId="17EA9570" w14:textId="77777777" w:rsidR="00F25C3D" w:rsidRPr="00E744E7" w:rsidRDefault="00F25C3D" w:rsidP="003C494C">
            <w:pPr>
              <w:spacing w:line="360" w:lineRule="auto"/>
              <w:rPr>
                <w:rFonts w:ascii="Arial" w:hAnsi="Arial" w:cs="Arial"/>
                <w:sz w:val="20"/>
                <w:szCs w:val="20"/>
                <w:lang w:val="pt-BR"/>
              </w:rPr>
            </w:pPr>
            <w:r w:rsidRPr="00E744E7">
              <w:rPr>
                <w:rFonts w:ascii="Arial" w:hAnsi="Arial" w:cs="Arial"/>
                <w:sz w:val="20"/>
                <w:szCs w:val="20"/>
                <w:lang w:val="pt-BR"/>
              </w:rPr>
              <w:t>Cinturão tipo paraquedista em poliamida de alta</w:t>
            </w:r>
          </w:p>
        </w:tc>
      </w:tr>
      <w:tr w:rsidR="00C77C7E" w:rsidRPr="00E744E7" w14:paraId="36E70BC4" w14:textId="77777777" w:rsidTr="003C494C">
        <w:trPr>
          <w:trHeight w:hRule="exact" w:val="274"/>
          <w:jc w:val="center"/>
        </w:trPr>
        <w:tc>
          <w:tcPr>
            <w:tcW w:w="1266" w:type="dxa"/>
            <w:vAlign w:val="center"/>
          </w:tcPr>
          <w:p w14:paraId="7BB6B402" w14:textId="77777777" w:rsidR="00F25C3D" w:rsidRPr="00E744E7" w:rsidRDefault="00F25C3D" w:rsidP="003C494C">
            <w:pPr>
              <w:spacing w:line="360" w:lineRule="auto"/>
              <w:jc w:val="center"/>
              <w:rPr>
                <w:rFonts w:ascii="Arial" w:hAnsi="Arial" w:cs="Arial"/>
                <w:sz w:val="20"/>
                <w:szCs w:val="20"/>
                <w:lang w:val="pt-BR"/>
              </w:rPr>
            </w:pPr>
            <w:r w:rsidRPr="00E744E7">
              <w:rPr>
                <w:rFonts w:ascii="Arial" w:hAnsi="Arial" w:cs="Arial"/>
                <w:sz w:val="20"/>
                <w:szCs w:val="20"/>
                <w:lang w:val="pt-BR"/>
              </w:rPr>
              <w:t>10</w:t>
            </w:r>
          </w:p>
        </w:tc>
        <w:tc>
          <w:tcPr>
            <w:tcW w:w="7518" w:type="dxa"/>
            <w:gridSpan w:val="2"/>
            <w:vAlign w:val="center"/>
          </w:tcPr>
          <w:p w14:paraId="2B249EA6" w14:textId="77777777" w:rsidR="00F25C3D" w:rsidRPr="00E744E7" w:rsidRDefault="00F25C3D" w:rsidP="003C494C">
            <w:pPr>
              <w:spacing w:line="360" w:lineRule="auto"/>
              <w:rPr>
                <w:rFonts w:ascii="Arial" w:hAnsi="Arial" w:cs="Arial"/>
                <w:sz w:val="20"/>
                <w:szCs w:val="20"/>
                <w:lang w:val="pt-BR"/>
              </w:rPr>
            </w:pPr>
            <w:r w:rsidRPr="00E744E7">
              <w:rPr>
                <w:rFonts w:ascii="Arial" w:hAnsi="Arial" w:cs="Arial"/>
                <w:sz w:val="20"/>
                <w:szCs w:val="20"/>
                <w:lang w:val="pt-BR"/>
              </w:rPr>
              <w:t>Conjunto completo de respiração autônoma</w:t>
            </w:r>
          </w:p>
        </w:tc>
      </w:tr>
      <w:tr w:rsidR="00C77C7E" w:rsidRPr="00E744E7" w14:paraId="33378D2C" w14:textId="77777777" w:rsidTr="003C494C">
        <w:trPr>
          <w:trHeight w:hRule="exact" w:val="274"/>
          <w:jc w:val="center"/>
        </w:trPr>
        <w:tc>
          <w:tcPr>
            <w:tcW w:w="1266" w:type="dxa"/>
            <w:vAlign w:val="center"/>
          </w:tcPr>
          <w:p w14:paraId="58BB204A" w14:textId="77777777" w:rsidR="00F25C3D" w:rsidRPr="00E744E7" w:rsidRDefault="00F25C3D" w:rsidP="003C494C">
            <w:pPr>
              <w:spacing w:line="360" w:lineRule="auto"/>
              <w:jc w:val="center"/>
              <w:rPr>
                <w:rFonts w:ascii="Arial" w:hAnsi="Arial" w:cs="Arial"/>
                <w:sz w:val="20"/>
                <w:szCs w:val="20"/>
                <w:lang w:val="pt-BR"/>
              </w:rPr>
            </w:pPr>
            <w:r w:rsidRPr="00E744E7">
              <w:rPr>
                <w:rFonts w:ascii="Arial" w:hAnsi="Arial" w:cs="Arial"/>
                <w:sz w:val="20"/>
                <w:szCs w:val="20"/>
                <w:lang w:val="pt-BR"/>
              </w:rPr>
              <w:t>3</w:t>
            </w:r>
          </w:p>
        </w:tc>
        <w:tc>
          <w:tcPr>
            <w:tcW w:w="7518" w:type="dxa"/>
            <w:gridSpan w:val="2"/>
            <w:vAlign w:val="center"/>
          </w:tcPr>
          <w:p w14:paraId="1DD298AB" w14:textId="77777777" w:rsidR="00F25C3D" w:rsidRPr="00E744E7" w:rsidRDefault="00F25C3D" w:rsidP="003C494C">
            <w:pPr>
              <w:spacing w:line="360" w:lineRule="auto"/>
              <w:rPr>
                <w:rFonts w:ascii="Arial" w:hAnsi="Arial" w:cs="Arial"/>
                <w:sz w:val="20"/>
                <w:szCs w:val="20"/>
                <w:lang w:val="pt-BR"/>
              </w:rPr>
            </w:pPr>
            <w:r w:rsidRPr="00E744E7">
              <w:rPr>
                <w:rFonts w:ascii="Arial" w:hAnsi="Arial" w:cs="Arial"/>
                <w:sz w:val="20"/>
                <w:szCs w:val="20"/>
                <w:lang w:val="pt-BR"/>
              </w:rPr>
              <w:t>Corda poliamida 11,5mm – estática</w:t>
            </w:r>
          </w:p>
        </w:tc>
      </w:tr>
      <w:tr w:rsidR="00C77C7E" w:rsidRPr="00E744E7" w14:paraId="3BB011FF" w14:textId="77777777" w:rsidTr="003C494C">
        <w:trPr>
          <w:trHeight w:hRule="exact" w:val="274"/>
          <w:jc w:val="center"/>
        </w:trPr>
        <w:tc>
          <w:tcPr>
            <w:tcW w:w="1266" w:type="dxa"/>
            <w:vAlign w:val="center"/>
          </w:tcPr>
          <w:p w14:paraId="752F9B89" w14:textId="77777777" w:rsidR="00F25C3D" w:rsidRPr="00E744E7" w:rsidRDefault="00F25C3D" w:rsidP="003C494C">
            <w:pPr>
              <w:spacing w:line="360" w:lineRule="auto"/>
              <w:jc w:val="center"/>
              <w:rPr>
                <w:rFonts w:ascii="Arial" w:hAnsi="Arial" w:cs="Arial"/>
                <w:sz w:val="20"/>
                <w:szCs w:val="20"/>
                <w:lang w:val="pt-BR"/>
              </w:rPr>
            </w:pPr>
            <w:r w:rsidRPr="00E744E7">
              <w:rPr>
                <w:rFonts w:ascii="Arial" w:hAnsi="Arial" w:cs="Arial"/>
                <w:sz w:val="20"/>
                <w:szCs w:val="20"/>
                <w:lang w:val="pt-BR"/>
              </w:rPr>
              <w:t>3</w:t>
            </w:r>
          </w:p>
        </w:tc>
        <w:tc>
          <w:tcPr>
            <w:tcW w:w="7518" w:type="dxa"/>
            <w:gridSpan w:val="2"/>
            <w:vAlign w:val="center"/>
          </w:tcPr>
          <w:p w14:paraId="3E6ECCB5" w14:textId="77777777" w:rsidR="00F25C3D" w:rsidRPr="00E744E7" w:rsidRDefault="00F25C3D" w:rsidP="003C494C">
            <w:pPr>
              <w:spacing w:line="360" w:lineRule="auto"/>
              <w:rPr>
                <w:rFonts w:ascii="Arial" w:hAnsi="Arial" w:cs="Arial"/>
                <w:sz w:val="20"/>
                <w:szCs w:val="20"/>
                <w:lang w:val="pt-BR"/>
              </w:rPr>
            </w:pPr>
            <w:r w:rsidRPr="00E744E7">
              <w:rPr>
                <w:rFonts w:ascii="Arial" w:hAnsi="Arial" w:cs="Arial"/>
                <w:sz w:val="20"/>
                <w:szCs w:val="20"/>
                <w:lang w:val="pt-BR"/>
              </w:rPr>
              <w:t>Corda poliamida 12mm – estática sintética (rolo)</w:t>
            </w:r>
          </w:p>
        </w:tc>
      </w:tr>
      <w:tr w:rsidR="00C77C7E" w:rsidRPr="00E744E7" w14:paraId="5F755DE9" w14:textId="77777777" w:rsidTr="003C494C">
        <w:trPr>
          <w:trHeight w:hRule="exact" w:val="274"/>
          <w:jc w:val="center"/>
        </w:trPr>
        <w:tc>
          <w:tcPr>
            <w:tcW w:w="1266" w:type="dxa"/>
            <w:vAlign w:val="center"/>
          </w:tcPr>
          <w:p w14:paraId="6CAF4019" w14:textId="77777777" w:rsidR="00F25C3D" w:rsidRPr="00E744E7" w:rsidRDefault="00F25C3D" w:rsidP="003C494C">
            <w:pPr>
              <w:spacing w:line="360" w:lineRule="auto"/>
              <w:jc w:val="center"/>
              <w:rPr>
                <w:rFonts w:ascii="Arial" w:hAnsi="Arial" w:cs="Arial"/>
                <w:sz w:val="20"/>
                <w:szCs w:val="20"/>
                <w:lang w:val="pt-BR"/>
              </w:rPr>
            </w:pPr>
            <w:r w:rsidRPr="00E744E7">
              <w:rPr>
                <w:rFonts w:ascii="Arial" w:hAnsi="Arial" w:cs="Arial"/>
                <w:sz w:val="20"/>
                <w:szCs w:val="20"/>
                <w:lang w:val="pt-BR"/>
              </w:rPr>
              <w:t>1</w:t>
            </w:r>
          </w:p>
        </w:tc>
        <w:tc>
          <w:tcPr>
            <w:tcW w:w="7518" w:type="dxa"/>
            <w:gridSpan w:val="2"/>
            <w:vAlign w:val="center"/>
          </w:tcPr>
          <w:p w14:paraId="1A3ADE78" w14:textId="77777777" w:rsidR="00F25C3D" w:rsidRPr="00E744E7" w:rsidRDefault="00F25C3D" w:rsidP="003C494C">
            <w:pPr>
              <w:spacing w:line="360" w:lineRule="auto"/>
              <w:rPr>
                <w:rFonts w:ascii="Arial" w:hAnsi="Arial" w:cs="Arial"/>
                <w:sz w:val="20"/>
                <w:szCs w:val="20"/>
                <w:lang w:val="pt-BR"/>
              </w:rPr>
            </w:pPr>
            <w:r w:rsidRPr="00E744E7">
              <w:rPr>
                <w:rFonts w:ascii="Arial" w:hAnsi="Arial" w:cs="Arial"/>
                <w:sz w:val="20"/>
                <w:szCs w:val="20"/>
                <w:lang w:val="pt-BR"/>
              </w:rPr>
              <w:t>Detector multigás, sem bomba incorporada.</w:t>
            </w:r>
          </w:p>
        </w:tc>
      </w:tr>
      <w:tr w:rsidR="00C77C7E" w:rsidRPr="00E744E7" w14:paraId="58F0ECE0" w14:textId="77777777" w:rsidTr="003C494C">
        <w:trPr>
          <w:trHeight w:hRule="exact" w:val="274"/>
          <w:jc w:val="center"/>
        </w:trPr>
        <w:tc>
          <w:tcPr>
            <w:tcW w:w="1266" w:type="dxa"/>
            <w:vAlign w:val="center"/>
          </w:tcPr>
          <w:p w14:paraId="34A095F4" w14:textId="77777777" w:rsidR="00F25C3D" w:rsidRPr="00E744E7" w:rsidRDefault="00F25C3D" w:rsidP="003C494C">
            <w:pPr>
              <w:spacing w:line="360" w:lineRule="auto"/>
              <w:jc w:val="center"/>
              <w:rPr>
                <w:rFonts w:ascii="Arial" w:hAnsi="Arial" w:cs="Arial"/>
                <w:sz w:val="20"/>
                <w:szCs w:val="20"/>
                <w:lang w:val="pt-BR"/>
              </w:rPr>
            </w:pPr>
            <w:r w:rsidRPr="00E744E7">
              <w:rPr>
                <w:rFonts w:ascii="Arial" w:hAnsi="Arial" w:cs="Arial"/>
                <w:sz w:val="20"/>
                <w:szCs w:val="20"/>
                <w:lang w:val="pt-BR"/>
              </w:rPr>
              <w:t>1</w:t>
            </w:r>
          </w:p>
        </w:tc>
        <w:tc>
          <w:tcPr>
            <w:tcW w:w="7518" w:type="dxa"/>
            <w:gridSpan w:val="2"/>
            <w:vAlign w:val="center"/>
          </w:tcPr>
          <w:p w14:paraId="0FA5711C" w14:textId="77777777" w:rsidR="00F25C3D" w:rsidRPr="00E744E7" w:rsidRDefault="00F25C3D" w:rsidP="003C494C">
            <w:pPr>
              <w:spacing w:line="360" w:lineRule="auto"/>
              <w:rPr>
                <w:rFonts w:ascii="Arial" w:hAnsi="Arial" w:cs="Arial"/>
                <w:sz w:val="20"/>
                <w:szCs w:val="20"/>
                <w:lang w:val="pt-BR"/>
              </w:rPr>
            </w:pPr>
            <w:r w:rsidRPr="00E744E7">
              <w:rPr>
                <w:rFonts w:ascii="Arial" w:hAnsi="Arial" w:cs="Arial"/>
                <w:sz w:val="20"/>
                <w:szCs w:val="20"/>
                <w:lang w:val="pt-BR"/>
              </w:rPr>
              <w:t>EPIs  e EPCs diversos</w:t>
            </w:r>
          </w:p>
        </w:tc>
      </w:tr>
      <w:tr w:rsidR="00C77C7E" w:rsidRPr="00E744E7" w14:paraId="1951893B" w14:textId="77777777" w:rsidTr="003C494C">
        <w:trPr>
          <w:trHeight w:hRule="exact" w:val="274"/>
          <w:jc w:val="center"/>
        </w:trPr>
        <w:tc>
          <w:tcPr>
            <w:tcW w:w="1266" w:type="dxa"/>
            <w:vAlign w:val="center"/>
          </w:tcPr>
          <w:p w14:paraId="2DBC45F0" w14:textId="77777777" w:rsidR="00F25C3D" w:rsidRPr="00E744E7" w:rsidRDefault="00F25C3D" w:rsidP="003C494C">
            <w:pPr>
              <w:spacing w:line="360" w:lineRule="auto"/>
              <w:jc w:val="center"/>
              <w:rPr>
                <w:rFonts w:ascii="Arial" w:hAnsi="Arial" w:cs="Arial"/>
                <w:sz w:val="20"/>
                <w:szCs w:val="20"/>
                <w:lang w:val="pt-BR"/>
              </w:rPr>
            </w:pPr>
            <w:r w:rsidRPr="00E744E7">
              <w:rPr>
                <w:rFonts w:ascii="Arial" w:hAnsi="Arial" w:cs="Arial"/>
                <w:sz w:val="20"/>
                <w:szCs w:val="20"/>
                <w:lang w:val="pt-BR"/>
              </w:rPr>
              <w:t>1</w:t>
            </w:r>
          </w:p>
        </w:tc>
        <w:tc>
          <w:tcPr>
            <w:tcW w:w="7518" w:type="dxa"/>
            <w:gridSpan w:val="2"/>
            <w:vAlign w:val="center"/>
          </w:tcPr>
          <w:p w14:paraId="2AD3C5A1" w14:textId="77777777" w:rsidR="00F25C3D" w:rsidRPr="00E744E7" w:rsidRDefault="00F25C3D" w:rsidP="003C494C">
            <w:pPr>
              <w:spacing w:line="360" w:lineRule="auto"/>
              <w:rPr>
                <w:rFonts w:ascii="Arial" w:hAnsi="Arial" w:cs="Arial"/>
                <w:sz w:val="20"/>
                <w:szCs w:val="20"/>
                <w:lang w:val="pt-BR"/>
              </w:rPr>
            </w:pPr>
            <w:r w:rsidRPr="00E744E7">
              <w:rPr>
                <w:rFonts w:ascii="Arial" w:hAnsi="Arial" w:cs="Arial"/>
                <w:sz w:val="20"/>
                <w:szCs w:val="20"/>
                <w:lang w:val="pt-BR"/>
              </w:rPr>
              <w:t>Kit dosimetro de ruído (sem fio)</w:t>
            </w:r>
          </w:p>
        </w:tc>
      </w:tr>
      <w:tr w:rsidR="00C77C7E" w:rsidRPr="00E744E7" w14:paraId="7381CE8F" w14:textId="77777777" w:rsidTr="003C494C">
        <w:trPr>
          <w:trHeight w:hRule="exact" w:val="274"/>
          <w:jc w:val="center"/>
        </w:trPr>
        <w:tc>
          <w:tcPr>
            <w:tcW w:w="1266" w:type="dxa"/>
            <w:vAlign w:val="center"/>
          </w:tcPr>
          <w:p w14:paraId="680A6ACE" w14:textId="77777777" w:rsidR="00F25C3D" w:rsidRPr="00E744E7" w:rsidRDefault="00F25C3D" w:rsidP="003C494C">
            <w:pPr>
              <w:spacing w:line="360" w:lineRule="auto"/>
              <w:jc w:val="center"/>
              <w:rPr>
                <w:rFonts w:ascii="Arial" w:hAnsi="Arial" w:cs="Arial"/>
                <w:sz w:val="20"/>
                <w:szCs w:val="20"/>
                <w:lang w:val="pt-BR"/>
              </w:rPr>
            </w:pPr>
            <w:r w:rsidRPr="00E744E7">
              <w:rPr>
                <w:rFonts w:ascii="Arial" w:hAnsi="Arial" w:cs="Arial"/>
                <w:sz w:val="20"/>
                <w:szCs w:val="20"/>
                <w:lang w:val="pt-BR"/>
              </w:rPr>
              <w:t>2</w:t>
            </w:r>
          </w:p>
        </w:tc>
        <w:tc>
          <w:tcPr>
            <w:tcW w:w="7518" w:type="dxa"/>
            <w:gridSpan w:val="2"/>
            <w:vAlign w:val="center"/>
          </w:tcPr>
          <w:p w14:paraId="72B060E3" w14:textId="77777777" w:rsidR="00F25C3D" w:rsidRPr="00E744E7" w:rsidRDefault="00F25C3D" w:rsidP="003C494C">
            <w:pPr>
              <w:spacing w:line="360" w:lineRule="auto"/>
              <w:rPr>
                <w:rFonts w:ascii="Arial" w:hAnsi="Arial" w:cs="Arial"/>
                <w:sz w:val="20"/>
                <w:szCs w:val="20"/>
                <w:lang w:val="pt-BR"/>
              </w:rPr>
            </w:pPr>
            <w:r w:rsidRPr="00E744E7">
              <w:rPr>
                <w:rFonts w:ascii="Arial" w:hAnsi="Arial" w:cs="Arial"/>
                <w:sz w:val="20"/>
                <w:szCs w:val="20"/>
                <w:lang w:val="pt-BR"/>
              </w:rPr>
              <w:t>Lanterna headlamp, da brightstar</w:t>
            </w:r>
          </w:p>
        </w:tc>
      </w:tr>
      <w:tr w:rsidR="00C77C7E" w:rsidRPr="00E744E7" w14:paraId="425FBEFF" w14:textId="77777777" w:rsidTr="003C494C">
        <w:trPr>
          <w:trHeight w:hRule="exact" w:val="274"/>
          <w:jc w:val="center"/>
        </w:trPr>
        <w:tc>
          <w:tcPr>
            <w:tcW w:w="1266" w:type="dxa"/>
            <w:vAlign w:val="center"/>
          </w:tcPr>
          <w:p w14:paraId="55DE4BF1" w14:textId="77777777" w:rsidR="00F25C3D" w:rsidRPr="00E744E7" w:rsidRDefault="00F25C3D" w:rsidP="003C494C">
            <w:pPr>
              <w:spacing w:line="360" w:lineRule="auto"/>
              <w:jc w:val="center"/>
              <w:rPr>
                <w:rFonts w:ascii="Arial" w:hAnsi="Arial" w:cs="Arial"/>
                <w:sz w:val="20"/>
                <w:szCs w:val="20"/>
                <w:lang w:val="pt-BR"/>
              </w:rPr>
            </w:pPr>
            <w:r w:rsidRPr="00E744E7">
              <w:rPr>
                <w:rFonts w:ascii="Arial" w:hAnsi="Arial" w:cs="Arial"/>
                <w:sz w:val="20"/>
                <w:szCs w:val="20"/>
                <w:lang w:val="pt-BR"/>
              </w:rPr>
              <w:t>1</w:t>
            </w:r>
          </w:p>
        </w:tc>
        <w:tc>
          <w:tcPr>
            <w:tcW w:w="7518" w:type="dxa"/>
            <w:gridSpan w:val="2"/>
            <w:vAlign w:val="center"/>
          </w:tcPr>
          <w:p w14:paraId="4C145077" w14:textId="77777777" w:rsidR="00F25C3D" w:rsidRPr="00E744E7" w:rsidRDefault="00F25C3D" w:rsidP="003C494C">
            <w:pPr>
              <w:spacing w:line="360" w:lineRule="auto"/>
              <w:rPr>
                <w:rFonts w:ascii="Arial" w:hAnsi="Arial" w:cs="Arial"/>
                <w:sz w:val="20"/>
                <w:szCs w:val="20"/>
                <w:lang w:val="pt-BR"/>
              </w:rPr>
            </w:pPr>
            <w:r w:rsidRPr="00E744E7">
              <w:rPr>
                <w:rFonts w:ascii="Arial" w:hAnsi="Arial" w:cs="Arial"/>
                <w:sz w:val="20"/>
                <w:szCs w:val="20"/>
                <w:lang w:val="pt-BR"/>
              </w:rPr>
              <w:t>Luxímetro medidor de luz</w:t>
            </w:r>
          </w:p>
        </w:tc>
      </w:tr>
      <w:tr w:rsidR="00C77C7E" w:rsidRPr="00E744E7" w14:paraId="3FDBB6C0" w14:textId="77777777" w:rsidTr="003C494C">
        <w:trPr>
          <w:trHeight w:hRule="exact" w:val="274"/>
          <w:jc w:val="center"/>
        </w:trPr>
        <w:tc>
          <w:tcPr>
            <w:tcW w:w="1266" w:type="dxa"/>
            <w:vAlign w:val="center"/>
          </w:tcPr>
          <w:p w14:paraId="6E2F0756" w14:textId="77777777" w:rsidR="00F25C3D" w:rsidRPr="00E744E7" w:rsidRDefault="00F25C3D" w:rsidP="003C494C">
            <w:pPr>
              <w:spacing w:line="360" w:lineRule="auto"/>
              <w:jc w:val="center"/>
              <w:rPr>
                <w:rFonts w:ascii="Arial" w:hAnsi="Arial" w:cs="Arial"/>
                <w:sz w:val="20"/>
                <w:szCs w:val="20"/>
                <w:lang w:val="pt-BR"/>
              </w:rPr>
            </w:pPr>
            <w:r w:rsidRPr="00E744E7">
              <w:rPr>
                <w:rFonts w:ascii="Arial" w:hAnsi="Arial" w:cs="Arial"/>
                <w:sz w:val="20"/>
                <w:szCs w:val="20"/>
                <w:lang w:val="pt-BR"/>
              </w:rPr>
              <w:t>1</w:t>
            </w:r>
          </w:p>
        </w:tc>
        <w:tc>
          <w:tcPr>
            <w:tcW w:w="7518" w:type="dxa"/>
            <w:gridSpan w:val="2"/>
            <w:vAlign w:val="center"/>
          </w:tcPr>
          <w:p w14:paraId="1D39721E" w14:textId="77777777" w:rsidR="00F25C3D" w:rsidRPr="00E744E7" w:rsidRDefault="00F25C3D" w:rsidP="003C494C">
            <w:pPr>
              <w:spacing w:line="360" w:lineRule="auto"/>
              <w:rPr>
                <w:rFonts w:ascii="Arial" w:hAnsi="Arial" w:cs="Arial"/>
                <w:sz w:val="20"/>
                <w:szCs w:val="20"/>
                <w:lang w:val="pt-BR"/>
              </w:rPr>
            </w:pPr>
            <w:r w:rsidRPr="00E744E7">
              <w:rPr>
                <w:rFonts w:ascii="Arial" w:hAnsi="Arial" w:cs="Arial"/>
                <w:sz w:val="20"/>
                <w:szCs w:val="20"/>
                <w:lang w:val="pt-BR"/>
              </w:rPr>
              <w:t>Maca Task</w:t>
            </w:r>
          </w:p>
        </w:tc>
      </w:tr>
      <w:tr w:rsidR="00C77C7E" w:rsidRPr="00E744E7" w14:paraId="13B090ED" w14:textId="77777777" w:rsidTr="003C494C">
        <w:trPr>
          <w:trHeight w:hRule="exact" w:val="274"/>
          <w:jc w:val="center"/>
        </w:trPr>
        <w:tc>
          <w:tcPr>
            <w:tcW w:w="1266" w:type="dxa"/>
            <w:vAlign w:val="center"/>
          </w:tcPr>
          <w:p w14:paraId="6AFEB306" w14:textId="77777777" w:rsidR="00F25C3D" w:rsidRPr="00E744E7" w:rsidRDefault="00F25C3D" w:rsidP="003C494C">
            <w:pPr>
              <w:spacing w:line="360" w:lineRule="auto"/>
              <w:jc w:val="center"/>
              <w:rPr>
                <w:rFonts w:ascii="Arial" w:hAnsi="Arial" w:cs="Arial"/>
                <w:sz w:val="20"/>
                <w:szCs w:val="20"/>
                <w:lang w:val="pt-BR"/>
              </w:rPr>
            </w:pPr>
            <w:r w:rsidRPr="00E744E7">
              <w:rPr>
                <w:rFonts w:ascii="Arial" w:hAnsi="Arial" w:cs="Arial"/>
                <w:sz w:val="20"/>
                <w:szCs w:val="20"/>
                <w:lang w:val="pt-BR"/>
              </w:rPr>
              <w:t>2</w:t>
            </w:r>
          </w:p>
        </w:tc>
        <w:tc>
          <w:tcPr>
            <w:tcW w:w="7518" w:type="dxa"/>
            <w:gridSpan w:val="2"/>
            <w:vAlign w:val="center"/>
          </w:tcPr>
          <w:p w14:paraId="4826CDC3" w14:textId="77777777" w:rsidR="00F25C3D" w:rsidRPr="00E744E7" w:rsidRDefault="00F25C3D" w:rsidP="003C494C">
            <w:pPr>
              <w:spacing w:line="360" w:lineRule="auto"/>
              <w:rPr>
                <w:rFonts w:ascii="Arial" w:hAnsi="Arial" w:cs="Arial"/>
                <w:sz w:val="20"/>
                <w:szCs w:val="20"/>
                <w:lang w:val="pt-BR"/>
              </w:rPr>
            </w:pPr>
            <w:r w:rsidRPr="00E744E7">
              <w:rPr>
                <w:rFonts w:ascii="Arial" w:hAnsi="Arial" w:cs="Arial"/>
                <w:sz w:val="20"/>
                <w:szCs w:val="20"/>
                <w:lang w:val="pt-BR"/>
              </w:rPr>
              <w:t>Mochila para cordas drenante</w:t>
            </w:r>
          </w:p>
        </w:tc>
      </w:tr>
      <w:tr w:rsidR="00C77C7E" w:rsidRPr="00E744E7" w14:paraId="5507D444" w14:textId="77777777" w:rsidTr="003C494C">
        <w:trPr>
          <w:trHeight w:hRule="exact" w:val="274"/>
          <w:jc w:val="center"/>
        </w:trPr>
        <w:tc>
          <w:tcPr>
            <w:tcW w:w="1266" w:type="dxa"/>
            <w:vAlign w:val="center"/>
          </w:tcPr>
          <w:p w14:paraId="77B49AD4" w14:textId="77777777" w:rsidR="00F25C3D" w:rsidRPr="00E744E7" w:rsidRDefault="00F25C3D" w:rsidP="003C494C">
            <w:pPr>
              <w:spacing w:line="360" w:lineRule="auto"/>
              <w:jc w:val="center"/>
              <w:rPr>
                <w:rFonts w:ascii="Arial" w:hAnsi="Arial" w:cs="Arial"/>
                <w:sz w:val="20"/>
                <w:szCs w:val="20"/>
                <w:lang w:val="pt-BR"/>
              </w:rPr>
            </w:pPr>
            <w:r w:rsidRPr="00E744E7">
              <w:rPr>
                <w:rFonts w:ascii="Arial" w:hAnsi="Arial" w:cs="Arial"/>
                <w:sz w:val="20"/>
                <w:szCs w:val="20"/>
                <w:lang w:val="pt-BR"/>
              </w:rPr>
              <w:t>1</w:t>
            </w:r>
          </w:p>
        </w:tc>
        <w:tc>
          <w:tcPr>
            <w:tcW w:w="7518" w:type="dxa"/>
            <w:gridSpan w:val="2"/>
            <w:vAlign w:val="center"/>
          </w:tcPr>
          <w:p w14:paraId="66A4A2D6" w14:textId="77777777" w:rsidR="00F25C3D" w:rsidRPr="00E744E7" w:rsidRDefault="00F25C3D" w:rsidP="003C494C">
            <w:pPr>
              <w:spacing w:line="360" w:lineRule="auto"/>
              <w:rPr>
                <w:rFonts w:ascii="Arial" w:hAnsi="Arial" w:cs="Arial"/>
                <w:sz w:val="20"/>
                <w:szCs w:val="20"/>
                <w:lang w:val="pt-BR"/>
              </w:rPr>
            </w:pPr>
            <w:r w:rsidRPr="00E744E7">
              <w:rPr>
                <w:rFonts w:ascii="Arial" w:hAnsi="Arial" w:cs="Arial"/>
                <w:sz w:val="20"/>
                <w:szCs w:val="20"/>
                <w:lang w:val="pt-BR"/>
              </w:rPr>
              <w:t>Monitor de stress (ibutg), globo de 6 polegadas.</w:t>
            </w:r>
          </w:p>
        </w:tc>
      </w:tr>
      <w:tr w:rsidR="00C77C7E" w:rsidRPr="00E744E7" w14:paraId="6DECE740" w14:textId="77777777" w:rsidTr="003C494C">
        <w:trPr>
          <w:trHeight w:hRule="exact" w:val="274"/>
          <w:jc w:val="center"/>
        </w:trPr>
        <w:tc>
          <w:tcPr>
            <w:tcW w:w="1266" w:type="dxa"/>
            <w:vAlign w:val="center"/>
          </w:tcPr>
          <w:p w14:paraId="28671D74" w14:textId="77777777" w:rsidR="00F25C3D" w:rsidRPr="00E744E7" w:rsidRDefault="00F25C3D" w:rsidP="003C494C">
            <w:pPr>
              <w:spacing w:line="360" w:lineRule="auto"/>
              <w:jc w:val="center"/>
              <w:rPr>
                <w:rFonts w:ascii="Arial" w:hAnsi="Arial" w:cs="Arial"/>
                <w:sz w:val="20"/>
                <w:szCs w:val="20"/>
                <w:lang w:val="pt-BR"/>
              </w:rPr>
            </w:pPr>
            <w:r w:rsidRPr="00E744E7">
              <w:rPr>
                <w:rFonts w:ascii="Arial" w:hAnsi="Arial" w:cs="Arial"/>
                <w:sz w:val="20"/>
                <w:szCs w:val="20"/>
                <w:lang w:val="pt-BR"/>
              </w:rPr>
              <w:t>1</w:t>
            </w:r>
          </w:p>
        </w:tc>
        <w:tc>
          <w:tcPr>
            <w:tcW w:w="7518" w:type="dxa"/>
            <w:gridSpan w:val="2"/>
            <w:vAlign w:val="center"/>
          </w:tcPr>
          <w:p w14:paraId="16E1C26F" w14:textId="77777777" w:rsidR="00F25C3D" w:rsidRPr="00E744E7" w:rsidRDefault="00F25C3D" w:rsidP="003C494C">
            <w:pPr>
              <w:spacing w:line="360" w:lineRule="auto"/>
              <w:rPr>
                <w:rFonts w:ascii="Arial" w:hAnsi="Arial" w:cs="Arial"/>
                <w:sz w:val="20"/>
                <w:szCs w:val="20"/>
                <w:lang w:val="pt-BR"/>
              </w:rPr>
            </w:pPr>
            <w:r w:rsidRPr="00E744E7">
              <w:rPr>
                <w:rFonts w:ascii="Arial" w:hAnsi="Arial" w:cs="Arial"/>
                <w:sz w:val="20"/>
                <w:szCs w:val="20"/>
                <w:lang w:val="pt-BR"/>
              </w:rPr>
              <w:t>Mosquetão tipo de alumínio</w:t>
            </w:r>
          </w:p>
        </w:tc>
      </w:tr>
      <w:tr w:rsidR="00C77C7E" w:rsidRPr="00E744E7" w14:paraId="686D61F0" w14:textId="77777777" w:rsidTr="003C494C">
        <w:trPr>
          <w:trHeight w:hRule="exact" w:val="274"/>
          <w:jc w:val="center"/>
        </w:trPr>
        <w:tc>
          <w:tcPr>
            <w:tcW w:w="1266" w:type="dxa"/>
            <w:vAlign w:val="center"/>
          </w:tcPr>
          <w:p w14:paraId="347074AB" w14:textId="77777777" w:rsidR="00F25C3D" w:rsidRPr="00E744E7" w:rsidRDefault="00F25C3D" w:rsidP="003C494C">
            <w:pPr>
              <w:spacing w:line="360" w:lineRule="auto"/>
              <w:jc w:val="center"/>
              <w:rPr>
                <w:rFonts w:ascii="Arial" w:hAnsi="Arial" w:cs="Arial"/>
                <w:sz w:val="20"/>
                <w:szCs w:val="20"/>
                <w:lang w:val="pt-BR"/>
              </w:rPr>
            </w:pPr>
            <w:r w:rsidRPr="00E744E7">
              <w:rPr>
                <w:rFonts w:ascii="Arial" w:hAnsi="Arial" w:cs="Arial"/>
                <w:sz w:val="20"/>
                <w:szCs w:val="20"/>
                <w:lang w:val="pt-BR"/>
              </w:rPr>
              <w:t>1</w:t>
            </w:r>
          </w:p>
        </w:tc>
        <w:tc>
          <w:tcPr>
            <w:tcW w:w="7518" w:type="dxa"/>
            <w:gridSpan w:val="2"/>
            <w:vAlign w:val="center"/>
          </w:tcPr>
          <w:p w14:paraId="593885AF" w14:textId="77777777" w:rsidR="00F25C3D" w:rsidRPr="00E744E7" w:rsidRDefault="00F25C3D" w:rsidP="003C494C">
            <w:pPr>
              <w:spacing w:line="360" w:lineRule="auto"/>
              <w:rPr>
                <w:rFonts w:ascii="Arial" w:hAnsi="Arial" w:cs="Arial"/>
                <w:sz w:val="20"/>
                <w:szCs w:val="20"/>
                <w:lang w:val="pt-BR"/>
              </w:rPr>
            </w:pPr>
            <w:r w:rsidRPr="00E744E7">
              <w:rPr>
                <w:rFonts w:ascii="Arial" w:hAnsi="Arial" w:cs="Arial"/>
                <w:sz w:val="20"/>
                <w:szCs w:val="20"/>
                <w:lang w:val="pt-BR"/>
              </w:rPr>
              <w:t>Mosquetão tipo pera</w:t>
            </w:r>
          </w:p>
        </w:tc>
      </w:tr>
      <w:tr w:rsidR="00C77C7E" w:rsidRPr="00E744E7" w14:paraId="254AAAFB" w14:textId="77777777" w:rsidTr="003C494C">
        <w:trPr>
          <w:trHeight w:hRule="exact" w:val="274"/>
          <w:jc w:val="center"/>
        </w:trPr>
        <w:tc>
          <w:tcPr>
            <w:tcW w:w="1266" w:type="dxa"/>
            <w:vAlign w:val="center"/>
          </w:tcPr>
          <w:p w14:paraId="47532C73" w14:textId="77777777" w:rsidR="00F25C3D" w:rsidRPr="00E744E7" w:rsidRDefault="00F25C3D" w:rsidP="003C494C">
            <w:pPr>
              <w:spacing w:line="360" w:lineRule="auto"/>
              <w:jc w:val="center"/>
              <w:rPr>
                <w:rFonts w:ascii="Arial" w:hAnsi="Arial" w:cs="Arial"/>
                <w:sz w:val="20"/>
                <w:szCs w:val="20"/>
                <w:lang w:val="pt-BR"/>
              </w:rPr>
            </w:pPr>
            <w:r w:rsidRPr="00E744E7">
              <w:rPr>
                <w:rFonts w:ascii="Arial" w:hAnsi="Arial" w:cs="Arial"/>
                <w:sz w:val="20"/>
                <w:szCs w:val="20"/>
                <w:lang w:val="pt-BR"/>
              </w:rPr>
              <w:t>8</w:t>
            </w:r>
          </w:p>
        </w:tc>
        <w:tc>
          <w:tcPr>
            <w:tcW w:w="7518" w:type="dxa"/>
            <w:gridSpan w:val="2"/>
            <w:vAlign w:val="center"/>
          </w:tcPr>
          <w:p w14:paraId="5CDCFFB5" w14:textId="77777777" w:rsidR="00F25C3D" w:rsidRPr="00E744E7" w:rsidRDefault="00F25C3D" w:rsidP="003C494C">
            <w:pPr>
              <w:spacing w:line="360" w:lineRule="auto"/>
              <w:rPr>
                <w:rFonts w:ascii="Arial" w:hAnsi="Arial" w:cs="Arial"/>
                <w:sz w:val="20"/>
                <w:szCs w:val="20"/>
                <w:lang w:val="pt-BR"/>
              </w:rPr>
            </w:pPr>
            <w:r w:rsidRPr="00E744E7">
              <w:rPr>
                <w:rFonts w:ascii="Arial" w:hAnsi="Arial" w:cs="Arial"/>
                <w:sz w:val="20"/>
                <w:szCs w:val="20"/>
                <w:lang w:val="pt-BR"/>
              </w:rPr>
              <w:t>Mosquetões oval confeccionado em aço-inox com dupla trava de Segurança</w:t>
            </w:r>
          </w:p>
        </w:tc>
      </w:tr>
      <w:tr w:rsidR="00C77C7E" w:rsidRPr="00E744E7" w14:paraId="057D3181" w14:textId="77777777" w:rsidTr="003C494C">
        <w:trPr>
          <w:trHeight w:hRule="exact" w:val="274"/>
          <w:jc w:val="center"/>
        </w:trPr>
        <w:tc>
          <w:tcPr>
            <w:tcW w:w="1266" w:type="dxa"/>
            <w:vAlign w:val="center"/>
          </w:tcPr>
          <w:p w14:paraId="3C8E2C10" w14:textId="77777777" w:rsidR="00F25C3D" w:rsidRPr="00E744E7" w:rsidRDefault="00F25C3D" w:rsidP="003C494C">
            <w:pPr>
              <w:spacing w:line="360" w:lineRule="auto"/>
              <w:jc w:val="center"/>
              <w:rPr>
                <w:rFonts w:ascii="Arial" w:hAnsi="Arial" w:cs="Arial"/>
                <w:sz w:val="20"/>
                <w:szCs w:val="20"/>
                <w:lang w:val="pt-BR"/>
              </w:rPr>
            </w:pPr>
            <w:r w:rsidRPr="00E744E7">
              <w:rPr>
                <w:rFonts w:ascii="Arial" w:hAnsi="Arial" w:cs="Arial"/>
                <w:sz w:val="20"/>
                <w:szCs w:val="20"/>
                <w:lang w:val="pt-BR"/>
              </w:rPr>
              <w:t>1</w:t>
            </w:r>
          </w:p>
        </w:tc>
        <w:tc>
          <w:tcPr>
            <w:tcW w:w="7518" w:type="dxa"/>
            <w:gridSpan w:val="2"/>
            <w:vAlign w:val="center"/>
          </w:tcPr>
          <w:p w14:paraId="353D233A" w14:textId="77777777" w:rsidR="00F25C3D" w:rsidRPr="00E744E7" w:rsidRDefault="00F25C3D" w:rsidP="003C494C">
            <w:pPr>
              <w:spacing w:line="360" w:lineRule="auto"/>
              <w:rPr>
                <w:rFonts w:ascii="Arial" w:hAnsi="Arial" w:cs="Arial"/>
                <w:sz w:val="20"/>
                <w:szCs w:val="20"/>
                <w:lang w:val="pt-BR"/>
              </w:rPr>
            </w:pPr>
            <w:r w:rsidRPr="00E744E7">
              <w:rPr>
                <w:rFonts w:ascii="Arial" w:hAnsi="Arial" w:cs="Arial"/>
                <w:sz w:val="20"/>
                <w:szCs w:val="20"/>
                <w:lang w:val="pt-BR"/>
              </w:rPr>
              <w:t>Notebook</w:t>
            </w:r>
          </w:p>
        </w:tc>
      </w:tr>
      <w:tr w:rsidR="00C77C7E" w:rsidRPr="00E744E7" w14:paraId="39DFF0BF" w14:textId="77777777" w:rsidTr="003C494C">
        <w:trPr>
          <w:trHeight w:hRule="exact" w:val="274"/>
          <w:jc w:val="center"/>
        </w:trPr>
        <w:tc>
          <w:tcPr>
            <w:tcW w:w="1266" w:type="dxa"/>
            <w:vAlign w:val="center"/>
          </w:tcPr>
          <w:p w14:paraId="2EE0D5A4" w14:textId="77777777" w:rsidR="00F25C3D" w:rsidRPr="00E744E7" w:rsidRDefault="00F25C3D" w:rsidP="003C494C">
            <w:pPr>
              <w:spacing w:line="360" w:lineRule="auto"/>
              <w:jc w:val="center"/>
              <w:rPr>
                <w:rFonts w:ascii="Arial" w:hAnsi="Arial" w:cs="Arial"/>
                <w:sz w:val="20"/>
                <w:szCs w:val="20"/>
                <w:lang w:val="pt-BR"/>
              </w:rPr>
            </w:pPr>
            <w:r w:rsidRPr="00E744E7">
              <w:rPr>
                <w:rFonts w:ascii="Arial" w:hAnsi="Arial" w:cs="Arial"/>
                <w:sz w:val="20"/>
                <w:szCs w:val="20"/>
                <w:lang w:val="pt-BR"/>
              </w:rPr>
              <w:t>2</w:t>
            </w:r>
          </w:p>
        </w:tc>
        <w:tc>
          <w:tcPr>
            <w:tcW w:w="7518" w:type="dxa"/>
            <w:gridSpan w:val="2"/>
            <w:vAlign w:val="center"/>
          </w:tcPr>
          <w:p w14:paraId="0270BBC4" w14:textId="77777777" w:rsidR="00F25C3D" w:rsidRPr="00E744E7" w:rsidRDefault="00F25C3D" w:rsidP="003C494C">
            <w:pPr>
              <w:spacing w:line="360" w:lineRule="auto"/>
              <w:rPr>
                <w:rFonts w:ascii="Arial" w:hAnsi="Arial" w:cs="Arial"/>
                <w:sz w:val="20"/>
                <w:szCs w:val="20"/>
                <w:lang w:val="pt-BR"/>
              </w:rPr>
            </w:pPr>
            <w:r w:rsidRPr="00E744E7">
              <w:rPr>
                <w:rFonts w:ascii="Arial" w:hAnsi="Arial" w:cs="Arial"/>
                <w:sz w:val="20"/>
                <w:szCs w:val="20"/>
                <w:lang w:val="pt-BR"/>
              </w:rPr>
              <w:t>Placa multiplicadora de ancoragem 8 furos em alumínio.</w:t>
            </w:r>
          </w:p>
        </w:tc>
      </w:tr>
      <w:tr w:rsidR="00C77C7E" w:rsidRPr="00E744E7" w14:paraId="1D5ADE79" w14:textId="77777777" w:rsidTr="003C494C">
        <w:trPr>
          <w:trHeight w:hRule="exact" w:val="274"/>
          <w:jc w:val="center"/>
        </w:trPr>
        <w:tc>
          <w:tcPr>
            <w:tcW w:w="1266" w:type="dxa"/>
            <w:vAlign w:val="center"/>
          </w:tcPr>
          <w:p w14:paraId="5F239F1C" w14:textId="77777777" w:rsidR="00F25C3D" w:rsidRPr="00E744E7" w:rsidRDefault="00F25C3D" w:rsidP="003C494C">
            <w:pPr>
              <w:spacing w:line="360" w:lineRule="auto"/>
              <w:jc w:val="center"/>
              <w:rPr>
                <w:rFonts w:ascii="Arial" w:hAnsi="Arial" w:cs="Arial"/>
                <w:sz w:val="20"/>
                <w:szCs w:val="20"/>
                <w:lang w:val="pt-BR"/>
              </w:rPr>
            </w:pPr>
            <w:r w:rsidRPr="00E744E7">
              <w:rPr>
                <w:rFonts w:ascii="Arial" w:hAnsi="Arial" w:cs="Arial"/>
                <w:sz w:val="20"/>
                <w:szCs w:val="20"/>
                <w:lang w:val="pt-BR"/>
              </w:rPr>
              <w:t>1</w:t>
            </w:r>
          </w:p>
        </w:tc>
        <w:tc>
          <w:tcPr>
            <w:tcW w:w="7518" w:type="dxa"/>
            <w:gridSpan w:val="2"/>
            <w:vAlign w:val="center"/>
          </w:tcPr>
          <w:p w14:paraId="749BF034" w14:textId="77777777" w:rsidR="00F25C3D" w:rsidRPr="00E744E7" w:rsidRDefault="00F25C3D" w:rsidP="003C494C">
            <w:pPr>
              <w:spacing w:line="360" w:lineRule="auto"/>
              <w:rPr>
                <w:rFonts w:ascii="Arial" w:hAnsi="Arial" w:cs="Arial"/>
                <w:sz w:val="20"/>
                <w:szCs w:val="20"/>
                <w:lang w:val="pt-BR"/>
              </w:rPr>
            </w:pPr>
            <w:r w:rsidRPr="00E744E7">
              <w:rPr>
                <w:rFonts w:ascii="Arial" w:hAnsi="Arial" w:cs="Arial"/>
                <w:sz w:val="20"/>
                <w:szCs w:val="20"/>
                <w:lang w:val="pt-BR"/>
              </w:rPr>
              <w:t>Projetor</w:t>
            </w:r>
          </w:p>
        </w:tc>
      </w:tr>
      <w:tr w:rsidR="00C77C7E" w:rsidRPr="00E744E7" w14:paraId="144D9F81" w14:textId="77777777" w:rsidTr="003C494C">
        <w:trPr>
          <w:trHeight w:hRule="exact" w:val="274"/>
          <w:jc w:val="center"/>
        </w:trPr>
        <w:tc>
          <w:tcPr>
            <w:tcW w:w="1266" w:type="dxa"/>
            <w:vAlign w:val="center"/>
          </w:tcPr>
          <w:p w14:paraId="42158ADE" w14:textId="77777777" w:rsidR="00F25C3D" w:rsidRPr="00E744E7" w:rsidRDefault="00F25C3D" w:rsidP="003C494C">
            <w:pPr>
              <w:spacing w:line="360" w:lineRule="auto"/>
              <w:jc w:val="center"/>
              <w:rPr>
                <w:rFonts w:ascii="Arial" w:hAnsi="Arial" w:cs="Arial"/>
                <w:sz w:val="20"/>
                <w:szCs w:val="20"/>
                <w:lang w:val="pt-BR"/>
              </w:rPr>
            </w:pPr>
            <w:r w:rsidRPr="00E744E7">
              <w:rPr>
                <w:rFonts w:ascii="Arial" w:hAnsi="Arial" w:cs="Arial"/>
                <w:sz w:val="20"/>
                <w:szCs w:val="20"/>
                <w:lang w:val="pt-BR"/>
              </w:rPr>
              <w:t>2</w:t>
            </w:r>
          </w:p>
        </w:tc>
        <w:tc>
          <w:tcPr>
            <w:tcW w:w="7518" w:type="dxa"/>
            <w:gridSpan w:val="2"/>
            <w:vAlign w:val="center"/>
          </w:tcPr>
          <w:p w14:paraId="4F7D485B" w14:textId="77777777" w:rsidR="00F25C3D" w:rsidRPr="00E744E7" w:rsidRDefault="00F25C3D" w:rsidP="003C494C">
            <w:pPr>
              <w:spacing w:line="360" w:lineRule="auto"/>
              <w:rPr>
                <w:rFonts w:ascii="Arial" w:hAnsi="Arial" w:cs="Arial"/>
                <w:sz w:val="20"/>
                <w:szCs w:val="20"/>
                <w:lang w:val="pt-BR"/>
              </w:rPr>
            </w:pPr>
            <w:r w:rsidRPr="00E744E7">
              <w:rPr>
                <w:rFonts w:ascii="Arial" w:hAnsi="Arial" w:cs="Arial"/>
                <w:sz w:val="20"/>
                <w:szCs w:val="20"/>
                <w:lang w:val="pt-BR"/>
              </w:rPr>
              <w:t>Rádio digital</w:t>
            </w:r>
          </w:p>
        </w:tc>
      </w:tr>
      <w:tr w:rsidR="00C77C7E" w:rsidRPr="00E744E7" w14:paraId="28A0957F" w14:textId="77777777" w:rsidTr="003C494C">
        <w:trPr>
          <w:trHeight w:hRule="exact" w:val="274"/>
          <w:jc w:val="center"/>
        </w:trPr>
        <w:tc>
          <w:tcPr>
            <w:tcW w:w="1266" w:type="dxa"/>
            <w:vAlign w:val="center"/>
          </w:tcPr>
          <w:p w14:paraId="00ECE68B" w14:textId="77777777" w:rsidR="00F25C3D" w:rsidRPr="00E744E7" w:rsidRDefault="00F25C3D" w:rsidP="003C494C">
            <w:pPr>
              <w:spacing w:line="360" w:lineRule="auto"/>
              <w:jc w:val="center"/>
              <w:rPr>
                <w:rFonts w:ascii="Arial" w:hAnsi="Arial" w:cs="Arial"/>
                <w:sz w:val="20"/>
                <w:szCs w:val="20"/>
                <w:lang w:val="pt-BR"/>
              </w:rPr>
            </w:pPr>
            <w:r w:rsidRPr="00E744E7">
              <w:rPr>
                <w:rFonts w:ascii="Arial" w:hAnsi="Arial" w:cs="Arial"/>
                <w:sz w:val="20"/>
                <w:szCs w:val="20"/>
                <w:lang w:val="pt-BR"/>
              </w:rPr>
              <w:t>1</w:t>
            </w:r>
          </w:p>
        </w:tc>
        <w:tc>
          <w:tcPr>
            <w:tcW w:w="7518" w:type="dxa"/>
            <w:gridSpan w:val="2"/>
            <w:vAlign w:val="center"/>
          </w:tcPr>
          <w:p w14:paraId="1B550B56" w14:textId="77777777" w:rsidR="00F25C3D" w:rsidRPr="00E744E7" w:rsidRDefault="00F25C3D" w:rsidP="003C494C">
            <w:pPr>
              <w:spacing w:line="360" w:lineRule="auto"/>
              <w:rPr>
                <w:rFonts w:ascii="Arial" w:hAnsi="Arial" w:cs="Arial"/>
                <w:sz w:val="20"/>
                <w:szCs w:val="20"/>
                <w:lang w:val="pt-BR"/>
              </w:rPr>
            </w:pPr>
            <w:r w:rsidRPr="00E744E7">
              <w:rPr>
                <w:rFonts w:ascii="Arial" w:hAnsi="Arial" w:cs="Arial"/>
                <w:sz w:val="20"/>
                <w:szCs w:val="20"/>
                <w:lang w:val="pt-BR"/>
              </w:rPr>
              <w:t>Suporte para projetor com cabo HDMI 15 m com parafuso e bucha</w:t>
            </w:r>
          </w:p>
        </w:tc>
      </w:tr>
      <w:tr w:rsidR="00C77C7E" w:rsidRPr="00E744E7" w14:paraId="324375CE" w14:textId="77777777" w:rsidTr="003C494C">
        <w:trPr>
          <w:trHeight w:hRule="exact" w:val="274"/>
          <w:jc w:val="center"/>
        </w:trPr>
        <w:tc>
          <w:tcPr>
            <w:tcW w:w="1266" w:type="dxa"/>
            <w:vAlign w:val="center"/>
          </w:tcPr>
          <w:p w14:paraId="3393F168" w14:textId="77777777" w:rsidR="00F25C3D" w:rsidRPr="00E744E7" w:rsidRDefault="00F25C3D" w:rsidP="003C494C">
            <w:pPr>
              <w:spacing w:line="360" w:lineRule="auto"/>
              <w:jc w:val="center"/>
              <w:rPr>
                <w:rFonts w:ascii="Arial" w:hAnsi="Arial" w:cs="Arial"/>
                <w:sz w:val="20"/>
                <w:szCs w:val="20"/>
                <w:lang w:val="pt-BR"/>
              </w:rPr>
            </w:pPr>
            <w:r w:rsidRPr="00E744E7">
              <w:rPr>
                <w:rFonts w:ascii="Arial" w:hAnsi="Arial" w:cs="Arial"/>
                <w:sz w:val="20"/>
                <w:szCs w:val="20"/>
                <w:lang w:val="pt-BR"/>
              </w:rPr>
              <w:t>2</w:t>
            </w:r>
          </w:p>
        </w:tc>
        <w:tc>
          <w:tcPr>
            <w:tcW w:w="7518" w:type="dxa"/>
            <w:gridSpan w:val="2"/>
            <w:vAlign w:val="center"/>
          </w:tcPr>
          <w:p w14:paraId="4DA0F0D2" w14:textId="77777777" w:rsidR="00F25C3D" w:rsidRPr="00E744E7" w:rsidRDefault="00F25C3D" w:rsidP="003C494C">
            <w:pPr>
              <w:spacing w:line="360" w:lineRule="auto"/>
              <w:rPr>
                <w:rFonts w:ascii="Arial" w:hAnsi="Arial" w:cs="Arial"/>
                <w:sz w:val="20"/>
                <w:szCs w:val="20"/>
                <w:lang w:val="pt-BR"/>
              </w:rPr>
            </w:pPr>
            <w:r w:rsidRPr="00E744E7">
              <w:rPr>
                <w:rFonts w:ascii="Arial" w:hAnsi="Arial" w:cs="Arial"/>
                <w:sz w:val="20"/>
                <w:szCs w:val="20"/>
                <w:lang w:val="pt-BR"/>
              </w:rPr>
              <w:t>Talabarte duplo em y</w:t>
            </w:r>
          </w:p>
        </w:tc>
      </w:tr>
      <w:tr w:rsidR="00C77C7E" w:rsidRPr="00E744E7" w14:paraId="34F539D6" w14:textId="77777777" w:rsidTr="003C494C">
        <w:trPr>
          <w:trHeight w:hRule="exact" w:val="274"/>
          <w:jc w:val="center"/>
        </w:trPr>
        <w:tc>
          <w:tcPr>
            <w:tcW w:w="1266" w:type="dxa"/>
            <w:vAlign w:val="center"/>
          </w:tcPr>
          <w:p w14:paraId="610B22F8" w14:textId="77777777" w:rsidR="00F25C3D" w:rsidRPr="00E744E7" w:rsidRDefault="00F25C3D" w:rsidP="003C494C">
            <w:pPr>
              <w:spacing w:line="360" w:lineRule="auto"/>
              <w:jc w:val="center"/>
              <w:rPr>
                <w:rFonts w:ascii="Arial" w:hAnsi="Arial" w:cs="Arial"/>
                <w:sz w:val="20"/>
                <w:szCs w:val="20"/>
                <w:lang w:val="pt-BR"/>
              </w:rPr>
            </w:pPr>
            <w:r w:rsidRPr="00E744E7">
              <w:rPr>
                <w:rFonts w:ascii="Arial" w:hAnsi="Arial" w:cs="Arial"/>
                <w:sz w:val="20"/>
                <w:szCs w:val="20"/>
                <w:lang w:val="pt-BR"/>
              </w:rPr>
              <w:t>2</w:t>
            </w:r>
          </w:p>
        </w:tc>
        <w:tc>
          <w:tcPr>
            <w:tcW w:w="7518" w:type="dxa"/>
            <w:gridSpan w:val="2"/>
            <w:vAlign w:val="center"/>
          </w:tcPr>
          <w:p w14:paraId="03497AB6" w14:textId="77777777" w:rsidR="00F25C3D" w:rsidRPr="00E744E7" w:rsidRDefault="00F25C3D" w:rsidP="003C494C">
            <w:pPr>
              <w:spacing w:line="360" w:lineRule="auto"/>
              <w:rPr>
                <w:rFonts w:ascii="Arial" w:hAnsi="Arial" w:cs="Arial"/>
                <w:sz w:val="20"/>
                <w:szCs w:val="20"/>
                <w:lang w:val="pt-BR"/>
              </w:rPr>
            </w:pPr>
            <w:r w:rsidRPr="00E744E7">
              <w:rPr>
                <w:rFonts w:ascii="Arial" w:hAnsi="Arial" w:cs="Arial"/>
                <w:sz w:val="20"/>
                <w:szCs w:val="20"/>
                <w:lang w:val="pt-BR"/>
              </w:rPr>
              <w:t>Travaquedas</w:t>
            </w:r>
          </w:p>
        </w:tc>
      </w:tr>
      <w:tr w:rsidR="00C77C7E" w:rsidRPr="00E744E7" w14:paraId="661AADCF" w14:textId="77777777" w:rsidTr="003C494C">
        <w:trPr>
          <w:trHeight w:hRule="exact" w:val="274"/>
          <w:jc w:val="center"/>
        </w:trPr>
        <w:tc>
          <w:tcPr>
            <w:tcW w:w="1266" w:type="dxa"/>
            <w:vAlign w:val="center"/>
          </w:tcPr>
          <w:p w14:paraId="3EB8968B" w14:textId="77777777" w:rsidR="00F25C3D" w:rsidRPr="00E744E7" w:rsidRDefault="00F25C3D" w:rsidP="003C494C">
            <w:pPr>
              <w:spacing w:line="360" w:lineRule="auto"/>
              <w:jc w:val="center"/>
              <w:rPr>
                <w:rFonts w:ascii="Arial" w:hAnsi="Arial" w:cs="Arial"/>
                <w:sz w:val="20"/>
                <w:szCs w:val="20"/>
                <w:lang w:val="pt-BR"/>
              </w:rPr>
            </w:pPr>
            <w:r w:rsidRPr="00E744E7">
              <w:rPr>
                <w:rFonts w:ascii="Arial" w:hAnsi="Arial" w:cs="Arial"/>
                <w:sz w:val="20"/>
                <w:szCs w:val="20"/>
                <w:lang w:val="pt-BR"/>
              </w:rPr>
              <w:t>1</w:t>
            </w:r>
          </w:p>
        </w:tc>
        <w:tc>
          <w:tcPr>
            <w:tcW w:w="7518" w:type="dxa"/>
            <w:gridSpan w:val="2"/>
            <w:vAlign w:val="center"/>
          </w:tcPr>
          <w:p w14:paraId="4A742E22" w14:textId="77777777" w:rsidR="00F25C3D" w:rsidRPr="00E744E7" w:rsidRDefault="00F25C3D" w:rsidP="003C494C">
            <w:pPr>
              <w:spacing w:line="360" w:lineRule="auto"/>
              <w:rPr>
                <w:rFonts w:ascii="Arial" w:hAnsi="Arial" w:cs="Arial"/>
                <w:sz w:val="20"/>
                <w:szCs w:val="20"/>
                <w:lang w:val="pt-BR"/>
              </w:rPr>
            </w:pPr>
            <w:r w:rsidRPr="00E744E7">
              <w:rPr>
                <w:rFonts w:ascii="Arial" w:hAnsi="Arial" w:cs="Arial"/>
                <w:sz w:val="20"/>
                <w:szCs w:val="20"/>
                <w:lang w:val="pt-BR"/>
              </w:rPr>
              <w:t>Tripé - pernas telescópicas reguláveis</w:t>
            </w:r>
          </w:p>
        </w:tc>
      </w:tr>
      <w:tr w:rsidR="00F25C3D" w:rsidRPr="00E744E7" w14:paraId="0BD74BC5" w14:textId="77777777" w:rsidTr="003C494C">
        <w:trPr>
          <w:trHeight w:hRule="exact" w:val="274"/>
          <w:jc w:val="center"/>
        </w:trPr>
        <w:tc>
          <w:tcPr>
            <w:tcW w:w="1266" w:type="dxa"/>
            <w:vAlign w:val="center"/>
          </w:tcPr>
          <w:p w14:paraId="288AC7C6" w14:textId="77777777" w:rsidR="00F25C3D" w:rsidRPr="00E744E7" w:rsidRDefault="00F25C3D" w:rsidP="003C494C">
            <w:pPr>
              <w:spacing w:line="360" w:lineRule="auto"/>
              <w:jc w:val="center"/>
              <w:rPr>
                <w:rFonts w:ascii="Arial" w:hAnsi="Arial" w:cs="Arial"/>
                <w:sz w:val="20"/>
                <w:szCs w:val="20"/>
                <w:lang w:val="pt-BR"/>
              </w:rPr>
            </w:pPr>
            <w:r w:rsidRPr="00E744E7">
              <w:rPr>
                <w:rFonts w:ascii="Arial" w:hAnsi="Arial" w:cs="Arial"/>
                <w:sz w:val="20"/>
                <w:szCs w:val="20"/>
                <w:lang w:val="pt-BR"/>
              </w:rPr>
              <w:t>10</w:t>
            </w:r>
          </w:p>
        </w:tc>
        <w:tc>
          <w:tcPr>
            <w:tcW w:w="7518" w:type="dxa"/>
            <w:gridSpan w:val="2"/>
            <w:vAlign w:val="center"/>
          </w:tcPr>
          <w:p w14:paraId="6F1ECE25" w14:textId="77777777" w:rsidR="00F25C3D" w:rsidRPr="00E744E7" w:rsidRDefault="00F25C3D" w:rsidP="003C494C">
            <w:pPr>
              <w:spacing w:line="360" w:lineRule="auto"/>
              <w:rPr>
                <w:rFonts w:ascii="Arial" w:hAnsi="Arial" w:cs="Arial"/>
                <w:sz w:val="20"/>
                <w:szCs w:val="20"/>
                <w:lang w:val="pt-BR"/>
              </w:rPr>
            </w:pPr>
            <w:r w:rsidRPr="00E744E7">
              <w:rPr>
                <w:rFonts w:ascii="Arial" w:hAnsi="Arial" w:cs="Arial"/>
                <w:sz w:val="20"/>
                <w:szCs w:val="20"/>
                <w:lang w:val="pt-BR"/>
              </w:rPr>
              <w:t>Tubo calorimétricos para ozônio</w:t>
            </w:r>
          </w:p>
        </w:tc>
      </w:tr>
    </w:tbl>
    <w:p w14:paraId="5D826E73" w14:textId="4CE89365" w:rsidR="00F25C3D" w:rsidRPr="00E744E7" w:rsidRDefault="00F25C3D" w:rsidP="00F25C3D">
      <w:pPr>
        <w:spacing w:after="0" w:line="360" w:lineRule="auto"/>
        <w:rPr>
          <w:rFonts w:ascii="Arial" w:hAnsi="Arial" w:cs="Arial"/>
          <w:sz w:val="20"/>
          <w:szCs w:val="20"/>
        </w:rPr>
      </w:pPr>
    </w:p>
    <w:p w14:paraId="116B645C" w14:textId="77777777" w:rsidR="00E744E7" w:rsidRPr="00E744E7" w:rsidRDefault="00E744E7" w:rsidP="00F25C3D">
      <w:pPr>
        <w:spacing w:after="0" w:line="360" w:lineRule="auto"/>
        <w:rPr>
          <w:rFonts w:ascii="Arial" w:hAnsi="Arial" w:cs="Arial"/>
          <w:sz w:val="20"/>
          <w:szCs w:val="20"/>
        </w:rPr>
      </w:pPr>
    </w:p>
    <w:tbl>
      <w:tblPr>
        <w:tblStyle w:val="TableNormal"/>
        <w:tblW w:w="882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25"/>
        <w:gridCol w:w="3973"/>
        <w:gridCol w:w="3730"/>
      </w:tblGrid>
      <w:tr w:rsidR="00C77C7E" w:rsidRPr="00E744E7" w14:paraId="37E4FA82" w14:textId="77777777" w:rsidTr="003C494C">
        <w:trPr>
          <w:trHeight w:hRule="exact" w:val="274"/>
          <w:jc w:val="center"/>
        </w:trPr>
        <w:tc>
          <w:tcPr>
            <w:tcW w:w="8828" w:type="dxa"/>
            <w:gridSpan w:val="3"/>
            <w:shd w:val="clear" w:color="auto" w:fill="D9D9D9"/>
          </w:tcPr>
          <w:p w14:paraId="6FD42038" w14:textId="77777777" w:rsidR="00F25C3D" w:rsidRPr="00E744E7" w:rsidRDefault="00F25C3D" w:rsidP="003C494C">
            <w:pPr>
              <w:pStyle w:val="TableParagraph"/>
              <w:spacing w:line="360" w:lineRule="auto"/>
              <w:jc w:val="center"/>
              <w:rPr>
                <w:b/>
                <w:sz w:val="20"/>
                <w:lang w:val="pt-BR"/>
              </w:rPr>
            </w:pPr>
            <w:r w:rsidRPr="00E744E7">
              <w:rPr>
                <w:b/>
                <w:sz w:val="20"/>
                <w:lang w:val="pt-BR"/>
              </w:rPr>
              <w:t>Laboratório de Suporte Básico à Vida</w:t>
            </w:r>
          </w:p>
        </w:tc>
      </w:tr>
      <w:tr w:rsidR="00C77C7E" w:rsidRPr="00E744E7" w14:paraId="5CEC210E" w14:textId="77777777" w:rsidTr="003C494C">
        <w:trPr>
          <w:trHeight w:hRule="exact" w:val="361"/>
          <w:jc w:val="center"/>
        </w:trPr>
        <w:tc>
          <w:tcPr>
            <w:tcW w:w="5098" w:type="dxa"/>
            <w:gridSpan w:val="2"/>
          </w:tcPr>
          <w:p w14:paraId="666B11EF" w14:textId="77777777" w:rsidR="00F25C3D" w:rsidRPr="00E744E7" w:rsidRDefault="00F25C3D" w:rsidP="003C494C">
            <w:pPr>
              <w:pStyle w:val="TableParagraph"/>
              <w:spacing w:line="360" w:lineRule="auto"/>
              <w:ind w:left="-8"/>
              <w:jc w:val="center"/>
              <w:rPr>
                <w:sz w:val="20"/>
                <w:lang w:val="pt-BR"/>
              </w:rPr>
            </w:pPr>
            <w:r w:rsidRPr="00E744E7">
              <w:rPr>
                <w:b/>
                <w:sz w:val="20"/>
                <w:szCs w:val="20"/>
                <w:lang w:val="pt-BR"/>
              </w:rPr>
              <w:t>Área Total = 70 (m</w:t>
            </w:r>
            <w:r w:rsidRPr="00E744E7">
              <w:rPr>
                <w:b/>
                <w:position w:val="10"/>
                <w:sz w:val="20"/>
                <w:szCs w:val="20"/>
                <w:lang w:val="pt-BR"/>
              </w:rPr>
              <w:t>2</w:t>
            </w:r>
            <w:r w:rsidRPr="00E744E7">
              <w:rPr>
                <w:b/>
                <w:sz w:val="20"/>
                <w:szCs w:val="20"/>
                <w:lang w:val="pt-BR"/>
              </w:rPr>
              <w:t>)</w:t>
            </w:r>
          </w:p>
        </w:tc>
        <w:tc>
          <w:tcPr>
            <w:tcW w:w="3730" w:type="dxa"/>
          </w:tcPr>
          <w:p w14:paraId="349BED52" w14:textId="77777777" w:rsidR="00F25C3D" w:rsidRPr="00E744E7" w:rsidRDefault="00F25C3D" w:rsidP="003C494C">
            <w:pPr>
              <w:pStyle w:val="TableParagraph"/>
              <w:spacing w:line="360" w:lineRule="auto"/>
              <w:jc w:val="center"/>
              <w:rPr>
                <w:sz w:val="20"/>
                <w:lang w:val="pt-BR"/>
              </w:rPr>
            </w:pPr>
            <w:r w:rsidRPr="00E744E7">
              <w:rPr>
                <w:b/>
                <w:sz w:val="20"/>
                <w:szCs w:val="20"/>
                <w:lang w:val="pt-BR"/>
              </w:rPr>
              <w:t>Área = 1,75 (m</w:t>
            </w:r>
            <w:r w:rsidRPr="00E744E7">
              <w:rPr>
                <w:b/>
                <w:position w:val="10"/>
                <w:sz w:val="20"/>
                <w:szCs w:val="20"/>
                <w:lang w:val="pt-BR"/>
              </w:rPr>
              <w:t>2</w:t>
            </w:r>
            <w:r w:rsidRPr="00E744E7">
              <w:rPr>
                <w:b/>
                <w:sz w:val="20"/>
                <w:szCs w:val="20"/>
                <w:lang w:val="pt-BR"/>
              </w:rPr>
              <w:t>/aluno)</w:t>
            </w:r>
          </w:p>
        </w:tc>
      </w:tr>
      <w:tr w:rsidR="00C77C7E" w:rsidRPr="00E744E7" w14:paraId="7D27E820" w14:textId="77777777" w:rsidTr="003C494C">
        <w:trPr>
          <w:trHeight w:hRule="exact" w:val="275"/>
          <w:jc w:val="center"/>
        </w:trPr>
        <w:tc>
          <w:tcPr>
            <w:tcW w:w="1125" w:type="dxa"/>
            <w:tcBorders>
              <w:bottom w:val="single" w:sz="4" w:space="0" w:color="000000"/>
            </w:tcBorders>
            <w:shd w:val="clear" w:color="auto" w:fill="D9D9D9"/>
          </w:tcPr>
          <w:p w14:paraId="69BCEDC0" w14:textId="77777777" w:rsidR="00F25C3D" w:rsidRPr="00E744E7" w:rsidRDefault="00F25C3D" w:rsidP="003C494C">
            <w:pPr>
              <w:pStyle w:val="TableParagraph"/>
              <w:spacing w:line="360" w:lineRule="auto"/>
              <w:ind w:left="240" w:right="241"/>
              <w:jc w:val="center"/>
              <w:rPr>
                <w:b/>
                <w:sz w:val="20"/>
                <w:lang w:val="pt-BR"/>
              </w:rPr>
            </w:pPr>
            <w:r w:rsidRPr="00E744E7">
              <w:rPr>
                <w:b/>
                <w:sz w:val="20"/>
                <w:lang w:val="pt-BR"/>
              </w:rPr>
              <w:t>Quant.</w:t>
            </w:r>
          </w:p>
        </w:tc>
        <w:tc>
          <w:tcPr>
            <w:tcW w:w="7703" w:type="dxa"/>
            <w:gridSpan w:val="2"/>
            <w:tcBorders>
              <w:bottom w:val="single" w:sz="4" w:space="0" w:color="000000"/>
            </w:tcBorders>
            <w:shd w:val="clear" w:color="auto" w:fill="D9D9D9"/>
          </w:tcPr>
          <w:p w14:paraId="0FF9CC86" w14:textId="77777777" w:rsidR="00F25C3D" w:rsidRPr="00E744E7" w:rsidRDefault="00F25C3D" w:rsidP="003C494C">
            <w:pPr>
              <w:pStyle w:val="TableParagraph"/>
              <w:spacing w:line="360" w:lineRule="auto"/>
              <w:ind w:left="3243" w:right="3244"/>
              <w:jc w:val="center"/>
              <w:rPr>
                <w:b/>
                <w:sz w:val="20"/>
                <w:lang w:val="pt-BR"/>
              </w:rPr>
            </w:pPr>
            <w:r w:rsidRPr="00E744E7">
              <w:rPr>
                <w:b/>
                <w:sz w:val="20"/>
                <w:lang w:val="pt-BR"/>
              </w:rPr>
              <w:t>Itens / Especificações</w:t>
            </w:r>
          </w:p>
        </w:tc>
      </w:tr>
      <w:tr w:rsidR="00C77C7E" w:rsidRPr="00E744E7" w14:paraId="0DFB6B14" w14:textId="77777777" w:rsidTr="003C494C">
        <w:trPr>
          <w:trHeight w:hRule="exact" w:val="275"/>
          <w:jc w:val="center"/>
        </w:trPr>
        <w:tc>
          <w:tcPr>
            <w:tcW w:w="1125" w:type="dxa"/>
            <w:shd w:val="clear" w:color="auto" w:fill="FFFFFF" w:themeFill="background1"/>
            <w:vAlign w:val="center"/>
          </w:tcPr>
          <w:p w14:paraId="7F00FD58" w14:textId="77777777" w:rsidR="00F25C3D" w:rsidRPr="00E744E7" w:rsidRDefault="00F25C3D" w:rsidP="003C494C">
            <w:pPr>
              <w:spacing w:line="360" w:lineRule="auto"/>
              <w:jc w:val="center"/>
              <w:rPr>
                <w:rFonts w:ascii="Arial" w:hAnsi="Arial" w:cs="Arial"/>
                <w:sz w:val="20"/>
                <w:szCs w:val="20"/>
                <w:lang w:val="pt-BR"/>
              </w:rPr>
            </w:pPr>
            <w:r w:rsidRPr="00E744E7">
              <w:rPr>
                <w:rFonts w:ascii="Arial" w:hAnsi="Arial" w:cs="Arial"/>
                <w:sz w:val="20"/>
                <w:szCs w:val="20"/>
                <w:lang w:val="pt-BR"/>
              </w:rPr>
              <w:t>5</w:t>
            </w:r>
          </w:p>
        </w:tc>
        <w:tc>
          <w:tcPr>
            <w:tcW w:w="7703" w:type="dxa"/>
            <w:gridSpan w:val="2"/>
            <w:shd w:val="clear" w:color="auto" w:fill="FFFFFF" w:themeFill="background1"/>
            <w:vAlign w:val="center"/>
          </w:tcPr>
          <w:p w14:paraId="6404248F" w14:textId="77777777" w:rsidR="00F25C3D" w:rsidRPr="00E744E7" w:rsidRDefault="00F25C3D" w:rsidP="003C494C">
            <w:pPr>
              <w:spacing w:line="360" w:lineRule="auto"/>
              <w:rPr>
                <w:rFonts w:ascii="Arial" w:hAnsi="Arial" w:cs="Arial"/>
                <w:sz w:val="20"/>
                <w:szCs w:val="20"/>
                <w:lang w:val="pt-BR"/>
              </w:rPr>
            </w:pPr>
            <w:r w:rsidRPr="00E744E7">
              <w:rPr>
                <w:rFonts w:ascii="Arial" w:hAnsi="Arial" w:cs="Arial"/>
                <w:sz w:val="20"/>
                <w:szCs w:val="20"/>
                <w:lang w:val="pt-BR"/>
              </w:rPr>
              <w:t xml:space="preserve">Aparelho de Pressão arterial com estetoscópio </w:t>
            </w:r>
          </w:p>
        </w:tc>
      </w:tr>
      <w:tr w:rsidR="00C77C7E" w:rsidRPr="00E744E7" w14:paraId="3C19BFE9" w14:textId="77777777" w:rsidTr="003C494C">
        <w:trPr>
          <w:trHeight w:hRule="exact" w:val="275"/>
          <w:jc w:val="center"/>
        </w:trPr>
        <w:tc>
          <w:tcPr>
            <w:tcW w:w="1125" w:type="dxa"/>
            <w:shd w:val="clear" w:color="auto" w:fill="FFFFFF" w:themeFill="background1"/>
            <w:vAlign w:val="center"/>
          </w:tcPr>
          <w:p w14:paraId="01478BAD" w14:textId="77777777" w:rsidR="00F25C3D" w:rsidRPr="00E744E7" w:rsidRDefault="00F25C3D" w:rsidP="003C494C">
            <w:pPr>
              <w:spacing w:line="360" w:lineRule="auto"/>
              <w:jc w:val="center"/>
              <w:rPr>
                <w:rFonts w:ascii="Arial" w:hAnsi="Arial" w:cs="Arial"/>
                <w:sz w:val="20"/>
                <w:szCs w:val="20"/>
                <w:lang w:val="pt-BR"/>
              </w:rPr>
            </w:pPr>
            <w:r w:rsidRPr="00E744E7">
              <w:rPr>
                <w:rFonts w:ascii="Arial" w:hAnsi="Arial" w:cs="Arial"/>
                <w:sz w:val="20"/>
                <w:szCs w:val="20"/>
                <w:lang w:val="pt-BR"/>
              </w:rPr>
              <w:t>3</w:t>
            </w:r>
          </w:p>
        </w:tc>
        <w:tc>
          <w:tcPr>
            <w:tcW w:w="7703" w:type="dxa"/>
            <w:gridSpan w:val="2"/>
            <w:shd w:val="clear" w:color="auto" w:fill="FFFFFF" w:themeFill="background1"/>
            <w:vAlign w:val="center"/>
          </w:tcPr>
          <w:p w14:paraId="30C6222C" w14:textId="77777777" w:rsidR="00F25C3D" w:rsidRPr="00E744E7" w:rsidRDefault="00F25C3D" w:rsidP="003C494C">
            <w:pPr>
              <w:spacing w:line="360" w:lineRule="auto"/>
              <w:rPr>
                <w:rFonts w:ascii="Arial" w:hAnsi="Arial" w:cs="Arial"/>
                <w:sz w:val="20"/>
                <w:szCs w:val="20"/>
                <w:lang w:val="pt-BR"/>
              </w:rPr>
            </w:pPr>
            <w:r w:rsidRPr="00E744E7">
              <w:rPr>
                <w:rFonts w:ascii="Arial" w:hAnsi="Arial" w:cs="Arial"/>
                <w:sz w:val="20"/>
                <w:szCs w:val="20"/>
                <w:lang w:val="pt-BR"/>
              </w:rPr>
              <w:t>Aparelho de Pressão arterial digital adulto automático</w:t>
            </w:r>
          </w:p>
        </w:tc>
      </w:tr>
      <w:tr w:rsidR="00C77C7E" w:rsidRPr="00E744E7" w14:paraId="1FA82CA3" w14:textId="77777777" w:rsidTr="003C494C">
        <w:trPr>
          <w:trHeight w:hRule="exact" w:val="275"/>
          <w:jc w:val="center"/>
        </w:trPr>
        <w:tc>
          <w:tcPr>
            <w:tcW w:w="1125" w:type="dxa"/>
            <w:shd w:val="clear" w:color="auto" w:fill="FFFFFF" w:themeFill="background1"/>
            <w:vAlign w:val="center"/>
          </w:tcPr>
          <w:p w14:paraId="42E42F63" w14:textId="77777777" w:rsidR="00F25C3D" w:rsidRPr="00E744E7" w:rsidRDefault="00F25C3D" w:rsidP="003C494C">
            <w:pPr>
              <w:spacing w:line="360" w:lineRule="auto"/>
              <w:jc w:val="center"/>
              <w:rPr>
                <w:rFonts w:ascii="Arial" w:hAnsi="Arial" w:cs="Arial"/>
                <w:sz w:val="20"/>
                <w:szCs w:val="20"/>
                <w:lang w:val="pt-BR"/>
              </w:rPr>
            </w:pPr>
            <w:r w:rsidRPr="00E744E7">
              <w:rPr>
                <w:rFonts w:ascii="Arial" w:hAnsi="Arial" w:cs="Arial"/>
                <w:sz w:val="20"/>
                <w:szCs w:val="20"/>
                <w:lang w:val="pt-BR"/>
              </w:rPr>
              <w:t>1</w:t>
            </w:r>
          </w:p>
        </w:tc>
        <w:tc>
          <w:tcPr>
            <w:tcW w:w="7703" w:type="dxa"/>
            <w:gridSpan w:val="2"/>
            <w:shd w:val="clear" w:color="auto" w:fill="FFFFFF" w:themeFill="background1"/>
            <w:vAlign w:val="center"/>
          </w:tcPr>
          <w:p w14:paraId="46FAD41D" w14:textId="77777777" w:rsidR="00F25C3D" w:rsidRPr="00E744E7" w:rsidRDefault="00F25C3D" w:rsidP="003C494C">
            <w:pPr>
              <w:spacing w:line="360" w:lineRule="auto"/>
              <w:rPr>
                <w:rFonts w:ascii="Arial" w:hAnsi="Arial" w:cs="Arial"/>
                <w:sz w:val="20"/>
                <w:szCs w:val="20"/>
                <w:lang w:val="pt-BR"/>
              </w:rPr>
            </w:pPr>
            <w:r w:rsidRPr="00E744E7">
              <w:rPr>
                <w:rFonts w:ascii="Arial" w:hAnsi="Arial" w:cs="Arial"/>
                <w:sz w:val="20"/>
                <w:szCs w:val="20"/>
                <w:lang w:val="pt-BR"/>
              </w:rPr>
              <w:t>Armário vitrine modular</w:t>
            </w:r>
          </w:p>
        </w:tc>
      </w:tr>
      <w:tr w:rsidR="00C77C7E" w:rsidRPr="00E744E7" w14:paraId="0350911F" w14:textId="77777777" w:rsidTr="003C494C">
        <w:trPr>
          <w:trHeight w:hRule="exact" w:val="275"/>
          <w:jc w:val="center"/>
        </w:trPr>
        <w:tc>
          <w:tcPr>
            <w:tcW w:w="1125" w:type="dxa"/>
            <w:shd w:val="clear" w:color="auto" w:fill="FFFFFF" w:themeFill="background1"/>
            <w:vAlign w:val="center"/>
          </w:tcPr>
          <w:p w14:paraId="11C5235D" w14:textId="77777777" w:rsidR="00F25C3D" w:rsidRPr="00E744E7" w:rsidRDefault="00F25C3D" w:rsidP="003C494C">
            <w:pPr>
              <w:spacing w:line="360" w:lineRule="auto"/>
              <w:jc w:val="center"/>
              <w:rPr>
                <w:rFonts w:ascii="Arial" w:hAnsi="Arial" w:cs="Arial"/>
                <w:sz w:val="20"/>
                <w:szCs w:val="20"/>
                <w:lang w:val="pt-BR"/>
              </w:rPr>
            </w:pPr>
            <w:r w:rsidRPr="00E744E7">
              <w:rPr>
                <w:rFonts w:ascii="Arial" w:hAnsi="Arial" w:cs="Arial"/>
                <w:sz w:val="20"/>
                <w:szCs w:val="20"/>
                <w:lang w:val="pt-BR"/>
              </w:rPr>
              <w:t>1</w:t>
            </w:r>
          </w:p>
        </w:tc>
        <w:tc>
          <w:tcPr>
            <w:tcW w:w="7703" w:type="dxa"/>
            <w:gridSpan w:val="2"/>
            <w:shd w:val="clear" w:color="auto" w:fill="FFFFFF" w:themeFill="background1"/>
            <w:vAlign w:val="center"/>
          </w:tcPr>
          <w:p w14:paraId="52EA5876" w14:textId="77777777" w:rsidR="00F25C3D" w:rsidRPr="00E744E7" w:rsidRDefault="00F25C3D" w:rsidP="003C494C">
            <w:pPr>
              <w:spacing w:line="360" w:lineRule="auto"/>
              <w:rPr>
                <w:rFonts w:ascii="Arial" w:hAnsi="Arial" w:cs="Arial"/>
                <w:sz w:val="20"/>
                <w:szCs w:val="20"/>
                <w:lang w:val="pt-BR"/>
              </w:rPr>
            </w:pPr>
            <w:r w:rsidRPr="00E744E7">
              <w:rPr>
                <w:rFonts w:ascii="Arial" w:hAnsi="Arial" w:cs="Arial"/>
                <w:sz w:val="20"/>
                <w:szCs w:val="20"/>
                <w:lang w:val="pt-BR"/>
              </w:rPr>
              <w:t>Cérebro com artérias montado 9 peças</w:t>
            </w:r>
          </w:p>
        </w:tc>
      </w:tr>
      <w:tr w:rsidR="00C77C7E" w:rsidRPr="00E744E7" w14:paraId="2EC4DA8C" w14:textId="77777777" w:rsidTr="003C494C">
        <w:trPr>
          <w:trHeight w:hRule="exact" w:val="275"/>
          <w:jc w:val="center"/>
        </w:trPr>
        <w:tc>
          <w:tcPr>
            <w:tcW w:w="1125" w:type="dxa"/>
            <w:shd w:val="clear" w:color="auto" w:fill="FFFFFF" w:themeFill="background1"/>
            <w:vAlign w:val="center"/>
          </w:tcPr>
          <w:p w14:paraId="44DBF51A" w14:textId="77777777" w:rsidR="00F25C3D" w:rsidRPr="00E744E7" w:rsidRDefault="00F25C3D" w:rsidP="003C494C">
            <w:pPr>
              <w:spacing w:line="360" w:lineRule="auto"/>
              <w:jc w:val="center"/>
              <w:rPr>
                <w:rFonts w:ascii="Arial" w:hAnsi="Arial" w:cs="Arial"/>
                <w:sz w:val="20"/>
                <w:szCs w:val="20"/>
                <w:lang w:val="pt-BR"/>
              </w:rPr>
            </w:pPr>
            <w:r w:rsidRPr="00E744E7">
              <w:rPr>
                <w:rFonts w:ascii="Arial" w:hAnsi="Arial" w:cs="Arial"/>
                <w:sz w:val="20"/>
                <w:szCs w:val="20"/>
                <w:lang w:val="pt-BR"/>
              </w:rPr>
              <w:t>10</w:t>
            </w:r>
          </w:p>
        </w:tc>
        <w:tc>
          <w:tcPr>
            <w:tcW w:w="7703" w:type="dxa"/>
            <w:gridSpan w:val="2"/>
            <w:shd w:val="clear" w:color="auto" w:fill="FFFFFF" w:themeFill="background1"/>
            <w:vAlign w:val="center"/>
          </w:tcPr>
          <w:p w14:paraId="4556D20B" w14:textId="77777777" w:rsidR="00F25C3D" w:rsidRPr="00E744E7" w:rsidRDefault="00F25C3D" w:rsidP="003C494C">
            <w:pPr>
              <w:spacing w:line="360" w:lineRule="auto"/>
              <w:rPr>
                <w:rFonts w:ascii="Arial" w:hAnsi="Arial" w:cs="Arial"/>
                <w:sz w:val="20"/>
                <w:szCs w:val="20"/>
                <w:lang w:val="pt-BR"/>
              </w:rPr>
            </w:pPr>
            <w:r w:rsidRPr="00E744E7">
              <w:rPr>
                <w:rFonts w:ascii="Arial" w:hAnsi="Arial" w:cs="Arial"/>
                <w:sz w:val="20"/>
                <w:szCs w:val="20"/>
                <w:lang w:val="pt-BR"/>
              </w:rPr>
              <w:t>Colar cervical com apoio mentoniano tam. g</w:t>
            </w:r>
          </w:p>
        </w:tc>
      </w:tr>
      <w:tr w:rsidR="00C77C7E" w:rsidRPr="00E744E7" w14:paraId="409039FF" w14:textId="77777777" w:rsidTr="003C494C">
        <w:trPr>
          <w:trHeight w:hRule="exact" w:val="275"/>
          <w:jc w:val="center"/>
        </w:trPr>
        <w:tc>
          <w:tcPr>
            <w:tcW w:w="1125" w:type="dxa"/>
            <w:shd w:val="clear" w:color="auto" w:fill="FFFFFF" w:themeFill="background1"/>
            <w:vAlign w:val="center"/>
          </w:tcPr>
          <w:p w14:paraId="5100EB93" w14:textId="77777777" w:rsidR="00F25C3D" w:rsidRPr="00E744E7" w:rsidRDefault="00F25C3D" w:rsidP="003C494C">
            <w:pPr>
              <w:spacing w:line="360" w:lineRule="auto"/>
              <w:jc w:val="center"/>
              <w:rPr>
                <w:rFonts w:ascii="Arial" w:hAnsi="Arial" w:cs="Arial"/>
                <w:sz w:val="20"/>
                <w:szCs w:val="20"/>
                <w:lang w:val="pt-BR"/>
              </w:rPr>
            </w:pPr>
            <w:r w:rsidRPr="00E744E7">
              <w:rPr>
                <w:rFonts w:ascii="Arial" w:hAnsi="Arial" w:cs="Arial"/>
                <w:sz w:val="20"/>
                <w:szCs w:val="20"/>
                <w:lang w:val="pt-BR"/>
              </w:rPr>
              <w:t>10</w:t>
            </w:r>
          </w:p>
        </w:tc>
        <w:tc>
          <w:tcPr>
            <w:tcW w:w="7703" w:type="dxa"/>
            <w:gridSpan w:val="2"/>
            <w:shd w:val="clear" w:color="auto" w:fill="FFFFFF" w:themeFill="background1"/>
            <w:vAlign w:val="center"/>
          </w:tcPr>
          <w:p w14:paraId="2B5A4184" w14:textId="77777777" w:rsidR="00F25C3D" w:rsidRPr="00E744E7" w:rsidRDefault="00F25C3D" w:rsidP="003C494C">
            <w:pPr>
              <w:spacing w:line="360" w:lineRule="auto"/>
              <w:rPr>
                <w:rFonts w:ascii="Arial" w:hAnsi="Arial" w:cs="Arial"/>
                <w:sz w:val="20"/>
                <w:szCs w:val="20"/>
                <w:lang w:val="pt-BR"/>
              </w:rPr>
            </w:pPr>
            <w:r w:rsidRPr="00E744E7">
              <w:rPr>
                <w:rFonts w:ascii="Arial" w:hAnsi="Arial" w:cs="Arial"/>
                <w:sz w:val="20"/>
                <w:szCs w:val="20"/>
                <w:lang w:val="pt-BR"/>
              </w:rPr>
              <w:t>Colar cervical com apoio mentoniano tam. m</w:t>
            </w:r>
          </w:p>
        </w:tc>
      </w:tr>
      <w:tr w:rsidR="00C77C7E" w:rsidRPr="00E744E7" w14:paraId="3C4A00AA" w14:textId="77777777" w:rsidTr="003C494C">
        <w:trPr>
          <w:trHeight w:hRule="exact" w:val="275"/>
          <w:jc w:val="center"/>
        </w:trPr>
        <w:tc>
          <w:tcPr>
            <w:tcW w:w="1125" w:type="dxa"/>
            <w:shd w:val="clear" w:color="auto" w:fill="FFFFFF" w:themeFill="background1"/>
            <w:vAlign w:val="center"/>
          </w:tcPr>
          <w:p w14:paraId="780DCBB1" w14:textId="77777777" w:rsidR="00F25C3D" w:rsidRPr="00E744E7" w:rsidRDefault="00F25C3D" w:rsidP="003C494C">
            <w:pPr>
              <w:spacing w:line="360" w:lineRule="auto"/>
              <w:jc w:val="center"/>
              <w:rPr>
                <w:rFonts w:ascii="Arial" w:hAnsi="Arial" w:cs="Arial"/>
                <w:sz w:val="20"/>
                <w:szCs w:val="20"/>
                <w:lang w:val="pt-BR"/>
              </w:rPr>
            </w:pPr>
            <w:r w:rsidRPr="00E744E7">
              <w:rPr>
                <w:rFonts w:ascii="Arial" w:hAnsi="Arial" w:cs="Arial"/>
                <w:sz w:val="20"/>
                <w:szCs w:val="20"/>
                <w:lang w:val="pt-BR"/>
              </w:rPr>
              <w:t>10</w:t>
            </w:r>
          </w:p>
        </w:tc>
        <w:tc>
          <w:tcPr>
            <w:tcW w:w="7703" w:type="dxa"/>
            <w:gridSpan w:val="2"/>
            <w:shd w:val="clear" w:color="auto" w:fill="FFFFFF" w:themeFill="background1"/>
            <w:vAlign w:val="center"/>
          </w:tcPr>
          <w:p w14:paraId="444C4042" w14:textId="77777777" w:rsidR="00F25C3D" w:rsidRPr="00E744E7" w:rsidRDefault="00F25C3D" w:rsidP="003C494C">
            <w:pPr>
              <w:spacing w:line="360" w:lineRule="auto"/>
              <w:rPr>
                <w:rFonts w:ascii="Arial" w:hAnsi="Arial" w:cs="Arial"/>
                <w:sz w:val="20"/>
                <w:szCs w:val="20"/>
                <w:lang w:val="pt-BR"/>
              </w:rPr>
            </w:pPr>
            <w:r w:rsidRPr="00E744E7">
              <w:rPr>
                <w:rFonts w:ascii="Arial" w:hAnsi="Arial" w:cs="Arial"/>
                <w:sz w:val="20"/>
                <w:szCs w:val="20"/>
                <w:lang w:val="pt-BR"/>
              </w:rPr>
              <w:t>Colar cervical com apoio mentoniano tam. p</w:t>
            </w:r>
          </w:p>
        </w:tc>
      </w:tr>
      <w:tr w:rsidR="00C77C7E" w:rsidRPr="00E744E7" w14:paraId="4E816076" w14:textId="77777777" w:rsidTr="003C494C">
        <w:trPr>
          <w:trHeight w:hRule="exact" w:val="275"/>
          <w:jc w:val="center"/>
        </w:trPr>
        <w:tc>
          <w:tcPr>
            <w:tcW w:w="1125" w:type="dxa"/>
            <w:shd w:val="clear" w:color="auto" w:fill="FFFFFF" w:themeFill="background1"/>
            <w:vAlign w:val="center"/>
          </w:tcPr>
          <w:p w14:paraId="7E0847AE" w14:textId="77777777" w:rsidR="00F25C3D" w:rsidRPr="00E744E7" w:rsidRDefault="00F25C3D" w:rsidP="003C494C">
            <w:pPr>
              <w:spacing w:line="360" w:lineRule="auto"/>
              <w:jc w:val="center"/>
              <w:rPr>
                <w:rFonts w:ascii="Arial" w:hAnsi="Arial" w:cs="Arial"/>
                <w:sz w:val="20"/>
                <w:szCs w:val="20"/>
                <w:lang w:val="pt-BR"/>
              </w:rPr>
            </w:pPr>
            <w:r w:rsidRPr="00E744E7">
              <w:rPr>
                <w:rFonts w:ascii="Arial" w:hAnsi="Arial" w:cs="Arial"/>
                <w:sz w:val="20"/>
                <w:szCs w:val="20"/>
                <w:lang w:val="pt-BR"/>
              </w:rPr>
              <w:t>20</w:t>
            </w:r>
          </w:p>
        </w:tc>
        <w:tc>
          <w:tcPr>
            <w:tcW w:w="7703" w:type="dxa"/>
            <w:gridSpan w:val="2"/>
            <w:shd w:val="clear" w:color="auto" w:fill="FFFFFF" w:themeFill="background1"/>
            <w:vAlign w:val="center"/>
          </w:tcPr>
          <w:p w14:paraId="1EB2DAD2" w14:textId="77777777" w:rsidR="00F25C3D" w:rsidRPr="00E744E7" w:rsidRDefault="00F25C3D" w:rsidP="003C494C">
            <w:pPr>
              <w:spacing w:line="360" w:lineRule="auto"/>
              <w:rPr>
                <w:rFonts w:ascii="Arial" w:hAnsi="Arial" w:cs="Arial"/>
                <w:sz w:val="20"/>
                <w:szCs w:val="20"/>
                <w:lang w:val="pt-BR"/>
              </w:rPr>
            </w:pPr>
            <w:r w:rsidRPr="00E744E7">
              <w:rPr>
                <w:rFonts w:ascii="Arial" w:hAnsi="Arial" w:cs="Arial"/>
                <w:sz w:val="20"/>
                <w:szCs w:val="20"/>
                <w:lang w:val="pt-BR"/>
              </w:rPr>
              <w:t>Colchonetes médio em espuma 185x65x5 cm</w:t>
            </w:r>
          </w:p>
        </w:tc>
      </w:tr>
      <w:tr w:rsidR="00C77C7E" w:rsidRPr="00E744E7" w14:paraId="5F3C77BA" w14:textId="77777777" w:rsidTr="003C494C">
        <w:trPr>
          <w:trHeight w:hRule="exact" w:val="275"/>
          <w:jc w:val="center"/>
        </w:trPr>
        <w:tc>
          <w:tcPr>
            <w:tcW w:w="1125" w:type="dxa"/>
            <w:shd w:val="clear" w:color="auto" w:fill="FFFFFF" w:themeFill="background1"/>
            <w:vAlign w:val="center"/>
          </w:tcPr>
          <w:p w14:paraId="545E7538" w14:textId="77777777" w:rsidR="00F25C3D" w:rsidRPr="00E744E7" w:rsidRDefault="00F25C3D" w:rsidP="003C494C">
            <w:pPr>
              <w:spacing w:line="360" w:lineRule="auto"/>
              <w:jc w:val="center"/>
              <w:rPr>
                <w:rFonts w:ascii="Arial" w:hAnsi="Arial" w:cs="Arial"/>
                <w:sz w:val="20"/>
                <w:szCs w:val="20"/>
                <w:lang w:val="pt-BR"/>
              </w:rPr>
            </w:pPr>
            <w:r w:rsidRPr="00E744E7">
              <w:rPr>
                <w:rFonts w:ascii="Arial" w:hAnsi="Arial" w:cs="Arial"/>
                <w:sz w:val="20"/>
                <w:szCs w:val="20"/>
                <w:lang w:val="pt-BR"/>
              </w:rPr>
              <w:t>1</w:t>
            </w:r>
          </w:p>
        </w:tc>
        <w:tc>
          <w:tcPr>
            <w:tcW w:w="7703" w:type="dxa"/>
            <w:gridSpan w:val="2"/>
            <w:shd w:val="clear" w:color="auto" w:fill="FFFFFF" w:themeFill="background1"/>
            <w:vAlign w:val="center"/>
          </w:tcPr>
          <w:p w14:paraId="46C3C3D4" w14:textId="77777777" w:rsidR="00F25C3D" w:rsidRPr="00E744E7" w:rsidRDefault="00F25C3D" w:rsidP="003C494C">
            <w:pPr>
              <w:spacing w:line="360" w:lineRule="auto"/>
              <w:rPr>
                <w:rFonts w:ascii="Arial" w:hAnsi="Arial" w:cs="Arial"/>
                <w:sz w:val="20"/>
                <w:szCs w:val="20"/>
                <w:lang w:val="pt-BR"/>
              </w:rPr>
            </w:pPr>
            <w:r w:rsidRPr="00E744E7">
              <w:rPr>
                <w:rFonts w:ascii="Arial" w:hAnsi="Arial" w:cs="Arial"/>
                <w:sz w:val="20"/>
                <w:szCs w:val="20"/>
                <w:lang w:val="pt-BR"/>
              </w:rPr>
              <w:t>Colete imobilizador tipo ked adulto</w:t>
            </w:r>
          </w:p>
        </w:tc>
      </w:tr>
      <w:tr w:rsidR="00C77C7E" w:rsidRPr="00E744E7" w14:paraId="286375F3" w14:textId="77777777" w:rsidTr="003C494C">
        <w:trPr>
          <w:trHeight w:hRule="exact" w:val="275"/>
          <w:jc w:val="center"/>
        </w:trPr>
        <w:tc>
          <w:tcPr>
            <w:tcW w:w="1125" w:type="dxa"/>
            <w:shd w:val="clear" w:color="auto" w:fill="FFFFFF" w:themeFill="background1"/>
            <w:vAlign w:val="center"/>
          </w:tcPr>
          <w:p w14:paraId="2DCA0100" w14:textId="77777777" w:rsidR="00F25C3D" w:rsidRPr="00E744E7" w:rsidRDefault="00F25C3D" w:rsidP="003C494C">
            <w:pPr>
              <w:spacing w:line="360" w:lineRule="auto"/>
              <w:jc w:val="center"/>
              <w:rPr>
                <w:rFonts w:ascii="Arial" w:hAnsi="Arial" w:cs="Arial"/>
                <w:sz w:val="20"/>
                <w:szCs w:val="20"/>
                <w:lang w:val="pt-BR"/>
              </w:rPr>
            </w:pPr>
            <w:r w:rsidRPr="00E744E7">
              <w:rPr>
                <w:rFonts w:ascii="Arial" w:hAnsi="Arial" w:cs="Arial"/>
                <w:sz w:val="20"/>
                <w:szCs w:val="20"/>
                <w:lang w:val="pt-BR"/>
              </w:rPr>
              <w:t>1</w:t>
            </w:r>
          </w:p>
        </w:tc>
        <w:tc>
          <w:tcPr>
            <w:tcW w:w="7703" w:type="dxa"/>
            <w:gridSpan w:val="2"/>
            <w:shd w:val="clear" w:color="auto" w:fill="FFFFFF" w:themeFill="background1"/>
            <w:vAlign w:val="center"/>
          </w:tcPr>
          <w:p w14:paraId="39951C17" w14:textId="77777777" w:rsidR="00F25C3D" w:rsidRPr="00E744E7" w:rsidRDefault="00F25C3D" w:rsidP="003C494C">
            <w:pPr>
              <w:spacing w:line="360" w:lineRule="auto"/>
              <w:rPr>
                <w:rFonts w:ascii="Arial" w:hAnsi="Arial" w:cs="Arial"/>
                <w:sz w:val="20"/>
                <w:szCs w:val="20"/>
                <w:lang w:val="pt-BR"/>
              </w:rPr>
            </w:pPr>
            <w:r w:rsidRPr="00E744E7">
              <w:rPr>
                <w:rFonts w:ascii="Arial" w:hAnsi="Arial" w:cs="Arial"/>
                <w:sz w:val="20"/>
                <w:szCs w:val="20"/>
                <w:lang w:val="pt-BR"/>
              </w:rPr>
              <w:t>Coluna didática flexível com discos intervertebrais macios.</w:t>
            </w:r>
          </w:p>
        </w:tc>
      </w:tr>
      <w:tr w:rsidR="00C77C7E" w:rsidRPr="00E744E7" w14:paraId="5C4A3E7E" w14:textId="77777777" w:rsidTr="003C494C">
        <w:trPr>
          <w:trHeight w:hRule="exact" w:val="275"/>
          <w:jc w:val="center"/>
        </w:trPr>
        <w:tc>
          <w:tcPr>
            <w:tcW w:w="1125" w:type="dxa"/>
            <w:shd w:val="clear" w:color="auto" w:fill="FFFFFF" w:themeFill="background1"/>
            <w:vAlign w:val="center"/>
          </w:tcPr>
          <w:p w14:paraId="0AB0ABB8" w14:textId="77777777" w:rsidR="00F25C3D" w:rsidRPr="00E744E7" w:rsidRDefault="00F25C3D" w:rsidP="003C494C">
            <w:pPr>
              <w:spacing w:line="360" w:lineRule="auto"/>
              <w:jc w:val="center"/>
              <w:rPr>
                <w:rFonts w:ascii="Arial" w:hAnsi="Arial" w:cs="Arial"/>
                <w:sz w:val="20"/>
                <w:szCs w:val="20"/>
                <w:lang w:val="pt-BR"/>
              </w:rPr>
            </w:pPr>
            <w:r w:rsidRPr="00E744E7">
              <w:rPr>
                <w:rFonts w:ascii="Arial" w:hAnsi="Arial" w:cs="Arial"/>
                <w:sz w:val="20"/>
                <w:szCs w:val="20"/>
                <w:lang w:val="pt-BR"/>
              </w:rPr>
              <w:t>1</w:t>
            </w:r>
          </w:p>
        </w:tc>
        <w:tc>
          <w:tcPr>
            <w:tcW w:w="7703" w:type="dxa"/>
            <w:gridSpan w:val="2"/>
            <w:shd w:val="clear" w:color="auto" w:fill="FFFFFF" w:themeFill="background1"/>
            <w:vAlign w:val="center"/>
          </w:tcPr>
          <w:p w14:paraId="36B86D6A" w14:textId="77777777" w:rsidR="00F25C3D" w:rsidRPr="00E744E7" w:rsidRDefault="00F25C3D" w:rsidP="003C494C">
            <w:pPr>
              <w:spacing w:line="360" w:lineRule="auto"/>
              <w:rPr>
                <w:rFonts w:ascii="Arial" w:hAnsi="Arial" w:cs="Arial"/>
                <w:sz w:val="20"/>
                <w:szCs w:val="20"/>
                <w:lang w:val="pt-BR"/>
              </w:rPr>
            </w:pPr>
            <w:r w:rsidRPr="00E744E7">
              <w:rPr>
                <w:rFonts w:ascii="Arial" w:hAnsi="Arial" w:cs="Arial"/>
                <w:sz w:val="20"/>
                <w:szCs w:val="20"/>
                <w:lang w:val="pt-BR"/>
              </w:rPr>
              <w:t>Coração com by-pass, 2 vezes o tamanho natural, 4 partes</w:t>
            </w:r>
          </w:p>
        </w:tc>
      </w:tr>
      <w:tr w:rsidR="00C77C7E" w:rsidRPr="00E744E7" w14:paraId="4CBDE07F" w14:textId="77777777" w:rsidTr="003C494C">
        <w:trPr>
          <w:trHeight w:hRule="exact" w:val="275"/>
          <w:jc w:val="center"/>
        </w:trPr>
        <w:tc>
          <w:tcPr>
            <w:tcW w:w="1125" w:type="dxa"/>
            <w:shd w:val="clear" w:color="auto" w:fill="FFFFFF" w:themeFill="background1"/>
            <w:vAlign w:val="center"/>
          </w:tcPr>
          <w:p w14:paraId="274C5073" w14:textId="77777777" w:rsidR="00F25C3D" w:rsidRPr="00E744E7" w:rsidRDefault="00F25C3D" w:rsidP="003C494C">
            <w:pPr>
              <w:spacing w:line="360" w:lineRule="auto"/>
              <w:jc w:val="center"/>
              <w:rPr>
                <w:rFonts w:ascii="Arial" w:hAnsi="Arial" w:cs="Arial"/>
                <w:sz w:val="20"/>
                <w:szCs w:val="20"/>
                <w:lang w:val="pt-BR"/>
              </w:rPr>
            </w:pPr>
            <w:r w:rsidRPr="00E744E7">
              <w:rPr>
                <w:rFonts w:ascii="Arial" w:hAnsi="Arial" w:cs="Arial"/>
                <w:sz w:val="20"/>
                <w:szCs w:val="20"/>
                <w:lang w:val="pt-BR"/>
              </w:rPr>
              <w:t>1</w:t>
            </w:r>
          </w:p>
        </w:tc>
        <w:tc>
          <w:tcPr>
            <w:tcW w:w="7703" w:type="dxa"/>
            <w:gridSpan w:val="2"/>
            <w:shd w:val="clear" w:color="auto" w:fill="FFFFFF" w:themeFill="background1"/>
            <w:vAlign w:val="center"/>
          </w:tcPr>
          <w:p w14:paraId="35B71C1A" w14:textId="77777777" w:rsidR="00F25C3D" w:rsidRPr="00E744E7" w:rsidRDefault="00F25C3D" w:rsidP="003C494C">
            <w:pPr>
              <w:spacing w:line="360" w:lineRule="auto"/>
              <w:rPr>
                <w:rFonts w:ascii="Arial" w:hAnsi="Arial" w:cs="Arial"/>
                <w:sz w:val="20"/>
                <w:szCs w:val="20"/>
                <w:lang w:val="pt-BR"/>
              </w:rPr>
            </w:pPr>
            <w:r w:rsidRPr="00E744E7">
              <w:rPr>
                <w:rFonts w:ascii="Arial" w:hAnsi="Arial" w:cs="Arial"/>
                <w:sz w:val="20"/>
                <w:szCs w:val="20"/>
                <w:lang w:val="pt-BR"/>
              </w:rPr>
              <w:t>Crânio luxo para fins de demonstração 10 peças</w:t>
            </w:r>
          </w:p>
        </w:tc>
      </w:tr>
      <w:tr w:rsidR="00C77C7E" w:rsidRPr="00E744E7" w14:paraId="33F1BED4" w14:textId="77777777" w:rsidTr="003C494C">
        <w:trPr>
          <w:trHeight w:hRule="exact" w:val="275"/>
          <w:jc w:val="center"/>
        </w:trPr>
        <w:tc>
          <w:tcPr>
            <w:tcW w:w="1125" w:type="dxa"/>
            <w:shd w:val="clear" w:color="auto" w:fill="FFFFFF" w:themeFill="background1"/>
            <w:vAlign w:val="center"/>
          </w:tcPr>
          <w:p w14:paraId="2B5A33D1" w14:textId="77777777" w:rsidR="00F25C3D" w:rsidRPr="00E744E7" w:rsidRDefault="00F25C3D" w:rsidP="003C494C">
            <w:pPr>
              <w:spacing w:line="360" w:lineRule="auto"/>
              <w:jc w:val="center"/>
              <w:rPr>
                <w:rFonts w:ascii="Arial" w:hAnsi="Arial" w:cs="Arial"/>
                <w:sz w:val="20"/>
                <w:szCs w:val="20"/>
                <w:lang w:val="pt-BR"/>
              </w:rPr>
            </w:pPr>
            <w:r w:rsidRPr="00E744E7">
              <w:rPr>
                <w:rFonts w:ascii="Arial" w:hAnsi="Arial" w:cs="Arial"/>
                <w:sz w:val="20"/>
                <w:szCs w:val="20"/>
                <w:lang w:val="pt-BR"/>
              </w:rPr>
              <w:t>1</w:t>
            </w:r>
          </w:p>
        </w:tc>
        <w:tc>
          <w:tcPr>
            <w:tcW w:w="7703" w:type="dxa"/>
            <w:gridSpan w:val="2"/>
            <w:shd w:val="clear" w:color="auto" w:fill="FFFFFF" w:themeFill="background1"/>
            <w:vAlign w:val="center"/>
          </w:tcPr>
          <w:p w14:paraId="3E829DEF" w14:textId="77777777" w:rsidR="00F25C3D" w:rsidRPr="00E744E7" w:rsidRDefault="00F25C3D" w:rsidP="003C494C">
            <w:pPr>
              <w:spacing w:line="360" w:lineRule="auto"/>
              <w:rPr>
                <w:rFonts w:ascii="Arial" w:hAnsi="Arial" w:cs="Arial"/>
                <w:sz w:val="20"/>
                <w:szCs w:val="20"/>
                <w:lang w:val="pt-BR"/>
              </w:rPr>
            </w:pPr>
            <w:r w:rsidRPr="00E744E7">
              <w:rPr>
                <w:rFonts w:ascii="Arial" w:hAnsi="Arial" w:cs="Arial"/>
                <w:sz w:val="20"/>
                <w:szCs w:val="20"/>
                <w:lang w:val="pt-BR"/>
              </w:rPr>
              <w:t>Desfibrilador para treinamento semi automático</w:t>
            </w:r>
          </w:p>
        </w:tc>
      </w:tr>
      <w:tr w:rsidR="00C77C7E" w:rsidRPr="00E744E7" w14:paraId="26CB3C22" w14:textId="77777777" w:rsidTr="003C494C">
        <w:trPr>
          <w:trHeight w:hRule="exact" w:val="275"/>
          <w:jc w:val="center"/>
        </w:trPr>
        <w:tc>
          <w:tcPr>
            <w:tcW w:w="1125" w:type="dxa"/>
            <w:shd w:val="clear" w:color="auto" w:fill="FFFFFF" w:themeFill="background1"/>
            <w:vAlign w:val="center"/>
          </w:tcPr>
          <w:p w14:paraId="5C329F29" w14:textId="77777777" w:rsidR="00F25C3D" w:rsidRPr="00E744E7" w:rsidRDefault="00F25C3D" w:rsidP="003C494C">
            <w:pPr>
              <w:spacing w:line="360" w:lineRule="auto"/>
              <w:jc w:val="center"/>
              <w:rPr>
                <w:rFonts w:ascii="Arial" w:hAnsi="Arial" w:cs="Arial"/>
                <w:sz w:val="20"/>
                <w:szCs w:val="20"/>
                <w:lang w:val="pt-BR"/>
              </w:rPr>
            </w:pPr>
            <w:r w:rsidRPr="00E744E7">
              <w:rPr>
                <w:rFonts w:ascii="Arial" w:hAnsi="Arial" w:cs="Arial"/>
                <w:sz w:val="20"/>
                <w:szCs w:val="20"/>
                <w:lang w:val="pt-BR"/>
              </w:rPr>
              <w:t>1</w:t>
            </w:r>
          </w:p>
        </w:tc>
        <w:tc>
          <w:tcPr>
            <w:tcW w:w="7703" w:type="dxa"/>
            <w:gridSpan w:val="2"/>
            <w:shd w:val="clear" w:color="auto" w:fill="FFFFFF" w:themeFill="background1"/>
            <w:vAlign w:val="center"/>
          </w:tcPr>
          <w:p w14:paraId="1D10C110" w14:textId="77777777" w:rsidR="00F25C3D" w:rsidRPr="00E744E7" w:rsidRDefault="00F25C3D" w:rsidP="003C494C">
            <w:pPr>
              <w:spacing w:line="360" w:lineRule="auto"/>
              <w:rPr>
                <w:rFonts w:ascii="Arial" w:hAnsi="Arial" w:cs="Arial"/>
                <w:sz w:val="20"/>
                <w:szCs w:val="20"/>
                <w:lang w:val="pt-BR"/>
              </w:rPr>
            </w:pPr>
            <w:r w:rsidRPr="00E744E7">
              <w:rPr>
                <w:rFonts w:ascii="Arial" w:hAnsi="Arial" w:cs="Arial"/>
                <w:sz w:val="20"/>
                <w:szCs w:val="20"/>
                <w:lang w:val="pt-BR"/>
              </w:rPr>
              <w:t>Detector multigás, sem bomba incorporada.</w:t>
            </w:r>
          </w:p>
        </w:tc>
      </w:tr>
      <w:tr w:rsidR="00C77C7E" w:rsidRPr="00E744E7" w14:paraId="12CD8ADD" w14:textId="77777777" w:rsidTr="003C494C">
        <w:trPr>
          <w:trHeight w:hRule="exact" w:val="275"/>
          <w:jc w:val="center"/>
        </w:trPr>
        <w:tc>
          <w:tcPr>
            <w:tcW w:w="1125" w:type="dxa"/>
            <w:shd w:val="clear" w:color="auto" w:fill="FFFFFF" w:themeFill="background1"/>
            <w:vAlign w:val="center"/>
          </w:tcPr>
          <w:p w14:paraId="5DCEBC77" w14:textId="77777777" w:rsidR="00F25C3D" w:rsidRPr="00E744E7" w:rsidRDefault="00F25C3D" w:rsidP="003C494C">
            <w:pPr>
              <w:spacing w:line="360" w:lineRule="auto"/>
              <w:jc w:val="center"/>
              <w:rPr>
                <w:rFonts w:ascii="Arial" w:hAnsi="Arial" w:cs="Arial"/>
                <w:sz w:val="20"/>
                <w:szCs w:val="20"/>
                <w:lang w:val="pt-BR"/>
              </w:rPr>
            </w:pPr>
            <w:r w:rsidRPr="00E744E7">
              <w:rPr>
                <w:rFonts w:ascii="Arial" w:hAnsi="Arial" w:cs="Arial"/>
                <w:sz w:val="20"/>
                <w:szCs w:val="20"/>
                <w:lang w:val="pt-BR"/>
              </w:rPr>
              <w:t>1</w:t>
            </w:r>
          </w:p>
        </w:tc>
        <w:tc>
          <w:tcPr>
            <w:tcW w:w="7703" w:type="dxa"/>
            <w:gridSpan w:val="2"/>
            <w:shd w:val="clear" w:color="auto" w:fill="FFFFFF" w:themeFill="background1"/>
            <w:vAlign w:val="center"/>
          </w:tcPr>
          <w:p w14:paraId="5F211272" w14:textId="77777777" w:rsidR="00F25C3D" w:rsidRPr="00E744E7" w:rsidRDefault="00F25C3D" w:rsidP="003C494C">
            <w:pPr>
              <w:spacing w:line="360" w:lineRule="auto"/>
              <w:rPr>
                <w:rFonts w:ascii="Arial" w:hAnsi="Arial" w:cs="Arial"/>
                <w:sz w:val="20"/>
                <w:szCs w:val="20"/>
                <w:lang w:val="pt-BR"/>
              </w:rPr>
            </w:pPr>
            <w:r w:rsidRPr="00E744E7">
              <w:rPr>
                <w:rFonts w:ascii="Arial" w:hAnsi="Arial" w:cs="Arial"/>
                <w:sz w:val="20"/>
                <w:szCs w:val="20"/>
                <w:lang w:val="pt-BR"/>
              </w:rPr>
              <w:t>Esqueleto fisiológico, com suporte móvel suspenso</w:t>
            </w:r>
          </w:p>
        </w:tc>
      </w:tr>
      <w:tr w:rsidR="00C77C7E" w:rsidRPr="00E744E7" w14:paraId="3E8C0185" w14:textId="77777777" w:rsidTr="003C494C">
        <w:trPr>
          <w:trHeight w:hRule="exact" w:val="275"/>
          <w:jc w:val="center"/>
        </w:trPr>
        <w:tc>
          <w:tcPr>
            <w:tcW w:w="1125" w:type="dxa"/>
            <w:shd w:val="clear" w:color="auto" w:fill="FFFFFF" w:themeFill="background1"/>
            <w:vAlign w:val="center"/>
          </w:tcPr>
          <w:p w14:paraId="725505E4" w14:textId="77777777" w:rsidR="00F25C3D" w:rsidRPr="00E744E7" w:rsidRDefault="00F25C3D" w:rsidP="003C494C">
            <w:pPr>
              <w:spacing w:line="360" w:lineRule="auto"/>
              <w:jc w:val="center"/>
              <w:rPr>
                <w:rFonts w:ascii="Arial" w:hAnsi="Arial" w:cs="Arial"/>
                <w:sz w:val="20"/>
                <w:szCs w:val="20"/>
                <w:lang w:val="pt-BR"/>
              </w:rPr>
            </w:pPr>
            <w:r w:rsidRPr="00E744E7">
              <w:rPr>
                <w:rFonts w:ascii="Arial" w:hAnsi="Arial" w:cs="Arial"/>
                <w:sz w:val="20"/>
                <w:szCs w:val="20"/>
                <w:lang w:val="pt-BR"/>
              </w:rPr>
              <w:t>1</w:t>
            </w:r>
          </w:p>
        </w:tc>
        <w:tc>
          <w:tcPr>
            <w:tcW w:w="7703" w:type="dxa"/>
            <w:gridSpan w:val="2"/>
            <w:shd w:val="clear" w:color="auto" w:fill="FFFFFF" w:themeFill="background1"/>
            <w:vAlign w:val="center"/>
          </w:tcPr>
          <w:p w14:paraId="42CFF237" w14:textId="77777777" w:rsidR="00F25C3D" w:rsidRPr="00E744E7" w:rsidRDefault="00F25C3D" w:rsidP="003C494C">
            <w:pPr>
              <w:spacing w:line="360" w:lineRule="auto"/>
              <w:rPr>
                <w:rFonts w:ascii="Arial" w:hAnsi="Arial" w:cs="Arial"/>
                <w:sz w:val="20"/>
                <w:szCs w:val="20"/>
                <w:lang w:val="pt-BR"/>
              </w:rPr>
            </w:pPr>
            <w:r w:rsidRPr="00E744E7">
              <w:rPr>
                <w:rFonts w:ascii="Arial" w:hAnsi="Arial" w:cs="Arial"/>
                <w:sz w:val="20"/>
                <w:szCs w:val="20"/>
                <w:lang w:val="pt-BR"/>
              </w:rPr>
              <w:t>kit para simulação de feridas IV</w:t>
            </w:r>
          </w:p>
        </w:tc>
      </w:tr>
      <w:tr w:rsidR="00C77C7E" w:rsidRPr="00E744E7" w14:paraId="3B3A13E4" w14:textId="77777777" w:rsidTr="003C494C">
        <w:trPr>
          <w:trHeight w:hRule="exact" w:val="275"/>
          <w:jc w:val="center"/>
        </w:trPr>
        <w:tc>
          <w:tcPr>
            <w:tcW w:w="1125" w:type="dxa"/>
            <w:shd w:val="clear" w:color="auto" w:fill="FFFFFF" w:themeFill="background1"/>
            <w:vAlign w:val="center"/>
          </w:tcPr>
          <w:p w14:paraId="1C23277B" w14:textId="77777777" w:rsidR="00F25C3D" w:rsidRPr="00E744E7" w:rsidRDefault="00F25C3D" w:rsidP="003C494C">
            <w:pPr>
              <w:spacing w:line="360" w:lineRule="auto"/>
              <w:jc w:val="center"/>
              <w:rPr>
                <w:rFonts w:ascii="Arial" w:hAnsi="Arial" w:cs="Arial"/>
                <w:sz w:val="20"/>
                <w:szCs w:val="20"/>
                <w:lang w:val="pt-BR"/>
              </w:rPr>
            </w:pPr>
            <w:r w:rsidRPr="00E744E7">
              <w:rPr>
                <w:rFonts w:ascii="Arial" w:hAnsi="Arial" w:cs="Arial"/>
                <w:sz w:val="20"/>
                <w:szCs w:val="20"/>
                <w:lang w:val="pt-BR"/>
              </w:rPr>
              <w:t>1</w:t>
            </w:r>
          </w:p>
        </w:tc>
        <w:tc>
          <w:tcPr>
            <w:tcW w:w="7703" w:type="dxa"/>
            <w:gridSpan w:val="2"/>
            <w:shd w:val="clear" w:color="auto" w:fill="FFFFFF" w:themeFill="background1"/>
            <w:vAlign w:val="center"/>
          </w:tcPr>
          <w:p w14:paraId="0BAE5D33" w14:textId="77777777" w:rsidR="00F25C3D" w:rsidRPr="00E744E7" w:rsidRDefault="00F25C3D" w:rsidP="003C494C">
            <w:pPr>
              <w:spacing w:line="360" w:lineRule="auto"/>
              <w:rPr>
                <w:rFonts w:ascii="Arial" w:hAnsi="Arial" w:cs="Arial"/>
                <w:sz w:val="20"/>
                <w:szCs w:val="20"/>
                <w:lang w:val="pt-BR"/>
              </w:rPr>
            </w:pPr>
            <w:r w:rsidRPr="00E744E7">
              <w:rPr>
                <w:rFonts w:ascii="Arial" w:hAnsi="Arial" w:cs="Arial"/>
                <w:sz w:val="20"/>
                <w:szCs w:val="20"/>
                <w:lang w:val="pt-BR"/>
              </w:rPr>
              <w:t>Kit primeiros socorros/maleta</w:t>
            </w:r>
          </w:p>
        </w:tc>
      </w:tr>
      <w:tr w:rsidR="00C77C7E" w:rsidRPr="00E744E7" w14:paraId="66C0D522" w14:textId="77777777" w:rsidTr="003C494C">
        <w:trPr>
          <w:trHeight w:hRule="exact" w:val="275"/>
          <w:jc w:val="center"/>
        </w:trPr>
        <w:tc>
          <w:tcPr>
            <w:tcW w:w="1125" w:type="dxa"/>
            <w:shd w:val="clear" w:color="auto" w:fill="FFFFFF" w:themeFill="background1"/>
            <w:vAlign w:val="center"/>
          </w:tcPr>
          <w:p w14:paraId="3E19EBAB" w14:textId="77777777" w:rsidR="00F25C3D" w:rsidRPr="00E744E7" w:rsidRDefault="00F25C3D" w:rsidP="003C494C">
            <w:pPr>
              <w:spacing w:line="360" w:lineRule="auto"/>
              <w:jc w:val="center"/>
              <w:rPr>
                <w:rFonts w:ascii="Arial" w:hAnsi="Arial" w:cs="Arial"/>
                <w:sz w:val="20"/>
                <w:szCs w:val="20"/>
                <w:lang w:val="pt-BR"/>
              </w:rPr>
            </w:pPr>
            <w:r w:rsidRPr="00E744E7">
              <w:rPr>
                <w:rFonts w:ascii="Arial" w:hAnsi="Arial" w:cs="Arial"/>
                <w:sz w:val="20"/>
                <w:szCs w:val="20"/>
                <w:lang w:val="pt-BR"/>
              </w:rPr>
              <w:t>1</w:t>
            </w:r>
          </w:p>
        </w:tc>
        <w:tc>
          <w:tcPr>
            <w:tcW w:w="7703" w:type="dxa"/>
            <w:gridSpan w:val="2"/>
            <w:shd w:val="clear" w:color="auto" w:fill="FFFFFF" w:themeFill="background1"/>
            <w:vAlign w:val="center"/>
          </w:tcPr>
          <w:p w14:paraId="0372D0CC" w14:textId="77777777" w:rsidR="00F25C3D" w:rsidRPr="00E744E7" w:rsidRDefault="00F25C3D" w:rsidP="003C494C">
            <w:pPr>
              <w:spacing w:line="360" w:lineRule="auto"/>
              <w:rPr>
                <w:rFonts w:ascii="Arial" w:hAnsi="Arial" w:cs="Arial"/>
                <w:sz w:val="20"/>
                <w:szCs w:val="20"/>
                <w:lang w:val="pt-BR"/>
              </w:rPr>
            </w:pPr>
            <w:r w:rsidRPr="00E744E7">
              <w:rPr>
                <w:rFonts w:ascii="Arial" w:hAnsi="Arial" w:cs="Arial"/>
                <w:sz w:val="20"/>
                <w:szCs w:val="20"/>
                <w:lang w:val="pt-BR"/>
              </w:rPr>
              <w:t>Maca retrátil biarticulada</w:t>
            </w:r>
          </w:p>
        </w:tc>
      </w:tr>
      <w:tr w:rsidR="00C77C7E" w:rsidRPr="00E744E7" w14:paraId="7DA6B64F" w14:textId="77777777" w:rsidTr="003C494C">
        <w:trPr>
          <w:trHeight w:hRule="exact" w:val="275"/>
          <w:jc w:val="center"/>
        </w:trPr>
        <w:tc>
          <w:tcPr>
            <w:tcW w:w="1125" w:type="dxa"/>
            <w:shd w:val="clear" w:color="auto" w:fill="FFFFFF" w:themeFill="background1"/>
            <w:vAlign w:val="center"/>
          </w:tcPr>
          <w:p w14:paraId="0EBD6DF1" w14:textId="77777777" w:rsidR="00F25C3D" w:rsidRPr="00E744E7" w:rsidRDefault="00F25C3D" w:rsidP="003C494C">
            <w:pPr>
              <w:spacing w:line="360" w:lineRule="auto"/>
              <w:jc w:val="center"/>
              <w:rPr>
                <w:rFonts w:ascii="Arial" w:hAnsi="Arial" w:cs="Arial"/>
                <w:sz w:val="20"/>
                <w:szCs w:val="20"/>
                <w:lang w:val="pt-BR"/>
              </w:rPr>
            </w:pPr>
            <w:r w:rsidRPr="00E744E7">
              <w:rPr>
                <w:rFonts w:ascii="Arial" w:hAnsi="Arial" w:cs="Arial"/>
                <w:sz w:val="20"/>
                <w:szCs w:val="20"/>
                <w:lang w:val="pt-BR"/>
              </w:rPr>
              <w:t>1</w:t>
            </w:r>
          </w:p>
        </w:tc>
        <w:tc>
          <w:tcPr>
            <w:tcW w:w="7703" w:type="dxa"/>
            <w:gridSpan w:val="2"/>
            <w:shd w:val="clear" w:color="auto" w:fill="FFFFFF" w:themeFill="background1"/>
            <w:vAlign w:val="center"/>
          </w:tcPr>
          <w:p w14:paraId="142F824E" w14:textId="77777777" w:rsidR="00F25C3D" w:rsidRPr="00E744E7" w:rsidRDefault="00F25C3D" w:rsidP="003C494C">
            <w:pPr>
              <w:spacing w:line="360" w:lineRule="auto"/>
              <w:rPr>
                <w:rFonts w:ascii="Arial" w:hAnsi="Arial" w:cs="Arial"/>
                <w:sz w:val="20"/>
                <w:szCs w:val="20"/>
                <w:lang w:val="pt-BR"/>
              </w:rPr>
            </w:pPr>
            <w:r w:rsidRPr="00E744E7">
              <w:rPr>
                <w:rFonts w:ascii="Arial" w:hAnsi="Arial" w:cs="Arial"/>
                <w:sz w:val="20"/>
                <w:szCs w:val="20"/>
                <w:lang w:val="pt-BR"/>
              </w:rPr>
              <w:t>Maca task str – sistemas de movimentação vertical</w:t>
            </w:r>
          </w:p>
        </w:tc>
      </w:tr>
      <w:tr w:rsidR="00C77C7E" w:rsidRPr="00E744E7" w14:paraId="7EA622E9" w14:textId="77777777" w:rsidTr="003C494C">
        <w:trPr>
          <w:trHeight w:hRule="exact" w:val="275"/>
          <w:jc w:val="center"/>
        </w:trPr>
        <w:tc>
          <w:tcPr>
            <w:tcW w:w="1125" w:type="dxa"/>
            <w:shd w:val="clear" w:color="auto" w:fill="FFFFFF" w:themeFill="background1"/>
            <w:vAlign w:val="center"/>
          </w:tcPr>
          <w:p w14:paraId="7FACFBF1" w14:textId="77777777" w:rsidR="00F25C3D" w:rsidRPr="00E744E7" w:rsidRDefault="00F25C3D" w:rsidP="003C494C">
            <w:pPr>
              <w:spacing w:line="360" w:lineRule="auto"/>
              <w:jc w:val="center"/>
              <w:rPr>
                <w:rFonts w:ascii="Arial" w:hAnsi="Arial" w:cs="Arial"/>
                <w:sz w:val="20"/>
                <w:szCs w:val="20"/>
                <w:lang w:val="pt-BR"/>
              </w:rPr>
            </w:pPr>
            <w:r w:rsidRPr="00E744E7">
              <w:rPr>
                <w:rFonts w:ascii="Arial" w:hAnsi="Arial" w:cs="Arial"/>
                <w:sz w:val="20"/>
                <w:szCs w:val="20"/>
                <w:lang w:val="pt-BR"/>
              </w:rPr>
              <w:t>1</w:t>
            </w:r>
          </w:p>
        </w:tc>
        <w:tc>
          <w:tcPr>
            <w:tcW w:w="7703" w:type="dxa"/>
            <w:gridSpan w:val="2"/>
            <w:shd w:val="clear" w:color="auto" w:fill="FFFFFF" w:themeFill="background1"/>
            <w:vAlign w:val="center"/>
          </w:tcPr>
          <w:p w14:paraId="2A4A4782" w14:textId="77777777" w:rsidR="00F25C3D" w:rsidRPr="00E744E7" w:rsidRDefault="00F25C3D" w:rsidP="003C494C">
            <w:pPr>
              <w:spacing w:line="360" w:lineRule="auto"/>
              <w:rPr>
                <w:rFonts w:ascii="Arial" w:hAnsi="Arial" w:cs="Arial"/>
                <w:sz w:val="20"/>
                <w:szCs w:val="20"/>
                <w:lang w:val="pt-BR"/>
              </w:rPr>
            </w:pPr>
            <w:r w:rsidRPr="00E744E7">
              <w:rPr>
                <w:rFonts w:ascii="Arial" w:hAnsi="Arial" w:cs="Arial"/>
                <w:sz w:val="20"/>
                <w:szCs w:val="20"/>
                <w:lang w:val="pt-BR"/>
              </w:rPr>
              <w:t>Manequim para treinamento de RCP.</w:t>
            </w:r>
          </w:p>
        </w:tc>
      </w:tr>
      <w:tr w:rsidR="00C77C7E" w:rsidRPr="00E744E7" w14:paraId="4FD00BA3" w14:textId="77777777" w:rsidTr="003C494C">
        <w:trPr>
          <w:trHeight w:hRule="exact" w:val="275"/>
          <w:jc w:val="center"/>
        </w:trPr>
        <w:tc>
          <w:tcPr>
            <w:tcW w:w="1125" w:type="dxa"/>
            <w:shd w:val="clear" w:color="auto" w:fill="FFFFFF" w:themeFill="background1"/>
            <w:vAlign w:val="center"/>
          </w:tcPr>
          <w:p w14:paraId="469638EF" w14:textId="77777777" w:rsidR="00F25C3D" w:rsidRPr="00E744E7" w:rsidRDefault="00F25C3D" w:rsidP="003C494C">
            <w:pPr>
              <w:spacing w:line="360" w:lineRule="auto"/>
              <w:jc w:val="center"/>
              <w:rPr>
                <w:rFonts w:ascii="Arial" w:hAnsi="Arial" w:cs="Arial"/>
                <w:sz w:val="20"/>
                <w:szCs w:val="20"/>
                <w:lang w:val="pt-BR"/>
              </w:rPr>
            </w:pPr>
            <w:r w:rsidRPr="00E744E7">
              <w:rPr>
                <w:rFonts w:ascii="Arial" w:hAnsi="Arial" w:cs="Arial"/>
                <w:sz w:val="20"/>
                <w:szCs w:val="20"/>
                <w:lang w:val="pt-BR"/>
              </w:rPr>
              <w:t>5</w:t>
            </w:r>
          </w:p>
        </w:tc>
        <w:tc>
          <w:tcPr>
            <w:tcW w:w="7703" w:type="dxa"/>
            <w:gridSpan w:val="2"/>
            <w:shd w:val="clear" w:color="auto" w:fill="FFFFFF" w:themeFill="background1"/>
            <w:vAlign w:val="center"/>
          </w:tcPr>
          <w:p w14:paraId="0C12FF12" w14:textId="77777777" w:rsidR="00F25C3D" w:rsidRPr="00E744E7" w:rsidRDefault="00F25C3D" w:rsidP="003C494C">
            <w:pPr>
              <w:spacing w:line="360" w:lineRule="auto"/>
              <w:rPr>
                <w:rFonts w:ascii="Arial" w:hAnsi="Arial" w:cs="Arial"/>
                <w:sz w:val="20"/>
                <w:szCs w:val="20"/>
                <w:lang w:val="pt-BR"/>
              </w:rPr>
            </w:pPr>
            <w:r w:rsidRPr="00E744E7">
              <w:rPr>
                <w:rFonts w:ascii="Arial" w:hAnsi="Arial" w:cs="Arial"/>
                <w:sz w:val="20"/>
                <w:szCs w:val="20"/>
                <w:lang w:val="pt-BR"/>
              </w:rPr>
              <w:t>Manequim (torso) para simulação de resgate - RCP</w:t>
            </w:r>
          </w:p>
        </w:tc>
      </w:tr>
      <w:tr w:rsidR="00C77C7E" w:rsidRPr="00E744E7" w14:paraId="7E037FC6" w14:textId="77777777" w:rsidTr="003C494C">
        <w:trPr>
          <w:trHeight w:hRule="exact" w:val="275"/>
          <w:jc w:val="center"/>
        </w:trPr>
        <w:tc>
          <w:tcPr>
            <w:tcW w:w="1125" w:type="dxa"/>
            <w:shd w:val="clear" w:color="auto" w:fill="FFFFFF" w:themeFill="background1"/>
            <w:vAlign w:val="center"/>
          </w:tcPr>
          <w:p w14:paraId="7B5B4B98" w14:textId="77777777" w:rsidR="00F25C3D" w:rsidRPr="00E744E7" w:rsidRDefault="00F25C3D" w:rsidP="003C494C">
            <w:pPr>
              <w:spacing w:line="360" w:lineRule="auto"/>
              <w:jc w:val="center"/>
              <w:rPr>
                <w:rFonts w:ascii="Arial" w:hAnsi="Arial" w:cs="Arial"/>
                <w:sz w:val="20"/>
                <w:szCs w:val="20"/>
                <w:lang w:val="pt-BR"/>
              </w:rPr>
            </w:pPr>
            <w:r w:rsidRPr="00E744E7">
              <w:rPr>
                <w:rFonts w:ascii="Arial" w:hAnsi="Arial" w:cs="Arial"/>
                <w:sz w:val="20"/>
                <w:szCs w:val="20"/>
                <w:lang w:val="pt-BR"/>
              </w:rPr>
              <w:t>2</w:t>
            </w:r>
          </w:p>
        </w:tc>
        <w:tc>
          <w:tcPr>
            <w:tcW w:w="7703" w:type="dxa"/>
            <w:gridSpan w:val="2"/>
            <w:shd w:val="clear" w:color="auto" w:fill="FFFFFF" w:themeFill="background1"/>
            <w:vAlign w:val="center"/>
          </w:tcPr>
          <w:p w14:paraId="78700F2F" w14:textId="77777777" w:rsidR="00F25C3D" w:rsidRPr="00E744E7" w:rsidRDefault="00F25C3D" w:rsidP="003C494C">
            <w:pPr>
              <w:spacing w:line="360" w:lineRule="auto"/>
              <w:rPr>
                <w:rFonts w:ascii="Arial" w:hAnsi="Arial" w:cs="Arial"/>
                <w:sz w:val="20"/>
                <w:szCs w:val="20"/>
                <w:lang w:val="pt-BR"/>
              </w:rPr>
            </w:pPr>
            <w:r w:rsidRPr="00E744E7">
              <w:rPr>
                <w:rFonts w:ascii="Arial" w:hAnsi="Arial" w:cs="Arial"/>
                <w:sz w:val="20"/>
                <w:szCs w:val="20"/>
                <w:lang w:val="pt-BR"/>
              </w:rPr>
              <w:t>Mochila para cordas drenante</w:t>
            </w:r>
          </w:p>
        </w:tc>
      </w:tr>
      <w:tr w:rsidR="00C77C7E" w:rsidRPr="00E744E7" w14:paraId="1FAAB8CE" w14:textId="77777777" w:rsidTr="003C494C">
        <w:trPr>
          <w:trHeight w:hRule="exact" w:val="275"/>
          <w:jc w:val="center"/>
        </w:trPr>
        <w:tc>
          <w:tcPr>
            <w:tcW w:w="1125" w:type="dxa"/>
            <w:shd w:val="clear" w:color="auto" w:fill="FFFFFF" w:themeFill="background1"/>
            <w:vAlign w:val="center"/>
          </w:tcPr>
          <w:p w14:paraId="6749B8F3" w14:textId="77777777" w:rsidR="00F25C3D" w:rsidRPr="00E744E7" w:rsidRDefault="00F25C3D" w:rsidP="003C494C">
            <w:pPr>
              <w:spacing w:line="360" w:lineRule="auto"/>
              <w:jc w:val="center"/>
              <w:rPr>
                <w:rFonts w:ascii="Arial" w:hAnsi="Arial" w:cs="Arial"/>
                <w:sz w:val="20"/>
                <w:szCs w:val="20"/>
                <w:lang w:val="pt-BR"/>
              </w:rPr>
            </w:pPr>
            <w:r w:rsidRPr="00E744E7">
              <w:rPr>
                <w:rFonts w:ascii="Arial" w:hAnsi="Arial" w:cs="Arial"/>
                <w:sz w:val="20"/>
                <w:szCs w:val="20"/>
                <w:lang w:val="pt-BR"/>
              </w:rPr>
              <w:t>1</w:t>
            </w:r>
          </w:p>
        </w:tc>
        <w:tc>
          <w:tcPr>
            <w:tcW w:w="7703" w:type="dxa"/>
            <w:gridSpan w:val="2"/>
            <w:shd w:val="clear" w:color="auto" w:fill="FFFFFF" w:themeFill="background1"/>
            <w:vAlign w:val="center"/>
          </w:tcPr>
          <w:p w14:paraId="12494362" w14:textId="77777777" w:rsidR="00F25C3D" w:rsidRPr="00E744E7" w:rsidRDefault="00F25C3D" w:rsidP="003C494C">
            <w:pPr>
              <w:spacing w:line="360" w:lineRule="auto"/>
              <w:rPr>
                <w:rFonts w:ascii="Arial" w:hAnsi="Arial" w:cs="Arial"/>
                <w:sz w:val="20"/>
                <w:szCs w:val="20"/>
                <w:lang w:val="pt-BR"/>
              </w:rPr>
            </w:pPr>
            <w:r w:rsidRPr="00E744E7">
              <w:rPr>
                <w:rFonts w:ascii="Arial" w:hAnsi="Arial" w:cs="Arial"/>
                <w:sz w:val="20"/>
                <w:szCs w:val="20"/>
                <w:lang w:val="pt-BR"/>
              </w:rPr>
              <w:t>Modelo asiático de corpo inteiro com 45 peças</w:t>
            </w:r>
          </w:p>
        </w:tc>
      </w:tr>
      <w:tr w:rsidR="00C77C7E" w:rsidRPr="00E744E7" w14:paraId="6C4D2A8B" w14:textId="77777777" w:rsidTr="003C494C">
        <w:trPr>
          <w:trHeight w:hRule="exact" w:val="275"/>
          <w:jc w:val="center"/>
        </w:trPr>
        <w:tc>
          <w:tcPr>
            <w:tcW w:w="1125" w:type="dxa"/>
            <w:shd w:val="clear" w:color="auto" w:fill="FFFFFF" w:themeFill="background1"/>
            <w:vAlign w:val="center"/>
          </w:tcPr>
          <w:p w14:paraId="73808522" w14:textId="77777777" w:rsidR="00F25C3D" w:rsidRPr="00E744E7" w:rsidRDefault="00F25C3D" w:rsidP="003C494C">
            <w:pPr>
              <w:spacing w:line="360" w:lineRule="auto"/>
              <w:jc w:val="center"/>
              <w:rPr>
                <w:rFonts w:ascii="Arial" w:hAnsi="Arial" w:cs="Arial"/>
                <w:sz w:val="20"/>
                <w:szCs w:val="20"/>
                <w:lang w:val="pt-BR"/>
              </w:rPr>
            </w:pPr>
            <w:r w:rsidRPr="00E744E7">
              <w:rPr>
                <w:rFonts w:ascii="Arial" w:hAnsi="Arial" w:cs="Arial"/>
                <w:sz w:val="20"/>
                <w:szCs w:val="20"/>
                <w:lang w:val="pt-BR"/>
              </w:rPr>
              <w:t>1</w:t>
            </w:r>
          </w:p>
        </w:tc>
        <w:tc>
          <w:tcPr>
            <w:tcW w:w="7703" w:type="dxa"/>
            <w:gridSpan w:val="2"/>
            <w:shd w:val="clear" w:color="auto" w:fill="FFFFFF" w:themeFill="background1"/>
            <w:vAlign w:val="center"/>
          </w:tcPr>
          <w:p w14:paraId="24806270" w14:textId="77777777" w:rsidR="00F25C3D" w:rsidRPr="00E744E7" w:rsidRDefault="00F25C3D" w:rsidP="003C494C">
            <w:pPr>
              <w:spacing w:line="360" w:lineRule="auto"/>
              <w:rPr>
                <w:rFonts w:ascii="Arial" w:hAnsi="Arial" w:cs="Arial"/>
                <w:sz w:val="20"/>
                <w:szCs w:val="20"/>
                <w:lang w:val="pt-BR"/>
              </w:rPr>
            </w:pPr>
            <w:r w:rsidRPr="00E744E7">
              <w:rPr>
                <w:rFonts w:ascii="Arial" w:hAnsi="Arial" w:cs="Arial"/>
                <w:sz w:val="20"/>
                <w:szCs w:val="20"/>
                <w:lang w:val="pt-BR"/>
              </w:rPr>
              <w:t>Modelo de hipertensão no mínimo 6 partes</w:t>
            </w:r>
          </w:p>
        </w:tc>
      </w:tr>
      <w:tr w:rsidR="00C77C7E" w:rsidRPr="00E744E7" w14:paraId="6AB87150" w14:textId="77777777" w:rsidTr="003C494C">
        <w:trPr>
          <w:trHeight w:hRule="exact" w:val="275"/>
          <w:jc w:val="center"/>
        </w:trPr>
        <w:tc>
          <w:tcPr>
            <w:tcW w:w="1125" w:type="dxa"/>
            <w:shd w:val="clear" w:color="auto" w:fill="FFFFFF" w:themeFill="background1"/>
            <w:vAlign w:val="center"/>
          </w:tcPr>
          <w:p w14:paraId="6765F7C0" w14:textId="77777777" w:rsidR="00F25C3D" w:rsidRPr="00E744E7" w:rsidRDefault="00F25C3D" w:rsidP="003C494C">
            <w:pPr>
              <w:spacing w:line="360" w:lineRule="auto"/>
              <w:jc w:val="center"/>
              <w:rPr>
                <w:rFonts w:ascii="Arial" w:hAnsi="Arial" w:cs="Arial"/>
                <w:sz w:val="20"/>
                <w:szCs w:val="20"/>
                <w:lang w:val="pt-BR"/>
              </w:rPr>
            </w:pPr>
            <w:r w:rsidRPr="00E744E7">
              <w:rPr>
                <w:rFonts w:ascii="Arial" w:hAnsi="Arial" w:cs="Arial"/>
                <w:sz w:val="20"/>
                <w:szCs w:val="20"/>
                <w:lang w:val="pt-BR"/>
              </w:rPr>
              <w:t>1</w:t>
            </w:r>
          </w:p>
        </w:tc>
        <w:tc>
          <w:tcPr>
            <w:tcW w:w="7703" w:type="dxa"/>
            <w:gridSpan w:val="2"/>
            <w:shd w:val="clear" w:color="auto" w:fill="FFFFFF" w:themeFill="background1"/>
            <w:vAlign w:val="center"/>
          </w:tcPr>
          <w:p w14:paraId="4DDE7843" w14:textId="77777777" w:rsidR="00F25C3D" w:rsidRPr="00E744E7" w:rsidRDefault="00F25C3D" w:rsidP="003C494C">
            <w:pPr>
              <w:spacing w:line="360" w:lineRule="auto"/>
              <w:rPr>
                <w:rFonts w:ascii="Arial" w:hAnsi="Arial" w:cs="Arial"/>
                <w:sz w:val="20"/>
                <w:szCs w:val="20"/>
                <w:lang w:val="pt-BR"/>
              </w:rPr>
            </w:pPr>
            <w:r w:rsidRPr="00E744E7">
              <w:rPr>
                <w:rFonts w:ascii="Arial" w:hAnsi="Arial" w:cs="Arial"/>
                <w:sz w:val="20"/>
                <w:szCs w:val="20"/>
                <w:lang w:val="pt-BR"/>
              </w:rPr>
              <w:t>Olho 03 vezes o tamanho natural, 07 partes:</w:t>
            </w:r>
          </w:p>
        </w:tc>
      </w:tr>
      <w:tr w:rsidR="00C77C7E" w:rsidRPr="00E744E7" w14:paraId="307C2B19" w14:textId="77777777" w:rsidTr="003C494C">
        <w:trPr>
          <w:trHeight w:hRule="exact" w:val="275"/>
          <w:jc w:val="center"/>
        </w:trPr>
        <w:tc>
          <w:tcPr>
            <w:tcW w:w="1125" w:type="dxa"/>
            <w:shd w:val="clear" w:color="auto" w:fill="FFFFFF" w:themeFill="background1"/>
            <w:vAlign w:val="center"/>
          </w:tcPr>
          <w:p w14:paraId="40DFF523" w14:textId="77777777" w:rsidR="00F25C3D" w:rsidRPr="00E744E7" w:rsidRDefault="00F25C3D" w:rsidP="003C494C">
            <w:pPr>
              <w:spacing w:line="360" w:lineRule="auto"/>
              <w:jc w:val="center"/>
              <w:rPr>
                <w:rFonts w:ascii="Arial" w:hAnsi="Arial" w:cs="Arial"/>
                <w:sz w:val="20"/>
                <w:szCs w:val="20"/>
                <w:lang w:val="pt-BR"/>
              </w:rPr>
            </w:pPr>
            <w:r w:rsidRPr="00E744E7">
              <w:rPr>
                <w:rFonts w:ascii="Arial" w:hAnsi="Arial" w:cs="Arial"/>
                <w:sz w:val="20"/>
                <w:szCs w:val="20"/>
                <w:lang w:val="pt-BR"/>
              </w:rPr>
              <w:t>1</w:t>
            </w:r>
          </w:p>
        </w:tc>
        <w:tc>
          <w:tcPr>
            <w:tcW w:w="7703" w:type="dxa"/>
            <w:gridSpan w:val="2"/>
            <w:shd w:val="clear" w:color="auto" w:fill="FFFFFF" w:themeFill="background1"/>
            <w:vAlign w:val="center"/>
          </w:tcPr>
          <w:p w14:paraId="6ACC08D8" w14:textId="77777777" w:rsidR="00F25C3D" w:rsidRPr="00E744E7" w:rsidRDefault="00F25C3D" w:rsidP="003C494C">
            <w:pPr>
              <w:spacing w:line="360" w:lineRule="auto"/>
              <w:rPr>
                <w:rFonts w:ascii="Arial" w:hAnsi="Arial" w:cs="Arial"/>
                <w:sz w:val="20"/>
                <w:szCs w:val="20"/>
                <w:lang w:val="pt-BR"/>
              </w:rPr>
            </w:pPr>
            <w:r w:rsidRPr="00E744E7">
              <w:rPr>
                <w:rFonts w:ascii="Arial" w:hAnsi="Arial" w:cs="Arial"/>
                <w:sz w:val="20"/>
                <w:szCs w:val="20"/>
                <w:lang w:val="pt-BR"/>
              </w:rPr>
              <w:t>Pele, modelo em bloco, 70 vezes o tamanho natural</w:t>
            </w:r>
          </w:p>
        </w:tc>
      </w:tr>
      <w:tr w:rsidR="00C77C7E" w:rsidRPr="00E744E7" w14:paraId="60281C3B" w14:textId="77777777" w:rsidTr="003C494C">
        <w:trPr>
          <w:trHeight w:hRule="exact" w:val="275"/>
          <w:jc w:val="center"/>
        </w:trPr>
        <w:tc>
          <w:tcPr>
            <w:tcW w:w="1125" w:type="dxa"/>
            <w:shd w:val="clear" w:color="auto" w:fill="FFFFFF" w:themeFill="background1"/>
            <w:vAlign w:val="center"/>
          </w:tcPr>
          <w:p w14:paraId="268E35D3" w14:textId="77777777" w:rsidR="00F25C3D" w:rsidRPr="00E744E7" w:rsidRDefault="00F25C3D" w:rsidP="003C494C">
            <w:pPr>
              <w:spacing w:line="360" w:lineRule="auto"/>
              <w:jc w:val="center"/>
              <w:rPr>
                <w:rFonts w:ascii="Arial" w:hAnsi="Arial" w:cs="Arial"/>
                <w:sz w:val="20"/>
                <w:szCs w:val="20"/>
                <w:lang w:val="pt-BR"/>
              </w:rPr>
            </w:pPr>
            <w:r w:rsidRPr="00E744E7">
              <w:rPr>
                <w:rFonts w:ascii="Arial" w:hAnsi="Arial" w:cs="Arial"/>
                <w:sz w:val="20"/>
                <w:szCs w:val="20"/>
                <w:lang w:val="pt-BR"/>
              </w:rPr>
              <w:t>1</w:t>
            </w:r>
          </w:p>
        </w:tc>
        <w:tc>
          <w:tcPr>
            <w:tcW w:w="7703" w:type="dxa"/>
            <w:gridSpan w:val="2"/>
            <w:shd w:val="clear" w:color="auto" w:fill="FFFFFF" w:themeFill="background1"/>
            <w:vAlign w:val="center"/>
          </w:tcPr>
          <w:p w14:paraId="38B3AE07" w14:textId="77777777" w:rsidR="00F25C3D" w:rsidRPr="00E744E7" w:rsidRDefault="00F25C3D" w:rsidP="003C494C">
            <w:pPr>
              <w:spacing w:line="360" w:lineRule="auto"/>
              <w:rPr>
                <w:rFonts w:ascii="Arial" w:hAnsi="Arial" w:cs="Arial"/>
                <w:sz w:val="20"/>
                <w:szCs w:val="20"/>
                <w:lang w:val="pt-BR"/>
              </w:rPr>
            </w:pPr>
            <w:r w:rsidRPr="00E744E7">
              <w:rPr>
                <w:rFonts w:ascii="Arial" w:hAnsi="Arial" w:cs="Arial"/>
                <w:sz w:val="20"/>
                <w:szCs w:val="20"/>
                <w:lang w:val="pt-BR"/>
              </w:rPr>
              <w:t>Projetor</w:t>
            </w:r>
          </w:p>
        </w:tc>
      </w:tr>
      <w:tr w:rsidR="00C77C7E" w:rsidRPr="00E744E7" w14:paraId="034FB930" w14:textId="77777777" w:rsidTr="003C494C">
        <w:trPr>
          <w:trHeight w:hRule="exact" w:val="275"/>
          <w:jc w:val="center"/>
        </w:trPr>
        <w:tc>
          <w:tcPr>
            <w:tcW w:w="1125" w:type="dxa"/>
            <w:shd w:val="clear" w:color="auto" w:fill="FFFFFF" w:themeFill="background1"/>
            <w:vAlign w:val="center"/>
          </w:tcPr>
          <w:p w14:paraId="7DCFED87" w14:textId="77777777" w:rsidR="00F25C3D" w:rsidRPr="00E744E7" w:rsidRDefault="00F25C3D" w:rsidP="003C494C">
            <w:pPr>
              <w:spacing w:line="360" w:lineRule="auto"/>
              <w:jc w:val="center"/>
              <w:rPr>
                <w:rFonts w:ascii="Arial" w:hAnsi="Arial" w:cs="Arial"/>
                <w:sz w:val="20"/>
                <w:szCs w:val="20"/>
                <w:lang w:val="pt-BR"/>
              </w:rPr>
            </w:pPr>
            <w:r w:rsidRPr="00E744E7">
              <w:rPr>
                <w:rFonts w:ascii="Arial" w:hAnsi="Arial" w:cs="Arial"/>
                <w:sz w:val="20"/>
                <w:szCs w:val="20"/>
                <w:lang w:val="pt-BR"/>
              </w:rPr>
              <w:t>5</w:t>
            </w:r>
          </w:p>
        </w:tc>
        <w:tc>
          <w:tcPr>
            <w:tcW w:w="7703" w:type="dxa"/>
            <w:gridSpan w:val="2"/>
            <w:shd w:val="clear" w:color="auto" w:fill="FFFFFF" w:themeFill="background1"/>
            <w:vAlign w:val="center"/>
          </w:tcPr>
          <w:p w14:paraId="2CD85C0A" w14:textId="77777777" w:rsidR="00F25C3D" w:rsidRPr="00E744E7" w:rsidRDefault="00F25C3D" w:rsidP="003C494C">
            <w:pPr>
              <w:spacing w:line="360" w:lineRule="auto"/>
              <w:rPr>
                <w:rFonts w:ascii="Arial" w:hAnsi="Arial" w:cs="Arial"/>
                <w:sz w:val="20"/>
                <w:szCs w:val="20"/>
                <w:lang w:val="pt-BR"/>
              </w:rPr>
            </w:pPr>
            <w:r w:rsidRPr="00E744E7">
              <w:rPr>
                <w:rFonts w:ascii="Arial" w:hAnsi="Arial" w:cs="Arial"/>
                <w:sz w:val="20"/>
                <w:szCs w:val="20"/>
                <w:lang w:val="pt-BR"/>
              </w:rPr>
              <w:t>Reanimador manual (tipo ambu) de silicone autoclavável adulto, utilizável para primeiros socorros.</w:t>
            </w:r>
          </w:p>
        </w:tc>
      </w:tr>
      <w:tr w:rsidR="00C77C7E" w:rsidRPr="00E744E7" w14:paraId="0ADA54B7" w14:textId="77777777" w:rsidTr="003C494C">
        <w:trPr>
          <w:trHeight w:hRule="exact" w:val="275"/>
          <w:jc w:val="center"/>
        </w:trPr>
        <w:tc>
          <w:tcPr>
            <w:tcW w:w="1125" w:type="dxa"/>
            <w:shd w:val="clear" w:color="auto" w:fill="FFFFFF" w:themeFill="background1"/>
            <w:vAlign w:val="center"/>
          </w:tcPr>
          <w:p w14:paraId="248019D7" w14:textId="77777777" w:rsidR="00F25C3D" w:rsidRPr="00E744E7" w:rsidRDefault="00F25C3D" w:rsidP="003C494C">
            <w:pPr>
              <w:spacing w:line="360" w:lineRule="auto"/>
              <w:jc w:val="center"/>
              <w:rPr>
                <w:rFonts w:ascii="Arial" w:hAnsi="Arial" w:cs="Arial"/>
                <w:sz w:val="20"/>
                <w:szCs w:val="20"/>
                <w:lang w:val="pt-BR"/>
              </w:rPr>
            </w:pPr>
            <w:r w:rsidRPr="00E744E7">
              <w:rPr>
                <w:rFonts w:ascii="Arial" w:hAnsi="Arial" w:cs="Arial"/>
                <w:sz w:val="20"/>
                <w:szCs w:val="20"/>
                <w:lang w:val="pt-BR"/>
              </w:rPr>
              <w:t>1</w:t>
            </w:r>
          </w:p>
        </w:tc>
        <w:tc>
          <w:tcPr>
            <w:tcW w:w="7703" w:type="dxa"/>
            <w:gridSpan w:val="2"/>
            <w:shd w:val="clear" w:color="auto" w:fill="FFFFFF" w:themeFill="background1"/>
            <w:vAlign w:val="center"/>
          </w:tcPr>
          <w:p w14:paraId="616C17CF" w14:textId="77777777" w:rsidR="00F25C3D" w:rsidRPr="00E744E7" w:rsidRDefault="00F25C3D" w:rsidP="003C494C">
            <w:pPr>
              <w:spacing w:line="360" w:lineRule="auto"/>
              <w:rPr>
                <w:rFonts w:ascii="Arial" w:hAnsi="Arial" w:cs="Arial"/>
                <w:sz w:val="20"/>
                <w:szCs w:val="20"/>
                <w:lang w:val="pt-BR"/>
              </w:rPr>
            </w:pPr>
            <w:r w:rsidRPr="00E744E7">
              <w:rPr>
                <w:rFonts w:ascii="Arial" w:hAnsi="Arial" w:cs="Arial"/>
                <w:sz w:val="20"/>
                <w:szCs w:val="20"/>
                <w:lang w:val="pt-BR"/>
              </w:rPr>
              <w:t>Sistema nervoso, ½ do tamanho natural</w:t>
            </w:r>
          </w:p>
        </w:tc>
      </w:tr>
      <w:tr w:rsidR="00C77C7E" w:rsidRPr="00E744E7" w14:paraId="6E25B60D" w14:textId="77777777" w:rsidTr="003C494C">
        <w:trPr>
          <w:trHeight w:hRule="exact" w:val="275"/>
          <w:jc w:val="center"/>
        </w:trPr>
        <w:tc>
          <w:tcPr>
            <w:tcW w:w="1125" w:type="dxa"/>
            <w:shd w:val="clear" w:color="auto" w:fill="FFFFFF" w:themeFill="background1"/>
            <w:vAlign w:val="center"/>
          </w:tcPr>
          <w:p w14:paraId="74F0B543" w14:textId="77777777" w:rsidR="00F25C3D" w:rsidRPr="00E744E7" w:rsidRDefault="00F25C3D" w:rsidP="003C494C">
            <w:pPr>
              <w:spacing w:line="360" w:lineRule="auto"/>
              <w:jc w:val="center"/>
              <w:rPr>
                <w:rFonts w:ascii="Arial" w:hAnsi="Arial" w:cs="Arial"/>
                <w:sz w:val="20"/>
                <w:szCs w:val="20"/>
                <w:lang w:val="pt-BR"/>
              </w:rPr>
            </w:pPr>
            <w:r w:rsidRPr="00E744E7">
              <w:rPr>
                <w:rFonts w:ascii="Arial" w:hAnsi="Arial" w:cs="Arial"/>
                <w:sz w:val="20"/>
                <w:szCs w:val="20"/>
                <w:lang w:val="pt-BR"/>
              </w:rPr>
              <w:t>1</w:t>
            </w:r>
          </w:p>
        </w:tc>
        <w:tc>
          <w:tcPr>
            <w:tcW w:w="7703" w:type="dxa"/>
            <w:gridSpan w:val="2"/>
            <w:shd w:val="clear" w:color="auto" w:fill="FFFFFF" w:themeFill="background1"/>
            <w:vAlign w:val="center"/>
          </w:tcPr>
          <w:p w14:paraId="5166C1CD" w14:textId="77777777" w:rsidR="00F25C3D" w:rsidRPr="00E744E7" w:rsidRDefault="00F25C3D" w:rsidP="003C494C">
            <w:pPr>
              <w:spacing w:line="360" w:lineRule="auto"/>
              <w:rPr>
                <w:rFonts w:ascii="Arial" w:hAnsi="Arial" w:cs="Arial"/>
                <w:sz w:val="20"/>
                <w:szCs w:val="20"/>
                <w:lang w:val="pt-BR"/>
              </w:rPr>
            </w:pPr>
            <w:r w:rsidRPr="00E744E7">
              <w:rPr>
                <w:rFonts w:ascii="Arial" w:hAnsi="Arial" w:cs="Arial"/>
                <w:sz w:val="20"/>
                <w:szCs w:val="20"/>
                <w:lang w:val="pt-BR"/>
              </w:rPr>
              <w:t>Suporte para projetor com cabo HDMI 15 m com parafuso e bucha</w:t>
            </w:r>
          </w:p>
        </w:tc>
      </w:tr>
    </w:tbl>
    <w:p w14:paraId="37C61619" w14:textId="061A93BB" w:rsidR="00F25C3D" w:rsidRPr="00E744E7" w:rsidRDefault="00F25C3D" w:rsidP="00F25C3D">
      <w:pPr>
        <w:spacing w:after="0" w:line="360" w:lineRule="auto"/>
        <w:rPr>
          <w:rFonts w:ascii="Arial" w:hAnsi="Arial" w:cs="Arial"/>
          <w:sz w:val="20"/>
          <w:szCs w:val="20"/>
        </w:rPr>
      </w:pPr>
    </w:p>
    <w:p w14:paraId="44A21432" w14:textId="77777777" w:rsidR="00E744E7" w:rsidRPr="00E744E7" w:rsidRDefault="00E744E7" w:rsidP="00F25C3D">
      <w:pPr>
        <w:spacing w:after="0" w:line="360" w:lineRule="auto"/>
        <w:rPr>
          <w:rFonts w:ascii="Arial" w:hAnsi="Arial" w:cs="Arial"/>
          <w:sz w:val="20"/>
          <w:szCs w:val="20"/>
        </w:rPr>
      </w:pPr>
    </w:p>
    <w:tbl>
      <w:tblPr>
        <w:tblStyle w:val="TableNormal"/>
        <w:tblW w:w="88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63"/>
        <w:gridCol w:w="102"/>
        <w:gridCol w:w="3547"/>
        <w:gridCol w:w="3972"/>
        <w:gridCol w:w="16"/>
      </w:tblGrid>
      <w:tr w:rsidR="00C77C7E" w:rsidRPr="00E744E7" w14:paraId="55A45A69" w14:textId="77777777" w:rsidTr="003C494C">
        <w:trPr>
          <w:trHeight w:hRule="exact" w:val="274"/>
          <w:jc w:val="center"/>
        </w:trPr>
        <w:tc>
          <w:tcPr>
            <w:tcW w:w="8800" w:type="dxa"/>
            <w:gridSpan w:val="5"/>
            <w:shd w:val="clear" w:color="auto" w:fill="D9D9D9"/>
          </w:tcPr>
          <w:p w14:paraId="454A7CD9" w14:textId="77777777" w:rsidR="00F25C3D" w:rsidRPr="00E744E7" w:rsidRDefault="00F25C3D" w:rsidP="003C494C">
            <w:pPr>
              <w:pStyle w:val="TableParagraph"/>
              <w:spacing w:after="120" w:line="360" w:lineRule="auto"/>
              <w:jc w:val="center"/>
              <w:rPr>
                <w:b/>
                <w:sz w:val="20"/>
                <w:lang w:val="pt-BR"/>
              </w:rPr>
            </w:pPr>
            <w:r w:rsidRPr="00E744E7">
              <w:rPr>
                <w:b/>
                <w:sz w:val="20"/>
                <w:lang w:val="pt-BR"/>
              </w:rPr>
              <w:t>Laboratório de Proteção contra Incêndio</w:t>
            </w:r>
          </w:p>
        </w:tc>
      </w:tr>
      <w:tr w:rsidR="00C77C7E" w:rsidRPr="00E744E7" w14:paraId="6F5187A5" w14:textId="77777777" w:rsidTr="003C494C">
        <w:trPr>
          <w:trHeight w:hRule="exact" w:val="274"/>
          <w:jc w:val="center"/>
        </w:trPr>
        <w:tc>
          <w:tcPr>
            <w:tcW w:w="8800" w:type="dxa"/>
            <w:gridSpan w:val="5"/>
            <w:shd w:val="clear" w:color="auto" w:fill="D9D9D9"/>
          </w:tcPr>
          <w:p w14:paraId="1D2D5639" w14:textId="77777777" w:rsidR="00F25C3D" w:rsidRPr="00E744E7" w:rsidRDefault="00F25C3D" w:rsidP="003C494C">
            <w:pPr>
              <w:pStyle w:val="TableParagraph"/>
              <w:spacing w:after="120" w:line="360" w:lineRule="auto"/>
              <w:rPr>
                <w:b/>
                <w:sz w:val="20"/>
                <w:lang w:val="pt-BR"/>
              </w:rPr>
            </w:pPr>
            <w:r w:rsidRPr="00E744E7">
              <w:rPr>
                <w:b/>
                <w:sz w:val="20"/>
                <w:lang w:val="pt-BR"/>
              </w:rPr>
              <w:t xml:space="preserve"> Área Interna</w:t>
            </w:r>
          </w:p>
        </w:tc>
      </w:tr>
      <w:tr w:rsidR="00C77C7E" w:rsidRPr="00E744E7" w14:paraId="3498BB6B" w14:textId="77777777" w:rsidTr="003C494C">
        <w:trPr>
          <w:trHeight w:hRule="exact" w:val="354"/>
          <w:jc w:val="center"/>
        </w:trPr>
        <w:tc>
          <w:tcPr>
            <w:tcW w:w="4815" w:type="dxa"/>
            <w:gridSpan w:val="3"/>
          </w:tcPr>
          <w:p w14:paraId="25CDB4F6" w14:textId="77777777" w:rsidR="00F25C3D" w:rsidRPr="00E744E7" w:rsidRDefault="00F25C3D" w:rsidP="003C494C">
            <w:pPr>
              <w:pStyle w:val="TableParagraph"/>
              <w:spacing w:after="120" w:line="360" w:lineRule="auto"/>
              <w:jc w:val="center"/>
              <w:rPr>
                <w:b/>
                <w:sz w:val="20"/>
                <w:szCs w:val="20"/>
                <w:lang w:val="pt-BR"/>
              </w:rPr>
            </w:pPr>
            <w:r w:rsidRPr="00E744E7">
              <w:rPr>
                <w:b/>
                <w:sz w:val="20"/>
                <w:szCs w:val="20"/>
                <w:lang w:val="pt-BR"/>
              </w:rPr>
              <w:t>Área Total = 70 (m</w:t>
            </w:r>
            <w:r w:rsidRPr="00E744E7">
              <w:rPr>
                <w:b/>
                <w:position w:val="10"/>
                <w:sz w:val="20"/>
                <w:szCs w:val="20"/>
                <w:lang w:val="pt-BR"/>
              </w:rPr>
              <w:t>2</w:t>
            </w:r>
            <w:r w:rsidRPr="00E744E7">
              <w:rPr>
                <w:b/>
                <w:sz w:val="20"/>
                <w:szCs w:val="20"/>
                <w:lang w:val="pt-BR"/>
              </w:rPr>
              <w:t>)</w:t>
            </w:r>
          </w:p>
          <w:p w14:paraId="5FA40A1F" w14:textId="77777777" w:rsidR="00F25C3D" w:rsidRPr="00E744E7" w:rsidRDefault="00F25C3D" w:rsidP="003C494C">
            <w:pPr>
              <w:pStyle w:val="TableParagraph"/>
              <w:spacing w:after="120" w:line="360" w:lineRule="auto"/>
              <w:rPr>
                <w:sz w:val="20"/>
                <w:lang w:val="pt-BR"/>
              </w:rPr>
            </w:pPr>
          </w:p>
        </w:tc>
        <w:tc>
          <w:tcPr>
            <w:tcW w:w="3985" w:type="dxa"/>
            <w:gridSpan w:val="2"/>
          </w:tcPr>
          <w:p w14:paraId="33252F6A" w14:textId="77777777" w:rsidR="00F25C3D" w:rsidRPr="00E744E7" w:rsidRDefault="00F25C3D" w:rsidP="003C494C">
            <w:pPr>
              <w:pStyle w:val="TableParagraph"/>
              <w:spacing w:after="120" w:line="360" w:lineRule="auto"/>
              <w:jc w:val="center"/>
              <w:rPr>
                <w:sz w:val="20"/>
                <w:lang w:val="pt-BR"/>
              </w:rPr>
            </w:pPr>
            <w:r w:rsidRPr="00E744E7">
              <w:rPr>
                <w:b/>
                <w:sz w:val="20"/>
                <w:szCs w:val="20"/>
                <w:lang w:val="pt-BR"/>
              </w:rPr>
              <w:t>Área = 1,75 (m</w:t>
            </w:r>
            <w:r w:rsidRPr="00E744E7">
              <w:rPr>
                <w:b/>
                <w:position w:val="10"/>
                <w:sz w:val="20"/>
                <w:szCs w:val="20"/>
                <w:lang w:val="pt-BR"/>
              </w:rPr>
              <w:t>2</w:t>
            </w:r>
            <w:r w:rsidRPr="00E744E7">
              <w:rPr>
                <w:b/>
                <w:sz w:val="20"/>
                <w:szCs w:val="20"/>
                <w:lang w:val="pt-BR"/>
              </w:rPr>
              <w:t>/aluno)</w:t>
            </w:r>
          </w:p>
        </w:tc>
      </w:tr>
      <w:tr w:rsidR="00C77C7E" w:rsidRPr="00E744E7" w14:paraId="64367A67" w14:textId="77777777" w:rsidTr="003C494C">
        <w:trPr>
          <w:trHeight w:hRule="exact" w:val="275"/>
          <w:jc w:val="center"/>
        </w:trPr>
        <w:tc>
          <w:tcPr>
            <w:tcW w:w="1164" w:type="dxa"/>
            <w:shd w:val="clear" w:color="auto" w:fill="D9D9D9"/>
          </w:tcPr>
          <w:p w14:paraId="625ABD67" w14:textId="77777777" w:rsidR="00F25C3D" w:rsidRPr="00E744E7" w:rsidRDefault="00F25C3D" w:rsidP="003C494C">
            <w:pPr>
              <w:pStyle w:val="TableParagraph"/>
              <w:spacing w:after="120" w:line="360" w:lineRule="auto"/>
              <w:ind w:left="240" w:right="241"/>
              <w:jc w:val="center"/>
              <w:rPr>
                <w:b/>
                <w:sz w:val="20"/>
                <w:lang w:val="pt-BR"/>
              </w:rPr>
            </w:pPr>
            <w:r w:rsidRPr="00E744E7">
              <w:rPr>
                <w:b/>
                <w:sz w:val="20"/>
                <w:lang w:val="pt-BR"/>
              </w:rPr>
              <w:t>Quant.</w:t>
            </w:r>
          </w:p>
        </w:tc>
        <w:tc>
          <w:tcPr>
            <w:tcW w:w="7636" w:type="dxa"/>
            <w:gridSpan w:val="4"/>
            <w:shd w:val="clear" w:color="auto" w:fill="D9D9D9"/>
          </w:tcPr>
          <w:p w14:paraId="4E2107D6" w14:textId="77777777" w:rsidR="00F25C3D" w:rsidRPr="00E744E7" w:rsidRDefault="00F25C3D" w:rsidP="003C494C">
            <w:pPr>
              <w:pStyle w:val="TableParagraph"/>
              <w:spacing w:after="120" w:line="360" w:lineRule="auto"/>
              <w:ind w:left="3385" w:right="3387"/>
              <w:jc w:val="center"/>
              <w:rPr>
                <w:b/>
                <w:sz w:val="20"/>
                <w:lang w:val="pt-BR"/>
              </w:rPr>
            </w:pPr>
            <w:r w:rsidRPr="00E744E7">
              <w:rPr>
                <w:b/>
                <w:sz w:val="20"/>
                <w:lang w:val="pt-BR"/>
              </w:rPr>
              <w:t>Itens / Especificações</w:t>
            </w:r>
          </w:p>
        </w:tc>
      </w:tr>
      <w:tr w:rsidR="00C77C7E" w:rsidRPr="00E744E7" w14:paraId="38E4EEDA" w14:textId="77777777" w:rsidTr="003C494C">
        <w:trPr>
          <w:trHeight w:hRule="exact" w:val="276"/>
          <w:jc w:val="center"/>
        </w:trPr>
        <w:tc>
          <w:tcPr>
            <w:tcW w:w="1164" w:type="dxa"/>
            <w:vAlign w:val="center"/>
          </w:tcPr>
          <w:p w14:paraId="19029D35" w14:textId="77777777" w:rsidR="00F25C3D" w:rsidRPr="00E744E7" w:rsidRDefault="00F25C3D" w:rsidP="003C494C">
            <w:pPr>
              <w:jc w:val="center"/>
              <w:rPr>
                <w:rFonts w:ascii="Arial" w:hAnsi="Arial" w:cs="Arial"/>
                <w:sz w:val="20"/>
                <w:szCs w:val="20"/>
                <w:lang w:val="pt-BR"/>
              </w:rPr>
            </w:pPr>
            <w:r w:rsidRPr="00E744E7">
              <w:rPr>
                <w:rFonts w:ascii="Arial" w:hAnsi="Arial" w:cs="Arial"/>
                <w:sz w:val="20"/>
                <w:szCs w:val="20"/>
                <w:lang w:val="pt-BR"/>
              </w:rPr>
              <w:t>1</w:t>
            </w:r>
          </w:p>
        </w:tc>
        <w:tc>
          <w:tcPr>
            <w:tcW w:w="7636" w:type="dxa"/>
            <w:gridSpan w:val="4"/>
            <w:vAlign w:val="center"/>
          </w:tcPr>
          <w:p w14:paraId="1455C14A" w14:textId="77777777" w:rsidR="00F25C3D" w:rsidRPr="00E744E7" w:rsidRDefault="00F25C3D" w:rsidP="003C494C">
            <w:pPr>
              <w:rPr>
                <w:rFonts w:ascii="Arial" w:hAnsi="Arial" w:cs="Arial"/>
                <w:sz w:val="20"/>
                <w:szCs w:val="20"/>
                <w:lang w:val="pt-BR"/>
              </w:rPr>
            </w:pPr>
            <w:r w:rsidRPr="00E744E7">
              <w:rPr>
                <w:rFonts w:ascii="Arial" w:hAnsi="Arial" w:cs="Arial"/>
                <w:sz w:val="20"/>
                <w:szCs w:val="20"/>
                <w:lang w:val="pt-BR"/>
              </w:rPr>
              <w:t>Armário 75x45x17</w:t>
            </w:r>
          </w:p>
        </w:tc>
      </w:tr>
      <w:tr w:rsidR="00C77C7E" w:rsidRPr="00E744E7" w14:paraId="1208F4AD" w14:textId="77777777" w:rsidTr="003C494C">
        <w:trPr>
          <w:trHeight w:hRule="exact" w:val="276"/>
          <w:jc w:val="center"/>
        </w:trPr>
        <w:tc>
          <w:tcPr>
            <w:tcW w:w="1164" w:type="dxa"/>
            <w:vAlign w:val="center"/>
          </w:tcPr>
          <w:p w14:paraId="41ABF929" w14:textId="77777777" w:rsidR="00F25C3D" w:rsidRPr="00E744E7" w:rsidRDefault="00F25C3D" w:rsidP="003C494C">
            <w:pPr>
              <w:jc w:val="center"/>
              <w:rPr>
                <w:rFonts w:ascii="Arial" w:hAnsi="Arial" w:cs="Arial"/>
                <w:sz w:val="20"/>
                <w:szCs w:val="20"/>
                <w:lang w:val="pt-BR"/>
              </w:rPr>
            </w:pPr>
            <w:r w:rsidRPr="00E744E7">
              <w:rPr>
                <w:rFonts w:ascii="Arial" w:hAnsi="Arial" w:cs="Arial"/>
                <w:sz w:val="20"/>
                <w:szCs w:val="20"/>
                <w:lang w:val="pt-BR"/>
              </w:rPr>
              <w:t>2</w:t>
            </w:r>
          </w:p>
        </w:tc>
        <w:tc>
          <w:tcPr>
            <w:tcW w:w="7636" w:type="dxa"/>
            <w:gridSpan w:val="4"/>
            <w:vAlign w:val="center"/>
          </w:tcPr>
          <w:p w14:paraId="7D827D2C" w14:textId="77777777" w:rsidR="00F25C3D" w:rsidRPr="00E744E7" w:rsidRDefault="00F25C3D" w:rsidP="003C494C">
            <w:pPr>
              <w:rPr>
                <w:rFonts w:ascii="Arial" w:hAnsi="Arial" w:cs="Arial"/>
                <w:sz w:val="20"/>
                <w:szCs w:val="20"/>
                <w:lang w:val="pt-BR"/>
              </w:rPr>
            </w:pPr>
            <w:r w:rsidRPr="00E744E7">
              <w:rPr>
                <w:rFonts w:ascii="Arial" w:hAnsi="Arial" w:cs="Arial"/>
                <w:sz w:val="20"/>
                <w:szCs w:val="20"/>
                <w:lang w:val="pt-BR"/>
              </w:rPr>
              <w:t>Chave storz 2.1/2 x 1.1/2”</w:t>
            </w:r>
          </w:p>
        </w:tc>
      </w:tr>
      <w:tr w:rsidR="00C77C7E" w:rsidRPr="00E744E7" w14:paraId="4D0F6FD3" w14:textId="77777777" w:rsidTr="003C494C">
        <w:trPr>
          <w:trHeight w:hRule="exact" w:val="276"/>
          <w:jc w:val="center"/>
        </w:trPr>
        <w:tc>
          <w:tcPr>
            <w:tcW w:w="1164" w:type="dxa"/>
            <w:vAlign w:val="center"/>
          </w:tcPr>
          <w:p w14:paraId="7C9F55B4" w14:textId="77777777" w:rsidR="00F25C3D" w:rsidRPr="00E744E7" w:rsidRDefault="00F25C3D" w:rsidP="003C494C">
            <w:pPr>
              <w:jc w:val="center"/>
              <w:rPr>
                <w:rFonts w:ascii="Arial" w:hAnsi="Arial" w:cs="Arial"/>
                <w:sz w:val="20"/>
                <w:szCs w:val="20"/>
                <w:lang w:val="pt-BR"/>
              </w:rPr>
            </w:pPr>
            <w:r w:rsidRPr="00E744E7">
              <w:rPr>
                <w:rFonts w:ascii="Arial" w:hAnsi="Arial" w:cs="Arial"/>
                <w:sz w:val="20"/>
                <w:szCs w:val="20"/>
                <w:lang w:val="pt-BR"/>
              </w:rPr>
              <w:t>1</w:t>
            </w:r>
          </w:p>
        </w:tc>
        <w:tc>
          <w:tcPr>
            <w:tcW w:w="7636" w:type="dxa"/>
            <w:gridSpan w:val="4"/>
            <w:vAlign w:val="center"/>
          </w:tcPr>
          <w:p w14:paraId="07A7D7D3" w14:textId="77777777" w:rsidR="00F25C3D" w:rsidRPr="00E744E7" w:rsidRDefault="00F25C3D" w:rsidP="003C494C">
            <w:pPr>
              <w:rPr>
                <w:rFonts w:ascii="Arial" w:hAnsi="Arial" w:cs="Arial"/>
                <w:sz w:val="20"/>
                <w:szCs w:val="20"/>
                <w:lang w:val="pt-BR"/>
              </w:rPr>
            </w:pPr>
            <w:r w:rsidRPr="00E744E7">
              <w:rPr>
                <w:rFonts w:ascii="Arial" w:hAnsi="Arial" w:cs="Arial"/>
                <w:sz w:val="20"/>
                <w:szCs w:val="20"/>
                <w:lang w:val="pt-BR"/>
              </w:rPr>
              <w:t>Computador desktop tipo 01</w:t>
            </w:r>
          </w:p>
        </w:tc>
      </w:tr>
      <w:tr w:rsidR="00C77C7E" w:rsidRPr="00E744E7" w14:paraId="59AA6C8B" w14:textId="77777777" w:rsidTr="003C494C">
        <w:trPr>
          <w:trHeight w:hRule="exact" w:val="276"/>
          <w:jc w:val="center"/>
        </w:trPr>
        <w:tc>
          <w:tcPr>
            <w:tcW w:w="1164" w:type="dxa"/>
            <w:vAlign w:val="center"/>
          </w:tcPr>
          <w:p w14:paraId="6441D801" w14:textId="77777777" w:rsidR="00F25C3D" w:rsidRPr="00E744E7" w:rsidRDefault="00F25C3D" w:rsidP="003C494C">
            <w:pPr>
              <w:jc w:val="center"/>
              <w:rPr>
                <w:rFonts w:ascii="Arial" w:hAnsi="Arial" w:cs="Arial"/>
                <w:sz w:val="20"/>
                <w:szCs w:val="20"/>
                <w:lang w:val="pt-BR"/>
              </w:rPr>
            </w:pPr>
            <w:r w:rsidRPr="00E744E7">
              <w:rPr>
                <w:rFonts w:ascii="Arial" w:hAnsi="Arial" w:cs="Arial"/>
                <w:sz w:val="20"/>
                <w:szCs w:val="20"/>
                <w:lang w:val="pt-BR"/>
              </w:rPr>
              <w:t>1</w:t>
            </w:r>
          </w:p>
        </w:tc>
        <w:tc>
          <w:tcPr>
            <w:tcW w:w="7636" w:type="dxa"/>
            <w:gridSpan w:val="4"/>
            <w:vAlign w:val="center"/>
          </w:tcPr>
          <w:p w14:paraId="4D087CD9" w14:textId="77777777" w:rsidR="00F25C3D" w:rsidRPr="00E744E7" w:rsidRDefault="00F25C3D" w:rsidP="003C494C">
            <w:pPr>
              <w:rPr>
                <w:rFonts w:ascii="Arial" w:hAnsi="Arial" w:cs="Arial"/>
                <w:sz w:val="20"/>
                <w:szCs w:val="20"/>
                <w:lang w:val="pt-BR"/>
              </w:rPr>
            </w:pPr>
            <w:r w:rsidRPr="00E744E7">
              <w:rPr>
                <w:rFonts w:ascii="Arial" w:hAnsi="Arial" w:cs="Arial"/>
                <w:sz w:val="20"/>
                <w:szCs w:val="20"/>
                <w:lang w:val="pt-BR"/>
              </w:rPr>
              <w:t>Aparelho de ar condiconado</w:t>
            </w:r>
          </w:p>
        </w:tc>
      </w:tr>
      <w:tr w:rsidR="00C77C7E" w:rsidRPr="00E744E7" w14:paraId="080F862F" w14:textId="77777777" w:rsidTr="003C494C">
        <w:trPr>
          <w:trHeight w:hRule="exact" w:val="276"/>
          <w:jc w:val="center"/>
        </w:trPr>
        <w:tc>
          <w:tcPr>
            <w:tcW w:w="1164" w:type="dxa"/>
            <w:vAlign w:val="center"/>
          </w:tcPr>
          <w:p w14:paraId="7A12F6EB" w14:textId="77777777" w:rsidR="00F25C3D" w:rsidRPr="00E744E7" w:rsidRDefault="00F25C3D" w:rsidP="003C494C">
            <w:pPr>
              <w:jc w:val="center"/>
              <w:rPr>
                <w:rFonts w:ascii="Arial" w:hAnsi="Arial" w:cs="Arial"/>
                <w:sz w:val="20"/>
                <w:szCs w:val="20"/>
                <w:lang w:val="pt-BR"/>
              </w:rPr>
            </w:pPr>
            <w:r w:rsidRPr="00E744E7">
              <w:rPr>
                <w:rFonts w:ascii="Arial" w:hAnsi="Arial" w:cs="Arial"/>
                <w:sz w:val="20"/>
                <w:szCs w:val="20"/>
                <w:lang w:val="pt-BR"/>
              </w:rPr>
              <w:t>2</w:t>
            </w:r>
          </w:p>
        </w:tc>
        <w:tc>
          <w:tcPr>
            <w:tcW w:w="7636" w:type="dxa"/>
            <w:gridSpan w:val="4"/>
            <w:vAlign w:val="center"/>
          </w:tcPr>
          <w:p w14:paraId="4497A130" w14:textId="77777777" w:rsidR="00F25C3D" w:rsidRPr="00E744E7" w:rsidRDefault="00F25C3D" w:rsidP="003C494C">
            <w:pPr>
              <w:rPr>
                <w:rFonts w:ascii="Arial" w:hAnsi="Arial" w:cs="Arial"/>
                <w:sz w:val="20"/>
                <w:szCs w:val="20"/>
                <w:lang w:val="pt-BR"/>
              </w:rPr>
            </w:pPr>
            <w:r w:rsidRPr="00E744E7">
              <w:rPr>
                <w:rFonts w:ascii="Arial" w:hAnsi="Arial" w:cs="Arial"/>
                <w:sz w:val="20"/>
                <w:szCs w:val="20"/>
                <w:lang w:val="pt-BR"/>
              </w:rPr>
              <w:t>Detector de fumaça óptico convencional</w:t>
            </w:r>
          </w:p>
        </w:tc>
      </w:tr>
      <w:tr w:rsidR="00C77C7E" w:rsidRPr="00E744E7" w14:paraId="6B1E974F" w14:textId="77777777" w:rsidTr="003C494C">
        <w:trPr>
          <w:trHeight w:hRule="exact" w:val="276"/>
          <w:jc w:val="center"/>
        </w:trPr>
        <w:tc>
          <w:tcPr>
            <w:tcW w:w="1164" w:type="dxa"/>
            <w:vAlign w:val="center"/>
          </w:tcPr>
          <w:p w14:paraId="569B6116" w14:textId="77777777" w:rsidR="00F25C3D" w:rsidRPr="00E744E7" w:rsidRDefault="00F25C3D" w:rsidP="003C494C">
            <w:pPr>
              <w:jc w:val="center"/>
              <w:rPr>
                <w:rFonts w:ascii="Arial" w:hAnsi="Arial" w:cs="Arial"/>
                <w:sz w:val="20"/>
                <w:szCs w:val="20"/>
                <w:lang w:val="pt-BR"/>
              </w:rPr>
            </w:pPr>
            <w:r w:rsidRPr="00E744E7">
              <w:rPr>
                <w:rFonts w:ascii="Arial" w:hAnsi="Arial" w:cs="Arial"/>
                <w:sz w:val="20"/>
                <w:szCs w:val="20"/>
                <w:lang w:val="pt-BR"/>
              </w:rPr>
              <w:t>1</w:t>
            </w:r>
          </w:p>
        </w:tc>
        <w:tc>
          <w:tcPr>
            <w:tcW w:w="7636" w:type="dxa"/>
            <w:gridSpan w:val="4"/>
            <w:vAlign w:val="center"/>
          </w:tcPr>
          <w:p w14:paraId="21E862AF" w14:textId="77777777" w:rsidR="00F25C3D" w:rsidRPr="00E744E7" w:rsidRDefault="00F25C3D" w:rsidP="003C494C">
            <w:pPr>
              <w:rPr>
                <w:rFonts w:ascii="Arial" w:hAnsi="Arial" w:cs="Arial"/>
                <w:sz w:val="20"/>
                <w:szCs w:val="20"/>
                <w:lang w:val="pt-BR"/>
              </w:rPr>
            </w:pPr>
            <w:r w:rsidRPr="00E744E7">
              <w:rPr>
                <w:rFonts w:ascii="Arial" w:hAnsi="Arial" w:cs="Arial"/>
                <w:sz w:val="20"/>
                <w:szCs w:val="20"/>
                <w:lang w:val="pt-BR"/>
              </w:rPr>
              <w:t>Esguicho neblina 1.1/2”</w:t>
            </w:r>
          </w:p>
        </w:tc>
      </w:tr>
      <w:tr w:rsidR="00C77C7E" w:rsidRPr="00E744E7" w14:paraId="7EB1E2B9" w14:textId="77777777" w:rsidTr="003C494C">
        <w:trPr>
          <w:trHeight w:hRule="exact" w:val="276"/>
          <w:jc w:val="center"/>
        </w:trPr>
        <w:tc>
          <w:tcPr>
            <w:tcW w:w="1164" w:type="dxa"/>
            <w:vAlign w:val="center"/>
          </w:tcPr>
          <w:p w14:paraId="0F9F9356" w14:textId="77777777" w:rsidR="00F25C3D" w:rsidRPr="00E744E7" w:rsidRDefault="00F25C3D" w:rsidP="003C494C">
            <w:pPr>
              <w:jc w:val="center"/>
              <w:rPr>
                <w:rFonts w:ascii="Arial" w:hAnsi="Arial" w:cs="Arial"/>
                <w:sz w:val="20"/>
                <w:szCs w:val="20"/>
                <w:lang w:val="pt-BR"/>
              </w:rPr>
            </w:pPr>
            <w:r w:rsidRPr="00E744E7">
              <w:rPr>
                <w:rFonts w:ascii="Arial" w:hAnsi="Arial" w:cs="Arial"/>
                <w:sz w:val="20"/>
                <w:szCs w:val="20"/>
                <w:lang w:val="pt-BR"/>
              </w:rPr>
              <w:t>2</w:t>
            </w:r>
          </w:p>
        </w:tc>
        <w:tc>
          <w:tcPr>
            <w:tcW w:w="7636" w:type="dxa"/>
            <w:gridSpan w:val="4"/>
            <w:vAlign w:val="center"/>
          </w:tcPr>
          <w:p w14:paraId="77E3F16D" w14:textId="77777777" w:rsidR="00F25C3D" w:rsidRPr="00E744E7" w:rsidRDefault="00F25C3D" w:rsidP="003C494C">
            <w:pPr>
              <w:rPr>
                <w:rFonts w:ascii="Arial" w:hAnsi="Arial" w:cs="Arial"/>
                <w:sz w:val="20"/>
                <w:szCs w:val="20"/>
                <w:lang w:val="pt-BR"/>
              </w:rPr>
            </w:pPr>
            <w:r w:rsidRPr="00E744E7">
              <w:rPr>
                <w:rFonts w:ascii="Arial" w:hAnsi="Arial" w:cs="Arial"/>
                <w:sz w:val="20"/>
                <w:szCs w:val="20"/>
                <w:lang w:val="pt-BR"/>
              </w:rPr>
              <w:t>Esguincho jato sólido 1.1/2” x 13mm tubo latão</w:t>
            </w:r>
          </w:p>
        </w:tc>
      </w:tr>
      <w:tr w:rsidR="00C77C7E" w:rsidRPr="00E744E7" w14:paraId="2D11350E" w14:textId="77777777" w:rsidTr="003C494C">
        <w:trPr>
          <w:trHeight w:hRule="exact" w:val="276"/>
          <w:jc w:val="center"/>
        </w:trPr>
        <w:tc>
          <w:tcPr>
            <w:tcW w:w="1164" w:type="dxa"/>
            <w:vAlign w:val="center"/>
          </w:tcPr>
          <w:p w14:paraId="0953C46D" w14:textId="77777777" w:rsidR="00F25C3D" w:rsidRPr="00E744E7" w:rsidRDefault="00F25C3D" w:rsidP="003C494C">
            <w:pPr>
              <w:jc w:val="center"/>
              <w:rPr>
                <w:rFonts w:ascii="Arial" w:hAnsi="Arial" w:cs="Arial"/>
                <w:sz w:val="20"/>
                <w:szCs w:val="20"/>
                <w:lang w:val="pt-BR"/>
              </w:rPr>
            </w:pPr>
            <w:r w:rsidRPr="00E744E7">
              <w:rPr>
                <w:rFonts w:ascii="Arial" w:hAnsi="Arial" w:cs="Arial"/>
                <w:sz w:val="20"/>
                <w:szCs w:val="20"/>
                <w:lang w:val="pt-BR"/>
              </w:rPr>
              <w:t>2</w:t>
            </w:r>
          </w:p>
        </w:tc>
        <w:tc>
          <w:tcPr>
            <w:tcW w:w="7636" w:type="dxa"/>
            <w:gridSpan w:val="4"/>
            <w:vAlign w:val="center"/>
          </w:tcPr>
          <w:p w14:paraId="6DA34EC1" w14:textId="77777777" w:rsidR="00F25C3D" w:rsidRPr="00E744E7" w:rsidRDefault="00F25C3D" w:rsidP="003C494C">
            <w:pPr>
              <w:rPr>
                <w:rFonts w:ascii="Arial" w:hAnsi="Arial" w:cs="Arial"/>
                <w:sz w:val="20"/>
                <w:szCs w:val="20"/>
                <w:lang w:val="pt-BR"/>
              </w:rPr>
            </w:pPr>
            <w:r w:rsidRPr="00E744E7">
              <w:rPr>
                <w:rFonts w:ascii="Arial" w:hAnsi="Arial" w:cs="Arial"/>
                <w:sz w:val="20"/>
                <w:szCs w:val="20"/>
                <w:lang w:val="pt-BR"/>
              </w:rPr>
              <w:t>Esguincho regulável 1.1/2”</w:t>
            </w:r>
          </w:p>
        </w:tc>
      </w:tr>
      <w:tr w:rsidR="00C77C7E" w:rsidRPr="00E744E7" w14:paraId="3CDF2F13" w14:textId="77777777" w:rsidTr="003C494C">
        <w:trPr>
          <w:trHeight w:hRule="exact" w:val="276"/>
          <w:jc w:val="center"/>
        </w:trPr>
        <w:tc>
          <w:tcPr>
            <w:tcW w:w="1164" w:type="dxa"/>
            <w:vAlign w:val="center"/>
          </w:tcPr>
          <w:p w14:paraId="082D2624" w14:textId="77777777" w:rsidR="00F25C3D" w:rsidRPr="00E744E7" w:rsidRDefault="00F25C3D" w:rsidP="003C494C">
            <w:pPr>
              <w:jc w:val="center"/>
              <w:rPr>
                <w:rFonts w:ascii="Arial" w:hAnsi="Arial" w:cs="Arial"/>
                <w:sz w:val="20"/>
                <w:szCs w:val="20"/>
                <w:lang w:val="pt-BR"/>
              </w:rPr>
            </w:pPr>
            <w:r w:rsidRPr="00E744E7">
              <w:rPr>
                <w:rFonts w:ascii="Arial" w:hAnsi="Arial" w:cs="Arial"/>
                <w:sz w:val="20"/>
                <w:szCs w:val="20"/>
                <w:lang w:val="pt-BR"/>
              </w:rPr>
              <w:t>2</w:t>
            </w:r>
          </w:p>
        </w:tc>
        <w:tc>
          <w:tcPr>
            <w:tcW w:w="7636" w:type="dxa"/>
            <w:gridSpan w:val="4"/>
            <w:vAlign w:val="center"/>
          </w:tcPr>
          <w:p w14:paraId="471CF491" w14:textId="77777777" w:rsidR="00F25C3D" w:rsidRPr="00E744E7" w:rsidRDefault="00F25C3D" w:rsidP="003C494C">
            <w:pPr>
              <w:rPr>
                <w:rFonts w:ascii="Arial" w:hAnsi="Arial" w:cs="Arial"/>
                <w:sz w:val="20"/>
                <w:szCs w:val="20"/>
                <w:lang w:val="pt-BR"/>
              </w:rPr>
            </w:pPr>
            <w:r w:rsidRPr="00E744E7">
              <w:rPr>
                <w:rFonts w:ascii="Arial" w:hAnsi="Arial" w:cs="Arial"/>
                <w:sz w:val="20"/>
                <w:szCs w:val="20"/>
                <w:lang w:val="pt-BR"/>
              </w:rPr>
              <w:t>Espaço para treinamento</w:t>
            </w:r>
          </w:p>
        </w:tc>
      </w:tr>
      <w:tr w:rsidR="00C77C7E" w:rsidRPr="00E744E7" w14:paraId="0FECFCA2" w14:textId="77777777" w:rsidTr="003C494C">
        <w:trPr>
          <w:trHeight w:hRule="exact" w:val="276"/>
          <w:jc w:val="center"/>
        </w:trPr>
        <w:tc>
          <w:tcPr>
            <w:tcW w:w="1164" w:type="dxa"/>
            <w:vAlign w:val="center"/>
          </w:tcPr>
          <w:p w14:paraId="591DC1EB" w14:textId="77777777" w:rsidR="00F25C3D" w:rsidRPr="00E744E7" w:rsidRDefault="00F25C3D" w:rsidP="003C494C">
            <w:pPr>
              <w:jc w:val="center"/>
              <w:rPr>
                <w:rFonts w:ascii="Arial" w:hAnsi="Arial" w:cs="Arial"/>
                <w:sz w:val="20"/>
                <w:szCs w:val="20"/>
                <w:lang w:val="pt-BR"/>
              </w:rPr>
            </w:pPr>
            <w:r w:rsidRPr="00E744E7">
              <w:rPr>
                <w:rFonts w:ascii="Arial" w:hAnsi="Arial" w:cs="Arial"/>
                <w:sz w:val="20"/>
                <w:szCs w:val="20"/>
                <w:lang w:val="pt-BR"/>
              </w:rPr>
              <w:t>1</w:t>
            </w:r>
          </w:p>
        </w:tc>
        <w:tc>
          <w:tcPr>
            <w:tcW w:w="7636" w:type="dxa"/>
            <w:gridSpan w:val="4"/>
            <w:vAlign w:val="center"/>
          </w:tcPr>
          <w:p w14:paraId="65A5424A" w14:textId="77777777" w:rsidR="00F25C3D" w:rsidRPr="00E744E7" w:rsidRDefault="00F25C3D" w:rsidP="003C494C">
            <w:pPr>
              <w:rPr>
                <w:rFonts w:ascii="Arial" w:hAnsi="Arial" w:cs="Arial"/>
                <w:sz w:val="20"/>
                <w:szCs w:val="20"/>
                <w:lang w:val="pt-BR"/>
              </w:rPr>
            </w:pPr>
            <w:r w:rsidRPr="00E744E7">
              <w:rPr>
                <w:rFonts w:ascii="Arial" w:hAnsi="Arial" w:cs="Arial"/>
                <w:sz w:val="20"/>
                <w:szCs w:val="20"/>
                <w:lang w:val="pt-BR"/>
              </w:rPr>
              <w:t>Extintor carreta sobre rodas – classe a 75 litros</w:t>
            </w:r>
          </w:p>
        </w:tc>
      </w:tr>
      <w:tr w:rsidR="00C77C7E" w:rsidRPr="00E744E7" w14:paraId="73E839AC" w14:textId="77777777" w:rsidTr="003C494C">
        <w:trPr>
          <w:trHeight w:hRule="exact" w:val="276"/>
          <w:jc w:val="center"/>
        </w:trPr>
        <w:tc>
          <w:tcPr>
            <w:tcW w:w="1164" w:type="dxa"/>
            <w:vAlign w:val="center"/>
          </w:tcPr>
          <w:p w14:paraId="11A48DF9" w14:textId="77777777" w:rsidR="00F25C3D" w:rsidRPr="00E744E7" w:rsidRDefault="00F25C3D" w:rsidP="003C494C">
            <w:pPr>
              <w:jc w:val="center"/>
              <w:rPr>
                <w:rFonts w:ascii="Arial" w:hAnsi="Arial" w:cs="Arial"/>
                <w:sz w:val="20"/>
                <w:szCs w:val="20"/>
                <w:lang w:val="pt-BR"/>
              </w:rPr>
            </w:pPr>
            <w:r w:rsidRPr="00E744E7">
              <w:rPr>
                <w:rFonts w:ascii="Arial" w:hAnsi="Arial" w:cs="Arial"/>
                <w:sz w:val="20"/>
                <w:szCs w:val="20"/>
                <w:lang w:val="pt-BR"/>
              </w:rPr>
              <w:t>1</w:t>
            </w:r>
          </w:p>
        </w:tc>
        <w:tc>
          <w:tcPr>
            <w:tcW w:w="7636" w:type="dxa"/>
            <w:gridSpan w:val="4"/>
            <w:vAlign w:val="center"/>
          </w:tcPr>
          <w:p w14:paraId="70E748FE" w14:textId="77777777" w:rsidR="00F25C3D" w:rsidRPr="00E744E7" w:rsidRDefault="00F25C3D" w:rsidP="003C494C">
            <w:pPr>
              <w:rPr>
                <w:rFonts w:ascii="Arial" w:hAnsi="Arial" w:cs="Arial"/>
                <w:sz w:val="20"/>
                <w:szCs w:val="20"/>
                <w:lang w:val="pt-BR"/>
              </w:rPr>
            </w:pPr>
            <w:r w:rsidRPr="00E744E7">
              <w:rPr>
                <w:rFonts w:ascii="Arial" w:hAnsi="Arial" w:cs="Arial"/>
                <w:sz w:val="20"/>
                <w:szCs w:val="20"/>
                <w:lang w:val="pt-BR"/>
              </w:rPr>
              <w:t>Extintores portáteis</w:t>
            </w:r>
          </w:p>
        </w:tc>
      </w:tr>
      <w:tr w:rsidR="00C77C7E" w:rsidRPr="00E744E7" w14:paraId="6D71F2FC" w14:textId="77777777" w:rsidTr="003C494C">
        <w:trPr>
          <w:trHeight w:hRule="exact" w:val="276"/>
          <w:jc w:val="center"/>
        </w:trPr>
        <w:tc>
          <w:tcPr>
            <w:tcW w:w="1164" w:type="dxa"/>
            <w:vAlign w:val="center"/>
          </w:tcPr>
          <w:p w14:paraId="2EF97000" w14:textId="77777777" w:rsidR="00F25C3D" w:rsidRPr="00E744E7" w:rsidRDefault="00F25C3D" w:rsidP="003C494C">
            <w:pPr>
              <w:jc w:val="center"/>
              <w:rPr>
                <w:rFonts w:ascii="Arial" w:hAnsi="Arial" w:cs="Arial"/>
                <w:sz w:val="20"/>
                <w:szCs w:val="20"/>
                <w:lang w:val="pt-BR"/>
              </w:rPr>
            </w:pPr>
            <w:r w:rsidRPr="00E744E7">
              <w:rPr>
                <w:rFonts w:ascii="Arial" w:hAnsi="Arial" w:cs="Arial"/>
                <w:sz w:val="20"/>
                <w:szCs w:val="20"/>
                <w:lang w:val="pt-BR"/>
              </w:rPr>
              <w:t>2</w:t>
            </w:r>
          </w:p>
        </w:tc>
        <w:tc>
          <w:tcPr>
            <w:tcW w:w="7636" w:type="dxa"/>
            <w:gridSpan w:val="4"/>
            <w:vAlign w:val="center"/>
          </w:tcPr>
          <w:p w14:paraId="324A74DC" w14:textId="77777777" w:rsidR="00F25C3D" w:rsidRPr="00E744E7" w:rsidRDefault="00F25C3D" w:rsidP="003C494C">
            <w:pPr>
              <w:rPr>
                <w:rFonts w:ascii="Arial" w:hAnsi="Arial" w:cs="Arial"/>
                <w:sz w:val="20"/>
                <w:szCs w:val="20"/>
                <w:lang w:val="pt-BR"/>
              </w:rPr>
            </w:pPr>
            <w:r w:rsidRPr="00E744E7">
              <w:rPr>
                <w:rFonts w:ascii="Arial" w:hAnsi="Arial" w:cs="Arial"/>
                <w:sz w:val="20"/>
                <w:szCs w:val="20"/>
                <w:lang w:val="pt-BR"/>
              </w:rPr>
              <w:t>Fogão 4 bocas</w:t>
            </w:r>
          </w:p>
        </w:tc>
      </w:tr>
      <w:tr w:rsidR="00C77C7E" w:rsidRPr="00E744E7" w14:paraId="3B1BA8C7" w14:textId="77777777" w:rsidTr="003C494C">
        <w:trPr>
          <w:trHeight w:hRule="exact" w:val="276"/>
          <w:jc w:val="center"/>
        </w:trPr>
        <w:tc>
          <w:tcPr>
            <w:tcW w:w="1164" w:type="dxa"/>
            <w:vAlign w:val="center"/>
          </w:tcPr>
          <w:p w14:paraId="4783B04C" w14:textId="77777777" w:rsidR="00F25C3D" w:rsidRPr="00E744E7" w:rsidRDefault="00F25C3D" w:rsidP="003C494C">
            <w:pPr>
              <w:jc w:val="center"/>
              <w:rPr>
                <w:rFonts w:ascii="Arial" w:hAnsi="Arial" w:cs="Arial"/>
                <w:sz w:val="20"/>
                <w:szCs w:val="20"/>
                <w:lang w:val="pt-BR"/>
              </w:rPr>
            </w:pPr>
            <w:r w:rsidRPr="00E744E7">
              <w:rPr>
                <w:rFonts w:ascii="Arial" w:hAnsi="Arial" w:cs="Arial"/>
                <w:sz w:val="20"/>
                <w:szCs w:val="20"/>
                <w:lang w:val="pt-BR"/>
              </w:rPr>
              <w:t>1</w:t>
            </w:r>
          </w:p>
        </w:tc>
        <w:tc>
          <w:tcPr>
            <w:tcW w:w="7636" w:type="dxa"/>
            <w:gridSpan w:val="4"/>
            <w:vAlign w:val="center"/>
          </w:tcPr>
          <w:p w14:paraId="220F2C1A" w14:textId="77777777" w:rsidR="00F25C3D" w:rsidRPr="00E744E7" w:rsidRDefault="00F25C3D" w:rsidP="003C494C">
            <w:pPr>
              <w:rPr>
                <w:rFonts w:ascii="Arial" w:hAnsi="Arial" w:cs="Arial"/>
                <w:sz w:val="20"/>
                <w:szCs w:val="20"/>
                <w:lang w:val="pt-BR"/>
              </w:rPr>
            </w:pPr>
            <w:r w:rsidRPr="00E744E7">
              <w:rPr>
                <w:rFonts w:ascii="Arial" w:hAnsi="Arial" w:cs="Arial"/>
                <w:sz w:val="20"/>
                <w:szCs w:val="20"/>
                <w:lang w:val="pt-BR"/>
              </w:rPr>
              <w:t>Geladeira Frost Free</w:t>
            </w:r>
          </w:p>
        </w:tc>
      </w:tr>
      <w:tr w:rsidR="00C77C7E" w:rsidRPr="00E744E7" w14:paraId="429289F1" w14:textId="77777777" w:rsidTr="003C494C">
        <w:trPr>
          <w:trHeight w:hRule="exact" w:val="276"/>
          <w:jc w:val="center"/>
        </w:trPr>
        <w:tc>
          <w:tcPr>
            <w:tcW w:w="1164" w:type="dxa"/>
            <w:vAlign w:val="center"/>
          </w:tcPr>
          <w:p w14:paraId="2F26B123" w14:textId="77777777" w:rsidR="00F25C3D" w:rsidRPr="00E744E7" w:rsidRDefault="00F25C3D" w:rsidP="003C494C">
            <w:pPr>
              <w:jc w:val="center"/>
              <w:rPr>
                <w:rFonts w:ascii="Arial" w:hAnsi="Arial" w:cs="Arial"/>
                <w:sz w:val="20"/>
                <w:szCs w:val="20"/>
                <w:lang w:val="pt-BR"/>
              </w:rPr>
            </w:pPr>
            <w:r w:rsidRPr="00E744E7">
              <w:rPr>
                <w:rFonts w:ascii="Arial" w:hAnsi="Arial" w:cs="Arial"/>
                <w:sz w:val="20"/>
                <w:szCs w:val="20"/>
                <w:lang w:val="pt-BR"/>
              </w:rPr>
              <w:t>4</w:t>
            </w:r>
          </w:p>
        </w:tc>
        <w:tc>
          <w:tcPr>
            <w:tcW w:w="7636" w:type="dxa"/>
            <w:gridSpan w:val="4"/>
            <w:vAlign w:val="center"/>
          </w:tcPr>
          <w:p w14:paraId="7A665331" w14:textId="77777777" w:rsidR="00F25C3D" w:rsidRPr="00E744E7" w:rsidRDefault="00F25C3D" w:rsidP="003C494C">
            <w:pPr>
              <w:rPr>
                <w:rFonts w:ascii="Arial" w:hAnsi="Arial" w:cs="Arial"/>
                <w:sz w:val="20"/>
                <w:szCs w:val="20"/>
                <w:lang w:val="pt-BR"/>
              </w:rPr>
            </w:pPr>
            <w:r w:rsidRPr="00E744E7">
              <w:rPr>
                <w:rFonts w:ascii="Arial" w:hAnsi="Arial" w:cs="Arial"/>
                <w:sz w:val="20"/>
                <w:szCs w:val="20"/>
                <w:lang w:val="pt-BR"/>
              </w:rPr>
              <w:t>Mangueira 1.1/2” x 15m</w:t>
            </w:r>
          </w:p>
        </w:tc>
      </w:tr>
      <w:tr w:rsidR="00C77C7E" w:rsidRPr="00E744E7" w14:paraId="1FE1A61E" w14:textId="77777777" w:rsidTr="003C494C">
        <w:trPr>
          <w:trHeight w:hRule="exact" w:val="276"/>
          <w:jc w:val="center"/>
        </w:trPr>
        <w:tc>
          <w:tcPr>
            <w:tcW w:w="1164" w:type="dxa"/>
            <w:vAlign w:val="center"/>
          </w:tcPr>
          <w:p w14:paraId="0AC2C83B" w14:textId="77777777" w:rsidR="00F25C3D" w:rsidRPr="00E744E7" w:rsidRDefault="00F25C3D" w:rsidP="003C494C">
            <w:pPr>
              <w:jc w:val="center"/>
              <w:rPr>
                <w:rFonts w:ascii="Arial" w:hAnsi="Arial" w:cs="Arial"/>
                <w:sz w:val="20"/>
                <w:szCs w:val="20"/>
                <w:lang w:val="pt-BR"/>
              </w:rPr>
            </w:pPr>
            <w:r w:rsidRPr="00E744E7">
              <w:rPr>
                <w:rFonts w:ascii="Arial" w:hAnsi="Arial" w:cs="Arial"/>
                <w:sz w:val="20"/>
                <w:szCs w:val="20"/>
                <w:lang w:val="pt-BR"/>
              </w:rPr>
              <w:t>1</w:t>
            </w:r>
          </w:p>
        </w:tc>
        <w:tc>
          <w:tcPr>
            <w:tcW w:w="7636" w:type="dxa"/>
            <w:gridSpan w:val="4"/>
            <w:vAlign w:val="center"/>
          </w:tcPr>
          <w:p w14:paraId="6D884590" w14:textId="77777777" w:rsidR="00F25C3D" w:rsidRPr="00E744E7" w:rsidRDefault="00F25C3D" w:rsidP="003C494C">
            <w:pPr>
              <w:rPr>
                <w:rFonts w:ascii="Arial" w:hAnsi="Arial" w:cs="Arial"/>
                <w:sz w:val="20"/>
                <w:szCs w:val="20"/>
                <w:lang w:val="pt-BR"/>
              </w:rPr>
            </w:pPr>
            <w:r w:rsidRPr="00E744E7">
              <w:rPr>
                <w:rFonts w:ascii="Arial" w:hAnsi="Arial" w:cs="Arial"/>
                <w:sz w:val="20"/>
                <w:szCs w:val="20"/>
                <w:lang w:val="pt-BR"/>
              </w:rPr>
              <w:t>Panelas diversas</w:t>
            </w:r>
          </w:p>
        </w:tc>
      </w:tr>
      <w:tr w:rsidR="00C77C7E" w:rsidRPr="00E744E7" w14:paraId="635982B0" w14:textId="77777777" w:rsidTr="003C494C">
        <w:trPr>
          <w:trHeight w:hRule="exact" w:val="276"/>
          <w:jc w:val="center"/>
        </w:trPr>
        <w:tc>
          <w:tcPr>
            <w:tcW w:w="1164" w:type="dxa"/>
            <w:vAlign w:val="center"/>
          </w:tcPr>
          <w:p w14:paraId="2EAE89AB" w14:textId="77777777" w:rsidR="00F25C3D" w:rsidRPr="00E744E7" w:rsidRDefault="00F25C3D" w:rsidP="003C494C">
            <w:pPr>
              <w:jc w:val="center"/>
              <w:rPr>
                <w:rFonts w:ascii="Arial" w:hAnsi="Arial" w:cs="Arial"/>
                <w:sz w:val="20"/>
                <w:szCs w:val="20"/>
                <w:lang w:val="pt-BR"/>
              </w:rPr>
            </w:pPr>
            <w:r w:rsidRPr="00E744E7">
              <w:rPr>
                <w:rFonts w:ascii="Arial" w:hAnsi="Arial" w:cs="Arial"/>
                <w:sz w:val="20"/>
                <w:szCs w:val="20"/>
                <w:lang w:val="pt-BR"/>
              </w:rPr>
              <w:t>18</w:t>
            </w:r>
          </w:p>
        </w:tc>
        <w:tc>
          <w:tcPr>
            <w:tcW w:w="7636" w:type="dxa"/>
            <w:gridSpan w:val="4"/>
            <w:vAlign w:val="center"/>
          </w:tcPr>
          <w:p w14:paraId="78E42482" w14:textId="77777777" w:rsidR="00F25C3D" w:rsidRPr="00E744E7" w:rsidRDefault="00F25C3D" w:rsidP="003C494C">
            <w:pPr>
              <w:rPr>
                <w:rFonts w:ascii="Arial" w:hAnsi="Arial" w:cs="Arial"/>
                <w:sz w:val="20"/>
                <w:szCs w:val="20"/>
                <w:lang w:val="pt-BR"/>
              </w:rPr>
            </w:pPr>
            <w:r w:rsidRPr="00E744E7">
              <w:rPr>
                <w:rFonts w:ascii="Arial" w:hAnsi="Arial" w:cs="Arial"/>
                <w:sz w:val="20"/>
                <w:szCs w:val="20"/>
                <w:lang w:val="pt-BR"/>
              </w:rPr>
              <w:t>Placas diversas</w:t>
            </w:r>
          </w:p>
        </w:tc>
      </w:tr>
      <w:tr w:rsidR="00C77C7E" w:rsidRPr="00E744E7" w14:paraId="5C3E202B" w14:textId="77777777" w:rsidTr="003C494C">
        <w:trPr>
          <w:trHeight w:hRule="exact" w:val="276"/>
          <w:jc w:val="center"/>
        </w:trPr>
        <w:tc>
          <w:tcPr>
            <w:tcW w:w="1164" w:type="dxa"/>
            <w:vAlign w:val="center"/>
          </w:tcPr>
          <w:p w14:paraId="7BF796B1" w14:textId="77777777" w:rsidR="00F25C3D" w:rsidRPr="00E744E7" w:rsidRDefault="00F25C3D" w:rsidP="003C494C">
            <w:pPr>
              <w:jc w:val="center"/>
              <w:rPr>
                <w:rFonts w:ascii="Arial" w:hAnsi="Arial" w:cs="Arial"/>
                <w:sz w:val="20"/>
                <w:szCs w:val="20"/>
                <w:lang w:val="pt-BR"/>
              </w:rPr>
            </w:pPr>
            <w:r w:rsidRPr="00E744E7">
              <w:rPr>
                <w:rFonts w:ascii="Arial" w:hAnsi="Arial" w:cs="Arial"/>
                <w:sz w:val="20"/>
                <w:szCs w:val="20"/>
                <w:lang w:val="pt-BR"/>
              </w:rPr>
              <w:t>2</w:t>
            </w:r>
          </w:p>
        </w:tc>
        <w:tc>
          <w:tcPr>
            <w:tcW w:w="7636" w:type="dxa"/>
            <w:gridSpan w:val="4"/>
            <w:vAlign w:val="center"/>
          </w:tcPr>
          <w:p w14:paraId="645CEEB2" w14:textId="77777777" w:rsidR="00F25C3D" w:rsidRPr="00E744E7" w:rsidRDefault="00F25C3D" w:rsidP="003C494C">
            <w:pPr>
              <w:rPr>
                <w:rFonts w:ascii="Arial" w:hAnsi="Arial" w:cs="Arial"/>
                <w:sz w:val="20"/>
                <w:szCs w:val="20"/>
                <w:lang w:val="pt-BR"/>
              </w:rPr>
            </w:pPr>
            <w:r w:rsidRPr="00E744E7">
              <w:rPr>
                <w:rFonts w:ascii="Arial" w:hAnsi="Arial" w:cs="Arial"/>
                <w:sz w:val="20"/>
                <w:szCs w:val="20"/>
                <w:lang w:val="pt-BR"/>
              </w:rPr>
              <w:t>Registro globo 2.1/2”</w:t>
            </w:r>
          </w:p>
        </w:tc>
      </w:tr>
      <w:tr w:rsidR="00C77C7E" w:rsidRPr="00E744E7" w14:paraId="5CE012A3" w14:textId="77777777" w:rsidTr="003C494C">
        <w:trPr>
          <w:trHeight w:hRule="exact" w:val="276"/>
          <w:jc w:val="center"/>
        </w:trPr>
        <w:tc>
          <w:tcPr>
            <w:tcW w:w="1164" w:type="dxa"/>
            <w:vAlign w:val="center"/>
          </w:tcPr>
          <w:p w14:paraId="5664F4FA" w14:textId="77777777" w:rsidR="00F25C3D" w:rsidRPr="00E744E7" w:rsidRDefault="00F25C3D" w:rsidP="003C494C">
            <w:pPr>
              <w:jc w:val="center"/>
              <w:rPr>
                <w:rFonts w:ascii="Arial" w:hAnsi="Arial" w:cs="Arial"/>
                <w:sz w:val="20"/>
                <w:szCs w:val="20"/>
                <w:lang w:val="pt-BR"/>
              </w:rPr>
            </w:pPr>
            <w:r w:rsidRPr="00E744E7">
              <w:rPr>
                <w:rFonts w:ascii="Arial" w:hAnsi="Arial" w:cs="Arial"/>
                <w:sz w:val="20"/>
                <w:szCs w:val="20"/>
                <w:lang w:val="pt-BR"/>
              </w:rPr>
              <w:t>2</w:t>
            </w:r>
          </w:p>
        </w:tc>
        <w:tc>
          <w:tcPr>
            <w:tcW w:w="7636" w:type="dxa"/>
            <w:gridSpan w:val="4"/>
            <w:vAlign w:val="center"/>
          </w:tcPr>
          <w:p w14:paraId="7A16EF1D" w14:textId="77777777" w:rsidR="00F25C3D" w:rsidRPr="00E744E7" w:rsidRDefault="00F25C3D" w:rsidP="003C494C">
            <w:pPr>
              <w:rPr>
                <w:rFonts w:ascii="Arial" w:hAnsi="Arial" w:cs="Arial"/>
                <w:sz w:val="20"/>
                <w:szCs w:val="20"/>
                <w:lang w:val="pt-BR"/>
              </w:rPr>
            </w:pPr>
            <w:r w:rsidRPr="00E744E7">
              <w:rPr>
                <w:rFonts w:ascii="Arial" w:hAnsi="Arial" w:cs="Arial"/>
                <w:sz w:val="20"/>
                <w:szCs w:val="20"/>
                <w:lang w:val="pt-BR"/>
              </w:rPr>
              <w:t>Sprinkler side wall 68°c, fator k 80, com acabamento cromado</w:t>
            </w:r>
          </w:p>
        </w:tc>
      </w:tr>
      <w:tr w:rsidR="00C77C7E" w:rsidRPr="00E744E7" w14:paraId="60A3CA5D" w14:textId="77777777" w:rsidTr="003C494C">
        <w:trPr>
          <w:trHeight w:hRule="exact" w:val="276"/>
          <w:jc w:val="center"/>
        </w:trPr>
        <w:tc>
          <w:tcPr>
            <w:tcW w:w="1164" w:type="dxa"/>
            <w:vAlign w:val="center"/>
          </w:tcPr>
          <w:p w14:paraId="1B37CEA9" w14:textId="77777777" w:rsidR="00F25C3D" w:rsidRPr="00E744E7" w:rsidRDefault="00F25C3D" w:rsidP="003C494C">
            <w:pPr>
              <w:jc w:val="center"/>
              <w:rPr>
                <w:rFonts w:ascii="Arial" w:hAnsi="Arial" w:cs="Arial"/>
                <w:sz w:val="20"/>
                <w:szCs w:val="20"/>
                <w:lang w:val="pt-BR"/>
              </w:rPr>
            </w:pPr>
            <w:r w:rsidRPr="00E744E7">
              <w:rPr>
                <w:rFonts w:ascii="Arial" w:hAnsi="Arial" w:cs="Arial"/>
                <w:sz w:val="20"/>
                <w:szCs w:val="20"/>
                <w:lang w:val="pt-BR"/>
              </w:rPr>
              <w:t>10</w:t>
            </w:r>
          </w:p>
        </w:tc>
        <w:tc>
          <w:tcPr>
            <w:tcW w:w="7636" w:type="dxa"/>
            <w:gridSpan w:val="4"/>
            <w:vAlign w:val="center"/>
          </w:tcPr>
          <w:p w14:paraId="46FFDBE5" w14:textId="77777777" w:rsidR="00F25C3D" w:rsidRPr="00E744E7" w:rsidRDefault="00F25C3D" w:rsidP="003C494C">
            <w:pPr>
              <w:rPr>
                <w:rFonts w:ascii="Arial" w:hAnsi="Arial" w:cs="Arial"/>
                <w:sz w:val="20"/>
                <w:szCs w:val="20"/>
                <w:lang w:val="pt-BR"/>
              </w:rPr>
            </w:pPr>
            <w:r w:rsidRPr="00E744E7">
              <w:rPr>
                <w:rFonts w:ascii="Arial" w:hAnsi="Arial" w:cs="Arial"/>
                <w:sz w:val="20"/>
                <w:szCs w:val="20"/>
                <w:lang w:val="pt-BR"/>
              </w:rPr>
              <w:t>Suporte para extintor de piso</w:t>
            </w:r>
          </w:p>
        </w:tc>
      </w:tr>
      <w:tr w:rsidR="00C77C7E" w:rsidRPr="00E744E7" w14:paraId="72A7B151" w14:textId="77777777" w:rsidTr="003C494C">
        <w:trPr>
          <w:trHeight w:hRule="exact" w:val="274"/>
          <w:jc w:val="center"/>
        </w:trPr>
        <w:tc>
          <w:tcPr>
            <w:tcW w:w="8800" w:type="dxa"/>
            <w:gridSpan w:val="5"/>
            <w:shd w:val="clear" w:color="auto" w:fill="D9D9D9"/>
          </w:tcPr>
          <w:p w14:paraId="06973A64" w14:textId="77777777" w:rsidR="00F25C3D" w:rsidRPr="00E744E7" w:rsidRDefault="00F25C3D" w:rsidP="003C494C">
            <w:pPr>
              <w:pStyle w:val="TableParagraph"/>
              <w:spacing w:after="120" w:line="360" w:lineRule="auto"/>
              <w:rPr>
                <w:b/>
                <w:sz w:val="20"/>
                <w:lang w:val="pt-BR"/>
              </w:rPr>
            </w:pPr>
            <w:r w:rsidRPr="00E744E7">
              <w:rPr>
                <w:b/>
                <w:sz w:val="20"/>
                <w:lang w:val="pt-BR"/>
              </w:rPr>
              <w:t>Área Externa</w:t>
            </w:r>
          </w:p>
        </w:tc>
      </w:tr>
      <w:tr w:rsidR="00C77C7E" w:rsidRPr="00E744E7" w14:paraId="5557287B" w14:textId="77777777" w:rsidTr="003C494C">
        <w:trPr>
          <w:trHeight w:hRule="exact" w:val="354"/>
          <w:jc w:val="center"/>
        </w:trPr>
        <w:tc>
          <w:tcPr>
            <w:tcW w:w="4815" w:type="dxa"/>
            <w:gridSpan w:val="3"/>
          </w:tcPr>
          <w:p w14:paraId="264A69F6" w14:textId="77777777" w:rsidR="00F25C3D" w:rsidRPr="00E744E7" w:rsidRDefault="00F25C3D" w:rsidP="003C494C">
            <w:pPr>
              <w:pStyle w:val="TableParagraph"/>
              <w:spacing w:after="120" w:line="360" w:lineRule="auto"/>
              <w:jc w:val="center"/>
              <w:rPr>
                <w:b/>
                <w:sz w:val="20"/>
                <w:szCs w:val="20"/>
                <w:lang w:val="pt-BR"/>
              </w:rPr>
            </w:pPr>
            <w:r w:rsidRPr="00E744E7">
              <w:rPr>
                <w:b/>
                <w:sz w:val="20"/>
                <w:szCs w:val="20"/>
                <w:lang w:val="pt-BR"/>
              </w:rPr>
              <w:t>Área Total = 1.290,00 (m</w:t>
            </w:r>
            <w:r w:rsidRPr="00E744E7">
              <w:rPr>
                <w:b/>
                <w:position w:val="10"/>
                <w:sz w:val="20"/>
                <w:szCs w:val="20"/>
                <w:lang w:val="pt-BR"/>
              </w:rPr>
              <w:t>2</w:t>
            </w:r>
            <w:r w:rsidRPr="00E744E7">
              <w:rPr>
                <w:b/>
                <w:sz w:val="20"/>
                <w:szCs w:val="20"/>
                <w:lang w:val="pt-BR"/>
              </w:rPr>
              <w:t>)</w:t>
            </w:r>
          </w:p>
          <w:p w14:paraId="0FCFCDD3" w14:textId="77777777" w:rsidR="00F25C3D" w:rsidRPr="00E744E7" w:rsidRDefault="00F25C3D" w:rsidP="003C494C">
            <w:pPr>
              <w:pStyle w:val="TableParagraph"/>
              <w:spacing w:after="120" w:line="360" w:lineRule="auto"/>
              <w:rPr>
                <w:sz w:val="20"/>
                <w:lang w:val="pt-BR"/>
              </w:rPr>
            </w:pPr>
          </w:p>
        </w:tc>
        <w:tc>
          <w:tcPr>
            <w:tcW w:w="3985" w:type="dxa"/>
            <w:gridSpan w:val="2"/>
          </w:tcPr>
          <w:p w14:paraId="3217C7C2" w14:textId="77777777" w:rsidR="00F25C3D" w:rsidRPr="00E744E7" w:rsidRDefault="00F25C3D" w:rsidP="003C494C">
            <w:pPr>
              <w:pStyle w:val="TableParagraph"/>
              <w:spacing w:after="120" w:line="360" w:lineRule="auto"/>
              <w:jc w:val="center"/>
              <w:rPr>
                <w:sz w:val="20"/>
                <w:lang w:val="pt-BR"/>
              </w:rPr>
            </w:pPr>
            <w:r w:rsidRPr="00E744E7">
              <w:rPr>
                <w:b/>
                <w:sz w:val="20"/>
                <w:szCs w:val="20"/>
                <w:lang w:val="pt-BR"/>
              </w:rPr>
              <w:t>Área = 32,25 (m</w:t>
            </w:r>
            <w:r w:rsidRPr="00E744E7">
              <w:rPr>
                <w:b/>
                <w:position w:val="10"/>
                <w:sz w:val="20"/>
                <w:szCs w:val="20"/>
                <w:lang w:val="pt-BR"/>
              </w:rPr>
              <w:t>2</w:t>
            </w:r>
            <w:r w:rsidRPr="00E744E7">
              <w:rPr>
                <w:b/>
                <w:sz w:val="20"/>
                <w:szCs w:val="20"/>
                <w:lang w:val="pt-BR"/>
              </w:rPr>
              <w:t>/aluno)</w:t>
            </w:r>
          </w:p>
        </w:tc>
      </w:tr>
      <w:tr w:rsidR="00C77C7E" w:rsidRPr="00E744E7" w14:paraId="7AD59008" w14:textId="77777777" w:rsidTr="003C494C">
        <w:trPr>
          <w:trHeight w:hRule="exact" w:val="275"/>
          <w:jc w:val="center"/>
        </w:trPr>
        <w:tc>
          <w:tcPr>
            <w:tcW w:w="1164" w:type="dxa"/>
            <w:shd w:val="clear" w:color="auto" w:fill="D9D9D9"/>
          </w:tcPr>
          <w:p w14:paraId="0BB8C9B5" w14:textId="77777777" w:rsidR="00F25C3D" w:rsidRPr="00E744E7" w:rsidRDefault="00F25C3D" w:rsidP="003C494C">
            <w:pPr>
              <w:pStyle w:val="TableParagraph"/>
              <w:spacing w:after="120" w:line="360" w:lineRule="auto"/>
              <w:ind w:left="240" w:right="241"/>
              <w:jc w:val="center"/>
              <w:rPr>
                <w:b/>
                <w:sz w:val="20"/>
                <w:lang w:val="pt-BR"/>
              </w:rPr>
            </w:pPr>
            <w:r w:rsidRPr="00E744E7">
              <w:rPr>
                <w:b/>
                <w:sz w:val="20"/>
                <w:lang w:val="pt-BR"/>
              </w:rPr>
              <w:t>Quant.</w:t>
            </w:r>
          </w:p>
        </w:tc>
        <w:tc>
          <w:tcPr>
            <w:tcW w:w="7636" w:type="dxa"/>
            <w:gridSpan w:val="4"/>
            <w:shd w:val="clear" w:color="auto" w:fill="D9D9D9"/>
          </w:tcPr>
          <w:p w14:paraId="4B1EE21F" w14:textId="77777777" w:rsidR="00F25C3D" w:rsidRPr="00E744E7" w:rsidRDefault="00F25C3D" w:rsidP="003C494C">
            <w:pPr>
              <w:pStyle w:val="TableParagraph"/>
              <w:spacing w:after="120" w:line="360" w:lineRule="auto"/>
              <w:ind w:left="3385" w:right="3387"/>
              <w:jc w:val="center"/>
              <w:rPr>
                <w:b/>
                <w:sz w:val="20"/>
                <w:lang w:val="pt-BR"/>
              </w:rPr>
            </w:pPr>
            <w:r w:rsidRPr="00E744E7">
              <w:rPr>
                <w:b/>
                <w:sz w:val="20"/>
                <w:lang w:val="pt-BR"/>
              </w:rPr>
              <w:t>Itens / Especificações</w:t>
            </w:r>
          </w:p>
        </w:tc>
      </w:tr>
      <w:tr w:rsidR="00C77C7E" w:rsidRPr="00E744E7" w14:paraId="75548084" w14:textId="77777777" w:rsidTr="003C494C">
        <w:trPr>
          <w:trHeight w:hRule="exact" w:val="276"/>
          <w:jc w:val="center"/>
        </w:trPr>
        <w:tc>
          <w:tcPr>
            <w:tcW w:w="1164" w:type="dxa"/>
            <w:vAlign w:val="center"/>
          </w:tcPr>
          <w:p w14:paraId="6E037BC3" w14:textId="77777777" w:rsidR="00F25C3D" w:rsidRPr="00E744E7" w:rsidRDefault="00F25C3D" w:rsidP="003C494C">
            <w:pPr>
              <w:jc w:val="center"/>
              <w:rPr>
                <w:rFonts w:ascii="Arial" w:hAnsi="Arial" w:cs="Arial"/>
                <w:sz w:val="20"/>
                <w:szCs w:val="20"/>
                <w:lang w:val="pt-BR"/>
              </w:rPr>
            </w:pPr>
            <w:r w:rsidRPr="00E744E7">
              <w:rPr>
                <w:rFonts w:ascii="Arial" w:hAnsi="Arial" w:cs="Arial"/>
                <w:sz w:val="20"/>
                <w:szCs w:val="20"/>
                <w:lang w:val="pt-BR"/>
              </w:rPr>
              <w:t>4</w:t>
            </w:r>
          </w:p>
        </w:tc>
        <w:tc>
          <w:tcPr>
            <w:tcW w:w="7636" w:type="dxa"/>
            <w:gridSpan w:val="4"/>
            <w:vAlign w:val="center"/>
          </w:tcPr>
          <w:p w14:paraId="16AFE798" w14:textId="77777777" w:rsidR="00F25C3D" w:rsidRPr="00E744E7" w:rsidRDefault="00F25C3D" w:rsidP="003C494C">
            <w:pPr>
              <w:rPr>
                <w:rFonts w:ascii="Arial" w:hAnsi="Arial" w:cs="Arial"/>
                <w:sz w:val="20"/>
                <w:szCs w:val="20"/>
                <w:lang w:val="pt-BR"/>
              </w:rPr>
            </w:pPr>
            <w:r w:rsidRPr="00E744E7">
              <w:rPr>
                <w:rFonts w:ascii="Arial" w:hAnsi="Arial" w:cs="Arial"/>
                <w:sz w:val="20"/>
                <w:szCs w:val="20"/>
                <w:lang w:val="pt-BR"/>
              </w:rPr>
              <w:t>Hidrantes</w:t>
            </w:r>
          </w:p>
        </w:tc>
      </w:tr>
      <w:tr w:rsidR="00C77C7E" w:rsidRPr="00E744E7" w14:paraId="56B470AB" w14:textId="77777777" w:rsidTr="003C494C">
        <w:trPr>
          <w:trHeight w:hRule="exact" w:val="276"/>
          <w:jc w:val="center"/>
        </w:trPr>
        <w:tc>
          <w:tcPr>
            <w:tcW w:w="1164" w:type="dxa"/>
            <w:vAlign w:val="center"/>
          </w:tcPr>
          <w:p w14:paraId="45D3410A" w14:textId="77777777" w:rsidR="00F25C3D" w:rsidRPr="00E744E7" w:rsidRDefault="00F25C3D" w:rsidP="003C494C">
            <w:pPr>
              <w:jc w:val="center"/>
              <w:rPr>
                <w:rFonts w:ascii="Arial" w:hAnsi="Arial" w:cs="Arial"/>
                <w:sz w:val="20"/>
                <w:szCs w:val="20"/>
                <w:lang w:val="pt-BR"/>
              </w:rPr>
            </w:pPr>
            <w:r w:rsidRPr="00E744E7">
              <w:rPr>
                <w:rFonts w:ascii="Arial" w:hAnsi="Arial" w:cs="Arial"/>
                <w:sz w:val="20"/>
                <w:szCs w:val="20"/>
                <w:lang w:val="pt-BR"/>
              </w:rPr>
              <w:t>1</w:t>
            </w:r>
          </w:p>
        </w:tc>
        <w:tc>
          <w:tcPr>
            <w:tcW w:w="7636" w:type="dxa"/>
            <w:gridSpan w:val="4"/>
            <w:vAlign w:val="center"/>
          </w:tcPr>
          <w:p w14:paraId="5472E47D" w14:textId="77777777" w:rsidR="00F25C3D" w:rsidRPr="00E744E7" w:rsidRDefault="00F25C3D" w:rsidP="003C494C">
            <w:pPr>
              <w:rPr>
                <w:rFonts w:ascii="Arial" w:hAnsi="Arial" w:cs="Arial"/>
                <w:sz w:val="20"/>
                <w:szCs w:val="20"/>
                <w:lang w:val="pt-BR"/>
              </w:rPr>
            </w:pPr>
            <w:r w:rsidRPr="00E744E7">
              <w:rPr>
                <w:rFonts w:ascii="Arial" w:hAnsi="Arial" w:cs="Arial"/>
                <w:sz w:val="20"/>
                <w:szCs w:val="20"/>
                <w:lang w:val="pt-BR"/>
              </w:rPr>
              <w:t>Reservatório 10.000 L</w:t>
            </w:r>
          </w:p>
        </w:tc>
      </w:tr>
      <w:tr w:rsidR="00C77C7E" w:rsidRPr="00E744E7" w14:paraId="00304DEE" w14:textId="77777777" w:rsidTr="003C494C">
        <w:trPr>
          <w:trHeight w:hRule="exact" w:val="276"/>
          <w:jc w:val="center"/>
        </w:trPr>
        <w:tc>
          <w:tcPr>
            <w:tcW w:w="1164" w:type="dxa"/>
            <w:vAlign w:val="center"/>
          </w:tcPr>
          <w:p w14:paraId="6353211E" w14:textId="77777777" w:rsidR="00F25C3D" w:rsidRPr="00E744E7" w:rsidRDefault="00F25C3D" w:rsidP="003C494C">
            <w:pPr>
              <w:jc w:val="center"/>
              <w:rPr>
                <w:rFonts w:ascii="Arial" w:hAnsi="Arial" w:cs="Arial"/>
                <w:sz w:val="20"/>
                <w:szCs w:val="20"/>
                <w:lang w:val="pt-BR"/>
              </w:rPr>
            </w:pPr>
            <w:r w:rsidRPr="00E744E7">
              <w:rPr>
                <w:rFonts w:ascii="Arial" w:hAnsi="Arial" w:cs="Arial"/>
                <w:sz w:val="20"/>
                <w:szCs w:val="20"/>
                <w:lang w:val="pt-BR"/>
              </w:rPr>
              <w:t>1</w:t>
            </w:r>
          </w:p>
        </w:tc>
        <w:tc>
          <w:tcPr>
            <w:tcW w:w="7636" w:type="dxa"/>
            <w:gridSpan w:val="4"/>
            <w:vAlign w:val="center"/>
          </w:tcPr>
          <w:p w14:paraId="072A634E" w14:textId="77777777" w:rsidR="00F25C3D" w:rsidRPr="00E744E7" w:rsidRDefault="00F25C3D" w:rsidP="003C494C">
            <w:pPr>
              <w:rPr>
                <w:rFonts w:ascii="Arial" w:hAnsi="Arial" w:cs="Arial"/>
                <w:sz w:val="20"/>
                <w:szCs w:val="20"/>
                <w:lang w:val="pt-BR"/>
              </w:rPr>
            </w:pPr>
            <w:r w:rsidRPr="00E744E7">
              <w:rPr>
                <w:rFonts w:ascii="Arial" w:hAnsi="Arial" w:cs="Arial"/>
                <w:sz w:val="20"/>
                <w:szCs w:val="20"/>
                <w:lang w:val="pt-BR"/>
              </w:rPr>
              <w:t>Casa de fumaça</w:t>
            </w:r>
          </w:p>
        </w:tc>
      </w:tr>
      <w:tr w:rsidR="00C77C7E" w:rsidRPr="00E744E7" w14:paraId="003BAD2D" w14:textId="77777777" w:rsidTr="003C494C">
        <w:trPr>
          <w:trHeight w:hRule="exact" w:val="276"/>
          <w:jc w:val="center"/>
        </w:trPr>
        <w:tc>
          <w:tcPr>
            <w:tcW w:w="1164" w:type="dxa"/>
            <w:vAlign w:val="center"/>
          </w:tcPr>
          <w:p w14:paraId="582A457A" w14:textId="77777777" w:rsidR="00F25C3D" w:rsidRPr="00E744E7" w:rsidRDefault="00F25C3D" w:rsidP="003C494C">
            <w:pPr>
              <w:jc w:val="center"/>
              <w:rPr>
                <w:rFonts w:ascii="Arial" w:hAnsi="Arial" w:cs="Arial"/>
                <w:sz w:val="20"/>
                <w:szCs w:val="20"/>
                <w:lang w:val="pt-BR"/>
              </w:rPr>
            </w:pPr>
            <w:r w:rsidRPr="00E744E7">
              <w:rPr>
                <w:rFonts w:ascii="Arial" w:hAnsi="Arial" w:cs="Arial"/>
                <w:sz w:val="20"/>
                <w:szCs w:val="20"/>
                <w:lang w:val="pt-BR"/>
              </w:rPr>
              <w:t>1</w:t>
            </w:r>
          </w:p>
        </w:tc>
        <w:tc>
          <w:tcPr>
            <w:tcW w:w="7636" w:type="dxa"/>
            <w:gridSpan w:val="4"/>
            <w:vAlign w:val="center"/>
          </w:tcPr>
          <w:p w14:paraId="68B844FE" w14:textId="77777777" w:rsidR="00F25C3D" w:rsidRPr="00E744E7" w:rsidRDefault="00F25C3D" w:rsidP="003C494C">
            <w:pPr>
              <w:rPr>
                <w:rFonts w:ascii="Arial" w:hAnsi="Arial" w:cs="Arial"/>
                <w:sz w:val="20"/>
                <w:szCs w:val="20"/>
                <w:lang w:val="pt-BR"/>
              </w:rPr>
            </w:pPr>
            <w:r w:rsidRPr="00E744E7">
              <w:rPr>
                <w:rFonts w:ascii="Arial" w:hAnsi="Arial" w:cs="Arial"/>
                <w:sz w:val="20"/>
                <w:szCs w:val="20"/>
                <w:lang w:val="pt-BR"/>
              </w:rPr>
              <w:t>Espaço confinado</w:t>
            </w:r>
          </w:p>
        </w:tc>
      </w:tr>
      <w:tr w:rsidR="00C77C7E" w:rsidRPr="00E744E7" w14:paraId="2FB0014D" w14:textId="77777777" w:rsidTr="003C494C">
        <w:trPr>
          <w:trHeight w:hRule="exact" w:val="276"/>
          <w:jc w:val="center"/>
        </w:trPr>
        <w:tc>
          <w:tcPr>
            <w:tcW w:w="1164" w:type="dxa"/>
            <w:vAlign w:val="center"/>
          </w:tcPr>
          <w:p w14:paraId="0C6F5637" w14:textId="77777777" w:rsidR="00F25C3D" w:rsidRPr="00E744E7" w:rsidRDefault="00F25C3D" w:rsidP="003C494C">
            <w:pPr>
              <w:jc w:val="center"/>
              <w:rPr>
                <w:rFonts w:ascii="Arial" w:hAnsi="Arial" w:cs="Arial"/>
                <w:sz w:val="20"/>
                <w:szCs w:val="20"/>
                <w:lang w:val="pt-BR"/>
              </w:rPr>
            </w:pPr>
            <w:r w:rsidRPr="00E744E7">
              <w:rPr>
                <w:rFonts w:ascii="Arial" w:hAnsi="Arial" w:cs="Arial"/>
                <w:sz w:val="20"/>
                <w:szCs w:val="20"/>
                <w:lang w:val="pt-BR"/>
              </w:rPr>
              <w:t>1</w:t>
            </w:r>
          </w:p>
        </w:tc>
        <w:tc>
          <w:tcPr>
            <w:tcW w:w="7636" w:type="dxa"/>
            <w:gridSpan w:val="4"/>
            <w:vAlign w:val="center"/>
          </w:tcPr>
          <w:p w14:paraId="264B3EAC" w14:textId="77777777" w:rsidR="00F25C3D" w:rsidRPr="00E744E7" w:rsidRDefault="00F25C3D" w:rsidP="003C494C">
            <w:pPr>
              <w:rPr>
                <w:rFonts w:ascii="Arial" w:hAnsi="Arial" w:cs="Arial"/>
                <w:sz w:val="20"/>
                <w:szCs w:val="20"/>
                <w:lang w:val="pt-BR"/>
              </w:rPr>
            </w:pPr>
            <w:r w:rsidRPr="00E744E7">
              <w:rPr>
                <w:rFonts w:ascii="Arial" w:hAnsi="Arial" w:cs="Arial"/>
                <w:sz w:val="20"/>
                <w:szCs w:val="20"/>
                <w:lang w:val="pt-BR"/>
              </w:rPr>
              <w:t>Ferradura</w:t>
            </w:r>
          </w:p>
        </w:tc>
      </w:tr>
      <w:tr w:rsidR="00C77C7E" w:rsidRPr="00E744E7" w14:paraId="3D145244" w14:textId="77777777" w:rsidTr="003C494C">
        <w:trPr>
          <w:trHeight w:hRule="exact" w:val="276"/>
          <w:jc w:val="center"/>
        </w:trPr>
        <w:tc>
          <w:tcPr>
            <w:tcW w:w="1164" w:type="dxa"/>
            <w:vAlign w:val="center"/>
          </w:tcPr>
          <w:p w14:paraId="0E2EB3BD" w14:textId="77777777" w:rsidR="00F25C3D" w:rsidRPr="00E744E7" w:rsidRDefault="00F25C3D" w:rsidP="003C494C">
            <w:pPr>
              <w:jc w:val="center"/>
              <w:rPr>
                <w:rFonts w:ascii="Arial" w:hAnsi="Arial" w:cs="Arial"/>
                <w:sz w:val="20"/>
                <w:szCs w:val="20"/>
                <w:lang w:val="pt-BR"/>
              </w:rPr>
            </w:pPr>
            <w:r w:rsidRPr="00E744E7">
              <w:rPr>
                <w:rFonts w:ascii="Arial" w:hAnsi="Arial" w:cs="Arial"/>
                <w:sz w:val="20"/>
                <w:szCs w:val="20"/>
                <w:lang w:val="pt-BR"/>
              </w:rPr>
              <w:t>2</w:t>
            </w:r>
          </w:p>
        </w:tc>
        <w:tc>
          <w:tcPr>
            <w:tcW w:w="7636" w:type="dxa"/>
            <w:gridSpan w:val="4"/>
            <w:vAlign w:val="center"/>
          </w:tcPr>
          <w:p w14:paraId="30B223CE" w14:textId="77777777" w:rsidR="00F25C3D" w:rsidRPr="00E744E7" w:rsidRDefault="00F25C3D" w:rsidP="003C494C">
            <w:pPr>
              <w:rPr>
                <w:rFonts w:ascii="Arial" w:hAnsi="Arial" w:cs="Arial"/>
                <w:sz w:val="20"/>
                <w:szCs w:val="20"/>
                <w:lang w:val="pt-BR"/>
              </w:rPr>
            </w:pPr>
            <w:r w:rsidRPr="00E744E7">
              <w:rPr>
                <w:rFonts w:ascii="Arial" w:hAnsi="Arial" w:cs="Arial"/>
                <w:sz w:val="20"/>
                <w:szCs w:val="20"/>
                <w:lang w:val="pt-BR"/>
              </w:rPr>
              <w:t>Postes para práticas</w:t>
            </w:r>
          </w:p>
        </w:tc>
      </w:tr>
      <w:tr w:rsidR="00C77C7E" w:rsidRPr="00E744E7" w14:paraId="57E72A75" w14:textId="77777777" w:rsidTr="003C494C">
        <w:trPr>
          <w:trHeight w:hRule="exact" w:val="276"/>
          <w:jc w:val="center"/>
        </w:trPr>
        <w:tc>
          <w:tcPr>
            <w:tcW w:w="1164" w:type="dxa"/>
            <w:vAlign w:val="center"/>
          </w:tcPr>
          <w:p w14:paraId="4FA4D447" w14:textId="77777777" w:rsidR="00F25C3D" w:rsidRPr="00E744E7" w:rsidRDefault="00F25C3D" w:rsidP="003C494C">
            <w:pPr>
              <w:jc w:val="center"/>
              <w:rPr>
                <w:rFonts w:ascii="Arial" w:hAnsi="Arial" w:cs="Arial"/>
                <w:sz w:val="20"/>
                <w:szCs w:val="20"/>
                <w:lang w:val="pt-BR"/>
              </w:rPr>
            </w:pPr>
            <w:r w:rsidRPr="00E744E7">
              <w:rPr>
                <w:rFonts w:ascii="Arial" w:hAnsi="Arial" w:cs="Arial"/>
                <w:sz w:val="20"/>
                <w:szCs w:val="20"/>
                <w:lang w:val="pt-BR"/>
              </w:rPr>
              <w:t>1</w:t>
            </w:r>
          </w:p>
        </w:tc>
        <w:tc>
          <w:tcPr>
            <w:tcW w:w="7636" w:type="dxa"/>
            <w:gridSpan w:val="4"/>
            <w:vAlign w:val="center"/>
          </w:tcPr>
          <w:p w14:paraId="01709A96" w14:textId="77777777" w:rsidR="00F25C3D" w:rsidRPr="00E744E7" w:rsidRDefault="00F25C3D" w:rsidP="003C494C">
            <w:pPr>
              <w:rPr>
                <w:rFonts w:ascii="Arial" w:hAnsi="Arial" w:cs="Arial"/>
                <w:sz w:val="20"/>
                <w:szCs w:val="20"/>
                <w:lang w:val="pt-BR"/>
              </w:rPr>
            </w:pPr>
            <w:r w:rsidRPr="00E744E7">
              <w:rPr>
                <w:rFonts w:ascii="Arial" w:hAnsi="Arial" w:cs="Arial"/>
                <w:sz w:val="20"/>
                <w:szCs w:val="20"/>
                <w:lang w:val="pt-BR"/>
              </w:rPr>
              <w:t>Paredão trabalho em altura</w:t>
            </w:r>
          </w:p>
        </w:tc>
      </w:tr>
      <w:tr w:rsidR="00C77C7E" w:rsidRPr="00E744E7" w14:paraId="6786440B" w14:textId="77777777" w:rsidTr="003C494C">
        <w:trPr>
          <w:trHeight w:hRule="exact" w:val="276"/>
          <w:jc w:val="center"/>
        </w:trPr>
        <w:tc>
          <w:tcPr>
            <w:tcW w:w="1164" w:type="dxa"/>
            <w:vAlign w:val="center"/>
          </w:tcPr>
          <w:p w14:paraId="5A54ACA9" w14:textId="77777777" w:rsidR="00F25C3D" w:rsidRPr="00E744E7" w:rsidRDefault="00F25C3D" w:rsidP="003C494C">
            <w:pPr>
              <w:jc w:val="center"/>
              <w:rPr>
                <w:rFonts w:ascii="Arial" w:hAnsi="Arial" w:cs="Arial"/>
                <w:sz w:val="20"/>
                <w:szCs w:val="20"/>
                <w:lang w:val="pt-BR"/>
              </w:rPr>
            </w:pPr>
            <w:r w:rsidRPr="00E744E7">
              <w:rPr>
                <w:rFonts w:ascii="Arial" w:hAnsi="Arial" w:cs="Arial"/>
                <w:sz w:val="20"/>
                <w:szCs w:val="20"/>
                <w:lang w:val="pt-BR"/>
              </w:rPr>
              <w:t>1</w:t>
            </w:r>
          </w:p>
        </w:tc>
        <w:tc>
          <w:tcPr>
            <w:tcW w:w="7636" w:type="dxa"/>
            <w:gridSpan w:val="4"/>
            <w:vAlign w:val="center"/>
          </w:tcPr>
          <w:p w14:paraId="7D70B2BF" w14:textId="77777777" w:rsidR="00F25C3D" w:rsidRPr="00E744E7" w:rsidRDefault="00F25C3D" w:rsidP="003C494C">
            <w:pPr>
              <w:rPr>
                <w:rFonts w:ascii="Arial" w:hAnsi="Arial" w:cs="Arial"/>
                <w:sz w:val="20"/>
                <w:szCs w:val="20"/>
                <w:lang w:val="pt-BR"/>
              </w:rPr>
            </w:pPr>
            <w:r w:rsidRPr="00E744E7">
              <w:rPr>
                <w:rFonts w:ascii="Arial" w:hAnsi="Arial" w:cs="Arial"/>
                <w:sz w:val="20"/>
                <w:szCs w:val="20"/>
                <w:lang w:val="pt-BR"/>
              </w:rPr>
              <w:t>Tirolesa</w:t>
            </w:r>
          </w:p>
        </w:tc>
      </w:tr>
      <w:tr w:rsidR="00C77C7E" w:rsidRPr="00E744E7" w14:paraId="7AF6DE6F" w14:textId="77777777" w:rsidTr="003C494C">
        <w:trPr>
          <w:gridAfter w:val="1"/>
          <w:wAfter w:w="16" w:type="dxa"/>
          <w:trHeight w:hRule="exact" w:val="274"/>
          <w:jc w:val="center"/>
        </w:trPr>
        <w:tc>
          <w:tcPr>
            <w:tcW w:w="8784" w:type="dxa"/>
            <w:gridSpan w:val="4"/>
            <w:shd w:val="clear" w:color="auto" w:fill="D9D9D9"/>
          </w:tcPr>
          <w:p w14:paraId="3CEA1365" w14:textId="77777777" w:rsidR="00F25C3D" w:rsidRPr="00E744E7" w:rsidRDefault="00F25C3D" w:rsidP="003C494C">
            <w:pPr>
              <w:pStyle w:val="TableParagraph"/>
              <w:spacing w:line="360" w:lineRule="auto"/>
              <w:jc w:val="center"/>
              <w:rPr>
                <w:b/>
                <w:sz w:val="20"/>
                <w:szCs w:val="20"/>
                <w:lang w:val="pt-BR"/>
              </w:rPr>
            </w:pPr>
            <w:r w:rsidRPr="00E744E7">
              <w:rPr>
                <w:b/>
                <w:sz w:val="20"/>
                <w:szCs w:val="20"/>
                <w:lang w:val="pt-BR"/>
              </w:rPr>
              <w:t>Laboratório de Equipamentos de Proteção Individual</w:t>
            </w:r>
          </w:p>
        </w:tc>
      </w:tr>
      <w:tr w:rsidR="00C77C7E" w:rsidRPr="00E744E7" w14:paraId="279A5F49" w14:textId="77777777" w:rsidTr="003C494C">
        <w:trPr>
          <w:gridAfter w:val="1"/>
          <w:wAfter w:w="16" w:type="dxa"/>
          <w:trHeight w:hRule="exact" w:val="384"/>
          <w:jc w:val="center"/>
        </w:trPr>
        <w:tc>
          <w:tcPr>
            <w:tcW w:w="4810" w:type="dxa"/>
            <w:gridSpan w:val="3"/>
          </w:tcPr>
          <w:p w14:paraId="6BC032DF" w14:textId="77777777" w:rsidR="00F25C3D" w:rsidRPr="00E744E7" w:rsidRDefault="00F25C3D" w:rsidP="003C494C">
            <w:pPr>
              <w:pStyle w:val="TableParagraph"/>
              <w:spacing w:line="360" w:lineRule="auto"/>
              <w:jc w:val="center"/>
              <w:rPr>
                <w:b/>
                <w:sz w:val="20"/>
                <w:szCs w:val="20"/>
                <w:lang w:val="pt-BR"/>
              </w:rPr>
            </w:pPr>
            <w:r w:rsidRPr="00E744E7">
              <w:rPr>
                <w:b/>
                <w:sz w:val="20"/>
                <w:szCs w:val="20"/>
                <w:lang w:val="pt-BR"/>
              </w:rPr>
              <w:t>Área Total = 70 (m</w:t>
            </w:r>
            <w:r w:rsidRPr="00E744E7">
              <w:rPr>
                <w:b/>
                <w:position w:val="10"/>
                <w:sz w:val="20"/>
                <w:szCs w:val="20"/>
                <w:lang w:val="pt-BR"/>
              </w:rPr>
              <w:t>2</w:t>
            </w:r>
            <w:r w:rsidRPr="00E744E7">
              <w:rPr>
                <w:b/>
                <w:sz w:val="20"/>
                <w:szCs w:val="20"/>
                <w:lang w:val="pt-BR"/>
              </w:rPr>
              <w:t>)</w:t>
            </w:r>
          </w:p>
        </w:tc>
        <w:tc>
          <w:tcPr>
            <w:tcW w:w="3974" w:type="dxa"/>
          </w:tcPr>
          <w:p w14:paraId="476C7A3D" w14:textId="77777777" w:rsidR="00F25C3D" w:rsidRPr="00E744E7" w:rsidRDefault="00F25C3D" w:rsidP="003C494C">
            <w:pPr>
              <w:pStyle w:val="TableParagraph"/>
              <w:spacing w:line="360" w:lineRule="auto"/>
              <w:jc w:val="center"/>
              <w:rPr>
                <w:b/>
                <w:sz w:val="20"/>
                <w:szCs w:val="20"/>
                <w:lang w:val="pt-BR"/>
              </w:rPr>
            </w:pPr>
            <w:r w:rsidRPr="00E744E7">
              <w:rPr>
                <w:b/>
                <w:sz w:val="20"/>
                <w:szCs w:val="20"/>
                <w:lang w:val="pt-BR"/>
              </w:rPr>
              <w:t>Área = 1,75 (m</w:t>
            </w:r>
            <w:r w:rsidRPr="00E744E7">
              <w:rPr>
                <w:b/>
                <w:position w:val="10"/>
                <w:sz w:val="20"/>
                <w:szCs w:val="20"/>
                <w:lang w:val="pt-BR"/>
              </w:rPr>
              <w:t>2</w:t>
            </w:r>
            <w:r w:rsidRPr="00E744E7">
              <w:rPr>
                <w:b/>
                <w:sz w:val="20"/>
                <w:szCs w:val="20"/>
                <w:lang w:val="pt-BR"/>
              </w:rPr>
              <w:t>/aluno)</w:t>
            </w:r>
          </w:p>
        </w:tc>
      </w:tr>
      <w:tr w:rsidR="00C77C7E" w:rsidRPr="00E744E7" w14:paraId="3B80B4F7" w14:textId="77777777" w:rsidTr="003C494C">
        <w:trPr>
          <w:gridAfter w:val="1"/>
          <w:wAfter w:w="16" w:type="dxa"/>
          <w:trHeight w:hRule="exact" w:val="274"/>
          <w:jc w:val="center"/>
        </w:trPr>
        <w:tc>
          <w:tcPr>
            <w:tcW w:w="1266" w:type="dxa"/>
            <w:gridSpan w:val="2"/>
            <w:shd w:val="clear" w:color="auto" w:fill="D9D9D9"/>
          </w:tcPr>
          <w:p w14:paraId="6846474A" w14:textId="77777777" w:rsidR="00F25C3D" w:rsidRPr="00E744E7" w:rsidRDefault="00F25C3D" w:rsidP="003C494C">
            <w:pPr>
              <w:pStyle w:val="TableParagraph"/>
              <w:spacing w:line="360" w:lineRule="auto"/>
              <w:ind w:left="240" w:right="241"/>
              <w:jc w:val="center"/>
              <w:rPr>
                <w:b/>
                <w:sz w:val="20"/>
                <w:szCs w:val="20"/>
                <w:lang w:val="pt-BR"/>
              </w:rPr>
            </w:pPr>
            <w:r w:rsidRPr="00E744E7">
              <w:rPr>
                <w:b/>
                <w:sz w:val="20"/>
                <w:szCs w:val="20"/>
                <w:lang w:val="pt-BR"/>
              </w:rPr>
              <w:t>Quant.</w:t>
            </w:r>
          </w:p>
        </w:tc>
        <w:tc>
          <w:tcPr>
            <w:tcW w:w="7518" w:type="dxa"/>
            <w:gridSpan w:val="2"/>
            <w:shd w:val="clear" w:color="auto" w:fill="D9D9D9"/>
          </w:tcPr>
          <w:p w14:paraId="6B29BE91" w14:textId="77777777" w:rsidR="00F25C3D" w:rsidRPr="00E744E7" w:rsidRDefault="00F25C3D" w:rsidP="003C494C">
            <w:pPr>
              <w:pStyle w:val="TableParagraph"/>
              <w:spacing w:line="360" w:lineRule="auto"/>
              <w:ind w:left="3315" w:right="3316"/>
              <w:jc w:val="center"/>
              <w:rPr>
                <w:b/>
                <w:sz w:val="20"/>
                <w:szCs w:val="20"/>
                <w:lang w:val="pt-BR"/>
              </w:rPr>
            </w:pPr>
            <w:r w:rsidRPr="00E744E7">
              <w:rPr>
                <w:b/>
                <w:sz w:val="20"/>
                <w:szCs w:val="20"/>
                <w:lang w:val="pt-BR"/>
              </w:rPr>
              <w:t>Itens / Especificações</w:t>
            </w:r>
          </w:p>
        </w:tc>
      </w:tr>
      <w:tr w:rsidR="00C77C7E" w:rsidRPr="00E744E7" w14:paraId="0F6DF7C2" w14:textId="77777777" w:rsidTr="003C494C">
        <w:trPr>
          <w:gridAfter w:val="1"/>
          <w:wAfter w:w="16" w:type="dxa"/>
          <w:trHeight w:hRule="exact" w:val="274"/>
          <w:jc w:val="center"/>
        </w:trPr>
        <w:tc>
          <w:tcPr>
            <w:tcW w:w="1266" w:type="dxa"/>
            <w:gridSpan w:val="2"/>
            <w:vAlign w:val="center"/>
          </w:tcPr>
          <w:p w14:paraId="53AB3DF9" w14:textId="77777777" w:rsidR="00F25C3D" w:rsidRPr="00E744E7" w:rsidRDefault="00F25C3D" w:rsidP="003C494C">
            <w:pPr>
              <w:jc w:val="center"/>
              <w:rPr>
                <w:rFonts w:ascii="Arial" w:hAnsi="Arial" w:cs="Arial"/>
                <w:sz w:val="20"/>
                <w:szCs w:val="20"/>
                <w:lang w:val="pt-BR"/>
              </w:rPr>
            </w:pPr>
            <w:r w:rsidRPr="00E744E7">
              <w:rPr>
                <w:rFonts w:ascii="Arial" w:hAnsi="Arial" w:cs="Arial"/>
                <w:sz w:val="20"/>
                <w:szCs w:val="20"/>
                <w:lang w:val="pt-BR"/>
              </w:rPr>
              <w:t>40</w:t>
            </w:r>
          </w:p>
        </w:tc>
        <w:tc>
          <w:tcPr>
            <w:tcW w:w="7518" w:type="dxa"/>
            <w:gridSpan w:val="2"/>
            <w:vAlign w:val="center"/>
          </w:tcPr>
          <w:p w14:paraId="6B7555EB" w14:textId="77777777" w:rsidR="00F25C3D" w:rsidRPr="00E744E7" w:rsidRDefault="00F25C3D" w:rsidP="003C494C">
            <w:pPr>
              <w:rPr>
                <w:rFonts w:ascii="Arial" w:hAnsi="Arial" w:cs="Arial"/>
                <w:sz w:val="20"/>
                <w:szCs w:val="20"/>
                <w:lang w:val="pt-BR"/>
              </w:rPr>
            </w:pPr>
            <w:r w:rsidRPr="00E744E7">
              <w:rPr>
                <w:rFonts w:ascii="Arial" w:hAnsi="Arial" w:cs="Arial"/>
                <w:sz w:val="20"/>
                <w:szCs w:val="20"/>
                <w:lang w:val="pt-BR"/>
              </w:rPr>
              <w:t>Máscara para RCP</w:t>
            </w:r>
          </w:p>
        </w:tc>
      </w:tr>
      <w:tr w:rsidR="00C77C7E" w:rsidRPr="00E744E7" w14:paraId="1564BF8E" w14:textId="77777777" w:rsidTr="003C494C">
        <w:trPr>
          <w:gridAfter w:val="1"/>
          <w:wAfter w:w="16" w:type="dxa"/>
          <w:trHeight w:hRule="exact" w:val="274"/>
          <w:jc w:val="center"/>
        </w:trPr>
        <w:tc>
          <w:tcPr>
            <w:tcW w:w="1266" w:type="dxa"/>
            <w:gridSpan w:val="2"/>
            <w:vAlign w:val="center"/>
          </w:tcPr>
          <w:p w14:paraId="08C689CC" w14:textId="77777777" w:rsidR="00F25C3D" w:rsidRPr="00E744E7" w:rsidRDefault="00F25C3D" w:rsidP="003C494C">
            <w:pPr>
              <w:jc w:val="center"/>
              <w:rPr>
                <w:rFonts w:ascii="Arial" w:hAnsi="Arial" w:cs="Arial"/>
                <w:sz w:val="20"/>
                <w:szCs w:val="20"/>
                <w:lang w:val="pt-BR"/>
              </w:rPr>
            </w:pPr>
            <w:r w:rsidRPr="00E744E7">
              <w:rPr>
                <w:rFonts w:ascii="Arial" w:hAnsi="Arial" w:cs="Arial"/>
                <w:sz w:val="20"/>
                <w:szCs w:val="20"/>
                <w:lang w:val="pt-BR"/>
              </w:rPr>
              <w:t>5</w:t>
            </w:r>
          </w:p>
        </w:tc>
        <w:tc>
          <w:tcPr>
            <w:tcW w:w="7518" w:type="dxa"/>
            <w:gridSpan w:val="2"/>
            <w:vAlign w:val="center"/>
          </w:tcPr>
          <w:p w14:paraId="43A1130D" w14:textId="77777777" w:rsidR="00F25C3D" w:rsidRPr="00E744E7" w:rsidRDefault="00F25C3D" w:rsidP="003C494C">
            <w:pPr>
              <w:rPr>
                <w:rFonts w:ascii="Arial" w:hAnsi="Arial" w:cs="Arial"/>
                <w:sz w:val="20"/>
                <w:szCs w:val="20"/>
                <w:lang w:val="pt-BR"/>
              </w:rPr>
            </w:pPr>
            <w:r w:rsidRPr="00E744E7">
              <w:rPr>
                <w:rFonts w:ascii="Arial" w:hAnsi="Arial" w:cs="Arial"/>
                <w:sz w:val="20"/>
                <w:szCs w:val="20"/>
                <w:lang w:val="pt-BR"/>
              </w:rPr>
              <w:t>Kit imobilizador</w:t>
            </w:r>
          </w:p>
        </w:tc>
      </w:tr>
      <w:tr w:rsidR="00C77C7E" w:rsidRPr="00E744E7" w14:paraId="3CCF5DDB" w14:textId="77777777" w:rsidTr="003C494C">
        <w:trPr>
          <w:gridAfter w:val="1"/>
          <w:wAfter w:w="16" w:type="dxa"/>
          <w:trHeight w:hRule="exact" w:val="274"/>
          <w:jc w:val="center"/>
        </w:trPr>
        <w:tc>
          <w:tcPr>
            <w:tcW w:w="1266" w:type="dxa"/>
            <w:gridSpan w:val="2"/>
            <w:vAlign w:val="center"/>
          </w:tcPr>
          <w:p w14:paraId="5515584B" w14:textId="77777777" w:rsidR="00F25C3D" w:rsidRPr="00E744E7" w:rsidRDefault="00F25C3D" w:rsidP="003C494C">
            <w:pPr>
              <w:jc w:val="center"/>
              <w:rPr>
                <w:rFonts w:ascii="Arial" w:hAnsi="Arial" w:cs="Arial"/>
                <w:sz w:val="20"/>
                <w:szCs w:val="20"/>
                <w:lang w:val="pt-BR"/>
              </w:rPr>
            </w:pPr>
            <w:r w:rsidRPr="00E744E7">
              <w:rPr>
                <w:rFonts w:ascii="Arial" w:hAnsi="Arial" w:cs="Arial"/>
                <w:sz w:val="20"/>
                <w:szCs w:val="20"/>
                <w:lang w:val="pt-BR"/>
              </w:rPr>
              <w:t>20</w:t>
            </w:r>
          </w:p>
        </w:tc>
        <w:tc>
          <w:tcPr>
            <w:tcW w:w="7518" w:type="dxa"/>
            <w:gridSpan w:val="2"/>
            <w:vAlign w:val="center"/>
          </w:tcPr>
          <w:p w14:paraId="2EE90772" w14:textId="77777777" w:rsidR="00F25C3D" w:rsidRPr="00E744E7" w:rsidRDefault="00F25C3D" w:rsidP="003C494C">
            <w:pPr>
              <w:rPr>
                <w:rFonts w:ascii="Arial" w:hAnsi="Arial" w:cs="Arial"/>
                <w:sz w:val="20"/>
                <w:szCs w:val="20"/>
                <w:lang w:val="pt-BR"/>
              </w:rPr>
            </w:pPr>
            <w:r w:rsidRPr="00E744E7">
              <w:rPr>
                <w:rFonts w:ascii="Arial" w:hAnsi="Arial" w:cs="Arial"/>
                <w:sz w:val="20"/>
                <w:szCs w:val="20"/>
                <w:lang w:val="pt-BR"/>
              </w:rPr>
              <w:t>Respirador semi facial + cartuchos</w:t>
            </w:r>
          </w:p>
        </w:tc>
      </w:tr>
      <w:tr w:rsidR="00C77C7E" w:rsidRPr="00E744E7" w14:paraId="0B55AA2D" w14:textId="77777777" w:rsidTr="003C494C">
        <w:trPr>
          <w:gridAfter w:val="1"/>
          <w:wAfter w:w="16" w:type="dxa"/>
          <w:trHeight w:hRule="exact" w:val="274"/>
          <w:jc w:val="center"/>
        </w:trPr>
        <w:tc>
          <w:tcPr>
            <w:tcW w:w="1266" w:type="dxa"/>
            <w:gridSpan w:val="2"/>
            <w:vAlign w:val="center"/>
          </w:tcPr>
          <w:p w14:paraId="7A50724C" w14:textId="77777777" w:rsidR="00F25C3D" w:rsidRPr="00E744E7" w:rsidRDefault="00F25C3D" w:rsidP="003C494C">
            <w:pPr>
              <w:jc w:val="center"/>
              <w:rPr>
                <w:rFonts w:ascii="Arial" w:hAnsi="Arial" w:cs="Arial"/>
                <w:sz w:val="20"/>
                <w:szCs w:val="20"/>
                <w:lang w:val="pt-BR"/>
              </w:rPr>
            </w:pPr>
            <w:r w:rsidRPr="00E744E7">
              <w:rPr>
                <w:rFonts w:ascii="Arial" w:hAnsi="Arial" w:cs="Arial"/>
                <w:sz w:val="20"/>
                <w:szCs w:val="20"/>
                <w:lang w:val="pt-BR"/>
              </w:rPr>
              <w:t>20</w:t>
            </w:r>
          </w:p>
        </w:tc>
        <w:tc>
          <w:tcPr>
            <w:tcW w:w="7518" w:type="dxa"/>
            <w:gridSpan w:val="2"/>
            <w:vAlign w:val="center"/>
          </w:tcPr>
          <w:p w14:paraId="7B3DC258" w14:textId="77777777" w:rsidR="00F25C3D" w:rsidRPr="00E744E7" w:rsidRDefault="00F25C3D" w:rsidP="003C494C">
            <w:pPr>
              <w:rPr>
                <w:rFonts w:ascii="Arial" w:hAnsi="Arial" w:cs="Arial"/>
                <w:sz w:val="20"/>
                <w:szCs w:val="20"/>
                <w:lang w:val="pt-BR"/>
              </w:rPr>
            </w:pPr>
            <w:r w:rsidRPr="00E744E7">
              <w:rPr>
                <w:rFonts w:ascii="Arial" w:hAnsi="Arial" w:cs="Arial"/>
                <w:sz w:val="20"/>
                <w:szCs w:val="20"/>
                <w:lang w:val="pt-BR"/>
              </w:rPr>
              <w:t>Capa para Bombeiro</w:t>
            </w:r>
          </w:p>
        </w:tc>
      </w:tr>
      <w:tr w:rsidR="00C77C7E" w:rsidRPr="00E744E7" w14:paraId="3C565880" w14:textId="77777777" w:rsidTr="003C494C">
        <w:trPr>
          <w:gridAfter w:val="1"/>
          <w:wAfter w:w="16" w:type="dxa"/>
          <w:trHeight w:hRule="exact" w:val="274"/>
          <w:jc w:val="center"/>
        </w:trPr>
        <w:tc>
          <w:tcPr>
            <w:tcW w:w="1266" w:type="dxa"/>
            <w:gridSpan w:val="2"/>
            <w:vAlign w:val="center"/>
          </w:tcPr>
          <w:p w14:paraId="706E2BBA" w14:textId="77777777" w:rsidR="00F25C3D" w:rsidRPr="00E744E7" w:rsidRDefault="00F25C3D" w:rsidP="003C494C">
            <w:pPr>
              <w:jc w:val="center"/>
              <w:rPr>
                <w:rFonts w:ascii="Arial" w:hAnsi="Arial" w:cs="Arial"/>
                <w:sz w:val="20"/>
                <w:szCs w:val="20"/>
                <w:lang w:val="pt-BR"/>
              </w:rPr>
            </w:pPr>
            <w:r w:rsidRPr="00E744E7">
              <w:rPr>
                <w:rFonts w:ascii="Arial" w:hAnsi="Arial" w:cs="Arial"/>
                <w:sz w:val="20"/>
                <w:szCs w:val="20"/>
                <w:lang w:val="pt-BR"/>
              </w:rPr>
              <w:t>20</w:t>
            </w:r>
          </w:p>
        </w:tc>
        <w:tc>
          <w:tcPr>
            <w:tcW w:w="7518" w:type="dxa"/>
            <w:gridSpan w:val="2"/>
            <w:vAlign w:val="center"/>
          </w:tcPr>
          <w:p w14:paraId="4D90854A" w14:textId="77777777" w:rsidR="00F25C3D" w:rsidRPr="00E744E7" w:rsidRDefault="00F25C3D" w:rsidP="003C494C">
            <w:pPr>
              <w:rPr>
                <w:rFonts w:ascii="Arial" w:hAnsi="Arial" w:cs="Arial"/>
                <w:sz w:val="20"/>
                <w:szCs w:val="20"/>
                <w:lang w:val="pt-BR"/>
              </w:rPr>
            </w:pPr>
            <w:r w:rsidRPr="00E744E7">
              <w:rPr>
                <w:rFonts w:ascii="Arial" w:hAnsi="Arial" w:cs="Arial"/>
                <w:sz w:val="20"/>
                <w:szCs w:val="20"/>
                <w:lang w:val="pt-BR"/>
              </w:rPr>
              <w:t>Luva para Bombeiro</w:t>
            </w:r>
          </w:p>
        </w:tc>
      </w:tr>
      <w:tr w:rsidR="00C77C7E" w:rsidRPr="00E744E7" w14:paraId="294F49DB" w14:textId="77777777" w:rsidTr="003C494C">
        <w:trPr>
          <w:gridAfter w:val="1"/>
          <w:wAfter w:w="16" w:type="dxa"/>
          <w:trHeight w:hRule="exact" w:val="274"/>
          <w:jc w:val="center"/>
        </w:trPr>
        <w:tc>
          <w:tcPr>
            <w:tcW w:w="1266" w:type="dxa"/>
            <w:gridSpan w:val="2"/>
            <w:vAlign w:val="center"/>
          </w:tcPr>
          <w:p w14:paraId="578E0090" w14:textId="77777777" w:rsidR="00F25C3D" w:rsidRPr="00E744E7" w:rsidRDefault="00F25C3D" w:rsidP="003C494C">
            <w:pPr>
              <w:jc w:val="center"/>
              <w:rPr>
                <w:rFonts w:ascii="Arial" w:hAnsi="Arial" w:cs="Arial"/>
                <w:sz w:val="20"/>
                <w:szCs w:val="20"/>
                <w:lang w:val="pt-BR"/>
              </w:rPr>
            </w:pPr>
            <w:r w:rsidRPr="00E744E7">
              <w:rPr>
                <w:rFonts w:ascii="Arial" w:hAnsi="Arial" w:cs="Arial"/>
                <w:sz w:val="20"/>
                <w:szCs w:val="20"/>
                <w:lang w:val="pt-BR"/>
              </w:rPr>
              <w:t>30</w:t>
            </w:r>
          </w:p>
        </w:tc>
        <w:tc>
          <w:tcPr>
            <w:tcW w:w="7518" w:type="dxa"/>
            <w:gridSpan w:val="2"/>
            <w:vAlign w:val="center"/>
          </w:tcPr>
          <w:p w14:paraId="7DB87AE3" w14:textId="77777777" w:rsidR="00F25C3D" w:rsidRPr="00E744E7" w:rsidRDefault="00F25C3D" w:rsidP="003C494C">
            <w:pPr>
              <w:rPr>
                <w:rFonts w:ascii="Arial" w:hAnsi="Arial" w:cs="Arial"/>
                <w:sz w:val="20"/>
                <w:szCs w:val="20"/>
                <w:lang w:val="pt-BR"/>
              </w:rPr>
            </w:pPr>
            <w:r w:rsidRPr="00E744E7">
              <w:rPr>
                <w:rFonts w:ascii="Arial" w:hAnsi="Arial" w:cs="Arial"/>
                <w:sz w:val="20"/>
                <w:szCs w:val="20"/>
                <w:lang w:val="pt-BR"/>
              </w:rPr>
              <w:t>Bota para Bombeiro</w:t>
            </w:r>
          </w:p>
        </w:tc>
      </w:tr>
      <w:tr w:rsidR="00C77C7E" w:rsidRPr="00E744E7" w14:paraId="5F66F244" w14:textId="77777777" w:rsidTr="003C494C">
        <w:trPr>
          <w:gridAfter w:val="1"/>
          <w:wAfter w:w="16" w:type="dxa"/>
          <w:trHeight w:hRule="exact" w:val="274"/>
          <w:jc w:val="center"/>
        </w:trPr>
        <w:tc>
          <w:tcPr>
            <w:tcW w:w="1266" w:type="dxa"/>
            <w:gridSpan w:val="2"/>
            <w:vAlign w:val="center"/>
          </w:tcPr>
          <w:p w14:paraId="61D125E8" w14:textId="77777777" w:rsidR="00F25C3D" w:rsidRPr="00E744E7" w:rsidRDefault="00F25C3D" w:rsidP="003C494C">
            <w:pPr>
              <w:jc w:val="center"/>
              <w:rPr>
                <w:rFonts w:ascii="Arial" w:hAnsi="Arial" w:cs="Arial"/>
                <w:sz w:val="20"/>
                <w:szCs w:val="20"/>
                <w:lang w:val="pt-BR"/>
              </w:rPr>
            </w:pPr>
            <w:r w:rsidRPr="00E744E7">
              <w:rPr>
                <w:rFonts w:ascii="Arial" w:hAnsi="Arial" w:cs="Arial"/>
                <w:sz w:val="20"/>
                <w:szCs w:val="20"/>
                <w:lang w:val="pt-BR"/>
              </w:rPr>
              <w:t>30</w:t>
            </w:r>
          </w:p>
        </w:tc>
        <w:tc>
          <w:tcPr>
            <w:tcW w:w="7518" w:type="dxa"/>
            <w:gridSpan w:val="2"/>
            <w:vAlign w:val="center"/>
          </w:tcPr>
          <w:p w14:paraId="2FA81CD5" w14:textId="77777777" w:rsidR="00F25C3D" w:rsidRPr="00E744E7" w:rsidRDefault="00F25C3D" w:rsidP="003C494C">
            <w:pPr>
              <w:rPr>
                <w:rFonts w:ascii="Arial" w:hAnsi="Arial" w:cs="Arial"/>
                <w:sz w:val="20"/>
                <w:szCs w:val="20"/>
                <w:lang w:val="pt-BR"/>
              </w:rPr>
            </w:pPr>
            <w:r w:rsidRPr="00E744E7">
              <w:rPr>
                <w:rFonts w:ascii="Arial" w:hAnsi="Arial" w:cs="Arial"/>
                <w:sz w:val="20"/>
                <w:szCs w:val="20"/>
                <w:lang w:val="pt-BR"/>
              </w:rPr>
              <w:t>Óculos maschere para Bombeiro</w:t>
            </w:r>
          </w:p>
        </w:tc>
      </w:tr>
      <w:tr w:rsidR="00C77C7E" w:rsidRPr="00E744E7" w14:paraId="3EF81488" w14:textId="77777777" w:rsidTr="003C494C">
        <w:trPr>
          <w:gridAfter w:val="1"/>
          <w:wAfter w:w="16" w:type="dxa"/>
          <w:trHeight w:hRule="exact" w:val="274"/>
          <w:jc w:val="center"/>
        </w:trPr>
        <w:tc>
          <w:tcPr>
            <w:tcW w:w="1266" w:type="dxa"/>
            <w:gridSpan w:val="2"/>
            <w:vAlign w:val="center"/>
          </w:tcPr>
          <w:p w14:paraId="0B690135" w14:textId="77777777" w:rsidR="00F25C3D" w:rsidRPr="00E744E7" w:rsidRDefault="00F25C3D" w:rsidP="003C494C">
            <w:pPr>
              <w:jc w:val="center"/>
              <w:rPr>
                <w:rFonts w:ascii="Arial" w:hAnsi="Arial" w:cs="Arial"/>
                <w:sz w:val="20"/>
                <w:szCs w:val="20"/>
                <w:lang w:val="pt-BR"/>
              </w:rPr>
            </w:pPr>
            <w:r w:rsidRPr="00E744E7">
              <w:rPr>
                <w:rFonts w:ascii="Arial" w:hAnsi="Arial" w:cs="Arial"/>
                <w:sz w:val="20"/>
                <w:szCs w:val="20"/>
                <w:lang w:val="pt-BR"/>
              </w:rPr>
              <w:t>05</w:t>
            </w:r>
          </w:p>
        </w:tc>
        <w:tc>
          <w:tcPr>
            <w:tcW w:w="7518" w:type="dxa"/>
            <w:gridSpan w:val="2"/>
            <w:vAlign w:val="center"/>
          </w:tcPr>
          <w:p w14:paraId="56601450" w14:textId="77777777" w:rsidR="00F25C3D" w:rsidRPr="00E744E7" w:rsidRDefault="00F25C3D" w:rsidP="003C494C">
            <w:pPr>
              <w:rPr>
                <w:rFonts w:ascii="Arial" w:hAnsi="Arial" w:cs="Arial"/>
                <w:sz w:val="20"/>
                <w:szCs w:val="20"/>
                <w:lang w:val="pt-BR"/>
              </w:rPr>
            </w:pPr>
            <w:r w:rsidRPr="00E744E7">
              <w:rPr>
                <w:rFonts w:ascii="Arial" w:hAnsi="Arial" w:cs="Arial"/>
                <w:sz w:val="20"/>
                <w:szCs w:val="20"/>
                <w:lang w:val="pt-BR"/>
              </w:rPr>
              <w:t>Capacete para Bombeiro</w:t>
            </w:r>
          </w:p>
        </w:tc>
      </w:tr>
      <w:tr w:rsidR="00C77C7E" w:rsidRPr="00E744E7" w14:paraId="4E1898E0" w14:textId="77777777" w:rsidTr="003C494C">
        <w:trPr>
          <w:gridAfter w:val="1"/>
          <w:wAfter w:w="16" w:type="dxa"/>
          <w:trHeight w:hRule="exact" w:val="274"/>
          <w:jc w:val="center"/>
        </w:trPr>
        <w:tc>
          <w:tcPr>
            <w:tcW w:w="1266" w:type="dxa"/>
            <w:gridSpan w:val="2"/>
            <w:vAlign w:val="center"/>
          </w:tcPr>
          <w:p w14:paraId="4E388C95" w14:textId="77777777" w:rsidR="00F25C3D" w:rsidRPr="00E744E7" w:rsidRDefault="00F25C3D" w:rsidP="003C494C">
            <w:pPr>
              <w:jc w:val="center"/>
              <w:rPr>
                <w:rFonts w:ascii="Arial" w:hAnsi="Arial" w:cs="Arial"/>
                <w:sz w:val="20"/>
                <w:szCs w:val="20"/>
                <w:lang w:val="pt-BR"/>
              </w:rPr>
            </w:pPr>
            <w:r w:rsidRPr="00E744E7">
              <w:rPr>
                <w:rFonts w:ascii="Arial" w:hAnsi="Arial" w:cs="Arial"/>
                <w:sz w:val="20"/>
                <w:szCs w:val="20"/>
                <w:lang w:val="pt-BR"/>
              </w:rPr>
              <w:t>05</w:t>
            </w:r>
          </w:p>
        </w:tc>
        <w:tc>
          <w:tcPr>
            <w:tcW w:w="7518" w:type="dxa"/>
            <w:gridSpan w:val="2"/>
            <w:vAlign w:val="center"/>
          </w:tcPr>
          <w:p w14:paraId="6A760E89" w14:textId="77777777" w:rsidR="00F25C3D" w:rsidRPr="00E744E7" w:rsidRDefault="00F25C3D" w:rsidP="003C494C">
            <w:pPr>
              <w:rPr>
                <w:rFonts w:ascii="Arial" w:hAnsi="Arial" w:cs="Arial"/>
                <w:sz w:val="20"/>
                <w:szCs w:val="20"/>
                <w:lang w:val="pt-BR"/>
              </w:rPr>
            </w:pPr>
            <w:r w:rsidRPr="00E744E7">
              <w:rPr>
                <w:rFonts w:ascii="Arial" w:hAnsi="Arial" w:cs="Arial"/>
                <w:sz w:val="20"/>
                <w:szCs w:val="20"/>
                <w:lang w:val="pt-BR"/>
              </w:rPr>
              <w:t>Máscara de auto escurecimento para soldagem</w:t>
            </w:r>
          </w:p>
        </w:tc>
      </w:tr>
      <w:tr w:rsidR="00C77C7E" w:rsidRPr="00E744E7" w14:paraId="18088BAE" w14:textId="77777777" w:rsidTr="003C494C">
        <w:trPr>
          <w:gridAfter w:val="1"/>
          <w:wAfter w:w="16" w:type="dxa"/>
          <w:trHeight w:hRule="exact" w:val="274"/>
          <w:jc w:val="center"/>
        </w:trPr>
        <w:tc>
          <w:tcPr>
            <w:tcW w:w="1266" w:type="dxa"/>
            <w:gridSpan w:val="2"/>
            <w:vAlign w:val="center"/>
          </w:tcPr>
          <w:p w14:paraId="20ADB3ED" w14:textId="77777777" w:rsidR="00F25C3D" w:rsidRPr="00E744E7" w:rsidRDefault="00F25C3D" w:rsidP="003C494C">
            <w:pPr>
              <w:jc w:val="center"/>
              <w:rPr>
                <w:rFonts w:ascii="Arial" w:hAnsi="Arial" w:cs="Arial"/>
                <w:sz w:val="20"/>
                <w:szCs w:val="20"/>
                <w:lang w:val="pt-BR"/>
              </w:rPr>
            </w:pPr>
            <w:r w:rsidRPr="00E744E7">
              <w:rPr>
                <w:rFonts w:ascii="Arial" w:hAnsi="Arial" w:cs="Arial"/>
                <w:sz w:val="20"/>
                <w:szCs w:val="20"/>
                <w:lang w:val="pt-BR"/>
              </w:rPr>
              <w:t>02</w:t>
            </w:r>
          </w:p>
        </w:tc>
        <w:tc>
          <w:tcPr>
            <w:tcW w:w="7518" w:type="dxa"/>
            <w:gridSpan w:val="2"/>
            <w:vAlign w:val="center"/>
          </w:tcPr>
          <w:p w14:paraId="42DC49D0" w14:textId="77777777" w:rsidR="00F25C3D" w:rsidRPr="00E744E7" w:rsidRDefault="00F25C3D" w:rsidP="003C494C">
            <w:pPr>
              <w:rPr>
                <w:rFonts w:ascii="Arial" w:hAnsi="Arial" w:cs="Arial"/>
                <w:sz w:val="20"/>
                <w:szCs w:val="20"/>
                <w:lang w:val="pt-BR"/>
              </w:rPr>
            </w:pPr>
            <w:r w:rsidRPr="00E744E7">
              <w:rPr>
                <w:rFonts w:ascii="Arial" w:hAnsi="Arial" w:cs="Arial"/>
                <w:sz w:val="20"/>
                <w:szCs w:val="20"/>
                <w:lang w:val="pt-BR"/>
              </w:rPr>
              <w:t>Luva de malha de aço inox</w:t>
            </w:r>
          </w:p>
        </w:tc>
      </w:tr>
      <w:tr w:rsidR="00C77C7E" w:rsidRPr="00E744E7" w14:paraId="196EBB10" w14:textId="77777777" w:rsidTr="003C494C">
        <w:trPr>
          <w:gridAfter w:val="1"/>
          <w:wAfter w:w="16" w:type="dxa"/>
          <w:trHeight w:hRule="exact" w:val="274"/>
          <w:jc w:val="center"/>
        </w:trPr>
        <w:tc>
          <w:tcPr>
            <w:tcW w:w="1266" w:type="dxa"/>
            <w:gridSpan w:val="2"/>
            <w:vAlign w:val="center"/>
          </w:tcPr>
          <w:p w14:paraId="1AE340E5" w14:textId="77777777" w:rsidR="00F25C3D" w:rsidRPr="00E744E7" w:rsidRDefault="00F25C3D" w:rsidP="003C494C">
            <w:pPr>
              <w:jc w:val="center"/>
              <w:rPr>
                <w:rFonts w:ascii="Arial" w:hAnsi="Arial" w:cs="Arial"/>
                <w:sz w:val="20"/>
                <w:szCs w:val="20"/>
                <w:lang w:val="pt-BR"/>
              </w:rPr>
            </w:pPr>
            <w:r w:rsidRPr="00E744E7">
              <w:rPr>
                <w:rFonts w:ascii="Arial" w:hAnsi="Arial" w:cs="Arial"/>
                <w:sz w:val="20"/>
                <w:szCs w:val="20"/>
                <w:lang w:val="pt-BR"/>
              </w:rPr>
              <w:t>02</w:t>
            </w:r>
          </w:p>
        </w:tc>
        <w:tc>
          <w:tcPr>
            <w:tcW w:w="7518" w:type="dxa"/>
            <w:gridSpan w:val="2"/>
            <w:vAlign w:val="center"/>
          </w:tcPr>
          <w:p w14:paraId="1B3D4AE4" w14:textId="77777777" w:rsidR="00F25C3D" w:rsidRPr="00E744E7" w:rsidRDefault="00F25C3D" w:rsidP="003C494C">
            <w:pPr>
              <w:rPr>
                <w:rFonts w:ascii="Arial" w:hAnsi="Arial" w:cs="Arial"/>
                <w:sz w:val="20"/>
                <w:szCs w:val="20"/>
                <w:lang w:val="pt-BR"/>
              </w:rPr>
            </w:pPr>
            <w:r w:rsidRPr="00E744E7">
              <w:rPr>
                <w:rFonts w:ascii="Arial" w:hAnsi="Arial" w:cs="Arial"/>
                <w:sz w:val="20"/>
                <w:szCs w:val="20"/>
                <w:lang w:val="pt-BR"/>
              </w:rPr>
              <w:t>Luva 4 fios de aço inox</w:t>
            </w:r>
          </w:p>
        </w:tc>
      </w:tr>
      <w:tr w:rsidR="00C77C7E" w:rsidRPr="00E744E7" w14:paraId="1CFFFEEF" w14:textId="77777777" w:rsidTr="003C494C">
        <w:trPr>
          <w:gridAfter w:val="1"/>
          <w:wAfter w:w="16" w:type="dxa"/>
          <w:trHeight w:hRule="exact" w:val="274"/>
          <w:jc w:val="center"/>
        </w:trPr>
        <w:tc>
          <w:tcPr>
            <w:tcW w:w="1266" w:type="dxa"/>
            <w:gridSpan w:val="2"/>
            <w:vAlign w:val="center"/>
          </w:tcPr>
          <w:p w14:paraId="480B0B0F" w14:textId="77777777" w:rsidR="00F25C3D" w:rsidRPr="00E744E7" w:rsidRDefault="00F25C3D" w:rsidP="003C494C">
            <w:pPr>
              <w:jc w:val="center"/>
              <w:rPr>
                <w:rFonts w:ascii="Arial" w:hAnsi="Arial" w:cs="Arial"/>
                <w:sz w:val="20"/>
                <w:szCs w:val="20"/>
                <w:lang w:val="pt-BR"/>
              </w:rPr>
            </w:pPr>
            <w:r w:rsidRPr="00E744E7">
              <w:rPr>
                <w:rFonts w:ascii="Arial" w:hAnsi="Arial" w:cs="Arial"/>
                <w:sz w:val="20"/>
                <w:szCs w:val="20"/>
                <w:lang w:val="pt-BR"/>
              </w:rPr>
              <w:t>02</w:t>
            </w:r>
          </w:p>
        </w:tc>
        <w:tc>
          <w:tcPr>
            <w:tcW w:w="7518" w:type="dxa"/>
            <w:gridSpan w:val="2"/>
            <w:vAlign w:val="center"/>
          </w:tcPr>
          <w:p w14:paraId="6AB42BC4" w14:textId="77777777" w:rsidR="00F25C3D" w:rsidRPr="00E744E7" w:rsidRDefault="00F25C3D" w:rsidP="003C494C">
            <w:pPr>
              <w:rPr>
                <w:rFonts w:ascii="Arial" w:hAnsi="Arial" w:cs="Arial"/>
                <w:sz w:val="20"/>
                <w:szCs w:val="20"/>
                <w:lang w:val="pt-BR"/>
              </w:rPr>
            </w:pPr>
            <w:r w:rsidRPr="00E744E7">
              <w:rPr>
                <w:rFonts w:ascii="Arial" w:hAnsi="Arial" w:cs="Arial"/>
                <w:sz w:val="20"/>
                <w:szCs w:val="20"/>
                <w:lang w:val="pt-BR"/>
              </w:rPr>
              <w:t>Luva 2 fios de aço</w:t>
            </w:r>
          </w:p>
        </w:tc>
      </w:tr>
      <w:tr w:rsidR="00C77C7E" w:rsidRPr="00E744E7" w14:paraId="0CBCA50E" w14:textId="77777777" w:rsidTr="003C494C">
        <w:trPr>
          <w:gridAfter w:val="1"/>
          <w:wAfter w:w="16" w:type="dxa"/>
          <w:trHeight w:hRule="exact" w:val="274"/>
          <w:jc w:val="center"/>
        </w:trPr>
        <w:tc>
          <w:tcPr>
            <w:tcW w:w="1266" w:type="dxa"/>
            <w:gridSpan w:val="2"/>
            <w:vAlign w:val="center"/>
          </w:tcPr>
          <w:p w14:paraId="23E3CC8D" w14:textId="77777777" w:rsidR="00F25C3D" w:rsidRPr="00E744E7" w:rsidRDefault="00F25C3D" w:rsidP="003C494C">
            <w:pPr>
              <w:jc w:val="center"/>
              <w:rPr>
                <w:rFonts w:ascii="Arial" w:hAnsi="Arial" w:cs="Arial"/>
                <w:sz w:val="20"/>
                <w:szCs w:val="20"/>
                <w:lang w:val="pt-BR"/>
              </w:rPr>
            </w:pPr>
            <w:r w:rsidRPr="00E744E7">
              <w:rPr>
                <w:rFonts w:ascii="Arial" w:hAnsi="Arial" w:cs="Arial"/>
                <w:sz w:val="20"/>
                <w:szCs w:val="20"/>
                <w:lang w:val="pt-BR"/>
              </w:rPr>
              <w:t>02</w:t>
            </w:r>
          </w:p>
        </w:tc>
        <w:tc>
          <w:tcPr>
            <w:tcW w:w="7518" w:type="dxa"/>
            <w:gridSpan w:val="2"/>
            <w:vAlign w:val="center"/>
          </w:tcPr>
          <w:p w14:paraId="752AF9C3" w14:textId="77777777" w:rsidR="00F25C3D" w:rsidRPr="00E744E7" w:rsidRDefault="00F25C3D" w:rsidP="003C494C">
            <w:pPr>
              <w:rPr>
                <w:rFonts w:ascii="Arial" w:hAnsi="Arial" w:cs="Arial"/>
                <w:sz w:val="20"/>
                <w:szCs w:val="20"/>
                <w:lang w:val="pt-BR"/>
              </w:rPr>
            </w:pPr>
            <w:r w:rsidRPr="00E744E7">
              <w:rPr>
                <w:rFonts w:ascii="Arial" w:hAnsi="Arial" w:cs="Arial"/>
                <w:sz w:val="20"/>
                <w:szCs w:val="20"/>
                <w:lang w:val="pt-BR"/>
              </w:rPr>
              <w:t>Luva térmica para baixas temperaturas</w:t>
            </w:r>
          </w:p>
        </w:tc>
      </w:tr>
      <w:tr w:rsidR="00C77C7E" w:rsidRPr="00E744E7" w14:paraId="57670B5F" w14:textId="77777777" w:rsidTr="003C494C">
        <w:trPr>
          <w:gridAfter w:val="1"/>
          <w:wAfter w:w="16" w:type="dxa"/>
          <w:trHeight w:hRule="exact" w:val="274"/>
          <w:jc w:val="center"/>
        </w:trPr>
        <w:tc>
          <w:tcPr>
            <w:tcW w:w="1266" w:type="dxa"/>
            <w:gridSpan w:val="2"/>
            <w:vAlign w:val="center"/>
          </w:tcPr>
          <w:p w14:paraId="3C14BD43" w14:textId="77777777" w:rsidR="00F25C3D" w:rsidRPr="00E744E7" w:rsidRDefault="00F25C3D" w:rsidP="003C494C">
            <w:pPr>
              <w:jc w:val="center"/>
              <w:rPr>
                <w:rFonts w:ascii="Arial" w:hAnsi="Arial" w:cs="Arial"/>
                <w:sz w:val="20"/>
                <w:szCs w:val="20"/>
                <w:lang w:val="pt-BR"/>
              </w:rPr>
            </w:pPr>
            <w:r w:rsidRPr="00E744E7">
              <w:rPr>
                <w:rFonts w:ascii="Arial" w:hAnsi="Arial" w:cs="Arial"/>
                <w:sz w:val="20"/>
                <w:szCs w:val="20"/>
                <w:lang w:val="pt-BR"/>
              </w:rPr>
              <w:t>03</w:t>
            </w:r>
          </w:p>
        </w:tc>
        <w:tc>
          <w:tcPr>
            <w:tcW w:w="7518" w:type="dxa"/>
            <w:gridSpan w:val="2"/>
            <w:vAlign w:val="center"/>
          </w:tcPr>
          <w:p w14:paraId="02AD8F81" w14:textId="77777777" w:rsidR="00F25C3D" w:rsidRPr="00E744E7" w:rsidRDefault="00F25C3D" w:rsidP="003C494C">
            <w:pPr>
              <w:rPr>
                <w:rFonts w:ascii="Arial" w:hAnsi="Arial" w:cs="Arial"/>
                <w:sz w:val="20"/>
                <w:szCs w:val="20"/>
                <w:lang w:val="pt-BR"/>
              </w:rPr>
            </w:pPr>
            <w:r w:rsidRPr="00E744E7">
              <w:rPr>
                <w:rFonts w:ascii="Arial" w:hAnsi="Arial" w:cs="Arial"/>
                <w:sz w:val="20"/>
                <w:szCs w:val="20"/>
                <w:lang w:val="pt-BR"/>
              </w:rPr>
              <w:t>Luva isolante de borracha classe 2</w:t>
            </w:r>
          </w:p>
        </w:tc>
      </w:tr>
      <w:tr w:rsidR="00C77C7E" w:rsidRPr="00E744E7" w14:paraId="017E9FFE" w14:textId="77777777" w:rsidTr="003C494C">
        <w:trPr>
          <w:gridAfter w:val="1"/>
          <w:wAfter w:w="16" w:type="dxa"/>
          <w:trHeight w:hRule="exact" w:val="274"/>
          <w:jc w:val="center"/>
        </w:trPr>
        <w:tc>
          <w:tcPr>
            <w:tcW w:w="1266" w:type="dxa"/>
            <w:gridSpan w:val="2"/>
            <w:vAlign w:val="center"/>
          </w:tcPr>
          <w:p w14:paraId="272C2E9B" w14:textId="77777777" w:rsidR="00F25C3D" w:rsidRPr="00E744E7" w:rsidRDefault="00F25C3D" w:rsidP="003C494C">
            <w:pPr>
              <w:jc w:val="center"/>
              <w:rPr>
                <w:rFonts w:ascii="Arial" w:hAnsi="Arial" w:cs="Arial"/>
                <w:sz w:val="20"/>
                <w:szCs w:val="20"/>
                <w:lang w:val="pt-BR"/>
              </w:rPr>
            </w:pPr>
            <w:r w:rsidRPr="00E744E7">
              <w:rPr>
                <w:rFonts w:ascii="Arial" w:hAnsi="Arial" w:cs="Arial"/>
                <w:sz w:val="20"/>
                <w:szCs w:val="20"/>
                <w:lang w:val="pt-BR"/>
              </w:rPr>
              <w:t>03</w:t>
            </w:r>
          </w:p>
        </w:tc>
        <w:tc>
          <w:tcPr>
            <w:tcW w:w="7518" w:type="dxa"/>
            <w:gridSpan w:val="2"/>
            <w:vAlign w:val="center"/>
          </w:tcPr>
          <w:p w14:paraId="6504BAC9" w14:textId="77777777" w:rsidR="00F25C3D" w:rsidRPr="00E744E7" w:rsidRDefault="00F25C3D" w:rsidP="003C494C">
            <w:pPr>
              <w:rPr>
                <w:rFonts w:ascii="Arial" w:hAnsi="Arial" w:cs="Arial"/>
                <w:sz w:val="20"/>
                <w:szCs w:val="20"/>
                <w:lang w:val="pt-BR"/>
              </w:rPr>
            </w:pPr>
            <w:r w:rsidRPr="00E744E7">
              <w:rPr>
                <w:rFonts w:ascii="Arial" w:hAnsi="Arial" w:cs="Arial"/>
                <w:sz w:val="20"/>
                <w:szCs w:val="20"/>
                <w:lang w:val="pt-BR"/>
              </w:rPr>
              <w:t>Luva isolante de borracha classe 3</w:t>
            </w:r>
          </w:p>
        </w:tc>
      </w:tr>
      <w:tr w:rsidR="00C77C7E" w:rsidRPr="00E744E7" w14:paraId="1F8636B1" w14:textId="77777777" w:rsidTr="003C494C">
        <w:trPr>
          <w:gridAfter w:val="1"/>
          <w:wAfter w:w="16" w:type="dxa"/>
          <w:trHeight w:hRule="exact" w:val="274"/>
          <w:jc w:val="center"/>
        </w:trPr>
        <w:tc>
          <w:tcPr>
            <w:tcW w:w="1266" w:type="dxa"/>
            <w:gridSpan w:val="2"/>
            <w:vAlign w:val="center"/>
          </w:tcPr>
          <w:p w14:paraId="71CC871F" w14:textId="77777777" w:rsidR="00F25C3D" w:rsidRPr="00E744E7" w:rsidRDefault="00F25C3D" w:rsidP="003C494C">
            <w:pPr>
              <w:jc w:val="center"/>
              <w:rPr>
                <w:rFonts w:ascii="Arial" w:hAnsi="Arial" w:cs="Arial"/>
                <w:sz w:val="20"/>
                <w:szCs w:val="20"/>
                <w:lang w:val="pt-BR"/>
              </w:rPr>
            </w:pPr>
            <w:r w:rsidRPr="00E744E7">
              <w:rPr>
                <w:rFonts w:ascii="Arial" w:hAnsi="Arial" w:cs="Arial"/>
                <w:sz w:val="20"/>
                <w:szCs w:val="20"/>
                <w:lang w:val="pt-BR"/>
              </w:rPr>
              <w:t>03</w:t>
            </w:r>
          </w:p>
        </w:tc>
        <w:tc>
          <w:tcPr>
            <w:tcW w:w="7518" w:type="dxa"/>
            <w:gridSpan w:val="2"/>
            <w:vAlign w:val="center"/>
          </w:tcPr>
          <w:p w14:paraId="4E68A4C7" w14:textId="77777777" w:rsidR="00F25C3D" w:rsidRPr="00E744E7" w:rsidRDefault="00F25C3D" w:rsidP="003C494C">
            <w:pPr>
              <w:rPr>
                <w:rFonts w:ascii="Arial" w:hAnsi="Arial" w:cs="Arial"/>
                <w:sz w:val="20"/>
                <w:szCs w:val="20"/>
                <w:lang w:val="pt-BR"/>
              </w:rPr>
            </w:pPr>
            <w:r w:rsidRPr="00E744E7">
              <w:rPr>
                <w:rFonts w:ascii="Arial" w:hAnsi="Arial" w:cs="Arial"/>
                <w:sz w:val="20"/>
                <w:szCs w:val="20"/>
                <w:lang w:val="pt-BR"/>
              </w:rPr>
              <w:t>Luva de cobertura em vaqueta</w:t>
            </w:r>
          </w:p>
        </w:tc>
      </w:tr>
      <w:tr w:rsidR="00C77C7E" w:rsidRPr="00E744E7" w14:paraId="2A5D92CB" w14:textId="77777777" w:rsidTr="003C494C">
        <w:trPr>
          <w:gridAfter w:val="1"/>
          <w:wAfter w:w="16" w:type="dxa"/>
          <w:trHeight w:hRule="exact" w:val="274"/>
          <w:jc w:val="center"/>
        </w:trPr>
        <w:tc>
          <w:tcPr>
            <w:tcW w:w="1266" w:type="dxa"/>
            <w:gridSpan w:val="2"/>
            <w:vAlign w:val="center"/>
          </w:tcPr>
          <w:p w14:paraId="7AECFA51" w14:textId="77777777" w:rsidR="00F25C3D" w:rsidRPr="00E744E7" w:rsidRDefault="00F25C3D" w:rsidP="003C494C">
            <w:pPr>
              <w:jc w:val="center"/>
              <w:rPr>
                <w:rFonts w:ascii="Arial" w:hAnsi="Arial" w:cs="Arial"/>
                <w:sz w:val="20"/>
                <w:szCs w:val="20"/>
                <w:lang w:val="pt-BR"/>
              </w:rPr>
            </w:pPr>
            <w:r w:rsidRPr="00E744E7">
              <w:rPr>
                <w:rFonts w:ascii="Arial" w:hAnsi="Arial" w:cs="Arial"/>
                <w:sz w:val="20"/>
                <w:szCs w:val="20"/>
                <w:lang w:val="pt-BR"/>
              </w:rPr>
              <w:t>06</w:t>
            </w:r>
          </w:p>
        </w:tc>
        <w:tc>
          <w:tcPr>
            <w:tcW w:w="7518" w:type="dxa"/>
            <w:gridSpan w:val="2"/>
            <w:vAlign w:val="center"/>
          </w:tcPr>
          <w:p w14:paraId="704BE358" w14:textId="77777777" w:rsidR="00F25C3D" w:rsidRPr="00E744E7" w:rsidRDefault="00F25C3D" w:rsidP="003C494C">
            <w:pPr>
              <w:rPr>
                <w:rFonts w:ascii="Arial" w:hAnsi="Arial" w:cs="Arial"/>
                <w:sz w:val="20"/>
                <w:szCs w:val="20"/>
                <w:lang w:val="pt-BR"/>
              </w:rPr>
            </w:pPr>
            <w:r w:rsidRPr="00E744E7">
              <w:rPr>
                <w:rFonts w:ascii="Arial" w:hAnsi="Arial" w:cs="Arial"/>
                <w:sz w:val="20"/>
                <w:szCs w:val="20"/>
                <w:lang w:val="pt-BR"/>
              </w:rPr>
              <w:t>Bolsa em lona com tampa para luvas de alta tensão</w:t>
            </w:r>
          </w:p>
        </w:tc>
      </w:tr>
      <w:tr w:rsidR="00C77C7E" w:rsidRPr="00E744E7" w14:paraId="1B111233" w14:textId="77777777" w:rsidTr="003C494C">
        <w:trPr>
          <w:gridAfter w:val="1"/>
          <w:wAfter w:w="16" w:type="dxa"/>
          <w:trHeight w:hRule="exact" w:val="274"/>
          <w:jc w:val="center"/>
        </w:trPr>
        <w:tc>
          <w:tcPr>
            <w:tcW w:w="1266" w:type="dxa"/>
            <w:gridSpan w:val="2"/>
            <w:vAlign w:val="center"/>
          </w:tcPr>
          <w:p w14:paraId="62D537E8" w14:textId="77777777" w:rsidR="00F25C3D" w:rsidRPr="00E744E7" w:rsidRDefault="00F25C3D" w:rsidP="003C494C">
            <w:pPr>
              <w:jc w:val="center"/>
              <w:rPr>
                <w:rFonts w:ascii="Arial" w:hAnsi="Arial" w:cs="Arial"/>
                <w:sz w:val="20"/>
                <w:szCs w:val="20"/>
                <w:lang w:val="pt-BR"/>
              </w:rPr>
            </w:pPr>
            <w:r w:rsidRPr="00E744E7">
              <w:rPr>
                <w:rFonts w:ascii="Arial" w:hAnsi="Arial" w:cs="Arial"/>
                <w:sz w:val="20"/>
                <w:szCs w:val="20"/>
                <w:lang w:val="pt-BR"/>
              </w:rPr>
              <w:t>02</w:t>
            </w:r>
          </w:p>
        </w:tc>
        <w:tc>
          <w:tcPr>
            <w:tcW w:w="7518" w:type="dxa"/>
            <w:gridSpan w:val="2"/>
            <w:vAlign w:val="center"/>
          </w:tcPr>
          <w:p w14:paraId="28CEA808" w14:textId="77777777" w:rsidR="00F25C3D" w:rsidRPr="00E744E7" w:rsidRDefault="00F25C3D" w:rsidP="003C494C">
            <w:pPr>
              <w:rPr>
                <w:rFonts w:ascii="Arial" w:hAnsi="Arial" w:cs="Arial"/>
                <w:sz w:val="20"/>
                <w:szCs w:val="20"/>
                <w:lang w:val="pt-BR"/>
              </w:rPr>
            </w:pPr>
            <w:r w:rsidRPr="00E744E7">
              <w:rPr>
                <w:rFonts w:ascii="Arial" w:hAnsi="Arial" w:cs="Arial"/>
                <w:sz w:val="20"/>
                <w:szCs w:val="20"/>
                <w:lang w:val="pt-BR"/>
              </w:rPr>
              <w:t>Manga isolante de borracha classe 2</w:t>
            </w:r>
          </w:p>
        </w:tc>
      </w:tr>
      <w:tr w:rsidR="00C77C7E" w:rsidRPr="00E744E7" w14:paraId="53023483" w14:textId="77777777" w:rsidTr="003C494C">
        <w:trPr>
          <w:gridAfter w:val="1"/>
          <w:wAfter w:w="16" w:type="dxa"/>
          <w:trHeight w:hRule="exact" w:val="274"/>
          <w:jc w:val="center"/>
        </w:trPr>
        <w:tc>
          <w:tcPr>
            <w:tcW w:w="1266" w:type="dxa"/>
            <w:gridSpan w:val="2"/>
            <w:vAlign w:val="center"/>
          </w:tcPr>
          <w:p w14:paraId="78F3F974" w14:textId="77777777" w:rsidR="00F25C3D" w:rsidRPr="00E744E7" w:rsidRDefault="00F25C3D" w:rsidP="003C494C">
            <w:pPr>
              <w:jc w:val="center"/>
              <w:rPr>
                <w:rFonts w:ascii="Arial" w:hAnsi="Arial" w:cs="Arial"/>
                <w:sz w:val="20"/>
                <w:szCs w:val="20"/>
                <w:lang w:val="pt-BR"/>
              </w:rPr>
            </w:pPr>
            <w:r w:rsidRPr="00E744E7">
              <w:rPr>
                <w:rFonts w:ascii="Arial" w:hAnsi="Arial" w:cs="Arial"/>
                <w:sz w:val="20"/>
                <w:szCs w:val="20"/>
                <w:lang w:val="pt-BR"/>
              </w:rPr>
              <w:t>02</w:t>
            </w:r>
          </w:p>
        </w:tc>
        <w:tc>
          <w:tcPr>
            <w:tcW w:w="7518" w:type="dxa"/>
            <w:gridSpan w:val="2"/>
            <w:vAlign w:val="center"/>
          </w:tcPr>
          <w:p w14:paraId="42B5C98E" w14:textId="77777777" w:rsidR="00F25C3D" w:rsidRPr="00E744E7" w:rsidRDefault="00F25C3D" w:rsidP="003C494C">
            <w:pPr>
              <w:rPr>
                <w:rFonts w:ascii="Arial" w:hAnsi="Arial" w:cs="Arial"/>
                <w:sz w:val="20"/>
                <w:szCs w:val="20"/>
                <w:lang w:val="pt-BR"/>
              </w:rPr>
            </w:pPr>
            <w:r w:rsidRPr="00E744E7">
              <w:rPr>
                <w:rFonts w:ascii="Arial" w:hAnsi="Arial" w:cs="Arial"/>
                <w:sz w:val="20"/>
                <w:szCs w:val="20"/>
                <w:lang w:val="pt-BR"/>
              </w:rPr>
              <w:t>Manga isolante de borracha classe 3</w:t>
            </w:r>
          </w:p>
        </w:tc>
      </w:tr>
      <w:tr w:rsidR="00C77C7E" w:rsidRPr="00E744E7" w14:paraId="571F09D9" w14:textId="77777777" w:rsidTr="003C494C">
        <w:trPr>
          <w:gridAfter w:val="1"/>
          <w:wAfter w:w="16" w:type="dxa"/>
          <w:trHeight w:hRule="exact" w:val="274"/>
          <w:jc w:val="center"/>
        </w:trPr>
        <w:tc>
          <w:tcPr>
            <w:tcW w:w="1266" w:type="dxa"/>
            <w:gridSpan w:val="2"/>
            <w:vAlign w:val="center"/>
          </w:tcPr>
          <w:p w14:paraId="16A55CF6" w14:textId="77777777" w:rsidR="00F25C3D" w:rsidRPr="00E744E7" w:rsidRDefault="00F25C3D" w:rsidP="003C494C">
            <w:pPr>
              <w:jc w:val="center"/>
              <w:rPr>
                <w:rFonts w:ascii="Arial" w:hAnsi="Arial" w:cs="Arial"/>
                <w:sz w:val="20"/>
                <w:szCs w:val="20"/>
                <w:lang w:val="pt-BR"/>
              </w:rPr>
            </w:pPr>
            <w:r w:rsidRPr="00E744E7">
              <w:rPr>
                <w:rFonts w:ascii="Arial" w:hAnsi="Arial" w:cs="Arial"/>
                <w:sz w:val="20"/>
                <w:szCs w:val="20"/>
                <w:lang w:val="pt-BR"/>
              </w:rPr>
              <w:t>30</w:t>
            </w:r>
          </w:p>
        </w:tc>
        <w:tc>
          <w:tcPr>
            <w:tcW w:w="7518" w:type="dxa"/>
            <w:gridSpan w:val="2"/>
            <w:vAlign w:val="center"/>
          </w:tcPr>
          <w:p w14:paraId="60EBF4E6" w14:textId="77777777" w:rsidR="00F25C3D" w:rsidRPr="00E744E7" w:rsidRDefault="00F25C3D" w:rsidP="003C494C">
            <w:pPr>
              <w:rPr>
                <w:rFonts w:ascii="Arial" w:hAnsi="Arial" w:cs="Arial"/>
                <w:sz w:val="20"/>
                <w:szCs w:val="20"/>
                <w:lang w:val="pt-BR"/>
              </w:rPr>
            </w:pPr>
            <w:r w:rsidRPr="00E744E7">
              <w:rPr>
                <w:rFonts w:ascii="Arial" w:hAnsi="Arial" w:cs="Arial"/>
                <w:sz w:val="20"/>
                <w:szCs w:val="20"/>
                <w:lang w:val="pt-BR"/>
              </w:rPr>
              <w:t>Estrado isolante de borracha – 20 kv</w:t>
            </w:r>
          </w:p>
        </w:tc>
      </w:tr>
      <w:tr w:rsidR="00C77C7E" w:rsidRPr="00E744E7" w14:paraId="3C1F75EE" w14:textId="77777777" w:rsidTr="003C494C">
        <w:trPr>
          <w:gridAfter w:val="1"/>
          <w:wAfter w:w="16" w:type="dxa"/>
          <w:trHeight w:hRule="exact" w:val="274"/>
          <w:jc w:val="center"/>
        </w:trPr>
        <w:tc>
          <w:tcPr>
            <w:tcW w:w="1266" w:type="dxa"/>
            <w:gridSpan w:val="2"/>
            <w:vAlign w:val="center"/>
          </w:tcPr>
          <w:p w14:paraId="5CC9B20E" w14:textId="77777777" w:rsidR="00F25C3D" w:rsidRPr="00E744E7" w:rsidRDefault="00F25C3D" w:rsidP="003C494C">
            <w:pPr>
              <w:jc w:val="center"/>
              <w:rPr>
                <w:rFonts w:ascii="Arial" w:hAnsi="Arial" w:cs="Arial"/>
                <w:sz w:val="20"/>
                <w:szCs w:val="20"/>
                <w:lang w:val="pt-BR"/>
              </w:rPr>
            </w:pPr>
            <w:r w:rsidRPr="00E744E7">
              <w:rPr>
                <w:rFonts w:ascii="Arial" w:hAnsi="Arial" w:cs="Arial"/>
                <w:sz w:val="20"/>
                <w:szCs w:val="20"/>
                <w:lang w:val="pt-BR"/>
              </w:rPr>
              <w:t>03</w:t>
            </w:r>
          </w:p>
        </w:tc>
        <w:tc>
          <w:tcPr>
            <w:tcW w:w="7518" w:type="dxa"/>
            <w:gridSpan w:val="2"/>
            <w:vAlign w:val="center"/>
          </w:tcPr>
          <w:p w14:paraId="40C0B653" w14:textId="77777777" w:rsidR="00F25C3D" w:rsidRPr="00E744E7" w:rsidRDefault="00F25C3D" w:rsidP="003C494C">
            <w:pPr>
              <w:rPr>
                <w:rFonts w:ascii="Arial" w:hAnsi="Arial" w:cs="Arial"/>
                <w:sz w:val="20"/>
                <w:szCs w:val="20"/>
                <w:lang w:val="pt-BR"/>
              </w:rPr>
            </w:pPr>
            <w:r w:rsidRPr="00E744E7">
              <w:rPr>
                <w:rFonts w:ascii="Arial" w:hAnsi="Arial" w:cs="Arial"/>
                <w:sz w:val="20"/>
                <w:szCs w:val="20"/>
                <w:lang w:val="pt-BR"/>
              </w:rPr>
              <w:t>Kit protetor facial para eletricista</w:t>
            </w:r>
          </w:p>
        </w:tc>
      </w:tr>
      <w:tr w:rsidR="00C77C7E" w:rsidRPr="00E744E7" w14:paraId="0FD4F947" w14:textId="77777777" w:rsidTr="003C494C">
        <w:trPr>
          <w:gridAfter w:val="1"/>
          <w:wAfter w:w="16" w:type="dxa"/>
          <w:trHeight w:hRule="exact" w:val="274"/>
          <w:jc w:val="center"/>
        </w:trPr>
        <w:tc>
          <w:tcPr>
            <w:tcW w:w="1266" w:type="dxa"/>
            <w:gridSpan w:val="2"/>
            <w:vAlign w:val="center"/>
          </w:tcPr>
          <w:p w14:paraId="1DFBF4E5" w14:textId="77777777" w:rsidR="00F25C3D" w:rsidRPr="00E744E7" w:rsidRDefault="00F25C3D" w:rsidP="003C494C">
            <w:pPr>
              <w:jc w:val="center"/>
              <w:rPr>
                <w:rFonts w:ascii="Arial" w:hAnsi="Arial" w:cs="Arial"/>
                <w:sz w:val="20"/>
                <w:szCs w:val="20"/>
                <w:lang w:val="pt-BR"/>
              </w:rPr>
            </w:pPr>
            <w:r w:rsidRPr="00E744E7">
              <w:rPr>
                <w:rFonts w:ascii="Arial" w:hAnsi="Arial" w:cs="Arial"/>
                <w:sz w:val="20"/>
                <w:szCs w:val="20"/>
                <w:lang w:val="pt-BR"/>
              </w:rPr>
              <w:t>06</w:t>
            </w:r>
          </w:p>
        </w:tc>
        <w:tc>
          <w:tcPr>
            <w:tcW w:w="7518" w:type="dxa"/>
            <w:gridSpan w:val="2"/>
            <w:vAlign w:val="center"/>
          </w:tcPr>
          <w:p w14:paraId="65EEA8F7" w14:textId="77777777" w:rsidR="00F25C3D" w:rsidRPr="00E744E7" w:rsidRDefault="00F25C3D" w:rsidP="003C494C">
            <w:pPr>
              <w:rPr>
                <w:rFonts w:ascii="Arial" w:hAnsi="Arial" w:cs="Arial"/>
                <w:sz w:val="20"/>
                <w:szCs w:val="20"/>
                <w:lang w:val="pt-BR"/>
              </w:rPr>
            </w:pPr>
            <w:r w:rsidRPr="00E744E7">
              <w:rPr>
                <w:rFonts w:ascii="Arial" w:hAnsi="Arial" w:cs="Arial"/>
                <w:sz w:val="20"/>
                <w:szCs w:val="20"/>
                <w:lang w:val="pt-BR"/>
              </w:rPr>
              <w:t>Kit bombeiro civil completo</w:t>
            </w:r>
          </w:p>
        </w:tc>
      </w:tr>
      <w:tr w:rsidR="00C77C7E" w:rsidRPr="00E744E7" w14:paraId="6B6C2CC7" w14:textId="77777777" w:rsidTr="003C494C">
        <w:trPr>
          <w:gridAfter w:val="1"/>
          <w:wAfter w:w="16" w:type="dxa"/>
          <w:trHeight w:hRule="exact" w:val="274"/>
          <w:jc w:val="center"/>
        </w:trPr>
        <w:tc>
          <w:tcPr>
            <w:tcW w:w="1266" w:type="dxa"/>
            <w:gridSpan w:val="2"/>
            <w:vAlign w:val="center"/>
          </w:tcPr>
          <w:p w14:paraId="786BE1B2" w14:textId="77777777" w:rsidR="00F25C3D" w:rsidRPr="00E744E7" w:rsidRDefault="00F25C3D" w:rsidP="003C494C">
            <w:pPr>
              <w:jc w:val="center"/>
              <w:rPr>
                <w:rFonts w:ascii="Arial" w:hAnsi="Arial" w:cs="Arial"/>
                <w:sz w:val="20"/>
                <w:szCs w:val="20"/>
                <w:lang w:val="pt-BR"/>
              </w:rPr>
            </w:pPr>
            <w:r w:rsidRPr="00E744E7">
              <w:rPr>
                <w:rFonts w:ascii="Arial" w:hAnsi="Arial" w:cs="Arial"/>
                <w:sz w:val="20"/>
                <w:szCs w:val="20"/>
                <w:lang w:val="pt-BR"/>
              </w:rPr>
              <w:t>50</w:t>
            </w:r>
          </w:p>
        </w:tc>
        <w:tc>
          <w:tcPr>
            <w:tcW w:w="7518" w:type="dxa"/>
            <w:gridSpan w:val="2"/>
            <w:vAlign w:val="center"/>
          </w:tcPr>
          <w:p w14:paraId="5DBE5FC0" w14:textId="77777777" w:rsidR="00F25C3D" w:rsidRPr="00E744E7" w:rsidRDefault="00F25C3D" w:rsidP="003C494C">
            <w:pPr>
              <w:rPr>
                <w:rFonts w:ascii="Arial" w:hAnsi="Arial" w:cs="Arial"/>
                <w:sz w:val="20"/>
                <w:szCs w:val="20"/>
                <w:lang w:val="pt-BR"/>
              </w:rPr>
            </w:pPr>
            <w:r w:rsidRPr="00E744E7">
              <w:rPr>
                <w:rFonts w:ascii="Arial" w:hAnsi="Arial" w:cs="Arial"/>
                <w:sz w:val="20"/>
                <w:szCs w:val="20"/>
                <w:lang w:val="pt-BR"/>
              </w:rPr>
              <w:t>Cone flexível pesado</w:t>
            </w:r>
          </w:p>
        </w:tc>
      </w:tr>
      <w:tr w:rsidR="00C77C7E" w:rsidRPr="00E744E7" w14:paraId="41553BDE" w14:textId="77777777" w:rsidTr="003C494C">
        <w:trPr>
          <w:gridAfter w:val="1"/>
          <w:wAfter w:w="16" w:type="dxa"/>
          <w:trHeight w:hRule="exact" w:val="274"/>
          <w:jc w:val="center"/>
        </w:trPr>
        <w:tc>
          <w:tcPr>
            <w:tcW w:w="1266" w:type="dxa"/>
            <w:gridSpan w:val="2"/>
            <w:vAlign w:val="center"/>
          </w:tcPr>
          <w:p w14:paraId="2FFEBAF1" w14:textId="77777777" w:rsidR="00F25C3D" w:rsidRPr="00E744E7" w:rsidRDefault="00F25C3D" w:rsidP="003C494C">
            <w:pPr>
              <w:jc w:val="center"/>
              <w:rPr>
                <w:rFonts w:ascii="Arial" w:hAnsi="Arial" w:cs="Arial"/>
                <w:sz w:val="20"/>
                <w:szCs w:val="20"/>
                <w:lang w:val="pt-BR"/>
              </w:rPr>
            </w:pPr>
            <w:r w:rsidRPr="00E744E7">
              <w:rPr>
                <w:rFonts w:ascii="Arial" w:hAnsi="Arial" w:cs="Arial"/>
                <w:sz w:val="20"/>
                <w:szCs w:val="20"/>
                <w:lang w:val="pt-BR"/>
              </w:rPr>
              <w:t>10</w:t>
            </w:r>
          </w:p>
        </w:tc>
        <w:tc>
          <w:tcPr>
            <w:tcW w:w="7518" w:type="dxa"/>
            <w:gridSpan w:val="2"/>
            <w:vAlign w:val="center"/>
          </w:tcPr>
          <w:p w14:paraId="5A5671B6" w14:textId="77777777" w:rsidR="00F25C3D" w:rsidRPr="00E744E7" w:rsidRDefault="00F25C3D" w:rsidP="003C494C">
            <w:pPr>
              <w:rPr>
                <w:rFonts w:ascii="Arial" w:hAnsi="Arial" w:cs="Arial"/>
                <w:sz w:val="20"/>
                <w:szCs w:val="20"/>
                <w:lang w:val="pt-BR"/>
              </w:rPr>
            </w:pPr>
            <w:r w:rsidRPr="00E744E7">
              <w:rPr>
                <w:rFonts w:ascii="Arial" w:hAnsi="Arial" w:cs="Arial"/>
                <w:sz w:val="20"/>
                <w:szCs w:val="20"/>
                <w:lang w:val="pt-BR"/>
              </w:rPr>
              <w:t>Cone barril</w:t>
            </w:r>
          </w:p>
        </w:tc>
      </w:tr>
      <w:tr w:rsidR="00C77C7E" w:rsidRPr="00E744E7" w14:paraId="4237DCBC" w14:textId="77777777" w:rsidTr="003C494C">
        <w:trPr>
          <w:gridAfter w:val="1"/>
          <w:wAfter w:w="16" w:type="dxa"/>
          <w:trHeight w:hRule="exact" w:val="274"/>
          <w:jc w:val="center"/>
        </w:trPr>
        <w:tc>
          <w:tcPr>
            <w:tcW w:w="1266" w:type="dxa"/>
            <w:gridSpan w:val="2"/>
            <w:vAlign w:val="center"/>
          </w:tcPr>
          <w:p w14:paraId="7DE68AF0" w14:textId="77777777" w:rsidR="00F25C3D" w:rsidRPr="00E744E7" w:rsidRDefault="00F25C3D" w:rsidP="003C494C">
            <w:pPr>
              <w:jc w:val="center"/>
              <w:rPr>
                <w:rFonts w:ascii="Arial" w:hAnsi="Arial" w:cs="Arial"/>
                <w:sz w:val="20"/>
                <w:szCs w:val="20"/>
                <w:lang w:val="pt-BR"/>
              </w:rPr>
            </w:pPr>
            <w:r w:rsidRPr="00E744E7">
              <w:rPr>
                <w:rFonts w:ascii="Arial" w:hAnsi="Arial" w:cs="Arial"/>
                <w:sz w:val="20"/>
                <w:szCs w:val="20"/>
                <w:lang w:val="pt-BR"/>
              </w:rPr>
              <w:t>300 m</w:t>
            </w:r>
          </w:p>
        </w:tc>
        <w:tc>
          <w:tcPr>
            <w:tcW w:w="7518" w:type="dxa"/>
            <w:gridSpan w:val="2"/>
            <w:vAlign w:val="center"/>
          </w:tcPr>
          <w:p w14:paraId="106D0A7B" w14:textId="77777777" w:rsidR="00F25C3D" w:rsidRPr="00E744E7" w:rsidRDefault="00F25C3D" w:rsidP="003C494C">
            <w:pPr>
              <w:rPr>
                <w:rFonts w:ascii="Arial" w:hAnsi="Arial" w:cs="Arial"/>
                <w:sz w:val="20"/>
                <w:szCs w:val="20"/>
                <w:lang w:val="pt-BR"/>
              </w:rPr>
            </w:pPr>
            <w:r w:rsidRPr="00E744E7">
              <w:rPr>
                <w:rFonts w:ascii="Arial" w:hAnsi="Arial" w:cs="Arial"/>
                <w:sz w:val="20"/>
                <w:szCs w:val="20"/>
                <w:lang w:val="pt-BR"/>
              </w:rPr>
              <w:t>Corrente apolo zebrada</w:t>
            </w:r>
          </w:p>
        </w:tc>
      </w:tr>
      <w:tr w:rsidR="00C77C7E" w:rsidRPr="00E744E7" w14:paraId="0615DAFD" w14:textId="77777777" w:rsidTr="003C494C">
        <w:trPr>
          <w:gridAfter w:val="1"/>
          <w:wAfter w:w="16" w:type="dxa"/>
          <w:trHeight w:hRule="exact" w:val="274"/>
          <w:jc w:val="center"/>
        </w:trPr>
        <w:tc>
          <w:tcPr>
            <w:tcW w:w="1266" w:type="dxa"/>
            <w:gridSpan w:val="2"/>
            <w:vAlign w:val="center"/>
          </w:tcPr>
          <w:p w14:paraId="741C0025" w14:textId="77777777" w:rsidR="00F25C3D" w:rsidRPr="00E744E7" w:rsidRDefault="00F25C3D" w:rsidP="003C494C">
            <w:pPr>
              <w:jc w:val="center"/>
              <w:rPr>
                <w:rFonts w:ascii="Arial" w:hAnsi="Arial" w:cs="Arial"/>
                <w:sz w:val="20"/>
                <w:szCs w:val="20"/>
                <w:lang w:val="pt-BR"/>
              </w:rPr>
            </w:pPr>
            <w:r w:rsidRPr="00E744E7">
              <w:rPr>
                <w:rFonts w:ascii="Arial" w:hAnsi="Arial" w:cs="Arial"/>
                <w:sz w:val="20"/>
                <w:szCs w:val="20"/>
                <w:lang w:val="pt-BR"/>
              </w:rPr>
              <w:t>08</w:t>
            </w:r>
          </w:p>
        </w:tc>
        <w:tc>
          <w:tcPr>
            <w:tcW w:w="7518" w:type="dxa"/>
            <w:gridSpan w:val="2"/>
            <w:vAlign w:val="center"/>
          </w:tcPr>
          <w:p w14:paraId="713E8233" w14:textId="77777777" w:rsidR="00F25C3D" w:rsidRPr="00E744E7" w:rsidRDefault="00F25C3D" w:rsidP="003C494C">
            <w:pPr>
              <w:rPr>
                <w:rFonts w:ascii="Arial" w:hAnsi="Arial" w:cs="Arial"/>
                <w:sz w:val="20"/>
                <w:szCs w:val="20"/>
                <w:lang w:val="pt-BR"/>
              </w:rPr>
            </w:pPr>
            <w:r w:rsidRPr="00E744E7">
              <w:rPr>
                <w:rFonts w:ascii="Arial" w:hAnsi="Arial" w:cs="Arial"/>
                <w:sz w:val="20"/>
                <w:szCs w:val="20"/>
                <w:lang w:val="pt-BR"/>
              </w:rPr>
              <w:t>Conjunto NR-10 azul para eletricista</w:t>
            </w:r>
          </w:p>
        </w:tc>
      </w:tr>
      <w:tr w:rsidR="00F25C3D" w:rsidRPr="00E744E7" w14:paraId="2C1C6D02" w14:textId="77777777" w:rsidTr="003C494C">
        <w:trPr>
          <w:gridAfter w:val="1"/>
          <w:wAfter w:w="16" w:type="dxa"/>
          <w:trHeight w:hRule="exact" w:val="274"/>
          <w:jc w:val="center"/>
        </w:trPr>
        <w:tc>
          <w:tcPr>
            <w:tcW w:w="1266" w:type="dxa"/>
            <w:gridSpan w:val="2"/>
            <w:vAlign w:val="center"/>
          </w:tcPr>
          <w:p w14:paraId="0F7EC426" w14:textId="77777777" w:rsidR="00F25C3D" w:rsidRPr="00E744E7" w:rsidRDefault="00F25C3D" w:rsidP="003C494C">
            <w:pPr>
              <w:jc w:val="center"/>
              <w:rPr>
                <w:rFonts w:ascii="Arial" w:hAnsi="Arial" w:cs="Arial"/>
                <w:sz w:val="20"/>
                <w:szCs w:val="20"/>
                <w:lang w:val="pt-BR"/>
              </w:rPr>
            </w:pPr>
            <w:r w:rsidRPr="00E744E7">
              <w:rPr>
                <w:rFonts w:ascii="Arial" w:hAnsi="Arial" w:cs="Arial"/>
                <w:sz w:val="20"/>
                <w:szCs w:val="20"/>
                <w:lang w:val="pt-BR"/>
              </w:rPr>
              <w:t>04</w:t>
            </w:r>
          </w:p>
        </w:tc>
        <w:tc>
          <w:tcPr>
            <w:tcW w:w="7518" w:type="dxa"/>
            <w:gridSpan w:val="2"/>
            <w:vAlign w:val="center"/>
          </w:tcPr>
          <w:p w14:paraId="0D37AE0A" w14:textId="77777777" w:rsidR="00F25C3D" w:rsidRPr="00E744E7" w:rsidRDefault="00F25C3D" w:rsidP="003C494C">
            <w:pPr>
              <w:rPr>
                <w:rFonts w:ascii="Arial" w:hAnsi="Arial" w:cs="Arial"/>
                <w:sz w:val="20"/>
                <w:szCs w:val="20"/>
                <w:lang w:val="pt-BR"/>
              </w:rPr>
            </w:pPr>
            <w:r w:rsidRPr="00E744E7">
              <w:rPr>
                <w:rFonts w:ascii="Arial" w:hAnsi="Arial" w:cs="Arial"/>
                <w:sz w:val="20"/>
                <w:szCs w:val="20"/>
                <w:lang w:val="pt-BR"/>
              </w:rPr>
              <w:t>Capuz balacrava para eletricista</w:t>
            </w:r>
          </w:p>
        </w:tc>
      </w:tr>
    </w:tbl>
    <w:p w14:paraId="598EA21E" w14:textId="77777777" w:rsidR="00F25C3D" w:rsidRPr="00E744E7" w:rsidRDefault="00F25C3D" w:rsidP="00F25C3D">
      <w:pPr>
        <w:rPr>
          <w:rFonts w:ascii="Arial" w:hAnsi="Arial" w:cs="Arial"/>
          <w:sz w:val="20"/>
          <w:szCs w:val="20"/>
        </w:rPr>
      </w:pPr>
    </w:p>
    <w:tbl>
      <w:tblPr>
        <w:tblStyle w:val="TableNormal"/>
        <w:tblW w:w="878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71"/>
        <w:gridCol w:w="1559"/>
        <w:gridCol w:w="1560"/>
        <w:gridCol w:w="1275"/>
        <w:gridCol w:w="1418"/>
        <w:gridCol w:w="1701"/>
      </w:tblGrid>
      <w:tr w:rsidR="00C77C7E" w:rsidRPr="00E744E7" w14:paraId="026D73B2" w14:textId="77777777" w:rsidTr="003C494C">
        <w:trPr>
          <w:trHeight w:hRule="exact" w:val="410"/>
          <w:jc w:val="center"/>
        </w:trPr>
        <w:tc>
          <w:tcPr>
            <w:tcW w:w="8784" w:type="dxa"/>
            <w:gridSpan w:val="6"/>
            <w:shd w:val="clear" w:color="auto" w:fill="F3F3F3"/>
          </w:tcPr>
          <w:p w14:paraId="4FEE422C" w14:textId="77777777" w:rsidR="00F25C3D" w:rsidRPr="00E744E7" w:rsidRDefault="00F25C3D" w:rsidP="00E744E7">
            <w:pPr>
              <w:pStyle w:val="TableParagraph"/>
              <w:spacing w:before="23" w:line="276" w:lineRule="auto"/>
              <w:jc w:val="center"/>
              <w:rPr>
                <w:b/>
                <w:sz w:val="20"/>
                <w:lang w:val="pt-BR"/>
              </w:rPr>
            </w:pPr>
            <w:r w:rsidRPr="00E744E7">
              <w:rPr>
                <w:b/>
                <w:sz w:val="20"/>
                <w:lang w:val="pt-BR"/>
              </w:rPr>
              <w:t>Biblioteca - Quadro de</w:t>
            </w:r>
            <w:r w:rsidRPr="00E744E7">
              <w:rPr>
                <w:b/>
                <w:spacing w:val="-15"/>
                <w:sz w:val="20"/>
                <w:lang w:val="pt-BR"/>
              </w:rPr>
              <w:t xml:space="preserve"> </w:t>
            </w:r>
            <w:r w:rsidRPr="00E744E7">
              <w:rPr>
                <w:b/>
                <w:sz w:val="20"/>
                <w:lang w:val="pt-BR"/>
              </w:rPr>
              <w:t>Horários</w:t>
            </w:r>
          </w:p>
        </w:tc>
      </w:tr>
      <w:tr w:rsidR="00C77C7E" w:rsidRPr="00E744E7" w14:paraId="3046BFD0" w14:textId="77777777" w:rsidTr="003C494C">
        <w:trPr>
          <w:trHeight w:hRule="exact" w:val="420"/>
          <w:jc w:val="center"/>
        </w:trPr>
        <w:tc>
          <w:tcPr>
            <w:tcW w:w="1271" w:type="dxa"/>
            <w:shd w:val="clear" w:color="auto" w:fill="F3F3F3"/>
          </w:tcPr>
          <w:p w14:paraId="3BFC21BF" w14:textId="77777777" w:rsidR="00F25C3D" w:rsidRPr="00E744E7" w:rsidRDefault="00F25C3D" w:rsidP="00E744E7">
            <w:pPr>
              <w:spacing w:line="276" w:lineRule="auto"/>
              <w:rPr>
                <w:rFonts w:ascii="Arial" w:hAnsi="Arial" w:cs="Arial"/>
                <w:lang w:val="pt-BR"/>
              </w:rPr>
            </w:pPr>
          </w:p>
        </w:tc>
        <w:tc>
          <w:tcPr>
            <w:tcW w:w="1559" w:type="dxa"/>
            <w:shd w:val="clear" w:color="auto" w:fill="F3F3F3"/>
          </w:tcPr>
          <w:p w14:paraId="52A76B10" w14:textId="77777777" w:rsidR="00F25C3D" w:rsidRPr="00E744E7" w:rsidRDefault="00F25C3D" w:rsidP="00E744E7">
            <w:pPr>
              <w:pStyle w:val="TableParagraph"/>
              <w:spacing w:before="28" w:line="276" w:lineRule="auto"/>
              <w:ind w:left="1"/>
              <w:jc w:val="center"/>
              <w:rPr>
                <w:b/>
                <w:sz w:val="20"/>
                <w:lang w:val="pt-BR"/>
              </w:rPr>
            </w:pPr>
            <w:r w:rsidRPr="00E744E7">
              <w:rPr>
                <w:b/>
                <w:sz w:val="20"/>
                <w:lang w:val="pt-BR"/>
              </w:rPr>
              <w:t>Segunda</w:t>
            </w:r>
          </w:p>
        </w:tc>
        <w:tc>
          <w:tcPr>
            <w:tcW w:w="1560" w:type="dxa"/>
            <w:shd w:val="clear" w:color="auto" w:fill="F3F3F3"/>
          </w:tcPr>
          <w:p w14:paraId="7BC32B03" w14:textId="77777777" w:rsidR="00F25C3D" w:rsidRPr="00E744E7" w:rsidRDefault="00F25C3D" w:rsidP="00E744E7">
            <w:pPr>
              <w:pStyle w:val="TableParagraph"/>
              <w:tabs>
                <w:tab w:val="left" w:pos="1275"/>
              </w:tabs>
              <w:spacing w:before="28" w:line="276" w:lineRule="auto"/>
              <w:ind w:right="74"/>
              <w:jc w:val="center"/>
              <w:rPr>
                <w:b/>
                <w:sz w:val="20"/>
                <w:lang w:val="pt-BR"/>
              </w:rPr>
            </w:pPr>
            <w:r w:rsidRPr="00E744E7">
              <w:rPr>
                <w:b/>
                <w:sz w:val="20"/>
                <w:lang w:val="pt-BR"/>
              </w:rPr>
              <w:t>Terça</w:t>
            </w:r>
          </w:p>
        </w:tc>
        <w:tc>
          <w:tcPr>
            <w:tcW w:w="1275" w:type="dxa"/>
            <w:shd w:val="clear" w:color="auto" w:fill="F3F3F3"/>
          </w:tcPr>
          <w:p w14:paraId="09560901" w14:textId="77777777" w:rsidR="00F25C3D" w:rsidRPr="00E744E7" w:rsidRDefault="00F25C3D" w:rsidP="00E744E7">
            <w:pPr>
              <w:pStyle w:val="TableParagraph"/>
              <w:spacing w:before="28" w:line="276" w:lineRule="auto"/>
              <w:jc w:val="center"/>
              <w:rPr>
                <w:b/>
                <w:sz w:val="20"/>
                <w:lang w:val="pt-BR"/>
              </w:rPr>
            </w:pPr>
            <w:r w:rsidRPr="00E744E7">
              <w:rPr>
                <w:b/>
                <w:sz w:val="20"/>
                <w:lang w:val="pt-BR"/>
              </w:rPr>
              <w:t>Quarta</w:t>
            </w:r>
          </w:p>
        </w:tc>
        <w:tc>
          <w:tcPr>
            <w:tcW w:w="1418" w:type="dxa"/>
            <w:shd w:val="clear" w:color="auto" w:fill="F3F3F3"/>
          </w:tcPr>
          <w:p w14:paraId="44A42908" w14:textId="77777777" w:rsidR="00F25C3D" w:rsidRPr="00E744E7" w:rsidRDefault="00F25C3D" w:rsidP="00E744E7">
            <w:pPr>
              <w:pStyle w:val="TableParagraph"/>
              <w:spacing w:before="28" w:line="276" w:lineRule="auto"/>
              <w:ind w:left="4"/>
              <w:jc w:val="center"/>
              <w:rPr>
                <w:b/>
                <w:sz w:val="20"/>
                <w:lang w:val="pt-BR"/>
              </w:rPr>
            </w:pPr>
            <w:r w:rsidRPr="00E744E7">
              <w:rPr>
                <w:b/>
                <w:sz w:val="20"/>
                <w:lang w:val="pt-BR"/>
              </w:rPr>
              <w:t>Quinta</w:t>
            </w:r>
          </w:p>
        </w:tc>
        <w:tc>
          <w:tcPr>
            <w:tcW w:w="1701" w:type="dxa"/>
            <w:shd w:val="clear" w:color="auto" w:fill="F3F3F3"/>
          </w:tcPr>
          <w:p w14:paraId="68C6DE30" w14:textId="77777777" w:rsidR="00F25C3D" w:rsidRPr="00E744E7" w:rsidRDefault="00F25C3D" w:rsidP="00E744E7">
            <w:pPr>
              <w:pStyle w:val="TableParagraph"/>
              <w:spacing w:before="28" w:line="276" w:lineRule="auto"/>
              <w:ind w:left="47"/>
              <w:jc w:val="center"/>
              <w:rPr>
                <w:b/>
                <w:sz w:val="20"/>
                <w:lang w:val="pt-BR"/>
              </w:rPr>
            </w:pPr>
            <w:r w:rsidRPr="00E744E7">
              <w:rPr>
                <w:b/>
                <w:sz w:val="20"/>
                <w:lang w:val="pt-BR"/>
              </w:rPr>
              <w:t>Sexta</w:t>
            </w:r>
          </w:p>
        </w:tc>
      </w:tr>
      <w:tr w:rsidR="00C77C7E" w:rsidRPr="00E744E7" w14:paraId="7367F152" w14:textId="77777777" w:rsidTr="003C494C">
        <w:trPr>
          <w:trHeight w:hRule="exact" w:val="506"/>
          <w:jc w:val="center"/>
        </w:trPr>
        <w:tc>
          <w:tcPr>
            <w:tcW w:w="1271" w:type="dxa"/>
          </w:tcPr>
          <w:p w14:paraId="25396961" w14:textId="77777777" w:rsidR="00F25C3D" w:rsidRPr="00E744E7" w:rsidRDefault="00F25C3D" w:rsidP="00E744E7">
            <w:pPr>
              <w:pStyle w:val="TableParagraph"/>
              <w:spacing w:before="131" w:line="276" w:lineRule="auto"/>
              <w:jc w:val="center"/>
              <w:rPr>
                <w:sz w:val="20"/>
                <w:lang w:val="pt-BR"/>
              </w:rPr>
            </w:pPr>
            <w:r w:rsidRPr="00E744E7">
              <w:rPr>
                <w:sz w:val="20"/>
                <w:lang w:val="pt-BR"/>
              </w:rPr>
              <w:t>Manhã</w:t>
            </w:r>
          </w:p>
        </w:tc>
        <w:tc>
          <w:tcPr>
            <w:tcW w:w="7513" w:type="dxa"/>
            <w:gridSpan w:val="5"/>
            <w:vMerge w:val="restart"/>
            <w:vAlign w:val="center"/>
          </w:tcPr>
          <w:p w14:paraId="268C6769" w14:textId="77777777" w:rsidR="00F25C3D" w:rsidRPr="00E744E7" w:rsidRDefault="00F25C3D" w:rsidP="00E744E7">
            <w:pPr>
              <w:pStyle w:val="TableParagraph"/>
              <w:spacing w:before="139" w:line="276" w:lineRule="auto"/>
              <w:jc w:val="center"/>
              <w:rPr>
                <w:sz w:val="20"/>
                <w:lang w:val="pt-BR"/>
              </w:rPr>
            </w:pPr>
            <w:r w:rsidRPr="00E744E7">
              <w:rPr>
                <w:sz w:val="20"/>
                <w:lang w:val="pt-BR"/>
              </w:rPr>
              <w:t>07h às 12h / 13h às 17h / 18h às 22h</w:t>
            </w:r>
          </w:p>
        </w:tc>
      </w:tr>
      <w:tr w:rsidR="00C77C7E" w:rsidRPr="00E744E7" w14:paraId="46638617" w14:textId="77777777" w:rsidTr="00E744E7">
        <w:trPr>
          <w:trHeight w:hRule="exact" w:val="386"/>
          <w:jc w:val="center"/>
        </w:trPr>
        <w:tc>
          <w:tcPr>
            <w:tcW w:w="1271" w:type="dxa"/>
          </w:tcPr>
          <w:p w14:paraId="75A1D03F" w14:textId="77777777" w:rsidR="00F25C3D" w:rsidRPr="00E744E7" w:rsidRDefault="00F25C3D" w:rsidP="00E744E7">
            <w:pPr>
              <w:pStyle w:val="TableParagraph"/>
              <w:spacing w:before="122" w:line="276" w:lineRule="auto"/>
              <w:jc w:val="center"/>
              <w:rPr>
                <w:sz w:val="20"/>
                <w:lang w:val="pt-BR"/>
              </w:rPr>
            </w:pPr>
            <w:r w:rsidRPr="00E744E7">
              <w:rPr>
                <w:sz w:val="20"/>
                <w:lang w:val="pt-BR"/>
              </w:rPr>
              <w:t>Tarde</w:t>
            </w:r>
          </w:p>
        </w:tc>
        <w:tc>
          <w:tcPr>
            <w:tcW w:w="7513" w:type="dxa"/>
            <w:gridSpan w:val="5"/>
            <w:vMerge/>
          </w:tcPr>
          <w:p w14:paraId="5BBEEBA8" w14:textId="77777777" w:rsidR="00F25C3D" w:rsidRPr="00E744E7" w:rsidRDefault="00F25C3D" w:rsidP="00E744E7">
            <w:pPr>
              <w:spacing w:line="276" w:lineRule="auto"/>
              <w:rPr>
                <w:rFonts w:ascii="Arial" w:hAnsi="Arial" w:cs="Arial"/>
                <w:lang w:val="pt-BR"/>
              </w:rPr>
            </w:pPr>
          </w:p>
        </w:tc>
      </w:tr>
      <w:tr w:rsidR="00C77C7E" w:rsidRPr="00E744E7" w14:paraId="52B02838" w14:textId="77777777" w:rsidTr="003C494C">
        <w:trPr>
          <w:trHeight w:hRule="exact" w:val="566"/>
          <w:jc w:val="center"/>
        </w:trPr>
        <w:tc>
          <w:tcPr>
            <w:tcW w:w="1271" w:type="dxa"/>
          </w:tcPr>
          <w:p w14:paraId="731BF612" w14:textId="77777777" w:rsidR="00F25C3D" w:rsidRPr="00E744E7" w:rsidRDefault="00F25C3D" w:rsidP="00E744E7">
            <w:pPr>
              <w:pStyle w:val="TableParagraph"/>
              <w:spacing w:before="160" w:line="276" w:lineRule="auto"/>
              <w:jc w:val="center"/>
              <w:rPr>
                <w:sz w:val="20"/>
                <w:lang w:val="pt-BR"/>
              </w:rPr>
            </w:pPr>
            <w:r w:rsidRPr="00E744E7">
              <w:rPr>
                <w:sz w:val="20"/>
                <w:lang w:val="pt-BR"/>
              </w:rPr>
              <w:t>Noite</w:t>
            </w:r>
          </w:p>
        </w:tc>
        <w:tc>
          <w:tcPr>
            <w:tcW w:w="7513" w:type="dxa"/>
            <w:gridSpan w:val="5"/>
            <w:vMerge/>
          </w:tcPr>
          <w:p w14:paraId="12BC08F4" w14:textId="77777777" w:rsidR="00F25C3D" w:rsidRPr="00E744E7" w:rsidRDefault="00F25C3D" w:rsidP="00E744E7">
            <w:pPr>
              <w:spacing w:line="276" w:lineRule="auto"/>
              <w:rPr>
                <w:rFonts w:ascii="Arial" w:hAnsi="Arial" w:cs="Arial"/>
                <w:lang w:val="pt-BR"/>
              </w:rPr>
            </w:pPr>
          </w:p>
        </w:tc>
      </w:tr>
    </w:tbl>
    <w:p w14:paraId="084394BA" w14:textId="309C2BF0" w:rsidR="003473EF" w:rsidRPr="00E744E7" w:rsidRDefault="00F25C3D">
      <w:pPr>
        <w:rPr>
          <w:rFonts w:ascii="Arial" w:hAnsi="Arial" w:cs="Arial"/>
          <w:sz w:val="20"/>
          <w:szCs w:val="20"/>
        </w:rPr>
      </w:pPr>
      <w:r w:rsidRPr="00E744E7">
        <w:rPr>
          <w:rFonts w:ascii="Arial" w:hAnsi="Arial" w:cs="Arial"/>
          <w:sz w:val="20"/>
          <w:szCs w:val="20"/>
        </w:rPr>
        <w:br w:type="page"/>
      </w:r>
    </w:p>
    <w:p w14:paraId="460A7ED8" w14:textId="77777777" w:rsidR="008C5B72" w:rsidRDefault="008C5B72" w:rsidP="001B7BE6">
      <w:pPr>
        <w:pStyle w:val="Ttulo1"/>
        <w:rPr>
          <w:rFonts w:ascii="Arial" w:hAnsi="Arial" w:cs="Arial"/>
          <w:b/>
          <w:color w:val="auto"/>
          <w:sz w:val="28"/>
        </w:rPr>
      </w:pPr>
      <w:bookmarkStart w:id="39" w:name="_Toc78010043"/>
    </w:p>
    <w:p w14:paraId="23AD4840" w14:textId="1D905B47" w:rsidR="003D4117" w:rsidRPr="00E744E7" w:rsidRDefault="001B7BE6" w:rsidP="001B7BE6">
      <w:pPr>
        <w:pStyle w:val="Ttulo1"/>
        <w:rPr>
          <w:rFonts w:ascii="Arial" w:hAnsi="Arial" w:cs="Arial"/>
          <w:b/>
          <w:color w:val="auto"/>
          <w:sz w:val="28"/>
        </w:rPr>
      </w:pPr>
      <w:r w:rsidRPr="00E744E7">
        <w:rPr>
          <w:rFonts w:ascii="Arial" w:hAnsi="Arial" w:cs="Arial"/>
          <w:b/>
          <w:color w:val="auto"/>
          <w:sz w:val="28"/>
        </w:rPr>
        <w:t xml:space="preserve">9. </w:t>
      </w:r>
      <w:r w:rsidR="003D4117" w:rsidRPr="00E744E7">
        <w:rPr>
          <w:rFonts w:ascii="Arial" w:hAnsi="Arial" w:cs="Arial"/>
          <w:b/>
          <w:color w:val="auto"/>
          <w:sz w:val="28"/>
        </w:rPr>
        <w:t>Recursos Humanos</w:t>
      </w:r>
      <w:bookmarkEnd w:id="39"/>
    </w:p>
    <w:p w14:paraId="49B98293" w14:textId="77777777" w:rsidR="003D4117" w:rsidRPr="00E744E7" w:rsidRDefault="003D4117" w:rsidP="00BF7F10">
      <w:pPr>
        <w:spacing w:after="0" w:line="360" w:lineRule="auto"/>
        <w:rPr>
          <w:rFonts w:ascii="Arial" w:hAnsi="Arial" w:cs="Arial"/>
          <w:sz w:val="20"/>
          <w:szCs w:val="20"/>
        </w:rPr>
      </w:pPr>
    </w:p>
    <w:p w14:paraId="6CD30FE3" w14:textId="77777777" w:rsidR="00F65A33" w:rsidRPr="00E744E7" w:rsidRDefault="00F65A33" w:rsidP="00F65A33">
      <w:pPr>
        <w:pStyle w:val="Ttulo2"/>
        <w:rPr>
          <w:rFonts w:ascii="Arial" w:hAnsi="Arial" w:cs="Arial"/>
          <w:b/>
          <w:color w:val="auto"/>
          <w:sz w:val="24"/>
        </w:rPr>
      </w:pPr>
      <w:bookmarkStart w:id="40" w:name="_Toc511981962"/>
      <w:bookmarkStart w:id="41" w:name="_Toc78010044"/>
      <w:r w:rsidRPr="00E744E7">
        <w:rPr>
          <w:rFonts w:ascii="Arial" w:hAnsi="Arial" w:cs="Arial"/>
          <w:b/>
          <w:color w:val="auto"/>
          <w:sz w:val="24"/>
        </w:rPr>
        <w:t>9.1 Equipe Gestora</w:t>
      </w:r>
      <w:bookmarkEnd w:id="40"/>
      <w:bookmarkEnd w:id="41"/>
    </w:p>
    <w:p w14:paraId="78156EBF" w14:textId="77777777" w:rsidR="00F65A33" w:rsidRPr="00E744E7" w:rsidRDefault="00F65A33" w:rsidP="00F65A33">
      <w:pPr>
        <w:rPr>
          <w:rFonts w:ascii="Arial" w:hAnsi="Arial" w:cs="Arial"/>
        </w:rPr>
      </w:pP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87"/>
        <w:gridCol w:w="3270"/>
        <w:gridCol w:w="4677"/>
      </w:tblGrid>
      <w:tr w:rsidR="00E744E7" w:rsidRPr="00E744E7" w14:paraId="3CE023C0" w14:textId="77777777" w:rsidTr="009176B5">
        <w:trPr>
          <w:trHeight w:val="286"/>
          <w:jc w:val="center"/>
        </w:trPr>
        <w:tc>
          <w:tcPr>
            <w:tcW w:w="1687" w:type="dxa"/>
            <w:shd w:val="clear" w:color="auto" w:fill="D9D9D9" w:themeFill="background1" w:themeFillShade="D9"/>
          </w:tcPr>
          <w:p w14:paraId="61F7B1CB" w14:textId="77777777" w:rsidR="00E744E7" w:rsidRPr="00E744E7" w:rsidRDefault="00E744E7" w:rsidP="009176B5">
            <w:pPr>
              <w:spacing w:after="0" w:line="360" w:lineRule="auto"/>
              <w:jc w:val="center"/>
              <w:rPr>
                <w:rFonts w:ascii="Arial" w:hAnsi="Arial" w:cs="Arial"/>
                <w:b/>
                <w:sz w:val="20"/>
                <w:szCs w:val="20"/>
              </w:rPr>
            </w:pPr>
            <w:r w:rsidRPr="00E744E7">
              <w:rPr>
                <w:rFonts w:ascii="Arial" w:hAnsi="Arial" w:cs="Arial"/>
                <w:b/>
                <w:sz w:val="20"/>
                <w:szCs w:val="20"/>
              </w:rPr>
              <w:t>Função</w:t>
            </w:r>
          </w:p>
        </w:tc>
        <w:tc>
          <w:tcPr>
            <w:tcW w:w="3270" w:type="dxa"/>
            <w:shd w:val="clear" w:color="auto" w:fill="D9D9D9" w:themeFill="background1" w:themeFillShade="D9"/>
          </w:tcPr>
          <w:p w14:paraId="766CA504" w14:textId="77777777" w:rsidR="00E744E7" w:rsidRPr="00E744E7" w:rsidRDefault="00E744E7" w:rsidP="009176B5">
            <w:pPr>
              <w:spacing w:after="0" w:line="360" w:lineRule="auto"/>
              <w:jc w:val="center"/>
              <w:rPr>
                <w:rFonts w:ascii="Arial" w:hAnsi="Arial" w:cs="Arial"/>
                <w:b/>
                <w:sz w:val="20"/>
                <w:szCs w:val="20"/>
              </w:rPr>
            </w:pPr>
            <w:r w:rsidRPr="00E744E7">
              <w:rPr>
                <w:rFonts w:ascii="Arial" w:hAnsi="Arial" w:cs="Arial"/>
                <w:b/>
                <w:sz w:val="20"/>
                <w:szCs w:val="20"/>
              </w:rPr>
              <w:t>Nome</w:t>
            </w:r>
          </w:p>
        </w:tc>
        <w:tc>
          <w:tcPr>
            <w:tcW w:w="4677" w:type="dxa"/>
            <w:shd w:val="clear" w:color="auto" w:fill="D9D9D9" w:themeFill="background1" w:themeFillShade="D9"/>
          </w:tcPr>
          <w:p w14:paraId="4103765A" w14:textId="77777777" w:rsidR="00E744E7" w:rsidRPr="00E744E7" w:rsidRDefault="00E744E7" w:rsidP="009176B5">
            <w:pPr>
              <w:spacing w:after="0" w:line="360" w:lineRule="auto"/>
              <w:jc w:val="center"/>
              <w:rPr>
                <w:rFonts w:ascii="Arial" w:hAnsi="Arial" w:cs="Arial"/>
                <w:b/>
                <w:sz w:val="20"/>
                <w:szCs w:val="20"/>
              </w:rPr>
            </w:pPr>
            <w:r w:rsidRPr="00E744E7">
              <w:rPr>
                <w:rFonts w:ascii="Arial" w:hAnsi="Arial" w:cs="Arial"/>
                <w:b/>
                <w:sz w:val="20"/>
                <w:szCs w:val="20"/>
              </w:rPr>
              <w:t>Formação</w:t>
            </w:r>
          </w:p>
        </w:tc>
      </w:tr>
      <w:tr w:rsidR="00E744E7" w:rsidRPr="00E744E7" w14:paraId="10B8A73B" w14:textId="77777777" w:rsidTr="009176B5">
        <w:trPr>
          <w:trHeight w:val="253"/>
          <w:jc w:val="center"/>
        </w:trPr>
        <w:tc>
          <w:tcPr>
            <w:tcW w:w="1687" w:type="dxa"/>
            <w:shd w:val="clear" w:color="auto" w:fill="D9D9D9" w:themeFill="background1" w:themeFillShade="D9"/>
            <w:vAlign w:val="center"/>
          </w:tcPr>
          <w:p w14:paraId="7DC85A68" w14:textId="77777777" w:rsidR="00E744E7" w:rsidRPr="00E744E7" w:rsidRDefault="00E744E7" w:rsidP="009176B5">
            <w:pPr>
              <w:spacing w:after="0" w:line="360" w:lineRule="auto"/>
              <w:jc w:val="center"/>
              <w:rPr>
                <w:rFonts w:ascii="Arial" w:hAnsi="Arial" w:cs="Arial"/>
                <w:b/>
                <w:sz w:val="20"/>
                <w:szCs w:val="20"/>
              </w:rPr>
            </w:pPr>
            <w:r w:rsidRPr="00E744E7">
              <w:rPr>
                <w:rFonts w:ascii="Arial" w:hAnsi="Arial" w:cs="Arial"/>
                <w:b/>
                <w:sz w:val="20"/>
                <w:szCs w:val="20"/>
              </w:rPr>
              <w:t>Diretor</w:t>
            </w:r>
          </w:p>
        </w:tc>
        <w:tc>
          <w:tcPr>
            <w:tcW w:w="3270" w:type="dxa"/>
            <w:vAlign w:val="center"/>
          </w:tcPr>
          <w:p w14:paraId="0A4149EF" w14:textId="3AA9248E" w:rsidR="00E744E7" w:rsidRPr="00E744E7" w:rsidRDefault="004325F1" w:rsidP="009176B5">
            <w:pPr>
              <w:autoSpaceDE w:val="0"/>
              <w:autoSpaceDN w:val="0"/>
              <w:adjustRightInd w:val="0"/>
              <w:spacing w:after="0" w:line="360" w:lineRule="auto"/>
              <w:rPr>
                <w:rFonts w:ascii="Arial" w:hAnsi="Arial" w:cs="Arial"/>
                <w:sz w:val="20"/>
                <w:szCs w:val="20"/>
              </w:rPr>
            </w:pPr>
            <w:r>
              <w:rPr>
                <w:rFonts w:ascii="Arial" w:hAnsi="Arial" w:cs="Arial"/>
                <w:sz w:val="20"/>
                <w:szCs w:val="20"/>
              </w:rPr>
              <w:t>Paulo Djalma de Souza</w:t>
            </w:r>
          </w:p>
        </w:tc>
        <w:tc>
          <w:tcPr>
            <w:tcW w:w="4677" w:type="dxa"/>
          </w:tcPr>
          <w:p w14:paraId="0CBBD36F" w14:textId="77777777" w:rsidR="004325F1" w:rsidRDefault="004325F1" w:rsidP="008C5B72">
            <w:pPr>
              <w:pStyle w:val="PargrafodaLista"/>
              <w:numPr>
                <w:ilvl w:val="0"/>
                <w:numId w:val="31"/>
              </w:numPr>
              <w:adjustRightInd w:val="0"/>
              <w:spacing w:line="360" w:lineRule="auto"/>
              <w:ind w:left="460" w:hanging="284"/>
              <w:rPr>
                <w:sz w:val="20"/>
                <w:szCs w:val="20"/>
              </w:rPr>
            </w:pPr>
            <w:r>
              <w:rPr>
                <w:sz w:val="20"/>
                <w:szCs w:val="20"/>
              </w:rPr>
              <w:t xml:space="preserve">Especialização em Metodologias Ativas </w:t>
            </w:r>
          </w:p>
          <w:p w14:paraId="1CAB08CA" w14:textId="77777777" w:rsidR="004325F1" w:rsidRDefault="004325F1" w:rsidP="008C5B72">
            <w:pPr>
              <w:pStyle w:val="PargrafodaLista"/>
              <w:numPr>
                <w:ilvl w:val="0"/>
                <w:numId w:val="31"/>
              </w:numPr>
              <w:adjustRightInd w:val="0"/>
              <w:spacing w:line="360" w:lineRule="auto"/>
              <w:ind w:left="460" w:hanging="284"/>
              <w:rPr>
                <w:sz w:val="20"/>
                <w:szCs w:val="20"/>
              </w:rPr>
            </w:pPr>
            <w:r>
              <w:rPr>
                <w:sz w:val="20"/>
                <w:szCs w:val="20"/>
              </w:rPr>
              <w:t>Licenciatura em Química</w:t>
            </w:r>
          </w:p>
          <w:p w14:paraId="726B12AF" w14:textId="687D0173" w:rsidR="00E744E7" w:rsidRPr="00E744E7" w:rsidRDefault="004325F1" w:rsidP="008C5B72">
            <w:pPr>
              <w:pStyle w:val="PargrafodaLista"/>
              <w:numPr>
                <w:ilvl w:val="0"/>
                <w:numId w:val="31"/>
              </w:numPr>
              <w:spacing w:line="360" w:lineRule="auto"/>
              <w:ind w:left="460" w:hanging="284"/>
              <w:jc w:val="both"/>
              <w:rPr>
                <w:sz w:val="20"/>
                <w:szCs w:val="20"/>
              </w:rPr>
            </w:pPr>
            <w:r>
              <w:rPr>
                <w:sz w:val="20"/>
                <w:szCs w:val="20"/>
              </w:rPr>
              <w:t>Técnico em Refrigeração</w:t>
            </w:r>
          </w:p>
        </w:tc>
      </w:tr>
      <w:tr w:rsidR="00E744E7" w:rsidRPr="00E744E7" w14:paraId="6D81739E" w14:textId="77777777" w:rsidTr="009176B5">
        <w:trPr>
          <w:trHeight w:val="1107"/>
          <w:jc w:val="center"/>
        </w:trPr>
        <w:tc>
          <w:tcPr>
            <w:tcW w:w="1687" w:type="dxa"/>
            <w:shd w:val="clear" w:color="auto" w:fill="D9D9D9" w:themeFill="background1" w:themeFillShade="D9"/>
            <w:vAlign w:val="center"/>
          </w:tcPr>
          <w:p w14:paraId="16F44C64" w14:textId="77777777" w:rsidR="00E744E7" w:rsidRPr="00E744E7" w:rsidRDefault="00E744E7" w:rsidP="009176B5">
            <w:pPr>
              <w:spacing w:after="0" w:line="360" w:lineRule="auto"/>
              <w:jc w:val="center"/>
              <w:rPr>
                <w:rFonts w:ascii="Arial" w:hAnsi="Arial" w:cs="Arial"/>
                <w:b/>
                <w:sz w:val="20"/>
                <w:szCs w:val="20"/>
              </w:rPr>
            </w:pPr>
            <w:r w:rsidRPr="00E744E7">
              <w:rPr>
                <w:rFonts w:ascii="Arial" w:hAnsi="Arial" w:cs="Arial"/>
                <w:b/>
                <w:sz w:val="20"/>
                <w:szCs w:val="20"/>
              </w:rPr>
              <w:t>Secretário Acadêmico</w:t>
            </w:r>
          </w:p>
        </w:tc>
        <w:tc>
          <w:tcPr>
            <w:tcW w:w="3270" w:type="dxa"/>
            <w:vAlign w:val="center"/>
          </w:tcPr>
          <w:p w14:paraId="35235685" w14:textId="467BB55B" w:rsidR="00E744E7" w:rsidRPr="00E744E7" w:rsidRDefault="004325F1" w:rsidP="009176B5">
            <w:pPr>
              <w:spacing w:after="0" w:line="360" w:lineRule="auto"/>
              <w:rPr>
                <w:rFonts w:ascii="Arial" w:hAnsi="Arial" w:cs="Arial"/>
                <w:sz w:val="20"/>
                <w:szCs w:val="20"/>
              </w:rPr>
            </w:pPr>
            <w:r w:rsidRPr="00205854">
              <w:rPr>
                <w:rFonts w:ascii="Arial" w:hAnsi="Arial" w:cs="Arial"/>
                <w:sz w:val="20"/>
                <w:szCs w:val="20"/>
              </w:rPr>
              <w:t>Joao Antônio Veloso Junior</w:t>
            </w:r>
          </w:p>
        </w:tc>
        <w:tc>
          <w:tcPr>
            <w:tcW w:w="4677" w:type="dxa"/>
            <w:vAlign w:val="center"/>
          </w:tcPr>
          <w:p w14:paraId="7B8F3FC2" w14:textId="77777777" w:rsidR="004325F1" w:rsidRDefault="004325F1" w:rsidP="008C5B72">
            <w:pPr>
              <w:pStyle w:val="PargrafodaLista"/>
              <w:numPr>
                <w:ilvl w:val="0"/>
                <w:numId w:val="31"/>
              </w:numPr>
              <w:adjustRightInd w:val="0"/>
              <w:spacing w:line="360" w:lineRule="auto"/>
              <w:ind w:left="460" w:hanging="284"/>
              <w:rPr>
                <w:sz w:val="20"/>
                <w:szCs w:val="20"/>
              </w:rPr>
            </w:pPr>
            <w:r w:rsidRPr="00775DB5">
              <w:rPr>
                <w:sz w:val="20"/>
                <w:szCs w:val="20"/>
              </w:rPr>
              <w:t>Licenciatura Plena em História</w:t>
            </w:r>
          </w:p>
          <w:p w14:paraId="418E0052" w14:textId="77777777" w:rsidR="004325F1" w:rsidRDefault="004325F1" w:rsidP="008C5B72">
            <w:pPr>
              <w:pStyle w:val="PargrafodaLista"/>
              <w:numPr>
                <w:ilvl w:val="0"/>
                <w:numId w:val="31"/>
              </w:numPr>
              <w:adjustRightInd w:val="0"/>
              <w:spacing w:line="360" w:lineRule="auto"/>
              <w:ind w:left="460" w:hanging="284"/>
              <w:rPr>
                <w:sz w:val="20"/>
                <w:szCs w:val="20"/>
              </w:rPr>
            </w:pPr>
            <w:r w:rsidRPr="00775DB5">
              <w:rPr>
                <w:sz w:val="20"/>
                <w:szCs w:val="20"/>
              </w:rPr>
              <w:t>Pós-graduado em Ensino de História</w:t>
            </w:r>
          </w:p>
          <w:p w14:paraId="7FAF1F21" w14:textId="77777777" w:rsidR="004325F1" w:rsidRDefault="004325F1" w:rsidP="008C5B72">
            <w:pPr>
              <w:pStyle w:val="PargrafodaLista"/>
              <w:numPr>
                <w:ilvl w:val="0"/>
                <w:numId w:val="31"/>
              </w:numPr>
              <w:adjustRightInd w:val="0"/>
              <w:spacing w:line="360" w:lineRule="auto"/>
              <w:ind w:left="460" w:hanging="284"/>
              <w:rPr>
                <w:sz w:val="20"/>
                <w:szCs w:val="20"/>
              </w:rPr>
            </w:pPr>
            <w:r w:rsidRPr="00775DB5">
              <w:rPr>
                <w:sz w:val="20"/>
                <w:szCs w:val="20"/>
              </w:rPr>
              <w:t>Pós-graduado em Atendimento Educacional Especializado</w:t>
            </w:r>
          </w:p>
          <w:p w14:paraId="7C4A30EB" w14:textId="77777777" w:rsidR="004325F1" w:rsidRDefault="004325F1" w:rsidP="008C5B72">
            <w:pPr>
              <w:pStyle w:val="PargrafodaLista"/>
              <w:numPr>
                <w:ilvl w:val="0"/>
                <w:numId w:val="31"/>
              </w:numPr>
              <w:adjustRightInd w:val="0"/>
              <w:spacing w:line="360" w:lineRule="auto"/>
              <w:ind w:left="460" w:hanging="284"/>
              <w:rPr>
                <w:sz w:val="20"/>
                <w:szCs w:val="20"/>
              </w:rPr>
            </w:pPr>
            <w:r w:rsidRPr="00775DB5">
              <w:rPr>
                <w:sz w:val="20"/>
                <w:szCs w:val="20"/>
              </w:rPr>
              <w:t>Pós-graduado em Gestão Escolar e Coordenação Pedagógica</w:t>
            </w:r>
          </w:p>
          <w:p w14:paraId="4B894DFB" w14:textId="454391FE" w:rsidR="00E744E7" w:rsidRPr="00E744E7" w:rsidRDefault="004325F1" w:rsidP="008C5B72">
            <w:pPr>
              <w:pStyle w:val="PargrafodaLista"/>
              <w:numPr>
                <w:ilvl w:val="0"/>
                <w:numId w:val="31"/>
              </w:numPr>
              <w:spacing w:line="360" w:lineRule="auto"/>
              <w:ind w:left="460" w:hanging="284"/>
              <w:jc w:val="both"/>
              <w:rPr>
                <w:sz w:val="20"/>
                <w:szCs w:val="20"/>
              </w:rPr>
            </w:pPr>
            <w:r w:rsidRPr="00775DB5">
              <w:rPr>
                <w:sz w:val="20"/>
                <w:szCs w:val="20"/>
              </w:rPr>
              <w:t>Mestre em Ciências da Educação</w:t>
            </w:r>
          </w:p>
        </w:tc>
      </w:tr>
      <w:tr w:rsidR="00E744E7" w:rsidRPr="00E744E7" w14:paraId="24BF8EFC" w14:textId="77777777" w:rsidTr="009176B5">
        <w:trPr>
          <w:trHeight w:val="1322"/>
          <w:jc w:val="center"/>
        </w:trPr>
        <w:tc>
          <w:tcPr>
            <w:tcW w:w="1687" w:type="dxa"/>
            <w:shd w:val="clear" w:color="auto" w:fill="D9D9D9" w:themeFill="background1" w:themeFillShade="D9"/>
            <w:vAlign w:val="center"/>
          </w:tcPr>
          <w:p w14:paraId="1A3D61A6" w14:textId="77777777" w:rsidR="00E744E7" w:rsidRPr="00E744E7" w:rsidRDefault="00E744E7" w:rsidP="009176B5">
            <w:pPr>
              <w:spacing w:after="0" w:line="360" w:lineRule="auto"/>
              <w:jc w:val="center"/>
              <w:rPr>
                <w:rFonts w:ascii="Arial" w:hAnsi="Arial" w:cs="Arial"/>
                <w:b/>
                <w:sz w:val="20"/>
                <w:szCs w:val="20"/>
              </w:rPr>
            </w:pPr>
            <w:r w:rsidRPr="00E744E7">
              <w:rPr>
                <w:rFonts w:ascii="Arial" w:hAnsi="Arial" w:cs="Arial"/>
                <w:b/>
                <w:sz w:val="20"/>
                <w:szCs w:val="20"/>
              </w:rPr>
              <w:t>Analista de Educação Profissional</w:t>
            </w:r>
          </w:p>
        </w:tc>
        <w:tc>
          <w:tcPr>
            <w:tcW w:w="3270" w:type="dxa"/>
            <w:vAlign w:val="center"/>
          </w:tcPr>
          <w:p w14:paraId="3FD7CA7D" w14:textId="04E657D3" w:rsidR="00E744E7" w:rsidRPr="00E744E7" w:rsidRDefault="004325F1" w:rsidP="009176B5">
            <w:pPr>
              <w:spacing w:after="0" w:line="360" w:lineRule="auto"/>
              <w:rPr>
                <w:rFonts w:ascii="Arial" w:hAnsi="Arial" w:cs="Arial"/>
                <w:sz w:val="20"/>
                <w:szCs w:val="20"/>
              </w:rPr>
            </w:pPr>
            <w:r w:rsidRPr="00205854">
              <w:rPr>
                <w:rFonts w:ascii="Arial" w:hAnsi="Arial" w:cs="Arial"/>
                <w:sz w:val="20"/>
                <w:szCs w:val="20"/>
              </w:rPr>
              <w:t>Adriana Roberta Soares de Lima</w:t>
            </w:r>
          </w:p>
        </w:tc>
        <w:tc>
          <w:tcPr>
            <w:tcW w:w="4677" w:type="dxa"/>
            <w:vAlign w:val="center"/>
          </w:tcPr>
          <w:p w14:paraId="24542454" w14:textId="77777777" w:rsidR="004325F1" w:rsidRDefault="004325F1" w:rsidP="008C5B72">
            <w:pPr>
              <w:pStyle w:val="PargrafodaLista"/>
              <w:numPr>
                <w:ilvl w:val="0"/>
                <w:numId w:val="31"/>
              </w:numPr>
              <w:adjustRightInd w:val="0"/>
              <w:spacing w:line="360" w:lineRule="auto"/>
              <w:ind w:left="460" w:hanging="284"/>
              <w:rPr>
                <w:sz w:val="20"/>
                <w:szCs w:val="20"/>
              </w:rPr>
            </w:pPr>
            <w:r w:rsidRPr="00775DB5">
              <w:rPr>
                <w:sz w:val="20"/>
                <w:szCs w:val="20"/>
              </w:rPr>
              <w:t>Licenciatura Plena em História</w:t>
            </w:r>
          </w:p>
          <w:p w14:paraId="4B026901" w14:textId="77777777" w:rsidR="004325F1" w:rsidRDefault="004325F1" w:rsidP="008C5B72">
            <w:pPr>
              <w:pStyle w:val="PargrafodaLista"/>
              <w:numPr>
                <w:ilvl w:val="0"/>
                <w:numId w:val="31"/>
              </w:numPr>
              <w:adjustRightInd w:val="0"/>
              <w:spacing w:line="360" w:lineRule="auto"/>
              <w:ind w:left="460" w:hanging="284"/>
              <w:rPr>
                <w:sz w:val="20"/>
                <w:szCs w:val="20"/>
              </w:rPr>
            </w:pPr>
            <w:r w:rsidRPr="00775DB5">
              <w:rPr>
                <w:sz w:val="20"/>
                <w:szCs w:val="20"/>
              </w:rPr>
              <w:t>Cursando Pedagogia</w:t>
            </w:r>
          </w:p>
          <w:p w14:paraId="368337EF" w14:textId="77777777" w:rsidR="004325F1" w:rsidRDefault="004325F1" w:rsidP="008C5B72">
            <w:pPr>
              <w:pStyle w:val="PargrafodaLista"/>
              <w:numPr>
                <w:ilvl w:val="0"/>
                <w:numId w:val="31"/>
              </w:numPr>
              <w:adjustRightInd w:val="0"/>
              <w:spacing w:line="360" w:lineRule="auto"/>
              <w:ind w:left="460" w:hanging="284"/>
              <w:rPr>
                <w:sz w:val="20"/>
                <w:szCs w:val="20"/>
              </w:rPr>
            </w:pPr>
            <w:r w:rsidRPr="00775DB5">
              <w:rPr>
                <w:sz w:val="20"/>
                <w:szCs w:val="20"/>
              </w:rPr>
              <w:t>Pós-graduação em História das Artes e das Religiões</w:t>
            </w:r>
          </w:p>
          <w:p w14:paraId="104E3E7A" w14:textId="6305AD3B" w:rsidR="00E744E7" w:rsidRPr="00E744E7" w:rsidRDefault="004325F1" w:rsidP="008C5B72">
            <w:pPr>
              <w:pStyle w:val="PargrafodaLista"/>
              <w:numPr>
                <w:ilvl w:val="0"/>
                <w:numId w:val="31"/>
              </w:numPr>
              <w:spacing w:line="360" w:lineRule="auto"/>
              <w:ind w:left="460" w:hanging="284"/>
              <w:jc w:val="both"/>
              <w:rPr>
                <w:sz w:val="20"/>
                <w:szCs w:val="20"/>
              </w:rPr>
            </w:pPr>
            <w:r w:rsidRPr="00775DB5">
              <w:rPr>
                <w:sz w:val="20"/>
                <w:szCs w:val="20"/>
              </w:rPr>
              <w:t>Cursando Neuropsicopedagogia</w:t>
            </w:r>
          </w:p>
        </w:tc>
      </w:tr>
      <w:tr w:rsidR="00E744E7" w:rsidRPr="00E744E7" w14:paraId="50EEEE79" w14:textId="77777777" w:rsidTr="009176B5">
        <w:trPr>
          <w:trHeight w:val="1114"/>
          <w:jc w:val="center"/>
        </w:trPr>
        <w:tc>
          <w:tcPr>
            <w:tcW w:w="1687" w:type="dxa"/>
            <w:shd w:val="clear" w:color="auto" w:fill="D9D9D9" w:themeFill="background1" w:themeFillShade="D9"/>
            <w:vAlign w:val="center"/>
          </w:tcPr>
          <w:p w14:paraId="63DD2A05" w14:textId="77777777" w:rsidR="00E744E7" w:rsidRPr="00E744E7" w:rsidRDefault="00E744E7" w:rsidP="009176B5">
            <w:pPr>
              <w:spacing w:after="0" w:line="360" w:lineRule="auto"/>
              <w:jc w:val="center"/>
              <w:rPr>
                <w:rFonts w:ascii="Arial" w:hAnsi="Arial" w:cs="Arial"/>
                <w:b/>
                <w:sz w:val="20"/>
                <w:szCs w:val="20"/>
              </w:rPr>
            </w:pPr>
            <w:r w:rsidRPr="00E744E7">
              <w:rPr>
                <w:rFonts w:ascii="Arial" w:hAnsi="Arial" w:cs="Arial"/>
                <w:b/>
                <w:sz w:val="20"/>
                <w:szCs w:val="20"/>
              </w:rPr>
              <w:t>Coordenador do Curso</w:t>
            </w:r>
          </w:p>
        </w:tc>
        <w:tc>
          <w:tcPr>
            <w:tcW w:w="3270" w:type="dxa"/>
            <w:vAlign w:val="center"/>
          </w:tcPr>
          <w:p w14:paraId="36A1DECE" w14:textId="77777777" w:rsidR="00E744E7" w:rsidRPr="00E744E7" w:rsidRDefault="00E744E7" w:rsidP="009176B5">
            <w:pPr>
              <w:spacing w:after="0" w:line="360" w:lineRule="auto"/>
              <w:rPr>
                <w:rFonts w:ascii="Arial" w:hAnsi="Arial" w:cs="Arial"/>
                <w:sz w:val="20"/>
                <w:szCs w:val="20"/>
              </w:rPr>
            </w:pPr>
            <w:r w:rsidRPr="00E744E7">
              <w:rPr>
                <w:rFonts w:ascii="Arial" w:hAnsi="Arial" w:cs="Arial"/>
                <w:sz w:val="20"/>
                <w:szCs w:val="20"/>
              </w:rPr>
              <w:t>Bruno de Almeida Ribeiro</w:t>
            </w:r>
          </w:p>
        </w:tc>
        <w:tc>
          <w:tcPr>
            <w:tcW w:w="4677" w:type="dxa"/>
            <w:vAlign w:val="center"/>
          </w:tcPr>
          <w:p w14:paraId="7AED4845" w14:textId="77777777" w:rsidR="00E744E7" w:rsidRPr="00E744E7" w:rsidRDefault="00E744E7" w:rsidP="008C5B72">
            <w:pPr>
              <w:pStyle w:val="PargrafodaLista"/>
              <w:numPr>
                <w:ilvl w:val="0"/>
                <w:numId w:val="31"/>
              </w:numPr>
              <w:spacing w:line="360" w:lineRule="auto"/>
              <w:ind w:left="460" w:hanging="284"/>
              <w:jc w:val="both"/>
              <w:rPr>
                <w:sz w:val="20"/>
                <w:szCs w:val="20"/>
              </w:rPr>
            </w:pPr>
            <w:r w:rsidRPr="00E744E7">
              <w:rPr>
                <w:sz w:val="20"/>
                <w:szCs w:val="20"/>
              </w:rPr>
              <w:t>Graduação em Engenharia Civil</w:t>
            </w:r>
          </w:p>
          <w:p w14:paraId="7BFA6B2F" w14:textId="77777777" w:rsidR="00E744E7" w:rsidRPr="00E744E7" w:rsidRDefault="00E744E7" w:rsidP="008C5B72">
            <w:pPr>
              <w:pStyle w:val="PargrafodaLista"/>
              <w:numPr>
                <w:ilvl w:val="0"/>
                <w:numId w:val="31"/>
              </w:numPr>
              <w:spacing w:line="360" w:lineRule="auto"/>
              <w:ind w:left="460" w:hanging="284"/>
              <w:jc w:val="both"/>
              <w:rPr>
                <w:sz w:val="20"/>
                <w:szCs w:val="20"/>
              </w:rPr>
            </w:pPr>
            <w:r w:rsidRPr="00E744E7">
              <w:rPr>
                <w:sz w:val="20"/>
                <w:szCs w:val="20"/>
              </w:rPr>
              <w:t>Especialização em Projeto de construção de estradas e rodovias</w:t>
            </w:r>
          </w:p>
        </w:tc>
      </w:tr>
    </w:tbl>
    <w:p w14:paraId="70E36730" w14:textId="77777777" w:rsidR="00F65A33" w:rsidRPr="00E744E7" w:rsidRDefault="00F65A33" w:rsidP="00BF7F10">
      <w:pPr>
        <w:spacing w:after="0" w:line="360" w:lineRule="auto"/>
        <w:rPr>
          <w:rFonts w:ascii="Arial" w:hAnsi="Arial" w:cs="Arial"/>
          <w:sz w:val="20"/>
          <w:szCs w:val="20"/>
        </w:rPr>
      </w:pPr>
    </w:p>
    <w:p w14:paraId="5EFAA1E2" w14:textId="77777777" w:rsidR="00F65A33" w:rsidRPr="00E744E7" w:rsidRDefault="00F65A33">
      <w:pPr>
        <w:rPr>
          <w:rFonts w:ascii="Arial" w:hAnsi="Arial" w:cs="Arial"/>
          <w:sz w:val="20"/>
          <w:szCs w:val="20"/>
        </w:rPr>
      </w:pPr>
      <w:r w:rsidRPr="00E744E7">
        <w:rPr>
          <w:rFonts w:ascii="Arial" w:hAnsi="Arial" w:cs="Arial"/>
          <w:sz w:val="20"/>
          <w:szCs w:val="20"/>
        </w:rPr>
        <w:br w:type="page"/>
      </w:r>
    </w:p>
    <w:p w14:paraId="50214845" w14:textId="5A882930" w:rsidR="00F65A33" w:rsidRPr="00E744E7" w:rsidRDefault="00F65A33" w:rsidP="00F65A33">
      <w:pPr>
        <w:pStyle w:val="Ttulo2"/>
        <w:rPr>
          <w:rFonts w:ascii="Arial" w:hAnsi="Arial" w:cs="Arial"/>
          <w:b/>
          <w:color w:val="auto"/>
          <w:sz w:val="24"/>
        </w:rPr>
      </w:pPr>
      <w:bookmarkStart w:id="42" w:name="_Toc511981963"/>
      <w:bookmarkStart w:id="43" w:name="_Toc78010045"/>
      <w:r w:rsidRPr="00E744E7">
        <w:rPr>
          <w:rFonts w:ascii="Arial" w:hAnsi="Arial" w:cs="Arial"/>
          <w:b/>
          <w:color w:val="auto"/>
          <w:sz w:val="24"/>
        </w:rPr>
        <w:t>9.2 Equipe Docente</w:t>
      </w:r>
      <w:bookmarkEnd w:id="42"/>
      <w:bookmarkEnd w:id="43"/>
    </w:p>
    <w:p w14:paraId="27DE71DC" w14:textId="77777777" w:rsidR="00F65A33" w:rsidRPr="00E744E7" w:rsidRDefault="00F65A33" w:rsidP="00F65A33">
      <w:pPr>
        <w:rPr>
          <w:rFonts w:ascii="Arial" w:hAnsi="Arial" w:cs="Arial"/>
        </w:rPr>
      </w:pPr>
    </w:p>
    <w:tbl>
      <w:tblPr>
        <w:tblW w:w="100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17"/>
        <w:gridCol w:w="2377"/>
        <w:gridCol w:w="2766"/>
        <w:gridCol w:w="3322"/>
      </w:tblGrid>
      <w:tr w:rsidR="00C77C7E" w:rsidRPr="00E744E7" w14:paraId="1233ABA2" w14:textId="77777777" w:rsidTr="003C494C">
        <w:trPr>
          <w:trHeight w:val="833"/>
          <w:jc w:val="center"/>
        </w:trPr>
        <w:tc>
          <w:tcPr>
            <w:tcW w:w="1617" w:type="dxa"/>
            <w:shd w:val="clear" w:color="auto" w:fill="F3F3F3"/>
            <w:vAlign w:val="center"/>
          </w:tcPr>
          <w:p w14:paraId="1BC2C2E4" w14:textId="77777777" w:rsidR="00142B6A" w:rsidRPr="00E744E7" w:rsidRDefault="00142B6A" w:rsidP="00E744E7">
            <w:pPr>
              <w:spacing w:after="0" w:line="360" w:lineRule="auto"/>
              <w:jc w:val="center"/>
              <w:rPr>
                <w:rFonts w:ascii="Arial" w:hAnsi="Arial" w:cs="Arial"/>
                <w:b/>
              </w:rPr>
            </w:pPr>
            <w:bookmarkStart w:id="44" w:name="_Toc482099911"/>
            <w:bookmarkStart w:id="45" w:name="_Toc482100238"/>
            <w:bookmarkStart w:id="46" w:name="_Toc482101076"/>
            <w:bookmarkStart w:id="47" w:name="_Toc482102729"/>
            <w:r w:rsidRPr="00E744E7">
              <w:rPr>
                <w:rFonts w:ascii="Arial" w:hAnsi="Arial" w:cs="Arial"/>
                <w:b/>
              </w:rPr>
              <w:t>Módulos</w:t>
            </w:r>
            <w:bookmarkEnd w:id="44"/>
            <w:bookmarkEnd w:id="45"/>
            <w:bookmarkEnd w:id="46"/>
            <w:bookmarkEnd w:id="47"/>
          </w:p>
        </w:tc>
        <w:tc>
          <w:tcPr>
            <w:tcW w:w="2377" w:type="dxa"/>
            <w:shd w:val="clear" w:color="auto" w:fill="F3F3F3"/>
            <w:vAlign w:val="center"/>
          </w:tcPr>
          <w:p w14:paraId="19BB60A0" w14:textId="77777777" w:rsidR="00142B6A" w:rsidRPr="00E744E7" w:rsidRDefault="00142B6A" w:rsidP="00E744E7">
            <w:pPr>
              <w:spacing w:after="0" w:line="360" w:lineRule="auto"/>
              <w:jc w:val="center"/>
              <w:rPr>
                <w:rFonts w:ascii="Arial" w:hAnsi="Arial" w:cs="Arial"/>
                <w:b/>
              </w:rPr>
            </w:pPr>
            <w:bookmarkStart w:id="48" w:name="_Toc482099912"/>
            <w:bookmarkStart w:id="49" w:name="_Toc482100239"/>
            <w:bookmarkStart w:id="50" w:name="_Toc482101077"/>
            <w:bookmarkStart w:id="51" w:name="_Toc482102730"/>
            <w:r w:rsidRPr="00E744E7">
              <w:rPr>
                <w:rFonts w:ascii="Arial" w:hAnsi="Arial" w:cs="Arial"/>
                <w:b/>
              </w:rPr>
              <w:t>Unidades Curriculares</w:t>
            </w:r>
            <w:bookmarkEnd w:id="48"/>
            <w:bookmarkEnd w:id="49"/>
            <w:bookmarkEnd w:id="50"/>
            <w:bookmarkEnd w:id="51"/>
          </w:p>
        </w:tc>
        <w:tc>
          <w:tcPr>
            <w:tcW w:w="2766" w:type="dxa"/>
            <w:shd w:val="clear" w:color="auto" w:fill="F3F3F3"/>
            <w:vAlign w:val="center"/>
          </w:tcPr>
          <w:p w14:paraId="44768BA7" w14:textId="77777777" w:rsidR="00142B6A" w:rsidRPr="00E744E7" w:rsidRDefault="00142B6A" w:rsidP="00E744E7">
            <w:pPr>
              <w:spacing w:after="0" w:line="360" w:lineRule="auto"/>
              <w:jc w:val="center"/>
              <w:rPr>
                <w:rFonts w:ascii="Arial" w:hAnsi="Arial" w:cs="Arial"/>
                <w:b/>
              </w:rPr>
            </w:pPr>
            <w:bookmarkStart w:id="52" w:name="_Toc482099913"/>
            <w:bookmarkStart w:id="53" w:name="_Toc482100240"/>
            <w:bookmarkStart w:id="54" w:name="_Toc482101078"/>
            <w:bookmarkStart w:id="55" w:name="_Toc482102731"/>
            <w:r w:rsidRPr="00E744E7">
              <w:rPr>
                <w:rFonts w:ascii="Arial" w:hAnsi="Arial" w:cs="Arial"/>
                <w:b/>
              </w:rPr>
              <w:t>Docentes</w:t>
            </w:r>
            <w:bookmarkEnd w:id="52"/>
            <w:bookmarkEnd w:id="53"/>
            <w:bookmarkEnd w:id="54"/>
            <w:bookmarkEnd w:id="55"/>
          </w:p>
        </w:tc>
        <w:tc>
          <w:tcPr>
            <w:tcW w:w="3322" w:type="dxa"/>
            <w:shd w:val="clear" w:color="auto" w:fill="F3F3F3"/>
            <w:vAlign w:val="center"/>
          </w:tcPr>
          <w:p w14:paraId="12D861FC" w14:textId="77777777" w:rsidR="00142B6A" w:rsidRPr="00E744E7" w:rsidRDefault="00142B6A" w:rsidP="00E744E7">
            <w:pPr>
              <w:spacing w:after="0" w:line="360" w:lineRule="auto"/>
              <w:jc w:val="center"/>
              <w:rPr>
                <w:rFonts w:ascii="Arial" w:hAnsi="Arial" w:cs="Arial"/>
                <w:b/>
              </w:rPr>
            </w:pPr>
            <w:bookmarkStart w:id="56" w:name="_Toc482099914"/>
            <w:bookmarkStart w:id="57" w:name="_Toc482100241"/>
            <w:bookmarkStart w:id="58" w:name="_Toc482101079"/>
            <w:bookmarkStart w:id="59" w:name="_Toc482102732"/>
            <w:r w:rsidRPr="00E744E7">
              <w:rPr>
                <w:rFonts w:ascii="Arial" w:hAnsi="Arial" w:cs="Arial"/>
                <w:b/>
              </w:rPr>
              <w:t>Formação</w:t>
            </w:r>
            <w:bookmarkEnd w:id="56"/>
            <w:bookmarkEnd w:id="57"/>
            <w:bookmarkEnd w:id="58"/>
            <w:bookmarkEnd w:id="59"/>
          </w:p>
        </w:tc>
      </w:tr>
      <w:tr w:rsidR="00C77C7E" w:rsidRPr="00E744E7" w14:paraId="64C4C109" w14:textId="77777777" w:rsidTr="003C494C">
        <w:trPr>
          <w:trHeight w:val="634"/>
          <w:jc w:val="center"/>
        </w:trPr>
        <w:tc>
          <w:tcPr>
            <w:tcW w:w="1617" w:type="dxa"/>
            <w:vMerge w:val="restart"/>
            <w:vAlign w:val="center"/>
          </w:tcPr>
          <w:p w14:paraId="634C2A56" w14:textId="272A4E63" w:rsidR="003C494C" w:rsidRPr="00E744E7" w:rsidRDefault="003C494C" w:rsidP="00E744E7">
            <w:pPr>
              <w:pStyle w:val="Cabealho"/>
              <w:spacing w:line="360" w:lineRule="auto"/>
              <w:jc w:val="center"/>
              <w:rPr>
                <w:rFonts w:ascii="Arial" w:hAnsi="Arial" w:cs="Arial"/>
                <w:b/>
                <w:bCs/>
                <w:sz w:val="20"/>
                <w:szCs w:val="20"/>
              </w:rPr>
            </w:pPr>
            <w:r w:rsidRPr="00E744E7">
              <w:rPr>
                <w:rFonts w:ascii="Arial" w:hAnsi="Arial" w:cs="Arial"/>
                <w:b/>
                <w:bCs/>
                <w:sz w:val="20"/>
                <w:szCs w:val="20"/>
              </w:rPr>
              <w:t>BÁSICO</w:t>
            </w:r>
          </w:p>
        </w:tc>
        <w:tc>
          <w:tcPr>
            <w:tcW w:w="2377" w:type="dxa"/>
            <w:vAlign w:val="center"/>
          </w:tcPr>
          <w:p w14:paraId="7C00FFD4" w14:textId="21BC1F77" w:rsidR="003C494C" w:rsidRPr="00E744E7" w:rsidRDefault="003C494C" w:rsidP="00E744E7">
            <w:pPr>
              <w:pStyle w:val="MarcadoresTextoPC"/>
              <w:tabs>
                <w:tab w:val="clear" w:pos="360"/>
              </w:tabs>
              <w:spacing w:line="360" w:lineRule="auto"/>
              <w:rPr>
                <w:rFonts w:ascii="Arial" w:hAnsi="Arial" w:cs="Arial"/>
              </w:rPr>
            </w:pPr>
            <w:r w:rsidRPr="00E744E7">
              <w:rPr>
                <w:rFonts w:ascii="Arial" w:hAnsi="Arial" w:cs="Arial"/>
              </w:rPr>
              <w:t>Fundamentos de Segurança e Saúde no Trabalho</w:t>
            </w:r>
          </w:p>
        </w:tc>
        <w:tc>
          <w:tcPr>
            <w:tcW w:w="2766" w:type="dxa"/>
            <w:vAlign w:val="center"/>
          </w:tcPr>
          <w:p w14:paraId="4D635902" w14:textId="61A87211" w:rsidR="003C494C" w:rsidRPr="00E744E7" w:rsidRDefault="00327D92" w:rsidP="00E744E7">
            <w:pPr>
              <w:pStyle w:val="MarcadoresTextoPC"/>
              <w:tabs>
                <w:tab w:val="clear" w:pos="360"/>
              </w:tabs>
              <w:spacing w:line="360" w:lineRule="auto"/>
              <w:rPr>
                <w:rFonts w:ascii="Arial" w:hAnsi="Arial" w:cs="Arial"/>
              </w:rPr>
            </w:pPr>
            <w:r w:rsidRPr="00E744E7">
              <w:rPr>
                <w:rFonts w:ascii="Arial" w:hAnsi="Arial" w:cs="Arial"/>
              </w:rPr>
              <w:t>Raíssa Martins Bezerra De Oliveira</w:t>
            </w:r>
          </w:p>
        </w:tc>
        <w:tc>
          <w:tcPr>
            <w:tcW w:w="3322" w:type="dxa"/>
            <w:vAlign w:val="center"/>
          </w:tcPr>
          <w:p w14:paraId="775A7844" w14:textId="7215A7AF" w:rsidR="003C494C" w:rsidRPr="00E744E7" w:rsidRDefault="00327D92" w:rsidP="00E744E7">
            <w:pPr>
              <w:pStyle w:val="MarcadoresTextoPC"/>
              <w:numPr>
                <w:ilvl w:val="0"/>
                <w:numId w:val="29"/>
              </w:numPr>
              <w:spacing w:line="360" w:lineRule="auto"/>
              <w:ind w:left="219" w:hanging="142"/>
              <w:rPr>
                <w:rFonts w:ascii="Arial" w:hAnsi="Arial" w:cs="Arial"/>
              </w:rPr>
            </w:pPr>
            <w:r w:rsidRPr="00E744E7">
              <w:rPr>
                <w:rFonts w:ascii="Arial" w:hAnsi="Arial" w:cs="Arial"/>
              </w:rPr>
              <w:t>Tecnólogo em Segurança do Trabalho.</w:t>
            </w:r>
          </w:p>
        </w:tc>
      </w:tr>
      <w:tr w:rsidR="00C77C7E" w:rsidRPr="00E744E7" w14:paraId="58A44500" w14:textId="77777777" w:rsidTr="003C494C">
        <w:trPr>
          <w:jc w:val="center"/>
        </w:trPr>
        <w:tc>
          <w:tcPr>
            <w:tcW w:w="1617" w:type="dxa"/>
            <w:vMerge/>
            <w:vAlign w:val="center"/>
          </w:tcPr>
          <w:p w14:paraId="6B2E6BAE" w14:textId="77777777" w:rsidR="00561541" w:rsidRPr="00E744E7" w:rsidRDefault="00561541" w:rsidP="00E744E7">
            <w:pPr>
              <w:pStyle w:val="planilhaetabelas"/>
              <w:tabs>
                <w:tab w:val="left" w:pos="851"/>
              </w:tabs>
              <w:spacing w:before="0" w:after="0"/>
              <w:jc w:val="both"/>
              <w:rPr>
                <w:b w:val="0"/>
                <w:bCs w:val="0"/>
                <w:sz w:val="20"/>
                <w:szCs w:val="20"/>
                <w:lang w:eastAsia="en-US"/>
              </w:rPr>
            </w:pPr>
          </w:p>
        </w:tc>
        <w:tc>
          <w:tcPr>
            <w:tcW w:w="2377" w:type="dxa"/>
            <w:vAlign w:val="center"/>
          </w:tcPr>
          <w:p w14:paraId="6EE5E440" w14:textId="490FE6D4" w:rsidR="00561541" w:rsidRPr="00E744E7" w:rsidRDefault="00561541" w:rsidP="00E744E7">
            <w:pPr>
              <w:pStyle w:val="MarcadoresTextoPC"/>
              <w:tabs>
                <w:tab w:val="clear" w:pos="360"/>
              </w:tabs>
              <w:spacing w:line="360" w:lineRule="auto"/>
              <w:rPr>
                <w:rFonts w:ascii="Arial" w:hAnsi="Arial" w:cs="Arial"/>
              </w:rPr>
            </w:pPr>
            <w:r w:rsidRPr="00E744E7">
              <w:rPr>
                <w:rFonts w:ascii="Arial" w:hAnsi="Arial" w:cs="Arial"/>
              </w:rPr>
              <w:t>Gestão de Pessoas</w:t>
            </w:r>
          </w:p>
        </w:tc>
        <w:tc>
          <w:tcPr>
            <w:tcW w:w="2766" w:type="dxa"/>
            <w:vAlign w:val="center"/>
          </w:tcPr>
          <w:p w14:paraId="047256C7" w14:textId="58CAAFAA" w:rsidR="00561541" w:rsidRPr="00E744E7" w:rsidRDefault="00D671C9" w:rsidP="00E744E7">
            <w:pPr>
              <w:pStyle w:val="MarcadoresTextoPC"/>
              <w:tabs>
                <w:tab w:val="clear" w:pos="360"/>
              </w:tabs>
              <w:spacing w:line="360" w:lineRule="auto"/>
              <w:rPr>
                <w:rFonts w:ascii="Arial" w:hAnsi="Arial" w:cs="Arial"/>
              </w:rPr>
            </w:pPr>
            <w:r w:rsidRPr="00D671C9">
              <w:rPr>
                <w:rFonts w:ascii="Arial" w:hAnsi="Arial" w:cs="Arial"/>
              </w:rPr>
              <w:t>Marcos André Bernardino De Lima</w:t>
            </w:r>
          </w:p>
        </w:tc>
        <w:tc>
          <w:tcPr>
            <w:tcW w:w="3322" w:type="dxa"/>
            <w:vAlign w:val="center"/>
          </w:tcPr>
          <w:p w14:paraId="3177B695" w14:textId="077F9FBC" w:rsidR="00561541" w:rsidRPr="00E744E7" w:rsidRDefault="00561541" w:rsidP="00E744E7">
            <w:pPr>
              <w:pStyle w:val="MarcadoresTextoPC"/>
              <w:numPr>
                <w:ilvl w:val="0"/>
                <w:numId w:val="29"/>
              </w:numPr>
              <w:spacing w:line="360" w:lineRule="auto"/>
              <w:ind w:left="219" w:hanging="142"/>
              <w:rPr>
                <w:rFonts w:ascii="Arial" w:hAnsi="Arial" w:cs="Arial"/>
              </w:rPr>
            </w:pPr>
            <w:r w:rsidRPr="00E744E7">
              <w:rPr>
                <w:rFonts w:ascii="Arial" w:hAnsi="Arial" w:cs="Arial"/>
              </w:rPr>
              <w:t>Bacharel em Administração</w:t>
            </w:r>
          </w:p>
        </w:tc>
      </w:tr>
      <w:tr w:rsidR="00C77C7E" w:rsidRPr="00E744E7" w14:paraId="62AA1B73" w14:textId="77777777" w:rsidTr="003C494C">
        <w:trPr>
          <w:jc w:val="center"/>
        </w:trPr>
        <w:tc>
          <w:tcPr>
            <w:tcW w:w="1617" w:type="dxa"/>
            <w:vMerge/>
            <w:vAlign w:val="center"/>
          </w:tcPr>
          <w:p w14:paraId="30F7E6CB" w14:textId="77777777" w:rsidR="00561541" w:rsidRPr="00E744E7" w:rsidRDefault="00561541" w:rsidP="00E744E7">
            <w:pPr>
              <w:pStyle w:val="planilhaetabelas"/>
              <w:tabs>
                <w:tab w:val="left" w:pos="851"/>
              </w:tabs>
              <w:spacing w:before="0" w:after="0"/>
              <w:jc w:val="both"/>
              <w:rPr>
                <w:b w:val="0"/>
                <w:bCs w:val="0"/>
                <w:sz w:val="20"/>
                <w:szCs w:val="20"/>
                <w:lang w:eastAsia="en-US"/>
              </w:rPr>
            </w:pPr>
          </w:p>
        </w:tc>
        <w:tc>
          <w:tcPr>
            <w:tcW w:w="2377" w:type="dxa"/>
            <w:vAlign w:val="center"/>
          </w:tcPr>
          <w:p w14:paraId="315DD2C3" w14:textId="0217419D" w:rsidR="00561541" w:rsidRPr="00E744E7" w:rsidRDefault="00561541" w:rsidP="00E744E7">
            <w:pPr>
              <w:pStyle w:val="MarcadoresTextoPC"/>
              <w:tabs>
                <w:tab w:val="clear" w:pos="360"/>
              </w:tabs>
              <w:spacing w:line="360" w:lineRule="auto"/>
              <w:rPr>
                <w:rFonts w:ascii="Arial" w:hAnsi="Arial" w:cs="Arial"/>
              </w:rPr>
            </w:pPr>
            <w:r w:rsidRPr="00E744E7">
              <w:rPr>
                <w:rFonts w:ascii="Arial" w:hAnsi="Arial" w:cs="Arial"/>
              </w:rPr>
              <w:t>Ciências Aplicadas</w:t>
            </w:r>
          </w:p>
        </w:tc>
        <w:tc>
          <w:tcPr>
            <w:tcW w:w="2766" w:type="dxa"/>
            <w:vAlign w:val="center"/>
          </w:tcPr>
          <w:p w14:paraId="776B5495" w14:textId="03401532" w:rsidR="00561541" w:rsidRPr="00E744E7" w:rsidRDefault="00A85078" w:rsidP="00E744E7">
            <w:pPr>
              <w:pStyle w:val="MarcadoresTextoPC"/>
              <w:tabs>
                <w:tab w:val="clear" w:pos="360"/>
              </w:tabs>
              <w:spacing w:line="360" w:lineRule="auto"/>
              <w:rPr>
                <w:rFonts w:ascii="Arial" w:hAnsi="Arial" w:cs="Arial"/>
              </w:rPr>
            </w:pPr>
            <w:r w:rsidRPr="00E744E7">
              <w:rPr>
                <w:rFonts w:ascii="Arial" w:hAnsi="Arial" w:cs="Arial"/>
              </w:rPr>
              <w:t xml:space="preserve">Erinaldo Lopes da Costa  </w:t>
            </w:r>
          </w:p>
        </w:tc>
        <w:tc>
          <w:tcPr>
            <w:tcW w:w="3322" w:type="dxa"/>
            <w:vAlign w:val="center"/>
          </w:tcPr>
          <w:p w14:paraId="6B98DED9" w14:textId="51DAF2B8" w:rsidR="00561541" w:rsidRPr="00E744E7" w:rsidRDefault="00A85078" w:rsidP="00E744E7">
            <w:pPr>
              <w:pStyle w:val="MarcadoresTextoPC"/>
              <w:numPr>
                <w:ilvl w:val="0"/>
                <w:numId w:val="29"/>
              </w:numPr>
              <w:spacing w:line="360" w:lineRule="auto"/>
              <w:ind w:left="219" w:hanging="142"/>
              <w:rPr>
                <w:rFonts w:ascii="Arial" w:hAnsi="Arial" w:cs="Arial"/>
              </w:rPr>
            </w:pPr>
            <w:r w:rsidRPr="00E744E7">
              <w:rPr>
                <w:rFonts w:ascii="Arial" w:hAnsi="Arial" w:cs="Arial"/>
              </w:rPr>
              <w:t>Especialização em segurança do trabalho</w:t>
            </w:r>
          </w:p>
        </w:tc>
      </w:tr>
      <w:tr w:rsidR="00C77C7E" w:rsidRPr="00E744E7" w14:paraId="6928E32A" w14:textId="77777777" w:rsidTr="003C494C">
        <w:trPr>
          <w:jc w:val="center"/>
        </w:trPr>
        <w:tc>
          <w:tcPr>
            <w:tcW w:w="1617" w:type="dxa"/>
            <w:vMerge/>
            <w:vAlign w:val="center"/>
          </w:tcPr>
          <w:p w14:paraId="32EBE4EB" w14:textId="77777777" w:rsidR="00A85078" w:rsidRPr="00E744E7" w:rsidRDefault="00A85078" w:rsidP="00E744E7">
            <w:pPr>
              <w:pStyle w:val="planilhaetabelas"/>
              <w:tabs>
                <w:tab w:val="left" w:pos="851"/>
              </w:tabs>
              <w:spacing w:before="0" w:after="0"/>
              <w:jc w:val="both"/>
              <w:rPr>
                <w:b w:val="0"/>
                <w:bCs w:val="0"/>
                <w:sz w:val="20"/>
                <w:szCs w:val="20"/>
                <w:lang w:eastAsia="en-US"/>
              </w:rPr>
            </w:pPr>
          </w:p>
        </w:tc>
        <w:tc>
          <w:tcPr>
            <w:tcW w:w="2377" w:type="dxa"/>
            <w:vAlign w:val="center"/>
          </w:tcPr>
          <w:p w14:paraId="1EB9D28E" w14:textId="513CDB68" w:rsidR="00A85078" w:rsidRPr="00E744E7" w:rsidRDefault="00A85078" w:rsidP="00E744E7">
            <w:pPr>
              <w:pStyle w:val="MarcadoresTextoPC"/>
              <w:tabs>
                <w:tab w:val="clear" w:pos="360"/>
              </w:tabs>
              <w:spacing w:line="360" w:lineRule="auto"/>
              <w:rPr>
                <w:rFonts w:ascii="Arial" w:hAnsi="Arial" w:cs="Arial"/>
              </w:rPr>
            </w:pPr>
            <w:r w:rsidRPr="00E744E7">
              <w:rPr>
                <w:rFonts w:ascii="Arial" w:hAnsi="Arial" w:cs="Arial"/>
              </w:rPr>
              <w:t>Comunicação e Informação</w:t>
            </w:r>
          </w:p>
        </w:tc>
        <w:tc>
          <w:tcPr>
            <w:tcW w:w="2766" w:type="dxa"/>
            <w:vAlign w:val="center"/>
          </w:tcPr>
          <w:p w14:paraId="59CF5A7D" w14:textId="19775185" w:rsidR="00A85078" w:rsidRPr="00E744E7" w:rsidRDefault="00A85078" w:rsidP="00E744E7">
            <w:pPr>
              <w:pStyle w:val="MarcadoresTextoPC"/>
              <w:tabs>
                <w:tab w:val="clear" w:pos="360"/>
              </w:tabs>
              <w:spacing w:line="360" w:lineRule="auto"/>
              <w:rPr>
                <w:rFonts w:ascii="Arial" w:hAnsi="Arial" w:cs="Arial"/>
              </w:rPr>
            </w:pPr>
            <w:r w:rsidRPr="00E744E7">
              <w:rPr>
                <w:rFonts w:ascii="Arial" w:hAnsi="Arial" w:cs="Arial"/>
              </w:rPr>
              <w:t xml:space="preserve">Dulce </w:t>
            </w:r>
            <w:r w:rsidR="00D671C9" w:rsidRPr="00E744E7">
              <w:rPr>
                <w:rFonts w:ascii="Arial" w:hAnsi="Arial" w:cs="Arial"/>
              </w:rPr>
              <w:t>Araújo</w:t>
            </w:r>
            <w:r w:rsidRPr="00E744E7">
              <w:rPr>
                <w:rFonts w:ascii="Arial" w:hAnsi="Arial" w:cs="Arial"/>
              </w:rPr>
              <w:t xml:space="preserve"> Reis</w:t>
            </w:r>
          </w:p>
        </w:tc>
        <w:tc>
          <w:tcPr>
            <w:tcW w:w="3322" w:type="dxa"/>
            <w:vAlign w:val="center"/>
          </w:tcPr>
          <w:p w14:paraId="3E04A37E" w14:textId="77777777" w:rsidR="00A85078" w:rsidRPr="00E744E7" w:rsidRDefault="00085EA7" w:rsidP="00E744E7">
            <w:pPr>
              <w:pStyle w:val="MarcadoresTextoPC"/>
              <w:numPr>
                <w:ilvl w:val="0"/>
                <w:numId w:val="29"/>
              </w:numPr>
              <w:spacing w:line="360" w:lineRule="auto"/>
              <w:ind w:left="219" w:hanging="142"/>
              <w:rPr>
                <w:rFonts w:ascii="Arial" w:hAnsi="Arial" w:cs="Arial"/>
              </w:rPr>
            </w:pPr>
            <w:r w:rsidRPr="00E744E7">
              <w:rPr>
                <w:rFonts w:ascii="Arial" w:hAnsi="Arial" w:cs="Arial"/>
              </w:rPr>
              <w:t>Graduada em Comunicação Social / Jornalismo</w:t>
            </w:r>
          </w:p>
          <w:p w14:paraId="30C44331" w14:textId="77777777" w:rsidR="00085EA7" w:rsidRPr="00E744E7" w:rsidRDefault="00085EA7" w:rsidP="00E744E7">
            <w:pPr>
              <w:pStyle w:val="MarcadoresTextoPC"/>
              <w:numPr>
                <w:ilvl w:val="0"/>
                <w:numId w:val="29"/>
              </w:numPr>
              <w:spacing w:line="360" w:lineRule="auto"/>
              <w:ind w:left="219" w:hanging="142"/>
              <w:rPr>
                <w:rFonts w:ascii="Arial" w:hAnsi="Arial" w:cs="Arial"/>
              </w:rPr>
            </w:pPr>
            <w:r w:rsidRPr="00E744E7">
              <w:rPr>
                <w:rFonts w:ascii="Arial" w:hAnsi="Arial" w:cs="Arial"/>
              </w:rPr>
              <w:t>Pós-graduada em Jornalismo On-line</w:t>
            </w:r>
          </w:p>
          <w:p w14:paraId="02CF6380" w14:textId="6360CAB6" w:rsidR="00085EA7" w:rsidRPr="00E744E7" w:rsidRDefault="00085EA7" w:rsidP="00E744E7">
            <w:pPr>
              <w:pStyle w:val="MarcadoresTextoPC"/>
              <w:numPr>
                <w:ilvl w:val="0"/>
                <w:numId w:val="29"/>
              </w:numPr>
              <w:spacing w:line="360" w:lineRule="auto"/>
              <w:ind w:left="219" w:hanging="142"/>
              <w:rPr>
                <w:rFonts w:ascii="Arial" w:hAnsi="Arial" w:cs="Arial"/>
              </w:rPr>
            </w:pPr>
            <w:r w:rsidRPr="00E744E7">
              <w:rPr>
                <w:rFonts w:ascii="Arial" w:hAnsi="Arial" w:cs="Arial"/>
              </w:rPr>
              <w:t>Pós-graduada em Produção de Moda</w:t>
            </w:r>
          </w:p>
        </w:tc>
      </w:tr>
      <w:tr w:rsidR="00C77C7E" w:rsidRPr="00E744E7" w14:paraId="164825FA" w14:textId="77777777" w:rsidTr="003C494C">
        <w:trPr>
          <w:jc w:val="center"/>
        </w:trPr>
        <w:tc>
          <w:tcPr>
            <w:tcW w:w="1617" w:type="dxa"/>
            <w:vMerge w:val="restart"/>
            <w:vAlign w:val="center"/>
          </w:tcPr>
          <w:p w14:paraId="609FAEE8" w14:textId="21494407" w:rsidR="00DA51D9" w:rsidRPr="00E744E7" w:rsidRDefault="00DA51D9" w:rsidP="00E744E7">
            <w:pPr>
              <w:pStyle w:val="Cabealho"/>
              <w:spacing w:line="360" w:lineRule="auto"/>
              <w:jc w:val="center"/>
              <w:rPr>
                <w:rFonts w:ascii="Arial" w:hAnsi="Arial" w:cs="Arial"/>
                <w:b/>
                <w:bCs/>
                <w:sz w:val="20"/>
                <w:szCs w:val="20"/>
              </w:rPr>
            </w:pPr>
            <w:r w:rsidRPr="00E744E7">
              <w:rPr>
                <w:rFonts w:ascii="Arial" w:hAnsi="Arial" w:cs="Arial"/>
                <w:b/>
                <w:bCs/>
                <w:sz w:val="20"/>
                <w:szCs w:val="20"/>
              </w:rPr>
              <w:t>ESPECÍFICO I</w:t>
            </w:r>
          </w:p>
        </w:tc>
        <w:tc>
          <w:tcPr>
            <w:tcW w:w="2377" w:type="dxa"/>
            <w:vAlign w:val="center"/>
          </w:tcPr>
          <w:p w14:paraId="6905D34B" w14:textId="68A78BFF" w:rsidR="00DA51D9" w:rsidRPr="00E744E7" w:rsidRDefault="00DA51D9" w:rsidP="00E744E7">
            <w:pPr>
              <w:pStyle w:val="MarcadoresTextoPC"/>
              <w:tabs>
                <w:tab w:val="clear" w:pos="360"/>
              </w:tabs>
              <w:spacing w:line="360" w:lineRule="auto"/>
              <w:rPr>
                <w:rFonts w:ascii="Arial" w:hAnsi="Arial" w:cs="Arial"/>
              </w:rPr>
            </w:pPr>
            <w:r w:rsidRPr="00E744E7">
              <w:rPr>
                <w:rFonts w:ascii="Arial" w:hAnsi="Arial" w:cs="Arial"/>
              </w:rPr>
              <w:t>Higiene Ocupacional</w:t>
            </w:r>
          </w:p>
        </w:tc>
        <w:tc>
          <w:tcPr>
            <w:tcW w:w="2766" w:type="dxa"/>
            <w:vAlign w:val="center"/>
          </w:tcPr>
          <w:p w14:paraId="1F87DC5C" w14:textId="68A9EC85" w:rsidR="00DA51D9" w:rsidRPr="00E744E7" w:rsidRDefault="00DA51D9" w:rsidP="00E744E7">
            <w:pPr>
              <w:pStyle w:val="MarcadoresTextoPC"/>
              <w:tabs>
                <w:tab w:val="clear" w:pos="360"/>
              </w:tabs>
              <w:spacing w:line="360" w:lineRule="auto"/>
              <w:rPr>
                <w:rFonts w:ascii="Arial" w:hAnsi="Arial" w:cs="Arial"/>
              </w:rPr>
            </w:pPr>
            <w:r w:rsidRPr="00E744E7">
              <w:rPr>
                <w:rFonts w:ascii="Arial" w:hAnsi="Arial" w:cs="Arial"/>
              </w:rPr>
              <w:t xml:space="preserve">Erinaldo Lopes da Costa  </w:t>
            </w:r>
          </w:p>
        </w:tc>
        <w:tc>
          <w:tcPr>
            <w:tcW w:w="3322" w:type="dxa"/>
            <w:vAlign w:val="center"/>
          </w:tcPr>
          <w:p w14:paraId="68CCCF87" w14:textId="1CE3BB05" w:rsidR="00085EA7" w:rsidRPr="00E744E7" w:rsidRDefault="00085EA7" w:rsidP="00E744E7">
            <w:pPr>
              <w:pStyle w:val="MarcadoresTextoPC"/>
              <w:numPr>
                <w:ilvl w:val="0"/>
                <w:numId w:val="29"/>
              </w:numPr>
              <w:spacing w:line="360" w:lineRule="auto"/>
              <w:ind w:left="219" w:hanging="142"/>
              <w:rPr>
                <w:rFonts w:ascii="Arial" w:hAnsi="Arial" w:cs="Arial"/>
              </w:rPr>
            </w:pPr>
            <w:r w:rsidRPr="00E744E7">
              <w:rPr>
                <w:rFonts w:ascii="Arial" w:hAnsi="Arial" w:cs="Arial"/>
              </w:rPr>
              <w:t>Engenheiro de Produção</w:t>
            </w:r>
          </w:p>
          <w:p w14:paraId="3A1D6F6B" w14:textId="23615A2A" w:rsidR="00DA51D9" w:rsidRPr="00E744E7" w:rsidRDefault="00DA51D9" w:rsidP="00E744E7">
            <w:pPr>
              <w:pStyle w:val="MarcadoresTextoPC"/>
              <w:numPr>
                <w:ilvl w:val="0"/>
                <w:numId w:val="29"/>
              </w:numPr>
              <w:spacing w:line="360" w:lineRule="auto"/>
              <w:ind w:left="219" w:hanging="142"/>
              <w:rPr>
                <w:rFonts w:ascii="Arial" w:hAnsi="Arial" w:cs="Arial"/>
              </w:rPr>
            </w:pPr>
            <w:r w:rsidRPr="00E744E7">
              <w:rPr>
                <w:rFonts w:ascii="Arial" w:hAnsi="Arial" w:cs="Arial"/>
              </w:rPr>
              <w:t>Especialização em segurança do trabalho</w:t>
            </w:r>
          </w:p>
        </w:tc>
      </w:tr>
      <w:tr w:rsidR="00C77C7E" w:rsidRPr="00E744E7" w14:paraId="59787425" w14:textId="77777777" w:rsidTr="003C494C">
        <w:trPr>
          <w:jc w:val="center"/>
        </w:trPr>
        <w:tc>
          <w:tcPr>
            <w:tcW w:w="1617" w:type="dxa"/>
            <w:vMerge/>
            <w:vAlign w:val="center"/>
          </w:tcPr>
          <w:p w14:paraId="68E5B3F2" w14:textId="77777777" w:rsidR="00DA51D9" w:rsidRPr="00E744E7" w:rsidRDefault="00DA51D9" w:rsidP="00E744E7">
            <w:pPr>
              <w:pStyle w:val="planilhaetabelas"/>
              <w:tabs>
                <w:tab w:val="left" w:pos="851"/>
              </w:tabs>
              <w:spacing w:before="0" w:after="0"/>
              <w:jc w:val="center"/>
              <w:rPr>
                <w:b w:val="0"/>
                <w:bCs w:val="0"/>
                <w:sz w:val="20"/>
                <w:szCs w:val="20"/>
                <w:lang w:eastAsia="en-US"/>
              </w:rPr>
            </w:pPr>
          </w:p>
        </w:tc>
        <w:tc>
          <w:tcPr>
            <w:tcW w:w="2377" w:type="dxa"/>
            <w:vAlign w:val="center"/>
          </w:tcPr>
          <w:p w14:paraId="4F3539BB" w14:textId="7EB2B144" w:rsidR="00DA51D9" w:rsidRPr="00E744E7" w:rsidRDefault="00DA51D9" w:rsidP="00E744E7">
            <w:pPr>
              <w:pStyle w:val="MarcadoresTextoPC"/>
              <w:tabs>
                <w:tab w:val="clear" w:pos="360"/>
              </w:tabs>
              <w:spacing w:line="360" w:lineRule="auto"/>
              <w:rPr>
                <w:rFonts w:ascii="Arial" w:hAnsi="Arial" w:cs="Arial"/>
              </w:rPr>
            </w:pPr>
            <w:r w:rsidRPr="00E744E7">
              <w:rPr>
                <w:rFonts w:ascii="Arial" w:hAnsi="Arial" w:cs="Arial"/>
              </w:rPr>
              <w:t>Rotinas de Segurança e Saúde do Trabalho</w:t>
            </w:r>
          </w:p>
        </w:tc>
        <w:tc>
          <w:tcPr>
            <w:tcW w:w="2766" w:type="dxa"/>
            <w:vAlign w:val="center"/>
          </w:tcPr>
          <w:p w14:paraId="47F4AD93" w14:textId="310F039C" w:rsidR="00DA51D9" w:rsidRPr="00E744E7" w:rsidRDefault="00DA51D9" w:rsidP="00E744E7">
            <w:pPr>
              <w:pStyle w:val="MarcadoresTextoPC"/>
              <w:tabs>
                <w:tab w:val="clear" w:pos="360"/>
              </w:tabs>
              <w:spacing w:line="360" w:lineRule="auto"/>
              <w:rPr>
                <w:rFonts w:ascii="Arial" w:hAnsi="Arial" w:cs="Arial"/>
              </w:rPr>
            </w:pPr>
            <w:r w:rsidRPr="00E744E7">
              <w:rPr>
                <w:rFonts w:ascii="Arial" w:hAnsi="Arial" w:cs="Arial"/>
              </w:rPr>
              <w:t>Raíssa Martins Bezerra De Oliveira</w:t>
            </w:r>
          </w:p>
        </w:tc>
        <w:tc>
          <w:tcPr>
            <w:tcW w:w="3322" w:type="dxa"/>
            <w:vAlign w:val="center"/>
          </w:tcPr>
          <w:p w14:paraId="10B3B6CC" w14:textId="2E1CA951" w:rsidR="00DA51D9" w:rsidRPr="00E744E7" w:rsidRDefault="00DA51D9" w:rsidP="00E744E7">
            <w:pPr>
              <w:pStyle w:val="MarcadoresTextoPC"/>
              <w:numPr>
                <w:ilvl w:val="0"/>
                <w:numId w:val="29"/>
              </w:numPr>
              <w:spacing w:line="360" w:lineRule="auto"/>
              <w:ind w:left="219" w:hanging="142"/>
              <w:rPr>
                <w:rFonts w:ascii="Arial" w:hAnsi="Arial" w:cs="Arial"/>
              </w:rPr>
            </w:pPr>
            <w:r w:rsidRPr="00E744E7">
              <w:rPr>
                <w:rFonts w:ascii="Arial" w:hAnsi="Arial" w:cs="Arial"/>
              </w:rPr>
              <w:t>Tecnólogo em Segurança do Trabalho.</w:t>
            </w:r>
          </w:p>
        </w:tc>
      </w:tr>
      <w:tr w:rsidR="00C77C7E" w:rsidRPr="00E744E7" w14:paraId="537F6F43" w14:textId="77777777" w:rsidTr="003C494C">
        <w:trPr>
          <w:jc w:val="center"/>
        </w:trPr>
        <w:tc>
          <w:tcPr>
            <w:tcW w:w="1617" w:type="dxa"/>
            <w:vMerge w:val="restart"/>
            <w:vAlign w:val="center"/>
          </w:tcPr>
          <w:p w14:paraId="2FD5B9D2" w14:textId="60D85C40" w:rsidR="00DA51D9" w:rsidRPr="00E744E7" w:rsidRDefault="00DA51D9" w:rsidP="00E744E7">
            <w:pPr>
              <w:pStyle w:val="Cabealho"/>
              <w:spacing w:line="360" w:lineRule="auto"/>
              <w:jc w:val="center"/>
              <w:rPr>
                <w:rFonts w:ascii="Arial" w:hAnsi="Arial" w:cs="Arial"/>
                <w:b/>
                <w:bCs/>
                <w:sz w:val="20"/>
                <w:szCs w:val="20"/>
              </w:rPr>
            </w:pPr>
            <w:r w:rsidRPr="00E744E7">
              <w:rPr>
                <w:rFonts w:ascii="Arial" w:hAnsi="Arial" w:cs="Arial"/>
                <w:b/>
                <w:bCs/>
                <w:sz w:val="20"/>
                <w:szCs w:val="20"/>
              </w:rPr>
              <w:t>ESPECÍFICO II</w:t>
            </w:r>
          </w:p>
        </w:tc>
        <w:tc>
          <w:tcPr>
            <w:tcW w:w="2377" w:type="dxa"/>
            <w:vAlign w:val="center"/>
          </w:tcPr>
          <w:p w14:paraId="35466C88" w14:textId="18C3844E" w:rsidR="00DA51D9" w:rsidRPr="00E744E7" w:rsidRDefault="00DA51D9" w:rsidP="00E744E7">
            <w:pPr>
              <w:pStyle w:val="MarcadoresTextoPC"/>
              <w:tabs>
                <w:tab w:val="clear" w:pos="360"/>
              </w:tabs>
              <w:spacing w:line="360" w:lineRule="auto"/>
              <w:rPr>
                <w:rFonts w:ascii="Arial" w:hAnsi="Arial" w:cs="Arial"/>
              </w:rPr>
            </w:pPr>
            <w:r w:rsidRPr="00E744E7">
              <w:rPr>
                <w:rFonts w:ascii="Arial" w:hAnsi="Arial" w:cs="Arial"/>
              </w:rPr>
              <w:t>Metodologia de Projetos</w:t>
            </w:r>
          </w:p>
        </w:tc>
        <w:tc>
          <w:tcPr>
            <w:tcW w:w="2766" w:type="dxa"/>
            <w:vAlign w:val="center"/>
          </w:tcPr>
          <w:p w14:paraId="69BE5C92" w14:textId="34720112" w:rsidR="00DA51D9" w:rsidRPr="00E744E7" w:rsidRDefault="00DA51D9" w:rsidP="00E744E7">
            <w:pPr>
              <w:pStyle w:val="MarcadoresTextoPC"/>
              <w:tabs>
                <w:tab w:val="clear" w:pos="360"/>
              </w:tabs>
              <w:spacing w:line="360" w:lineRule="auto"/>
              <w:rPr>
                <w:rFonts w:ascii="Arial" w:hAnsi="Arial" w:cs="Arial"/>
              </w:rPr>
            </w:pPr>
            <w:r w:rsidRPr="00E30253">
              <w:rPr>
                <w:rFonts w:ascii="Arial" w:hAnsi="Arial" w:cs="Arial"/>
              </w:rPr>
              <w:t>Jose Welton Nogueira Lima</w:t>
            </w:r>
          </w:p>
        </w:tc>
        <w:tc>
          <w:tcPr>
            <w:tcW w:w="3322" w:type="dxa"/>
            <w:vAlign w:val="center"/>
          </w:tcPr>
          <w:p w14:paraId="6C9608BC" w14:textId="77777777" w:rsidR="00DA51D9" w:rsidRPr="00E744E7" w:rsidRDefault="00DA51D9" w:rsidP="00E744E7">
            <w:pPr>
              <w:pStyle w:val="MarcadoresTextoPC"/>
              <w:numPr>
                <w:ilvl w:val="0"/>
                <w:numId w:val="29"/>
              </w:numPr>
              <w:spacing w:line="360" w:lineRule="auto"/>
              <w:ind w:left="219" w:hanging="142"/>
              <w:rPr>
                <w:rFonts w:ascii="Arial" w:hAnsi="Arial" w:cs="Arial"/>
              </w:rPr>
            </w:pPr>
            <w:r w:rsidRPr="00E744E7">
              <w:rPr>
                <w:rFonts w:ascii="Arial" w:hAnsi="Arial" w:cs="Arial"/>
              </w:rPr>
              <w:t>Engenheiro Civil</w:t>
            </w:r>
          </w:p>
          <w:p w14:paraId="46F22B99" w14:textId="1230F5B0" w:rsidR="00085EA7" w:rsidRPr="00E744E7" w:rsidRDefault="00085EA7" w:rsidP="00E744E7">
            <w:pPr>
              <w:pStyle w:val="MarcadoresTextoPC"/>
              <w:numPr>
                <w:ilvl w:val="0"/>
                <w:numId w:val="29"/>
              </w:numPr>
              <w:spacing w:line="360" w:lineRule="auto"/>
              <w:ind w:left="219" w:hanging="142"/>
              <w:rPr>
                <w:rFonts w:ascii="Arial" w:hAnsi="Arial" w:cs="Arial"/>
              </w:rPr>
            </w:pPr>
            <w:r w:rsidRPr="00E744E7">
              <w:rPr>
                <w:rFonts w:ascii="Arial" w:hAnsi="Arial" w:cs="Arial"/>
              </w:rPr>
              <w:t>Técnico em Edificações</w:t>
            </w:r>
          </w:p>
        </w:tc>
      </w:tr>
      <w:tr w:rsidR="000637A3" w:rsidRPr="00E744E7" w14:paraId="16861707" w14:textId="77777777" w:rsidTr="003C494C">
        <w:trPr>
          <w:jc w:val="center"/>
        </w:trPr>
        <w:tc>
          <w:tcPr>
            <w:tcW w:w="1617" w:type="dxa"/>
            <w:vMerge/>
            <w:vAlign w:val="center"/>
          </w:tcPr>
          <w:p w14:paraId="608BA13B" w14:textId="77777777" w:rsidR="000637A3" w:rsidRPr="00E744E7" w:rsidRDefault="000637A3" w:rsidP="000637A3">
            <w:pPr>
              <w:pStyle w:val="planilhaetabelas"/>
              <w:tabs>
                <w:tab w:val="left" w:pos="851"/>
              </w:tabs>
              <w:spacing w:before="0" w:after="0"/>
              <w:jc w:val="center"/>
              <w:rPr>
                <w:b w:val="0"/>
                <w:bCs w:val="0"/>
                <w:sz w:val="20"/>
                <w:szCs w:val="20"/>
                <w:lang w:eastAsia="en-US"/>
              </w:rPr>
            </w:pPr>
          </w:p>
        </w:tc>
        <w:tc>
          <w:tcPr>
            <w:tcW w:w="2377" w:type="dxa"/>
            <w:vAlign w:val="center"/>
          </w:tcPr>
          <w:p w14:paraId="67B52FC5" w14:textId="1FB75C9C" w:rsidR="000637A3" w:rsidRPr="00E744E7" w:rsidRDefault="000637A3" w:rsidP="000637A3">
            <w:pPr>
              <w:pStyle w:val="MarcadoresTextoPC"/>
              <w:tabs>
                <w:tab w:val="clear" w:pos="360"/>
              </w:tabs>
              <w:spacing w:line="360" w:lineRule="auto"/>
              <w:rPr>
                <w:rFonts w:ascii="Arial" w:hAnsi="Arial" w:cs="Arial"/>
              </w:rPr>
            </w:pPr>
            <w:r w:rsidRPr="00E744E7">
              <w:rPr>
                <w:rFonts w:ascii="Arial" w:hAnsi="Arial" w:cs="Arial"/>
              </w:rPr>
              <w:t>Coordenação de Programas e Procedimentos de Saúde e Segurança do Trabalho</w:t>
            </w:r>
          </w:p>
        </w:tc>
        <w:tc>
          <w:tcPr>
            <w:tcW w:w="2766" w:type="dxa"/>
            <w:vAlign w:val="center"/>
          </w:tcPr>
          <w:p w14:paraId="2CF68284" w14:textId="561A53AB" w:rsidR="000637A3" w:rsidRPr="00E744E7" w:rsidRDefault="000637A3" w:rsidP="000637A3">
            <w:pPr>
              <w:pStyle w:val="MarcadoresTextoPC"/>
              <w:tabs>
                <w:tab w:val="clear" w:pos="360"/>
              </w:tabs>
              <w:spacing w:line="360" w:lineRule="auto"/>
              <w:rPr>
                <w:rFonts w:ascii="Arial" w:hAnsi="Arial" w:cs="Arial"/>
              </w:rPr>
            </w:pPr>
            <w:r w:rsidRPr="00E744E7">
              <w:rPr>
                <w:rFonts w:ascii="Arial" w:hAnsi="Arial" w:cs="Arial"/>
              </w:rPr>
              <w:t>Raíssa Martins Bezerra De Oliveira</w:t>
            </w:r>
          </w:p>
        </w:tc>
        <w:tc>
          <w:tcPr>
            <w:tcW w:w="3322" w:type="dxa"/>
            <w:vAlign w:val="center"/>
          </w:tcPr>
          <w:p w14:paraId="07F9D5A7" w14:textId="4B08B6EA" w:rsidR="000637A3" w:rsidRPr="00E744E7" w:rsidRDefault="000637A3" w:rsidP="000637A3">
            <w:pPr>
              <w:pStyle w:val="MarcadoresTextoPC"/>
              <w:numPr>
                <w:ilvl w:val="0"/>
                <w:numId w:val="29"/>
              </w:numPr>
              <w:spacing w:line="360" w:lineRule="auto"/>
              <w:ind w:left="219" w:hanging="142"/>
              <w:rPr>
                <w:rFonts w:ascii="Arial" w:hAnsi="Arial" w:cs="Arial"/>
              </w:rPr>
            </w:pPr>
            <w:r w:rsidRPr="00E744E7">
              <w:rPr>
                <w:rFonts w:ascii="Arial" w:hAnsi="Arial" w:cs="Arial"/>
              </w:rPr>
              <w:t>Tecnólogo em Segurança do Trabalho.</w:t>
            </w:r>
          </w:p>
        </w:tc>
      </w:tr>
      <w:tr w:rsidR="000637A3" w:rsidRPr="00E744E7" w14:paraId="115DDBDC" w14:textId="77777777" w:rsidTr="003C494C">
        <w:trPr>
          <w:jc w:val="center"/>
        </w:trPr>
        <w:tc>
          <w:tcPr>
            <w:tcW w:w="1617" w:type="dxa"/>
            <w:vMerge/>
            <w:vAlign w:val="center"/>
          </w:tcPr>
          <w:p w14:paraId="63266F7F" w14:textId="77777777" w:rsidR="000637A3" w:rsidRPr="00E744E7" w:rsidRDefault="000637A3" w:rsidP="000637A3">
            <w:pPr>
              <w:pStyle w:val="planilhaetabelas"/>
              <w:tabs>
                <w:tab w:val="left" w:pos="851"/>
              </w:tabs>
              <w:spacing w:before="0" w:after="0"/>
              <w:jc w:val="center"/>
              <w:rPr>
                <w:b w:val="0"/>
                <w:bCs w:val="0"/>
                <w:sz w:val="20"/>
                <w:szCs w:val="20"/>
                <w:lang w:eastAsia="en-US"/>
              </w:rPr>
            </w:pPr>
          </w:p>
        </w:tc>
        <w:tc>
          <w:tcPr>
            <w:tcW w:w="2377" w:type="dxa"/>
            <w:vAlign w:val="center"/>
          </w:tcPr>
          <w:p w14:paraId="54904F59" w14:textId="58688FF5" w:rsidR="000637A3" w:rsidRPr="00E744E7" w:rsidRDefault="000637A3" w:rsidP="000637A3">
            <w:pPr>
              <w:pStyle w:val="MarcadoresTextoPC"/>
              <w:tabs>
                <w:tab w:val="clear" w:pos="360"/>
              </w:tabs>
              <w:spacing w:line="360" w:lineRule="auto"/>
              <w:rPr>
                <w:rFonts w:ascii="Arial" w:hAnsi="Arial" w:cs="Arial"/>
              </w:rPr>
            </w:pPr>
            <w:r w:rsidRPr="00E744E7">
              <w:rPr>
                <w:rFonts w:ascii="Arial" w:hAnsi="Arial" w:cs="Arial"/>
              </w:rPr>
              <w:t>Planejamento e Execução de Ações Educativas</w:t>
            </w:r>
          </w:p>
        </w:tc>
        <w:tc>
          <w:tcPr>
            <w:tcW w:w="2766" w:type="dxa"/>
            <w:vAlign w:val="center"/>
          </w:tcPr>
          <w:p w14:paraId="3F40FEF8" w14:textId="1DCBB089" w:rsidR="000637A3" w:rsidRPr="00E744E7" w:rsidRDefault="000637A3" w:rsidP="000637A3">
            <w:pPr>
              <w:pStyle w:val="MarcadoresTextoPC"/>
              <w:tabs>
                <w:tab w:val="clear" w:pos="360"/>
              </w:tabs>
              <w:spacing w:line="360" w:lineRule="auto"/>
              <w:rPr>
                <w:rFonts w:ascii="Arial" w:hAnsi="Arial" w:cs="Arial"/>
              </w:rPr>
            </w:pPr>
            <w:r w:rsidRPr="00E744E7">
              <w:rPr>
                <w:rFonts w:ascii="Arial" w:hAnsi="Arial" w:cs="Arial"/>
              </w:rPr>
              <w:t xml:space="preserve">Erinaldo Lopes da Costa  </w:t>
            </w:r>
          </w:p>
        </w:tc>
        <w:tc>
          <w:tcPr>
            <w:tcW w:w="3322" w:type="dxa"/>
            <w:vAlign w:val="center"/>
          </w:tcPr>
          <w:p w14:paraId="2A404ADE" w14:textId="77777777" w:rsidR="000637A3" w:rsidRPr="00E744E7" w:rsidRDefault="000637A3" w:rsidP="000637A3">
            <w:pPr>
              <w:pStyle w:val="MarcadoresTextoPC"/>
              <w:numPr>
                <w:ilvl w:val="0"/>
                <w:numId w:val="29"/>
              </w:numPr>
              <w:spacing w:line="360" w:lineRule="auto"/>
              <w:ind w:left="219" w:hanging="142"/>
              <w:rPr>
                <w:rFonts w:ascii="Arial" w:hAnsi="Arial" w:cs="Arial"/>
              </w:rPr>
            </w:pPr>
            <w:r w:rsidRPr="00E744E7">
              <w:rPr>
                <w:rFonts w:ascii="Arial" w:hAnsi="Arial" w:cs="Arial"/>
              </w:rPr>
              <w:t>Engenheiro de Produção</w:t>
            </w:r>
          </w:p>
          <w:p w14:paraId="3B8250AD" w14:textId="7F84EAFB" w:rsidR="000637A3" w:rsidRPr="00E744E7" w:rsidRDefault="000637A3" w:rsidP="000637A3">
            <w:pPr>
              <w:pStyle w:val="MarcadoresTextoPC"/>
              <w:numPr>
                <w:ilvl w:val="0"/>
                <w:numId w:val="29"/>
              </w:numPr>
              <w:spacing w:line="360" w:lineRule="auto"/>
              <w:ind w:left="219" w:hanging="142"/>
              <w:rPr>
                <w:rFonts w:ascii="Arial" w:hAnsi="Arial" w:cs="Arial"/>
              </w:rPr>
            </w:pPr>
            <w:r w:rsidRPr="00E744E7">
              <w:rPr>
                <w:rFonts w:ascii="Arial" w:hAnsi="Arial" w:cs="Arial"/>
              </w:rPr>
              <w:t>Especialização em segurança do trabalho</w:t>
            </w:r>
          </w:p>
        </w:tc>
      </w:tr>
      <w:tr w:rsidR="00C77C7E" w:rsidRPr="00E744E7" w14:paraId="545EBAAA" w14:textId="77777777" w:rsidTr="003C494C">
        <w:trPr>
          <w:jc w:val="center"/>
        </w:trPr>
        <w:tc>
          <w:tcPr>
            <w:tcW w:w="1617" w:type="dxa"/>
            <w:vAlign w:val="center"/>
          </w:tcPr>
          <w:p w14:paraId="3E5F7548" w14:textId="1A7DD513" w:rsidR="00DA51D9" w:rsidRPr="00E744E7" w:rsidRDefault="00DA51D9" w:rsidP="00E744E7">
            <w:pPr>
              <w:pStyle w:val="Cabealho"/>
              <w:spacing w:line="360" w:lineRule="auto"/>
              <w:jc w:val="center"/>
              <w:rPr>
                <w:rFonts w:ascii="Arial" w:hAnsi="Arial" w:cs="Arial"/>
                <w:b/>
                <w:bCs/>
                <w:sz w:val="20"/>
                <w:szCs w:val="20"/>
              </w:rPr>
            </w:pPr>
            <w:r w:rsidRPr="00E744E7">
              <w:rPr>
                <w:rFonts w:ascii="Arial" w:hAnsi="Arial" w:cs="Arial"/>
                <w:b/>
                <w:bCs/>
                <w:sz w:val="20"/>
                <w:szCs w:val="20"/>
              </w:rPr>
              <w:t>ESPECÍFICO III</w:t>
            </w:r>
          </w:p>
        </w:tc>
        <w:tc>
          <w:tcPr>
            <w:tcW w:w="2377" w:type="dxa"/>
          </w:tcPr>
          <w:p w14:paraId="6F233028" w14:textId="538D8720" w:rsidR="00DA51D9" w:rsidRPr="00E744E7" w:rsidRDefault="00DA51D9" w:rsidP="00E744E7">
            <w:pPr>
              <w:pStyle w:val="MarcadoresTextoPC"/>
              <w:tabs>
                <w:tab w:val="clear" w:pos="360"/>
              </w:tabs>
              <w:spacing w:line="360" w:lineRule="auto"/>
              <w:rPr>
                <w:rFonts w:ascii="Arial" w:hAnsi="Arial" w:cs="Arial"/>
              </w:rPr>
            </w:pPr>
            <w:r w:rsidRPr="00E744E7">
              <w:rPr>
                <w:rFonts w:ascii="Arial" w:hAnsi="Arial" w:cs="Arial"/>
              </w:rPr>
              <w:t>Assessoria e Consultoria em Saúde, Segurança e Meio Ambiente do Trabalho</w:t>
            </w:r>
          </w:p>
        </w:tc>
        <w:tc>
          <w:tcPr>
            <w:tcW w:w="2766" w:type="dxa"/>
            <w:vAlign w:val="center"/>
          </w:tcPr>
          <w:p w14:paraId="33FB690A" w14:textId="1EB21B91" w:rsidR="00DA51D9" w:rsidRPr="00E744E7" w:rsidRDefault="00DA51D9" w:rsidP="00E744E7">
            <w:pPr>
              <w:pStyle w:val="MarcadoresTextoPC"/>
              <w:tabs>
                <w:tab w:val="clear" w:pos="360"/>
              </w:tabs>
              <w:spacing w:line="360" w:lineRule="auto"/>
              <w:rPr>
                <w:rFonts w:ascii="Arial" w:hAnsi="Arial" w:cs="Arial"/>
              </w:rPr>
            </w:pPr>
            <w:r w:rsidRPr="00E744E7">
              <w:rPr>
                <w:rFonts w:ascii="Arial" w:hAnsi="Arial" w:cs="Arial"/>
              </w:rPr>
              <w:t>Raíssa Martins Bezerra De Oliveira</w:t>
            </w:r>
          </w:p>
        </w:tc>
        <w:tc>
          <w:tcPr>
            <w:tcW w:w="3322" w:type="dxa"/>
            <w:vAlign w:val="center"/>
          </w:tcPr>
          <w:p w14:paraId="4EF97DDF" w14:textId="31D84552" w:rsidR="00DA51D9" w:rsidRPr="00E744E7" w:rsidRDefault="00DA51D9" w:rsidP="00E744E7">
            <w:pPr>
              <w:pStyle w:val="MarcadoresTextoPC"/>
              <w:numPr>
                <w:ilvl w:val="0"/>
                <w:numId w:val="29"/>
              </w:numPr>
              <w:spacing w:line="360" w:lineRule="auto"/>
              <w:ind w:left="219" w:hanging="142"/>
              <w:rPr>
                <w:rFonts w:ascii="Arial" w:hAnsi="Arial" w:cs="Arial"/>
              </w:rPr>
            </w:pPr>
            <w:r w:rsidRPr="00E744E7">
              <w:rPr>
                <w:rFonts w:ascii="Arial" w:hAnsi="Arial" w:cs="Arial"/>
              </w:rPr>
              <w:t>Tecnólogo em Segurança do Trabalho.</w:t>
            </w:r>
          </w:p>
        </w:tc>
      </w:tr>
      <w:tr w:rsidR="00C77C7E" w:rsidRPr="00E744E7" w14:paraId="07F12D09" w14:textId="77777777" w:rsidTr="003C494C">
        <w:trPr>
          <w:jc w:val="center"/>
        </w:trPr>
        <w:tc>
          <w:tcPr>
            <w:tcW w:w="1617" w:type="dxa"/>
            <w:vMerge w:val="restart"/>
            <w:vAlign w:val="center"/>
          </w:tcPr>
          <w:p w14:paraId="7F006736" w14:textId="4F31AF3E" w:rsidR="00DA51D9" w:rsidRPr="00E744E7" w:rsidRDefault="00DA51D9" w:rsidP="00E744E7">
            <w:pPr>
              <w:pStyle w:val="Cabealho"/>
              <w:spacing w:line="360" w:lineRule="auto"/>
              <w:jc w:val="center"/>
              <w:rPr>
                <w:rFonts w:ascii="Arial" w:hAnsi="Arial" w:cs="Arial"/>
                <w:b/>
                <w:bCs/>
                <w:sz w:val="20"/>
                <w:szCs w:val="20"/>
              </w:rPr>
            </w:pPr>
            <w:r w:rsidRPr="00E744E7">
              <w:rPr>
                <w:rFonts w:ascii="Arial" w:hAnsi="Arial" w:cs="Arial"/>
                <w:b/>
                <w:bCs/>
                <w:sz w:val="20"/>
                <w:szCs w:val="20"/>
              </w:rPr>
              <w:t>ESPECÍFICO IV</w:t>
            </w:r>
          </w:p>
        </w:tc>
        <w:tc>
          <w:tcPr>
            <w:tcW w:w="2377" w:type="dxa"/>
            <w:vAlign w:val="center"/>
          </w:tcPr>
          <w:p w14:paraId="4D847A6D" w14:textId="03FECCA0" w:rsidR="00DA51D9" w:rsidRPr="00E744E7" w:rsidRDefault="00DA51D9" w:rsidP="00E744E7">
            <w:pPr>
              <w:pStyle w:val="MarcadoresTextoPC"/>
              <w:tabs>
                <w:tab w:val="clear" w:pos="360"/>
              </w:tabs>
              <w:spacing w:line="360" w:lineRule="auto"/>
              <w:rPr>
                <w:rFonts w:ascii="Arial" w:hAnsi="Arial" w:cs="Arial"/>
              </w:rPr>
            </w:pPr>
            <w:r w:rsidRPr="00E744E7">
              <w:rPr>
                <w:rFonts w:ascii="Arial" w:hAnsi="Arial" w:cs="Arial"/>
              </w:rPr>
              <w:t>Monitoramento dos Programas e Documentos de Saúde e Segurança do Trabalho</w:t>
            </w:r>
          </w:p>
        </w:tc>
        <w:tc>
          <w:tcPr>
            <w:tcW w:w="2766" w:type="dxa"/>
            <w:vAlign w:val="center"/>
          </w:tcPr>
          <w:p w14:paraId="6E599285" w14:textId="4E5DDACF" w:rsidR="00DA51D9" w:rsidRPr="00E744E7" w:rsidRDefault="00DA51D9" w:rsidP="00E744E7">
            <w:pPr>
              <w:pStyle w:val="MarcadoresTextoPC"/>
              <w:tabs>
                <w:tab w:val="clear" w:pos="360"/>
              </w:tabs>
              <w:spacing w:line="360" w:lineRule="auto"/>
              <w:rPr>
                <w:rFonts w:ascii="Arial" w:hAnsi="Arial" w:cs="Arial"/>
              </w:rPr>
            </w:pPr>
            <w:r w:rsidRPr="00E744E7">
              <w:rPr>
                <w:rFonts w:ascii="Arial" w:hAnsi="Arial" w:cs="Arial"/>
              </w:rPr>
              <w:t xml:space="preserve">Erinaldo Lopes da Costa  </w:t>
            </w:r>
          </w:p>
        </w:tc>
        <w:tc>
          <w:tcPr>
            <w:tcW w:w="3322" w:type="dxa"/>
            <w:vAlign w:val="center"/>
          </w:tcPr>
          <w:p w14:paraId="7D56D9DF" w14:textId="7739E13E" w:rsidR="00DA51D9" w:rsidRPr="00E744E7" w:rsidRDefault="00DA51D9" w:rsidP="00E744E7">
            <w:pPr>
              <w:pStyle w:val="MarcadoresTextoPC"/>
              <w:numPr>
                <w:ilvl w:val="0"/>
                <w:numId w:val="29"/>
              </w:numPr>
              <w:spacing w:line="360" w:lineRule="auto"/>
              <w:ind w:left="219" w:hanging="142"/>
              <w:rPr>
                <w:rFonts w:ascii="Arial" w:hAnsi="Arial" w:cs="Arial"/>
              </w:rPr>
            </w:pPr>
            <w:r w:rsidRPr="00E744E7">
              <w:rPr>
                <w:rFonts w:ascii="Arial" w:hAnsi="Arial" w:cs="Arial"/>
              </w:rPr>
              <w:t>Especialização em segurança do trabalho</w:t>
            </w:r>
          </w:p>
        </w:tc>
      </w:tr>
      <w:tr w:rsidR="00C77C7E" w:rsidRPr="00E744E7" w14:paraId="25306F2C" w14:textId="77777777" w:rsidTr="003C494C">
        <w:trPr>
          <w:jc w:val="center"/>
        </w:trPr>
        <w:tc>
          <w:tcPr>
            <w:tcW w:w="1617" w:type="dxa"/>
            <w:vMerge/>
          </w:tcPr>
          <w:p w14:paraId="1941C61D" w14:textId="77777777" w:rsidR="00DA51D9" w:rsidRPr="00E744E7" w:rsidRDefault="00DA51D9" w:rsidP="00E744E7">
            <w:pPr>
              <w:pStyle w:val="planilhaetabelas"/>
              <w:tabs>
                <w:tab w:val="left" w:pos="851"/>
              </w:tabs>
              <w:spacing w:before="0" w:after="0"/>
              <w:jc w:val="center"/>
              <w:rPr>
                <w:b w:val="0"/>
                <w:bCs w:val="0"/>
                <w:sz w:val="20"/>
                <w:szCs w:val="20"/>
                <w:lang w:eastAsia="en-US"/>
              </w:rPr>
            </w:pPr>
          </w:p>
        </w:tc>
        <w:tc>
          <w:tcPr>
            <w:tcW w:w="2377" w:type="dxa"/>
            <w:vAlign w:val="center"/>
          </w:tcPr>
          <w:p w14:paraId="0B59F79E" w14:textId="60FCD12B" w:rsidR="00DA51D9" w:rsidRPr="00E744E7" w:rsidRDefault="00DA51D9" w:rsidP="00E744E7">
            <w:pPr>
              <w:pStyle w:val="MarcadoresTextoPC"/>
              <w:tabs>
                <w:tab w:val="clear" w:pos="360"/>
              </w:tabs>
              <w:spacing w:line="360" w:lineRule="auto"/>
              <w:rPr>
                <w:rFonts w:ascii="Arial" w:hAnsi="Arial" w:cs="Arial"/>
              </w:rPr>
            </w:pPr>
            <w:r w:rsidRPr="00E744E7">
              <w:rPr>
                <w:rFonts w:ascii="Arial" w:hAnsi="Arial" w:cs="Arial"/>
              </w:rPr>
              <w:t>Gestão de Auditorias em Saúde e Segurança do Trabalho</w:t>
            </w:r>
          </w:p>
        </w:tc>
        <w:tc>
          <w:tcPr>
            <w:tcW w:w="2766" w:type="dxa"/>
            <w:vAlign w:val="center"/>
          </w:tcPr>
          <w:p w14:paraId="157D1AE7" w14:textId="09E631D9" w:rsidR="00DA51D9" w:rsidRPr="00E744E7" w:rsidRDefault="00DA51D9" w:rsidP="00E744E7">
            <w:pPr>
              <w:pStyle w:val="MarcadoresTextoPC"/>
              <w:tabs>
                <w:tab w:val="clear" w:pos="360"/>
              </w:tabs>
              <w:spacing w:line="360" w:lineRule="auto"/>
              <w:rPr>
                <w:rFonts w:ascii="Arial" w:hAnsi="Arial" w:cs="Arial"/>
              </w:rPr>
            </w:pPr>
            <w:r w:rsidRPr="00E744E7">
              <w:rPr>
                <w:rFonts w:ascii="Arial" w:hAnsi="Arial" w:cs="Arial"/>
              </w:rPr>
              <w:t>Raíssa Martins Bezerra De Oliveira</w:t>
            </w:r>
          </w:p>
        </w:tc>
        <w:tc>
          <w:tcPr>
            <w:tcW w:w="3322" w:type="dxa"/>
            <w:vAlign w:val="center"/>
          </w:tcPr>
          <w:p w14:paraId="7B7DD3BA" w14:textId="5F1302FC" w:rsidR="00DA51D9" w:rsidRPr="00E744E7" w:rsidRDefault="00DA51D9" w:rsidP="00E744E7">
            <w:pPr>
              <w:pStyle w:val="MarcadoresTextoPC"/>
              <w:numPr>
                <w:ilvl w:val="0"/>
                <w:numId w:val="29"/>
              </w:numPr>
              <w:spacing w:line="360" w:lineRule="auto"/>
              <w:ind w:left="219" w:hanging="142"/>
              <w:rPr>
                <w:rFonts w:ascii="Arial" w:hAnsi="Arial" w:cs="Arial"/>
              </w:rPr>
            </w:pPr>
            <w:r w:rsidRPr="00E744E7">
              <w:rPr>
                <w:rFonts w:ascii="Arial" w:hAnsi="Arial" w:cs="Arial"/>
              </w:rPr>
              <w:t>Tecnólogo em Segurança do Trabalho.</w:t>
            </w:r>
          </w:p>
        </w:tc>
      </w:tr>
      <w:tr w:rsidR="00C77C7E" w:rsidRPr="00E744E7" w14:paraId="33CC4936" w14:textId="77777777" w:rsidTr="003C494C">
        <w:trPr>
          <w:jc w:val="center"/>
        </w:trPr>
        <w:tc>
          <w:tcPr>
            <w:tcW w:w="1617" w:type="dxa"/>
          </w:tcPr>
          <w:p w14:paraId="4D274278" w14:textId="2116C7C7" w:rsidR="00DA51D9" w:rsidRPr="00E744E7" w:rsidRDefault="00DA51D9" w:rsidP="00E744E7">
            <w:pPr>
              <w:pStyle w:val="Cabealho"/>
              <w:spacing w:line="360" w:lineRule="auto"/>
              <w:jc w:val="center"/>
              <w:rPr>
                <w:rFonts w:ascii="Arial" w:hAnsi="Arial" w:cs="Arial"/>
                <w:b/>
                <w:bCs/>
                <w:sz w:val="20"/>
                <w:szCs w:val="20"/>
              </w:rPr>
            </w:pPr>
            <w:r w:rsidRPr="00E744E7">
              <w:rPr>
                <w:rFonts w:ascii="Arial" w:hAnsi="Arial" w:cs="Arial"/>
                <w:b/>
                <w:bCs/>
                <w:sz w:val="20"/>
                <w:szCs w:val="20"/>
              </w:rPr>
              <w:t xml:space="preserve">Módulo Complementar </w:t>
            </w:r>
          </w:p>
        </w:tc>
        <w:tc>
          <w:tcPr>
            <w:tcW w:w="2377" w:type="dxa"/>
            <w:vAlign w:val="center"/>
          </w:tcPr>
          <w:p w14:paraId="762DE456" w14:textId="67A72016" w:rsidR="00DA51D9" w:rsidRPr="00E744E7" w:rsidRDefault="00DA51D9" w:rsidP="00E744E7">
            <w:pPr>
              <w:pStyle w:val="MarcadoresTextoPC"/>
              <w:tabs>
                <w:tab w:val="clear" w:pos="360"/>
              </w:tabs>
              <w:spacing w:line="360" w:lineRule="auto"/>
              <w:rPr>
                <w:rFonts w:ascii="Arial" w:hAnsi="Arial" w:cs="Arial"/>
              </w:rPr>
            </w:pPr>
            <w:r w:rsidRPr="00E744E7">
              <w:rPr>
                <w:rFonts w:ascii="Arial" w:hAnsi="Arial" w:cs="Arial"/>
              </w:rPr>
              <w:t>Educação empreendedora</w:t>
            </w:r>
          </w:p>
        </w:tc>
        <w:tc>
          <w:tcPr>
            <w:tcW w:w="2766" w:type="dxa"/>
            <w:vAlign w:val="center"/>
          </w:tcPr>
          <w:p w14:paraId="599DA2EA" w14:textId="7135F9B1" w:rsidR="00DA51D9" w:rsidRPr="00E744E7" w:rsidRDefault="00F47369" w:rsidP="00E744E7">
            <w:pPr>
              <w:pStyle w:val="MarcadoresTextoPC"/>
              <w:tabs>
                <w:tab w:val="clear" w:pos="360"/>
              </w:tabs>
              <w:spacing w:line="360" w:lineRule="auto"/>
              <w:rPr>
                <w:rFonts w:ascii="Arial" w:hAnsi="Arial" w:cs="Arial"/>
              </w:rPr>
            </w:pPr>
            <w:r w:rsidRPr="00F47369">
              <w:rPr>
                <w:rFonts w:ascii="Arial" w:hAnsi="Arial" w:cs="Arial"/>
              </w:rPr>
              <w:t>Marcos Andre Bernardino De Lima</w:t>
            </w:r>
          </w:p>
        </w:tc>
        <w:tc>
          <w:tcPr>
            <w:tcW w:w="3322" w:type="dxa"/>
            <w:vAlign w:val="center"/>
          </w:tcPr>
          <w:p w14:paraId="0F7FC599" w14:textId="785DC4A0" w:rsidR="00DA51D9" w:rsidRPr="00E744E7" w:rsidRDefault="00DA51D9" w:rsidP="00E744E7">
            <w:pPr>
              <w:pStyle w:val="MarcadoresTextoPC"/>
              <w:numPr>
                <w:ilvl w:val="0"/>
                <w:numId w:val="29"/>
              </w:numPr>
              <w:spacing w:line="360" w:lineRule="auto"/>
              <w:ind w:left="219" w:hanging="142"/>
              <w:rPr>
                <w:rFonts w:ascii="Arial" w:hAnsi="Arial" w:cs="Arial"/>
              </w:rPr>
            </w:pPr>
            <w:r w:rsidRPr="00E744E7">
              <w:rPr>
                <w:rFonts w:ascii="Arial" w:hAnsi="Arial" w:cs="Arial"/>
              </w:rPr>
              <w:t>Bacharel em Administração</w:t>
            </w:r>
          </w:p>
        </w:tc>
      </w:tr>
    </w:tbl>
    <w:p w14:paraId="6ACB8AFF" w14:textId="753C89D0" w:rsidR="00142B6A" w:rsidRPr="00E744E7" w:rsidRDefault="00BD42DA" w:rsidP="00BF7F10">
      <w:pPr>
        <w:rPr>
          <w:rFonts w:ascii="Arial" w:hAnsi="Arial" w:cs="Arial"/>
        </w:rPr>
      </w:pPr>
      <w:r w:rsidRPr="00E744E7">
        <w:rPr>
          <w:rFonts w:ascii="Arial" w:hAnsi="Arial" w:cs="Arial"/>
          <w:sz w:val="20"/>
          <w:szCs w:val="20"/>
        </w:rPr>
        <w:br w:type="page"/>
      </w:r>
    </w:p>
    <w:p w14:paraId="18EB4650" w14:textId="77777777" w:rsidR="008C5B72" w:rsidRDefault="008C5B72" w:rsidP="00591239">
      <w:pPr>
        <w:pStyle w:val="Ttulo1"/>
        <w:spacing w:before="0" w:after="120" w:line="360" w:lineRule="auto"/>
        <w:rPr>
          <w:rFonts w:ascii="Arial" w:hAnsi="Arial" w:cs="Arial"/>
          <w:b/>
          <w:color w:val="auto"/>
          <w:sz w:val="28"/>
        </w:rPr>
      </w:pPr>
      <w:bookmarkStart w:id="60" w:name="_Toc78010046"/>
    </w:p>
    <w:p w14:paraId="1DA03C5E" w14:textId="5DEE4573" w:rsidR="003D4117" w:rsidRPr="00E744E7" w:rsidRDefault="00DB0EF3" w:rsidP="00591239">
      <w:pPr>
        <w:pStyle w:val="Ttulo1"/>
        <w:spacing w:before="0" w:after="120" w:line="360" w:lineRule="auto"/>
        <w:rPr>
          <w:rFonts w:ascii="Arial" w:hAnsi="Arial" w:cs="Arial"/>
          <w:b/>
          <w:color w:val="auto"/>
          <w:sz w:val="28"/>
        </w:rPr>
      </w:pPr>
      <w:r w:rsidRPr="00E744E7">
        <w:rPr>
          <w:rFonts w:ascii="Arial" w:hAnsi="Arial" w:cs="Arial"/>
          <w:b/>
          <w:color w:val="auto"/>
          <w:sz w:val="28"/>
        </w:rPr>
        <w:t xml:space="preserve">10. </w:t>
      </w:r>
      <w:r w:rsidR="003D4117" w:rsidRPr="00E744E7">
        <w:rPr>
          <w:rFonts w:ascii="Arial" w:hAnsi="Arial" w:cs="Arial"/>
          <w:b/>
          <w:color w:val="auto"/>
          <w:sz w:val="28"/>
        </w:rPr>
        <w:t>Certificados e Diplomas</w:t>
      </w:r>
      <w:bookmarkEnd w:id="60"/>
      <w:r w:rsidR="003D4117" w:rsidRPr="00E744E7">
        <w:rPr>
          <w:rFonts w:ascii="Arial" w:hAnsi="Arial" w:cs="Arial"/>
          <w:b/>
          <w:color w:val="auto"/>
          <w:sz w:val="28"/>
        </w:rPr>
        <w:t xml:space="preserve"> </w:t>
      </w:r>
    </w:p>
    <w:p w14:paraId="2738B2FF" w14:textId="77777777" w:rsidR="003D4117" w:rsidRPr="00E744E7" w:rsidRDefault="003D4117" w:rsidP="00591239">
      <w:pPr>
        <w:spacing w:after="120" w:line="360" w:lineRule="auto"/>
        <w:rPr>
          <w:rFonts w:ascii="Arial" w:hAnsi="Arial" w:cs="Arial"/>
          <w:sz w:val="20"/>
        </w:rPr>
      </w:pPr>
    </w:p>
    <w:p w14:paraId="4537BA1A" w14:textId="236F5E3E" w:rsidR="00FB1C88" w:rsidRPr="00E744E7" w:rsidRDefault="00FB1C88" w:rsidP="00591239">
      <w:pPr>
        <w:spacing w:after="120" w:line="360" w:lineRule="auto"/>
        <w:jc w:val="both"/>
        <w:rPr>
          <w:rFonts w:ascii="Arial" w:hAnsi="Arial" w:cs="Arial"/>
          <w:sz w:val="20"/>
          <w:szCs w:val="20"/>
        </w:rPr>
      </w:pPr>
      <w:r w:rsidRPr="00E744E7">
        <w:rPr>
          <w:rFonts w:ascii="Arial" w:hAnsi="Arial" w:cs="Arial"/>
          <w:sz w:val="20"/>
          <w:szCs w:val="20"/>
        </w:rPr>
        <w:t>O tempo de integralização curricular, tendo em vista a conclusão de todo itinerário formativo</w:t>
      </w:r>
      <w:r w:rsidR="00082DB1" w:rsidRPr="00E744E7">
        <w:rPr>
          <w:rFonts w:ascii="Arial" w:hAnsi="Arial" w:cs="Arial"/>
          <w:sz w:val="20"/>
          <w:szCs w:val="20"/>
        </w:rPr>
        <w:t>,</w:t>
      </w:r>
      <w:r w:rsidRPr="00E744E7">
        <w:rPr>
          <w:rFonts w:ascii="Arial" w:hAnsi="Arial" w:cs="Arial"/>
          <w:sz w:val="20"/>
          <w:szCs w:val="20"/>
        </w:rPr>
        <w:t xml:space="preserve"> é de, </w:t>
      </w:r>
      <w:r w:rsidR="000D6998" w:rsidRPr="00E744E7">
        <w:rPr>
          <w:rFonts w:ascii="Arial" w:hAnsi="Arial" w:cs="Arial"/>
          <w:sz w:val="20"/>
          <w:szCs w:val="20"/>
        </w:rPr>
        <w:t>no máximo o dobro do tempo referente a fase escolar do curs</w:t>
      </w:r>
      <w:r w:rsidR="00FC59EE" w:rsidRPr="00E744E7">
        <w:rPr>
          <w:rFonts w:ascii="Arial" w:hAnsi="Arial" w:cs="Arial"/>
          <w:sz w:val="20"/>
          <w:szCs w:val="20"/>
        </w:rPr>
        <w:t>o a partir da data de matrícula</w:t>
      </w:r>
      <w:r w:rsidR="00082DB1" w:rsidRPr="00E744E7">
        <w:rPr>
          <w:rFonts w:ascii="Arial" w:hAnsi="Arial" w:cs="Arial"/>
          <w:sz w:val="20"/>
          <w:szCs w:val="20"/>
        </w:rPr>
        <w:t>. Ao aluno que concluir estudos</w:t>
      </w:r>
      <w:r w:rsidRPr="00E744E7">
        <w:rPr>
          <w:rFonts w:ascii="Arial" w:hAnsi="Arial" w:cs="Arial"/>
          <w:sz w:val="20"/>
          <w:szCs w:val="20"/>
        </w:rPr>
        <w:t xml:space="preserve"> será conferido documento que comprove essa condição, como segue:</w:t>
      </w:r>
    </w:p>
    <w:p w14:paraId="027F2F64" w14:textId="77777777" w:rsidR="003C494C" w:rsidRPr="00E744E7" w:rsidRDefault="003C494C" w:rsidP="00591239">
      <w:pPr>
        <w:spacing w:after="120" w:line="360" w:lineRule="auto"/>
        <w:jc w:val="both"/>
        <w:rPr>
          <w:rFonts w:ascii="Arial" w:hAnsi="Arial" w:cs="Arial"/>
          <w:sz w:val="20"/>
          <w:szCs w:val="20"/>
        </w:rPr>
      </w:pPr>
    </w:p>
    <w:p w14:paraId="605E3B48" w14:textId="77777777" w:rsidR="003C494C" w:rsidRPr="00E744E7" w:rsidRDefault="003C494C" w:rsidP="00085EA7">
      <w:pPr>
        <w:numPr>
          <w:ilvl w:val="1"/>
          <w:numId w:val="2"/>
        </w:numPr>
        <w:tabs>
          <w:tab w:val="clear" w:pos="1440"/>
        </w:tabs>
        <w:autoSpaceDE w:val="0"/>
        <w:autoSpaceDN w:val="0"/>
        <w:spacing w:after="0" w:line="360" w:lineRule="auto"/>
        <w:ind w:left="360"/>
        <w:jc w:val="both"/>
        <w:rPr>
          <w:rFonts w:ascii="Arial" w:hAnsi="Arial" w:cs="Arial"/>
          <w:sz w:val="20"/>
          <w:szCs w:val="20"/>
        </w:rPr>
      </w:pPr>
      <w:r w:rsidRPr="00E744E7">
        <w:rPr>
          <w:rFonts w:ascii="Arial" w:hAnsi="Arial" w:cs="Arial"/>
          <w:bCs/>
          <w:sz w:val="20"/>
          <w:szCs w:val="20"/>
        </w:rPr>
        <w:t>Diploma de Técnico de nível médio em Técnico em Segurança do Trabalho</w:t>
      </w:r>
      <w:r w:rsidRPr="00E744E7">
        <w:rPr>
          <w:rFonts w:ascii="Arial" w:hAnsi="Arial" w:cs="Arial"/>
          <w:sz w:val="20"/>
          <w:szCs w:val="20"/>
        </w:rPr>
        <w:t xml:space="preserve"> - a quem integralizar o itinerário formativo, acrescido da conclusão das práticas profissionais e do Ensino Médio.</w:t>
      </w:r>
    </w:p>
    <w:p w14:paraId="1A151386" w14:textId="181C7570" w:rsidR="003C494C" w:rsidRPr="00E744E7" w:rsidRDefault="003C494C" w:rsidP="00085EA7">
      <w:pPr>
        <w:numPr>
          <w:ilvl w:val="0"/>
          <w:numId w:val="3"/>
        </w:numPr>
        <w:autoSpaceDE w:val="0"/>
        <w:autoSpaceDN w:val="0"/>
        <w:spacing w:after="0" w:line="360" w:lineRule="auto"/>
        <w:jc w:val="both"/>
        <w:rPr>
          <w:rFonts w:ascii="Arial" w:hAnsi="Arial" w:cs="Arial"/>
          <w:sz w:val="20"/>
          <w:szCs w:val="20"/>
        </w:rPr>
      </w:pPr>
      <w:r w:rsidRPr="00E744E7">
        <w:rPr>
          <w:rFonts w:ascii="Arial" w:hAnsi="Arial" w:cs="Arial"/>
          <w:sz w:val="20"/>
          <w:szCs w:val="20"/>
        </w:rPr>
        <w:t>Módulo Básico + Módulo Específico I + Módulo Específico II + Módulo Específico III + Módulo Específico IV + Módulo Complementar + Práticas Profissionais</w:t>
      </w:r>
      <w:r w:rsidR="008056EE">
        <w:rPr>
          <w:rFonts w:ascii="Arial" w:hAnsi="Arial" w:cs="Arial"/>
          <w:sz w:val="20"/>
          <w:szCs w:val="20"/>
        </w:rPr>
        <w:t xml:space="preserve"> + Ensino Médio</w:t>
      </w:r>
    </w:p>
    <w:p w14:paraId="2DD1E16B" w14:textId="77777777" w:rsidR="003D4117" w:rsidRPr="00E744E7" w:rsidRDefault="003D4117" w:rsidP="00591239">
      <w:pPr>
        <w:spacing w:after="120" w:line="360" w:lineRule="auto"/>
        <w:jc w:val="both"/>
        <w:rPr>
          <w:rFonts w:ascii="Arial" w:hAnsi="Arial" w:cs="Arial"/>
        </w:rPr>
      </w:pPr>
    </w:p>
    <w:p w14:paraId="67C19D63" w14:textId="77777777" w:rsidR="003D4117" w:rsidRPr="00E744E7" w:rsidRDefault="003D4117" w:rsidP="00591239">
      <w:pPr>
        <w:spacing w:after="120" w:line="360" w:lineRule="auto"/>
        <w:jc w:val="both"/>
        <w:rPr>
          <w:rFonts w:ascii="Arial" w:hAnsi="Arial" w:cs="Arial"/>
        </w:rPr>
      </w:pPr>
      <w:r w:rsidRPr="00E744E7">
        <w:rPr>
          <w:rFonts w:ascii="Arial" w:hAnsi="Arial" w:cs="Arial"/>
        </w:rPr>
        <w:br w:type="page"/>
      </w:r>
    </w:p>
    <w:p w14:paraId="09BFBECD" w14:textId="6C0BE5D7" w:rsidR="003D4117" w:rsidRPr="00E744E7" w:rsidRDefault="000E41B2" w:rsidP="00591239">
      <w:pPr>
        <w:pStyle w:val="Ttulo1"/>
        <w:spacing w:before="0" w:after="120" w:line="360" w:lineRule="auto"/>
        <w:rPr>
          <w:rFonts w:ascii="Arial" w:hAnsi="Arial" w:cs="Arial"/>
          <w:color w:val="auto"/>
          <w:sz w:val="20"/>
        </w:rPr>
      </w:pPr>
      <w:bookmarkStart w:id="61" w:name="_Toc78010047"/>
      <w:r w:rsidRPr="00E744E7">
        <w:rPr>
          <w:rFonts w:ascii="Arial" w:hAnsi="Arial" w:cs="Arial"/>
          <w:b/>
          <w:color w:val="auto"/>
          <w:sz w:val="28"/>
        </w:rPr>
        <w:t>11. Referências</w:t>
      </w:r>
      <w:bookmarkEnd w:id="61"/>
    </w:p>
    <w:p w14:paraId="57D40058" w14:textId="77777777" w:rsidR="00934AD9" w:rsidRPr="00E744E7" w:rsidRDefault="00934AD9" w:rsidP="00934AD9">
      <w:pPr>
        <w:rPr>
          <w:rFonts w:ascii="Arial" w:hAnsi="Arial" w:cs="Arial"/>
        </w:rPr>
      </w:pPr>
    </w:p>
    <w:p w14:paraId="5BD5A366" w14:textId="77777777" w:rsidR="00934AD9" w:rsidRPr="00E744E7" w:rsidRDefault="00934AD9" w:rsidP="00934AD9">
      <w:pPr>
        <w:spacing w:after="0" w:line="360" w:lineRule="auto"/>
        <w:rPr>
          <w:rFonts w:ascii="Arial" w:eastAsia="Calibri" w:hAnsi="Arial" w:cs="Arial"/>
          <w:sz w:val="20"/>
          <w:szCs w:val="20"/>
        </w:rPr>
      </w:pPr>
      <w:r w:rsidRPr="00E744E7">
        <w:rPr>
          <w:rFonts w:ascii="Arial" w:eastAsia="Calibri" w:hAnsi="Arial" w:cs="Arial"/>
          <w:sz w:val="20"/>
          <w:szCs w:val="20"/>
        </w:rPr>
        <w:t xml:space="preserve">ABNT. </w:t>
      </w:r>
      <w:r w:rsidRPr="00E744E7">
        <w:rPr>
          <w:rFonts w:ascii="Arial" w:eastAsia="Calibri" w:hAnsi="Arial" w:cs="Arial"/>
          <w:b/>
          <w:sz w:val="20"/>
          <w:szCs w:val="20"/>
        </w:rPr>
        <w:t>NBR 6023</w:t>
      </w:r>
      <w:r w:rsidRPr="00E744E7">
        <w:rPr>
          <w:rFonts w:ascii="Arial" w:eastAsia="Calibri" w:hAnsi="Arial" w:cs="Arial"/>
          <w:sz w:val="20"/>
          <w:szCs w:val="20"/>
        </w:rPr>
        <w:t xml:space="preserve">: informação e documentação: referências: elaboração. Rio de Janeiro, 2018. </w:t>
      </w:r>
    </w:p>
    <w:p w14:paraId="2DEA6FB3" w14:textId="77777777" w:rsidR="00934AD9" w:rsidRPr="00E744E7" w:rsidRDefault="00934AD9" w:rsidP="00934AD9">
      <w:pPr>
        <w:spacing w:after="0" w:line="360" w:lineRule="auto"/>
        <w:rPr>
          <w:rFonts w:ascii="Arial" w:eastAsia="Calibri" w:hAnsi="Arial" w:cs="Arial"/>
          <w:sz w:val="20"/>
          <w:szCs w:val="20"/>
        </w:rPr>
      </w:pPr>
    </w:p>
    <w:p w14:paraId="6984DA09" w14:textId="77777777" w:rsidR="00611A6D" w:rsidRPr="00E744E7" w:rsidRDefault="00611A6D" w:rsidP="00611A6D">
      <w:pPr>
        <w:spacing w:after="0" w:line="360" w:lineRule="auto"/>
        <w:rPr>
          <w:rFonts w:ascii="Arial" w:eastAsia="Calibri" w:hAnsi="Arial" w:cs="Arial"/>
          <w:sz w:val="20"/>
          <w:szCs w:val="20"/>
        </w:rPr>
      </w:pPr>
      <w:r w:rsidRPr="00E744E7">
        <w:rPr>
          <w:rFonts w:ascii="Arial" w:eastAsia="Calibri" w:hAnsi="Arial" w:cs="Arial"/>
          <w:sz w:val="20"/>
          <w:szCs w:val="20"/>
        </w:rPr>
        <w:t xml:space="preserve">ABNT. </w:t>
      </w:r>
      <w:r w:rsidRPr="00E744E7">
        <w:rPr>
          <w:rFonts w:ascii="Arial" w:eastAsia="Calibri" w:hAnsi="Arial" w:cs="Arial"/>
          <w:b/>
          <w:sz w:val="20"/>
          <w:szCs w:val="20"/>
        </w:rPr>
        <w:t xml:space="preserve">NBR 9050: </w:t>
      </w:r>
      <w:hyperlink r:id="rId13" w:history="1">
        <w:r w:rsidRPr="00E744E7">
          <w:rPr>
            <w:rFonts w:ascii="Arial" w:eastAsia="Calibri" w:hAnsi="Arial" w:cs="Arial"/>
            <w:sz w:val="20"/>
            <w:szCs w:val="20"/>
          </w:rPr>
          <w:t>Acessibilidade a edificações, mobiliário, espaços e equipamentos urbanos</w:t>
        </w:r>
      </w:hyperlink>
      <w:r w:rsidRPr="00E744E7">
        <w:rPr>
          <w:rFonts w:ascii="Arial" w:eastAsia="Calibri" w:hAnsi="Arial" w:cs="Arial"/>
          <w:sz w:val="20"/>
          <w:szCs w:val="20"/>
        </w:rPr>
        <w:t>. Rio de Janeiro, 2015.</w:t>
      </w:r>
    </w:p>
    <w:p w14:paraId="52F71D63" w14:textId="77777777" w:rsidR="00611A6D" w:rsidRDefault="00611A6D" w:rsidP="00934AD9">
      <w:pPr>
        <w:spacing w:after="0" w:line="360" w:lineRule="auto"/>
        <w:rPr>
          <w:rFonts w:ascii="Arial" w:eastAsia="Calibri" w:hAnsi="Arial" w:cs="Arial"/>
          <w:sz w:val="20"/>
          <w:szCs w:val="20"/>
        </w:rPr>
      </w:pPr>
    </w:p>
    <w:p w14:paraId="15CBF23B" w14:textId="08557F08" w:rsidR="00934AD9" w:rsidRPr="00E744E7" w:rsidRDefault="00934AD9" w:rsidP="00934AD9">
      <w:pPr>
        <w:spacing w:after="0" w:line="360" w:lineRule="auto"/>
        <w:rPr>
          <w:rFonts w:ascii="Arial" w:eastAsia="Calibri" w:hAnsi="Arial" w:cs="Arial"/>
          <w:sz w:val="20"/>
          <w:szCs w:val="20"/>
        </w:rPr>
      </w:pPr>
      <w:r w:rsidRPr="00E744E7">
        <w:rPr>
          <w:rFonts w:ascii="Arial" w:eastAsia="Calibri" w:hAnsi="Arial" w:cs="Arial"/>
          <w:sz w:val="20"/>
          <w:szCs w:val="20"/>
        </w:rPr>
        <w:t xml:space="preserve">ABNT. </w:t>
      </w:r>
      <w:r w:rsidRPr="00E744E7">
        <w:rPr>
          <w:rFonts w:ascii="Arial" w:eastAsia="Calibri" w:hAnsi="Arial" w:cs="Arial"/>
          <w:b/>
          <w:sz w:val="20"/>
          <w:szCs w:val="20"/>
        </w:rPr>
        <w:t>NBR 10520</w:t>
      </w:r>
      <w:r w:rsidRPr="00E744E7">
        <w:rPr>
          <w:rFonts w:ascii="Arial" w:eastAsia="Calibri" w:hAnsi="Arial" w:cs="Arial"/>
          <w:sz w:val="20"/>
          <w:szCs w:val="20"/>
        </w:rPr>
        <w:t>: informação e documentação: citações em documentos: apresentação. Rio de Janeiro, 2002.</w:t>
      </w:r>
    </w:p>
    <w:p w14:paraId="4C1890DB" w14:textId="77777777" w:rsidR="00934AD9" w:rsidRPr="00E744E7" w:rsidRDefault="00934AD9" w:rsidP="00934AD9">
      <w:pPr>
        <w:spacing w:after="0" w:line="360" w:lineRule="auto"/>
        <w:rPr>
          <w:rFonts w:ascii="Arial" w:eastAsia="Calibri" w:hAnsi="Arial" w:cs="Arial"/>
          <w:sz w:val="20"/>
          <w:szCs w:val="20"/>
        </w:rPr>
      </w:pPr>
    </w:p>
    <w:p w14:paraId="657A1013" w14:textId="77777777" w:rsidR="00934AD9" w:rsidRPr="00E744E7" w:rsidRDefault="00934AD9" w:rsidP="00934AD9">
      <w:pPr>
        <w:spacing w:after="0" w:line="360" w:lineRule="auto"/>
        <w:rPr>
          <w:rFonts w:ascii="Arial" w:eastAsia="Calibri" w:hAnsi="Arial" w:cs="Arial"/>
          <w:sz w:val="20"/>
          <w:szCs w:val="20"/>
        </w:rPr>
      </w:pPr>
      <w:r w:rsidRPr="00E744E7">
        <w:rPr>
          <w:rFonts w:ascii="Arial" w:eastAsia="Calibri" w:hAnsi="Arial" w:cs="Arial"/>
          <w:sz w:val="20"/>
          <w:szCs w:val="20"/>
        </w:rPr>
        <w:t xml:space="preserve">BRASIL. </w:t>
      </w:r>
      <w:r w:rsidRPr="00E744E7">
        <w:rPr>
          <w:rFonts w:ascii="Arial" w:eastAsia="Calibri" w:hAnsi="Arial" w:cs="Arial"/>
          <w:b/>
          <w:sz w:val="20"/>
          <w:szCs w:val="20"/>
        </w:rPr>
        <w:t>Decreto nº 5.296, de 2 de dezembro de 2004</w:t>
      </w:r>
      <w:r w:rsidRPr="00E744E7">
        <w:rPr>
          <w:rFonts w:ascii="Arial" w:eastAsia="Calibri" w:hAnsi="Arial" w:cs="Arial"/>
          <w:sz w:val="20"/>
          <w:szCs w:val="20"/>
        </w:rPr>
        <w:t>. Regulamenta as leis n</w:t>
      </w:r>
      <w:r w:rsidRPr="00E744E7">
        <w:rPr>
          <w:rFonts w:ascii="Arial" w:eastAsia="Calibri" w:hAnsi="Arial" w:cs="Arial"/>
          <w:sz w:val="20"/>
          <w:szCs w:val="20"/>
          <w:vertAlign w:val="superscript"/>
        </w:rPr>
        <w:t>os</w:t>
      </w:r>
      <w:r w:rsidRPr="00E744E7">
        <w:rPr>
          <w:rFonts w:ascii="Arial" w:eastAsia="Calibri" w:hAnsi="Arial" w:cs="Arial"/>
          <w:sz w:val="20"/>
          <w:szCs w:val="20"/>
        </w:rPr>
        <w:t xml:space="preserve"> 10.048, de 8 de novembro de 2000, que dá prioridade de atendimento às pessoas com necessidades específicas, e 10.098, de 19 de dezembro de 2000, que estabelece normas gerais e critérios básicos para a promoção da acessibilidade das pessoas portadoras de deficiência ou com mobilidade reduzida, e dá outras providências. Disponível em: </w:t>
      </w:r>
      <w:hyperlink r:id="rId14" w:history="1">
        <w:r w:rsidRPr="00E744E7">
          <w:rPr>
            <w:rFonts w:ascii="Arial" w:eastAsia="Calibri" w:hAnsi="Arial" w:cs="Arial"/>
            <w:sz w:val="20"/>
            <w:szCs w:val="20"/>
          </w:rPr>
          <w:t>http://www.planalto.gov.br/ccivil_03/_Ato2004-2006/2004/Decreto/D5296.htm</w:t>
        </w:r>
      </w:hyperlink>
      <w:r w:rsidRPr="00E744E7">
        <w:rPr>
          <w:rFonts w:ascii="Arial" w:eastAsia="Calibri" w:hAnsi="Arial" w:cs="Arial"/>
          <w:sz w:val="20"/>
          <w:szCs w:val="20"/>
        </w:rPr>
        <w:t>. Acesso em: Acesso em: 31 jul. 2020.</w:t>
      </w:r>
    </w:p>
    <w:p w14:paraId="16C7A609" w14:textId="77777777" w:rsidR="00934AD9" w:rsidRPr="00E744E7" w:rsidRDefault="00934AD9" w:rsidP="00934AD9">
      <w:pPr>
        <w:spacing w:after="0" w:line="360" w:lineRule="auto"/>
        <w:rPr>
          <w:rFonts w:ascii="Arial" w:eastAsia="Calibri" w:hAnsi="Arial" w:cs="Arial"/>
          <w:sz w:val="20"/>
          <w:szCs w:val="20"/>
        </w:rPr>
      </w:pPr>
    </w:p>
    <w:p w14:paraId="043967C9" w14:textId="77777777" w:rsidR="00934AD9" w:rsidRPr="00E744E7" w:rsidRDefault="00934AD9" w:rsidP="00934AD9">
      <w:pPr>
        <w:spacing w:after="0" w:line="360" w:lineRule="auto"/>
        <w:rPr>
          <w:rFonts w:ascii="Arial" w:eastAsia="Calibri" w:hAnsi="Arial" w:cs="Arial"/>
          <w:sz w:val="20"/>
          <w:szCs w:val="20"/>
        </w:rPr>
      </w:pPr>
      <w:r w:rsidRPr="00E744E7">
        <w:rPr>
          <w:rFonts w:ascii="Arial" w:eastAsia="Calibri" w:hAnsi="Arial" w:cs="Arial"/>
          <w:sz w:val="20"/>
          <w:szCs w:val="20"/>
        </w:rPr>
        <w:t xml:space="preserve">BRASIL. </w:t>
      </w:r>
      <w:r w:rsidRPr="00E744E7">
        <w:rPr>
          <w:rFonts w:ascii="Arial" w:eastAsia="Calibri" w:hAnsi="Arial" w:cs="Arial"/>
          <w:b/>
          <w:sz w:val="20"/>
          <w:szCs w:val="20"/>
        </w:rPr>
        <w:t>Decreto-lei nº 5.452, de 1 de maio de 1943</w:t>
      </w:r>
      <w:r w:rsidRPr="00E744E7">
        <w:rPr>
          <w:rFonts w:ascii="Arial" w:eastAsia="Calibri" w:hAnsi="Arial" w:cs="Arial"/>
          <w:sz w:val="20"/>
          <w:szCs w:val="20"/>
        </w:rPr>
        <w:t xml:space="preserve">. Aprova a Consolidação das Leis do Trabalho. Disponível em: </w:t>
      </w:r>
      <w:hyperlink r:id="rId15" w:history="1">
        <w:r w:rsidRPr="00E744E7">
          <w:rPr>
            <w:rFonts w:ascii="Arial" w:eastAsia="Calibri" w:hAnsi="Arial" w:cs="Arial"/>
            <w:sz w:val="20"/>
            <w:szCs w:val="20"/>
          </w:rPr>
          <w:t>http://www.planalto.gov.br/ccivil_03/decreto-lei/del5452.htm</w:t>
        </w:r>
      </w:hyperlink>
      <w:r w:rsidRPr="00E744E7">
        <w:rPr>
          <w:rFonts w:ascii="Arial" w:eastAsia="Calibri" w:hAnsi="Arial" w:cs="Arial"/>
          <w:sz w:val="20"/>
          <w:szCs w:val="20"/>
        </w:rPr>
        <w:t>. Acesso em: Acesso em: 31 jul. 2020.</w:t>
      </w:r>
    </w:p>
    <w:p w14:paraId="294F4C8F" w14:textId="77777777" w:rsidR="00934AD9" w:rsidRPr="00E744E7" w:rsidRDefault="00934AD9" w:rsidP="00934AD9">
      <w:pPr>
        <w:spacing w:after="0" w:line="360" w:lineRule="auto"/>
        <w:rPr>
          <w:rFonts w:ascii="Arial" w:eastAsia="Calibri" w:hAnsi="Arial" w:cs="Arial"/>
          <w:sz w:val="20"/>
          <w:szCs w:val="20"/>
        </w:rPr>
      </w:pPr>
    </w:p>
    <w:p w14:paraId="6238C8D0" w14:textId="77777777" w:rsidR="00934AD9" w:rsidRPr="00E744E7" w:rsidRDefault="00934AD9" w:rsidP="00934AD9">
      <w:pPr>
        <w:spacing w:after="0" w:line="360" w:lineRule="auto"/>
        <w:rPr>
          <w:rFonts w:ascii="Arial" w:eastAsia="Calibri" w:hAnsi="Arial" w:cs="Arial"/>
          <w:sz w:val="20"/>
          <w:szCs w:val="20"/>
        </w:rPr>
      </w:pPr>
      <w:r w:rsidRPr="00E744E7">
        <w:rPr>
          <w:rFonts w:ascii="Arial" w:eastAsia="Calibri" w:hAnsi="Arial" w:cs="Arial"/>
          <w:sz w:val="20"/>
          <w:szCs w:val="20"/>
        </w:rPr>
        <w:t xml:space="preserve">BRASIL. </w:t>
      </w:r>
      <w:r w:rsidRPr="00E744E7">
        <w:rPr>
          <w:rFonts w:ascii="Arial" w:eastAsia="Calibri" w:hAnsi="Arial" w:cs="Arial"/>
          <w:b/>
          <w:sz w:val="20"/>
          <w:szCs w:val="20"/>
        </w:rPr>
        <w:t>Decreto-lei nº 6353, de 20 de março de 1944</w:t>
      </w:r>
      <w:r w:rsidRPr="00E744E7">
        <w:rPr>
          <w:rFonts w:ascii="Arial" w:eastAsia="Calibri" w:hAnsi="Arial" w:cs="Arial"/>
          <w:sz w:val="20"/>
          <w:szCs w:val="20"/>
        </w:rPr>
        <w:t xml:space="preserve">.Corrige erros datilográficos e de impressão e dá nova redação a dispositivos da Consolidação das Leis do Trabalho. Disponível em: </w:t>
      </w:r>
      <w:hyperlink r:id="rId16" w:history="1">
        <w:r w:rsidRPr="00E744E7">
          <w:rPr>
            <w:rFonts w:ascii="Arial" w:eastAsia="Calibri" w:hAnsi="Arial" w:cs="Arial"/>
            <w:sz w:val="20"/>
            <w:szCs w:val="20"/>
          </w:rPr>
          <w:t>http://www.planalto.gov.br/ccivil_03/decreto-lei/Del6353.htm</w:t>
        </w:r>
      </w:hyperlink>
      <w:r w:rsidRPr="00E744E7">
        <w:rPr>
          <w:rFonts w:ascii="Arial" w:eastAsia="Calibri" w:hAnsi="Arial" w:cs="Arial"/>
          <w:sz w:val="20"/>
          <w:szCs w:val="20"/>
        </w:rPr>
        <w:t>. Acesso em: 31 jul. 2020.</w:t>
      </w:r>
    </w:p>
    <w:p w14:paraId="377CBC9D" w14:textId="77777777" w:rsidR="00934AD9" w:rsidRPr="00E744E7" w:rsidRDefault="00934AD9" w:rsidP="00934AD9">
      <w:pPr>
        <w:spacing w:after="0" w:line="360" w:lineRule="auto"/>
        <w:rPr>
          <w:rFonts w:ascii="Arial" w:eastAsia="Calibri" w:hAnsi="Arial" w:cs="Arial"/>
          <w:sz w:val="20"/>
          <w:szCs w:val="20"/>
        </w:rPr>
      </w:pPr>
    </w:p>
    <w:p w14:paraId="475C9FD6" w14:textId="77777777" w:rsidR="00934AD9" w:rsidRPr="00E744E7" w:rsidRDefault="00934AD9" w:rsidP="00934AD9">
      <w:pPr>
        <w:spacing w:after="0" w:line="360" w:lineRule="auto"/>
        <w:rPr>
          <w:rFonts w:ascii="Arial" w:eastAsia="Calibri" w:hAnsi="Arial" w:cs="Arial"/>
          <w:sz w:val="20"/>
          <w:szCs w:val="20"/>
        </w:rPr>
      </w:pPr>
      <w:r w:rsidRPr="00E744E7">
        <w:rPr>
          <w:rFonts w:ascii="Arial" w:eastAsia="Calibri" w:hAnsi="Arial" w:cs="Arial"/>
          <w:sz w:val="20"/>
          <w:szCs w:val="20"/>
        </w:rPr>
        <w:t xml:space="preserve">BRASIL. </w:t>
      </w:r>
      <w:r w:rsidRPr="00E744E7">
        <w:rPr>
          <w:rFonts w:ascii="Arial" w:eastAsia="Calibri" w:hAnsi="Arial" w:cs="Arial"/>
          <w:b/>
          <w:sz w:val="20"/>
          <w:szCs w:val="20"/>
        </w:rPr>
        <w:t>Decreto nº 6949, de 25 de agosto de 2009</w:t>
      </w:r>
      <w:r w:rsidRPr="00E744E7">
        <w:rPr>
          <w:rFonts w:ascii="Arial" w:eastAsia="Calibri" w:hAnsi="Arial" w:cs="Arial"/>
          <w:sz w:val="20"/>
          <w:szCs w:val="20"/>
        </w:rPr>
        <w:t xml:space="preserve">. Promulga a convenção internacional sobre os direitos das pessoas com deficiência e seu protocolo facultativo, assinados em Nova York, em 30 de março de 2007. Disponível em: </w:t>
      </w:r>
      <w:hyperlink r:id="rId17" w:history="1">
        <w:r w:rsidRPr="00E744E7">
          <w:rPr>
            <w:rFonts w:ascii="Arial" w:eastAsia="Calibri" w:hAnsi="Arial" w:cs="Arial"/>
            <w:sz w:val="20"/>
            <w:szCs w:val="20"/>
          </w:rPr>
          <w:t>http://www.planalto.gov.br/ccivil_03/_ato2007-2010/2009/decreto/d6949.htm</w:t>
        </w:r>
      </w:hyperlink>
      <w:r w:rsidRPr="00E744E7">
        <w:rPr>
          <w:rFonts w:ascii="Arial" w:eastAsia="Calibri" w:hAnsi="Arial" w:cs="Arial"/>
          <w:sz w:val="20"/>
          <w:szCs w:val="20"/>
        </w:rPr>
        <w:t>. Acesso em: 31 jul. 2020.</w:t>
      </w:r>
    </w:p>
    <w:p w14:paraId="476CB58D" w14:textId="77777777" w:rsidR="00934AD9" w:rsidRPr="00E744E7" w:rsidRDefault="00934AD9" w:rsidP="00934AD9">
      <w:pPr>
        <w:spacing w:after="0" w:line="360" w:lineRule="auto"/>
        <w:rPr>
          <w:rFonts w:ascii="Arial" w:eastAsia="Calibri" w:hAnsi="Arial" w:cs="Arial"/>
          <w:sz w:val="20"/>
          <w:szCs w:val="20"/>
        </w:rPr>
      </w:pPr>
    </w:p>
    <w:p w14:paraId="307DAFC6" w14:textId="77777777" w:rsidR="00934AD9" w:rsidRPr="00E744E7" w:rsidRDefault="00934AD9" w:rsidP="00934AD9">
      <w:pPr>
        <w:spacing w:after="0" w:line="360" w:lineRule="auto"/>
        <w:rPr>
          <w:rFonts w:ascii="Arial" w:eastAsia="Calibri" w:hAnsi="Arial" w:cs="Arial"/>
          <w:sz w:val="20"/>
          <w:szCs w:val="20"/>
        </w:rPr>
      </w:pPr>
      <w:r w:rsidRPr="00E744E7">
        <w:rPr>
          <w:rFonts w:ascii="Arial" w:eastAsia="Calibri" w:hAnsi="Arial" w:cs="Arial"/>
          <w:sz w:val="20"/>
          <w:szCs w:val="20"/>
        </w:rPr>
        <w:t xml:space="preserve">BRASIL. </w:t>
      </w:r>
      <w:r w:rsidRPr="00E744E7">
        <w:rPr>
          <w:rFonts w:ascii="Arial" w:eastAsia="Calibri" w:hAnsi="Arial" w:cs="Arial"/>
          <w:b/>
          <w:sz w:val="20"/>
          <w:szCs w:val="20"/>
        </w:rPr>
        <w:t>Decreto-lei nº 9797, de 09 de setembro de 1946</w:t>
      </w:r>
      <w:r w:rsidRPr="00E744E7">
        <w:rPr>
          <w:rFonts w:ascii="Arial" w:eastAsia="Calibri" w:hAnsi="Arial" w:cs="Arial"/>
          <w:sz w:val="20"/>
          <w:szCs w:val="20"/>
        </w:rPr>
        <w:t xml:space="preserve">. Altera disposições da Consolidação das Leis do Trabalho referentes à Justiça do Trabalho, e dá outras providências. Disponível em: </w:t>
      </w:r>
      <w:hyperlink r:id="rId18" w:history="1">
        <w:r w:rsidRPr="00E744E7">
          <w:rPr>
            <w:rFonts w:ascii="Arial" w:eastAsia="Calibri" w:hAnsi="Arial" w:cs="Arial"/>
            <w:sz w:val="20"/>
            <w:szCs w:val="20"/>
          </w:rPr>
          <w:t>http://www.planalto.gov.br/ccivil_03/decreto-lei/Del9797.htm</w:t>
        </w:r>
      </w:hyperlink>
      <w:r w:rsidRPr="00E744E7">
        <w:rPr>
          <w:rFonts w:ascii="Arial" w:eastAsia="Calibri" w:hAnsi="Arial" w:cs="Arial"/>
          <w:sz w:val="20"/>
          <w:szCs w:val="20"/>
        </w:rPr>
        <w:t>. Acesso em: 31 jul. 2020.</w:t>
      </w:r>
    </w:p>
    <w:p w14:paraId="60CD18B1" w14:textId="77777777" w:rsidR="00934AD9" w:rsidRPr="00E744E7" w:rsidRDefault="00934AD9" w:rsidP="00934AD9">
      <w:pPr>
        <w:spacing w:after="0" w:line="360" w:lineRule="auto"/>
        <w:rPr>
          <w:rFonts w:ascii="Arial" w:eastAsia="Calibri" w:hAnsi="Arial" w:cs="Arial"/>
          <w:sz w:val="20"/>
          <w:szCs w:val="20"/>
        </w:rPr>
      </w:pPr>
    </w:p>
    <w:p w14:paraId="37392F5E" w14:textId="77777777" w:rsidR="00934AD9" w:rsidRPr="00E744E7" w:rsidRDefault="00934AD9" w:rsidP="00934AD9">
      <w:pPr>
        <w:spacing w:after="0" w:line="360" w:lineRule="auto"/>
        <w:rPr>
          <w:rFonts w:ascii="Arial" w:eastAsia="Calibri" w:hAnsi="Arial" w:cs="Arial"/>
          <w:sz w:val="20"/>
          <w:szCs w:val="20"/>
        </w:rPr>
      </w:pPr>
      <w:r w:rsidRPr="00E744E7">
        <w:rPr>
          <w:rFonts w:ascii="Arial" w:eastAsia="Calibri" w:hAnsi="Arial" w:cs="Arial"/>
          <w:sz w:val="20"/>
          <w:szCs w:val="20"/>
        </w:rPr>
        <w:t xml:space="preserve">BRASIL. </w:t>
      </w:r>
      <w:r w:rsidRPr="00E744E7">
        <w:rPr>
          <w:rFonts w:ascii="Arial" w:eastAsia="Calibri" w:hAnsi="Arial" w:cs="Arial"/>
          <w:b/>
          <w:sz w:val="20"/>
          <w:szCs w:val="20"/>
        </w:rPr>
        <w:t>Lei nº 9.394, 20 de dezembro de 1996</w:t>
      </w:r>
      <w:r w:rsidRPr="00E744E7">
        <w:rPr>
          <w:rFonts w:ascii="Arial" w:eastAsia="Calibri" w:hAnsi="Arial" w:cs="Arial"/>
          <w:sz w:val="20"/>
          <w:szCs w:val="20"/>
        </w:rPr>
        <w:t xml:space="preserve">. Estabelece as Diretrizes e Bases da Educação Nacional. Brasília, DF: Presidência da República. Disponível em: </w:t>
      </w:r>
      <w:hyperlink r:id="rId19" w:history="1">
        <w:r w:rsidRPr="00E744E7">
          <w:rPr>
            <w:rFonts w:ascii="Arial" w:eastAsia="Calibri" w:hAnsi="Arial" w:cs="Arial"/>
            <w:sz w:val="20"/>
            <w:szCs w:val="20"/>
          </w:rPr>
          <w:t>http://www.planalto.gov.br/ccivil_03/leis/l9394.htm</w:t>
        </w:r>
      </w:hyperlink>
      <w:r w:rsidRPr="00E744E7">
        <w:rPr>
          <w:rFonts w:ascii="Arial" w:eastAsia="Calibri" w:hAnsi="Arial" w:cs="Arial"/>
          <w:sz w:val="20"/>
          <w:szCs w:val="20"/>
        </w:rPr>
        <w:t>. Acesso em: 31 jul. 2020.</w:t>
      </w:r>
    </w:p>
    <w:p w14:paraId="27DB06A9" w14:textId="77777777" w:rsidR="00934AD9" w:rsidRPr="00E744E7" w:rsidRDefault="00934AD9" w:rsidP="00934AD9">
      <w:pPr>
        <w:spacing w:after="0" w:line="360" w:lineRule="auto"/>
        <w:rPr>
          <w:rFonts w:ascii="Arial" w:eastAsia="Calibri" w:hAnsi="Arial" w:cs="Arial"/>
          <w:sz w:val="20"/>
          <w:szCs w:val="20"/>
        </w:rPr>
      </w:pPr>
    </w:p>
    <w:p w14:paraId="189B4F3F" w14:textId="77777777" w:rsidR="00934AD9" w:rsidRPr="00E744E7" w:rsidRDefault="00934AD9" w:rsidP="00934AD9">
      <w:pPr>
        <w:spacing w:after="0" w:line="360" w:lineRule="auto"/>
        <w:rPr>
          <w:rFonts w:ascii="Arial" w:eastAsia="Calibri" w:hAnsi="Arial" w:cs="Arial"/>
          <w:sz w:val="20"/>
          <w:szCs w:val="20"/>
        </w:rPr>
      </w:pPr>
      <w:r w:rsidRPr="00E744E7">
        <w:rPr>
          <w:rFonts w:ascii="Arial" w:eastAsia="Calibri" w:hAnsi="Arial" w:cs="Arial"/>
          <w:sz w:val="20"/>
          <w:szCs w:val="20"/>
        </w:rPr>
        <w:t xml:space="preserve">BRASIL. </w:t>
      </w:r>
      <w:r w:rsidRPr="00E744E7">
        <w:rPr>
          <w:rFonts w:ascii="Arial" w:eastAsia="Calibri" w:hAnsi="Arial" w:cs="Arial"/>
          <w:b/>
          <w:sz w:val="20"/>
          <w:szCs w:val="20"/>
        </w:rPr>
        <w:t>Lei nº 10.097, de 19 de dezembro de 2000</w:t>
      </w:r>
      <w:r w:rsidRPr="00E744E7">
        <w:rPr>
          <w:rFonts w:ascii="Arial" w:eastAsia="Calibri" w:hAnsi="Arial" w:cs="Arial"/>
          <w:sz w:val="20"/>
          <w:szCs w:val="20"/>
        </w:rPr>
        <w:t>. Altera dispositivos da consolidação das Leis do Trabalho – CLT, aprovada pelo Decreto-Lei n</w:t>
      </w:r>
      <w:r w:rsidRPr="00E744E7">
        <w:rPr>
          <w:rFonts w:ascii="Arial" w:eastAsia="Calibri" w:hAnsi="Arial" w:cs="Arial"/>
          <w:sz w:val="20"/>
          <w:szCs w:val="20"/>
          <w:vertAlign w:val="superscript"/>
        </w:rPr>
        <w:t>o</w:t>
      </w:r>
      <w:r w:rsidRPr="00E744E7">
        <w:rPr>
          <w:rFonts w:ascii="Arial" w:eastAsia="Calibri" w:hAnsi="Arial" w:cs="Arial"/>
          <w:sz w:val="20"/>
          <w:szCs w:val="20"/>
        </w:rPr>
        <w:t xml:space="preserve"> 5.452, de 1</w:t>
      </w:r>
      <w:r w:rsidRPr="00E744E7">
        <w:rPr>
          <w:rFonts w:ascii="Arial" w:eastAsia="Calibri" w:hAnsi="Arial" w:cs="Arial"/>
          <w:sz w:val="20"/>
          <w:szCs w:val="20"/>
          <w:vertAlign w:val="superscript"/>
        </w:rPr>
        <w:t>o</w:t>
      </w:r>
      <w:r w:rsidRPr="00E744E7">
        <w:rPr>
          <w:rFonts w:ascii="Arial" w:eastAsia="Calibri" w:hAnsi="Arial" w:cs="Arial"/>
          <w:sz w:val="20"/>
          <w:szCs w:val="20"/>
        </w:rPr>
        <w:t xml:space="preserve"> de maio de 1943. Brasília, DF: Presidência da República. Disponível em: </w:t>
      </w:r>
      <w:hyperlink r:id="rId20" w:history="1">
        <w:r w:rsidRPr="00E744E7">
          <w:rPr>
            <w:rFonts w:ascii="Arial" w:eastAsia="Calibri" w:hAnsi="Arial" w:cs="Arial"/>
            <w:sz w:val="20"/>
            <w:szCs w:val="20"/>
          </w:rPr>
          <w:t>http://www.planalto.gov.br/ccivil_03/LEIS/L10097.htm</w:t>
        </w:r>
      </w:hyperlink>
      <w:r w:rsidRPr="00E744E7">
        <w:rPr>
          <w:rFonts w:ascii="Arial" w:eastAsia="Calibri" w:hAnsi="Arial" w:cs="Arial"/>
          <w:sz w:val="20"/>
          <w:szCs w:val="20"/>
        </w:rPr>
        <w:t>. Acesso em: Acesso em: 31 jul. 2020.</w:t>
      </w:r>
    </w:p>
    <w:p w14:paraId="193BF32A" w14:textId="77777777" w:rsidR="00934AD9" w:rsidRPr="00E744E7" w:rsidRDefault="00934AD9" w:rsidP="00934AD9">
      <w:pPr>
        <w:spacing w:after="0" w:line="360" w:lineRule="auto"/>
        <w:rPr>
          <w:rFonts w:ascii="Arial" w:eastAsia="Calibri" w:hAnsi="Arial" w:cs="Arial"/>
          <w:sz w:val="20"/>
          <w:szCs w:val="20"/>
        </w:rPr>
      </w:pPr>
    </w:p>
    <w:p w14:paraId="2BEC4C7B" w14:textId="77777777" w:rsidR="00934AD9" w:rsidRPr="00E744E7" w:rsidRDefault="00934AD9" w:rsidP="00934AD9">
      <w:pPr>
        <w:spacing w:after="0" w:line="360" w:lineRule="auto"/>
        <w:rPr>
          <w:rFonts w:ascii="Arial" w:eastAsia="Calibri" w:hAnsi="Arial" w:cs="Arial"/>
          <w:sz w:val="20"/>
          <w:szCs w:val="20"/>
        </w:rPr>
      </w:pPr>
      <w:r w:rsidRPr="00E744E7">
        <w:rPr>
          <w:rFonts w:ascii="Arial" w:eastAsia="Calibri" w:hAnsi="Arial" w:cs="Arial"/>
          <w:sz w:val="20"/>
          <w:szCs w:val="20"/>
        </w:rPr>
        <w:t xml:space="preserve">BRASIL. </w:t>
      </w:r>
      <w:r w:rsidRPr="00E744E7">
        <w:rPr>
          <w:rFonts w:ascii="Arial" w:eastAsia="Calibri" w:hAnsi="Arial" w:cs="Arial"/>
          <w:b/>
          <w:sz w:val="20"/>
          <w:szCs w:val="20"/>
        </w:rPr>
        <w:t>Lei nº 11.741, de 16 de julho de 2008</w:t>
      </w:r>
      <w:r w:rsidRPr="00E744E7">
        <w:rPr>
          <w:rFonts w:ascii="Arial" w:eastAsia="Calibri" w:hAnsi="Arial" w:cs="Arial"/>
          <w:sz w:val="20"/>
          <w:szCs w:val="20"/>
        </w:rPr>
        <w:t>. Altera dispositivos da Lei n</w:t>
      </w:r>
      <w:r w:rsidRPr="00E744E7">
        <w:rPr>
          <w:rFonts w:ascii="Arial" w:eastAsia="Calibri" w:hAnsi="Arial" w:cs="Arial"/>
          <w:sz w:val="20"/>
          <w:szCs w:val="20"/>
          <w:vertAlign w:val="superscript"/>
        </w:rPr>
        <w:t>o</w:t>
      </w:r>
      <w:r w:rsidRPr="00E744E7">
        <w:rPr>
          <w:rFonts w:ascii="Arial" w:eastAsia="Calibri" w:hAnsi="Arial" w:cs="Arial"/>
          <w:sz w:val="20"/>
          <w:szCs w:val="20"/>
        </w:rPr>
        <w:t xml:space="preserve"> 9.394, de 20 de dezembro de 1996, que estabelece as Diretrizes e Bases da Educação Nacional, para redimensionar, institucionalizar e integrar as ações da educação profissional técnica de nível médio, da educação de jovens e adultos e da educação profissional e tecnológica. Brasília, DF: Presidência da República. Disponível em: </w:t>
      </w:r>
      <w:hyperlink r:id="rId21" w:history="1">
        <w:r w:rsidRPr="00E744E7">
          <w:rPr>
            <w:rFonts w:ascii="Arial" w:eastAsia="Calibri" w:hAnsi="Arial" w:cs="Arial"/>
            <w:sz w:val="20"/>
            <w:szCs w:val="20"/>
          </w:rPr>
          <w:t>http://www.planalto.gov.br/ccivil_03/_ato2007-2010/2008/lei/l11741.htm</w:t>
        </w:r>
      </w:hyperlink>
      <w:r w:rsidRPr="00E744E7">
        <w:rPr>
          <w:rFonts w:ascii="Arial" w:eastAsia="Calibri" w:hAnsi="Arial" w:cs="Arial"/>
          <w:sz w:val="20"/>
          <w:szCs w:val="20"/>
        </w:rPr>
        <w:t>. Acesso em: 31 jul. 2020.</w:t>
      </w:r>
    </w:p>
    <w:p w14:paraId="233EC355" w14:textId="77777777" w:rsidR="00934AD9" w:rsidRPr="00E744E7" w:rsidRDefault="00934AD9" w:rsidP="00934AD9">
      <w:pPr>
        <w:spacing w:after="0" w:line="360" w:lineRule="auto"/>
        <w:rPr>
          <w:rFonts w:ascii="Arial" w:eastAsia="Calibri" w:hAnsi="Arial" w:cs="Arial"/>
          <w:sz w:val="20"/>
          <w:szCs w:val="20"/>
        </w:rPr>
      </w:pPr>
    </w:p>
    <w:p w14:paraId="39D853A5" w14:textId="77777777" w:rsidR="00934AD9" w:rsidRPr="00E744E7" w:rsidRDefault="00934AD9" w:rsidP="00934AD9">
      <w:pPr>
        <w:spacing w:after="0" w:line="360" w:lineRule="auto"/>
        <w:rPr>
          <w:rFonts w:ascii="Arial" w:eastAsia="Calibri" w:hAnsi="Arial" w:cs="Arial"/>
          <w:sz w:val="20"/>
          <w:szCs w:val="20"/>
        </w:rPr>
      </w:pPr>
      <w:r w:rsidRPr="00E744E7">
        <w:rPr>
          <w:rFonts w:ascii="Arial" w:eastAsia="Calibri" w:hAnsi="Arial" w:cs="Arial"/>
          <w:sz w:val="20"/>
          <w:szCs w:val="20"/>
        </w:rPr>
        <w:t xml:space="preserve">BRASIL. </w:t>
      </w:r>
      <w:r w:rsidRPr="00E744E7">
        <w:rPr>
          <w:rFonts w:ascii="Arial" w:eastAsia="Calibri" w:hAnsi="Arial" w:cs="Arial"/>
          <w:b/>
          <w:sz w:val="20"/>
          <w:szCs w:val="20"/>
        </w:rPr>
        <w:t>Lei nº 11.788, de 25 de setembro de 2008</w:t>
      </w:r>
      <w:r w:rsidRPr="00E744E7">
        <w:rPr>
          <w:rFonts w:ascii="Arial" w:eastAsia="Calibri" w:hAnsi="Arial" w:cs="Arial"/>
          <w:sz w:val="20"/>
          <w:szCs w:val="20"/>
        </w:rPr>
        <w:t>. Dispõe sobre o estágio de estudantes; altera a redação do art. 428 da Consolidação das Leis do Trabalho – CLT, aprovada pelo Decreto-Lei n</w:t>
      </w:r>
      <w:r w:rsidRPr="00E744E7">
        <w:rPr>
          <w:rFonts w:ascii="Arial" w:eastAsia="Calibri" w:hAnsi="Arial" w:cs="Arial"/>
          <w:sz w:val="20"/>
          <w:szCs w:val="20"/>
          <w:vertAlign w:val="superscript"/>
        </w:rPr>
        <w:t>o</w:t>
      </w:r>
      <w:r w:rsidRPr="00E744E7">
        <w:rPr>
          <w:rFonts w:ascii="Arial" w:eastAsia="Calibri" w:hAnsi="Arial" w:cs="Arial"/>
          <w:sz w:val="20"/>
          <w:szCs w:val="20"/>
        </w:rPr>
        <w:t xml:space="preserve"> 5.452, de 1</w:t>
      </w:r>
      <w:r w:rsidRPr="00E744E7">
        <w:rPr>
          <w:rFonts w:ascii="Arial" w:eastAsia="Calibri" w:hAnsi="Arial" w:cs="Arial"/>
          <w:sz w:val="20"/>
          <w:szCs w:val="20"/>
          <w:vertAlign w:val="superscript"/>
        </w:rPr>
        <w:t>o</w:t>
      </w:r>
      <w:r w:rsidRPr="00E744E7">
        <w:rPr>
          <w:rFonts w:ascii="Arial" w:eastAsia="Calibri" w:hAnsi="Arial" w:cs="Arial"/>
          <w:sz w:val="20"/>
          <w:szCs w:val="20"/>
        </w:rPr>
        <w:t xml:space="preserve"> de maio de 1943, e a Lei n</w:t>
      </w:r>
      <w:r w:rsidRPr="00E744E7">
        <w:rPr>
          <w:rFonts w:ascii="Arial" w:eastAsia="Calibri" w:hAnsi="Arial" w:cs="Arial"/>
          <w:sz w:val="20"/>
          <w:szCs w:val="20"/>
          <w:vertAlign w:val="superscript"/>
        </w:rPr>
        <w:t>o</w:t>
      </w:r>
      <w:r w:rsidRPr="00E744E7">
        <w:rPr>
          <w:rFonts w:ascii="Arial" w:eastAsia="Calibri" w:hAnsi="Arial" w:cs="Arial"/>
          <w:sz w:val="20"/>
          <w:szCs w:val="20"/>
        </w:rPr>
        <w:t xml:space="preserve"> 9.394, de 20 de dezembro de 1996; revoga as Leis n</w:t>
      </w:r>
      <w:r w:rsidRPr="00E744E7">
        <w:rPr>
          <w:rFonts w:ascii="Arial" w:eastAsia="Calibri" w:hAnsi="Arial" w:cs="Arial"/>
          <w:sz w:val="20"/>
          <w:szCs w:val="20"/>
          <w:vertAlign w:val="superscript"/>
        </w:rPr>
        <w:t>os</w:t>
      </w:r>
      <w:r w:rsidRPr="00E744E7">
        <w:rPr>
          <w:rFonts w:ascii="Arial" w:eastAsia="Calibri" w:hAnsi="Arial" w:cs="Arial"/>
          <w:sz w:val="20"/>
          <w:szCs w:val="20"/>
        </w:rPr>
        <w:t xml:space="preserve"> 6.494, de 7 de dezembro de 1977, e 8.859, de 23 de março de 1994, o parágrafo único do art. 82 da Lei n</w:t>
      </w:r>
      <w:r w:rsidRPr="00E744E7">
        <w:rPr>
          <w:rFonts w:ascii="Arial" w:eastAsia="Calibri" w:hAnsi="Arial" w:cs="Arial"/>
          <w:sz w:val="20"/>
          <w:szCs w:val="20"/>
          <w:vertAlign w:val="superscript"/>
        </w:rPr>
        <w:t>o</w:t>
      </w:r>
      <w:r w:rsidRPr="00E744E7">
        <w:rPr>
          <w:rFonts w:ascii="Arial" w:eastAsia="Calibri" w:hAnsi="Arial" w:cs="Arial"/>
          <w:sz w:val="20"/>
          <w:szCs w:val="20"/>
        </w:rPr>
        <w:t xml:space="preserve"> 9.394, de 20 de dezembro de 1996, e o art. 6</w:t>
      </w:r>
      <w:r w:rsidRPr="00E744E7">
        <w:rPr>
          <w:rFonts w:ascii="Arial" w:eastAsia="Calibri" w:hAnsi="Arial" w:cs="Arial"/>
          <w:sz w:val="20"/>
          <w:szCs w:val="20"/>
          <w:vertAlign w:val="superscript"/>
        </w:rPr>
        <w:t>o</w:t>
      </w:r>
      <w:r w:rsidRPr="00E744E7">
        <w:rPr>
          <w:rFonts w:ascii="Arial" w:eastAsia="Calibri" w:hAnsi="Arial" w:cs="Arial"/>
          <w:sz w:val="20"/>
          <w:szCs w:val="20"/>
        </w:rPr>
        <w:t xml:space="preserve"> da Medida Provisória nº 2.164-41, de 24 de agosto de 2001; e dá outras providências. Brasília, DF: Presidência da República. Disponível em: </w:t>
      </w:r>
      <w:hyperlink r:id="rId22" w:history="1">
        <w:r w:rsidRPr="00E744E7">
          <w:rPr>
            <w:rFonts w:ascii="Arial" w:eastAsia="Calibri" w:hAnsi="Arial" w:cs="Arial"/>
            <w:sz w:val="20"/>
            <w:szCs w:val="20"/>
          </w:rPr>
          <w:t>http://www.planalto.gov.br/ccivil_03/_ato2007-2010/2008/lei/l11788.htm</w:t>
        </w:r>
      </w:hyperlink>
      <w:r w:rsidRPr="00E744E7">
        <w:rPr>
          <w:rFonts w:ascii="Arial" w:eastAsia="Calibri" w:hAnsi="Arial" w:cs="Arial"/>
          <w:sz w:val="20"/>
          <w:szCs w:val="20"/>
        </w:rPr>
        <w:t>. Acesso em: 31 jul. 2020.</w:t>
      </w:r>
    </w:p>
    <w:p w14:paraId="3B0DAA86" w14:textId="77777777" w:rsidR="00934AD9" w:rsidRPr="00E744E7" w:rsidRDefault="00934AD9" w:rsidP="00934AD9">
      <w:pPr>
        <w:spacing w:after="0" w:line="360" w:lineRule="auto"/>
        <w:rPr>
          <w:rFonts w:ascii="Arial" w:eastAsia="Calibri" w:hAnsi="Arial" w:cs="Arial"/>
          <w:sz w:val="20"/>
          <w:szCs w:val="20"/>
        </w:rPr>
      </w:pPr>
    </w:p>
    <w:p w14:paraId="16539865" w14:textId="77777777" w:rsidR="00934AD9" w:rsidRPr="00E744E7" w:rsidRDefault="00934AD9" w:rsidP="00934AD9">
      <w:pPr>
        <w:spacing w:after="0" w:line="360" w:lineRule="auto"/>
        <w:jc w:val="both"/>
        <w:rPr>
          <w:rFonts w:ascii="Arial" w:eastAsia="Calibri" w:hAnsi="Arial" w:cs="Arial"/>
          <w:sz w:val="20"/>
          <w:szCs w:val="20"/>
        </w:rPr>
      </w:pPr>
      <w:r w:rsidRPr="00E744E7">
        <w:rPr>
          <w:rFonts w:ascii="Arial" w:eastAsia="Calibri" w:hAnsi="Arial" w:cs="Arial"/>
          <w:sz w:val="20"/>
          <w:szCs w:val="20"/>
        </w:rPr>
        <w:t xml:space="preserve">BRASIL. </w:t>
      </w:r>
      <w:r w:rsidRPr="00E744E7">
        <w:rPr>
          <w:rFonts w:ascii="Arial" w:eastAsia="Calibri" w:hAnsi="Arial" w:cs="Arial"/>
          <w:b/>
          <w:sz w:val="20"/>
          <w:szCs w:val="20"/>
        </w:rPr>
        <w:t>Lei nº 13.146, 06 de julho de 2015</w:t>
      </w:r>
      <w:r w:rsidRPr="00E744E7">
        <w:rPr>
          <w:rFonts w:ascii="Arial" w:eastAsia="Calibri" w:hAnsi="Arial" w:cs="Arial"/>
          <w:sz w:val="20"/>
          <w:szCs w:val="20"/>
        </w:rPr>
        <w:t xml:space="preserve">. Institui a Lei brasileira de inclusão da pessoa com deficiência (Estatuto da Pessoa com Deficiência). Brasília, DF: Presidência da República. Disponível em: </w:t>
      </w:r>
      <w:hyperlink r:id="rId23" w:history="1">
        <w:r w:rsidRPr="00E744E7">
          <w:rPr>
            <w:rFonts w:ascii="Arial" w:eastAsia="Calibri" w:hAnsi="Arial" w:cs="Arial"/>
            <w:sz w:val="20"/>
            <w:szCs w:val="20"/>
          </w:rPr>
          <w:t>http://www.planalto.gov.br/ccivil_03/_ato2015-2018/2015/lei/l13146.htm</w:t>
        </w:r>
      </w:hyperlink>
      <w:r w:rsidRPr="00E744E7">
        <w:rPr>
          <w:rFonts w:ascii="Arial" w:eastAsia="Calibri" w:hAnsi="Arial" w:cs="Arial"/>
          <w:sz w:val="20"/>
          <w:szCs w:val="20"/>
        </w:rPr>
        <w:t>. Acesso em: 31 jul. 2020.</w:t>
      </w:r>
    </w:p>
    <w:p w14:paraId="200A19A2" w14:textId="77777777" w:rsidR="00934AD9" w:rsidRPr="00E744E7" w:rsidRDefault="00934AD9" w:rsidP="00934AD9">
      <w:pPr>
        <w:spacing w:after="0" w:line="360" w:lineRule="auto"/>
        <w:jc w:val="both"/>
        <w:rPr>
          <w:rFonts w:ascii="Arial" w:eastAsia="Calibri" w:hAnsi="Arial" w:cs="Arial"/>
          <w:sz w:val="20"/>
          <w:szCs w:val="20"/>
        </w:rPr>
      </w:pPr>
    </w:p>
    <w:p w14:paraId="3E862582" w14:textId="77777777" w:rsidR="00934AD9" w:rsidRPr="00E744E7" w:rsidRDefault="00934AD9" w:rsidP="00934AD9">
      <w:pPr>
        <w:spacing w:after="0" w:line="360" w:lineRule="auto"/>
        <w:jc w:val="both"/>
        <w:rPr>
          <w:rFonts w:ascii="Arial" w:eastAsia="Calibri" w:hAnsi="Arial" w:cs="Arial"/>
          <w:sz w:val="20"/>
          <w:szCs w:val="20"/>
        </w:rPr>
      </w:pPr>
      <w:r w:rsidRPr="00E744E7">
        <w:rPr>
          <w:rFonts w:ascii="Arial" w:eastAsia="Calibri" w:hAnsi="Arial" w:cs="Arial"/>
          <w:sz w:val="20"/>
          <w:szCs w:val="20"/>
        </w:rPr>
        <w:t xml:space="preserve">BRASIL. Ministério da Educação.  </w:t>
      </w:r>
      <w:r w:rsidRPr="00E744E7">
        <w:rPr>
          <w:rFonts w:ascii="Arial" w:eastAsia="Calibri" w:hAnsi="Arial" w:cs="Arial"/>
          <w:b/>
          <w:sz w:val="20"/>
          <w:szCs w:val="20"/>
        </w:rPr>
        <w:t>Catálogo nacional de cursos técnicos</w:t>
      </w:r>
      <w:r w:rsidRPr="00E744E7">
        <w:rPr>
          <w:rFonts w:ascii="Arial" w:eastAsia="Calibri" w:hAnsi="Arial" w:cs="Arial"/>
          <w:sz w:val="20"/>
          <w:szCs w:val="20"/>
        </w:rPr>
        <w:t>.3ª ed. Brasília, 2016.</w:t>
      </w:r>
    </w:p>
    <w:p w14:paraId="3B59B4E8" w14:textId="77777777" w:rsidR="00934AD9" w:rsidRPr="00E744E7" w:rsidRDefault="00934AD9" w:rsidP="00934AD9">
      <w:pPr>
        <w:spacing w:after="0" w:line="360" w:lineRule="auto"/>
        <w:jc w:val="both"/>
        <w:rPr>
          <w:rFonts w:ascii="Arial" w:eastAsia="Calibri" w:hAnsi="Arial" w:cs="Arial"/>
          <w:sz w:val="20"/>
          <w:szCs w:val="20"/>
        </w:rPr>
      </w:pPr>
    </w:p>
    <w:p w14:paraId="7B7E0976" w14:textId="77777777" w:rsidR="00934AD9" w:rsidRPr="00E744E7" w:rsidRDefault="00934AD9" w:rsidP="00934AD9">
      <w:pPr>
        <w:spacing w:after="0" w:line="360" w:lineRule="auto"/>
        <w:rPr>
          <w:rFonts w:ascii="Arial" w:eastAsia="Calibri" w:hAnsi="Arial" w:cs="Arial"/>
          <w:sz w:val="20"/>
          <w:szCs w:val="20"/>
        </w:rPr>
      </w:pPr>
      <w:r w:rsidRPr="00E744E7">
        <w:rPr>
          <w:rFonts w:ascii="Arial" w:eastAsia="Calibri" w:hAnsi="Arial" w:cs="Arial"/>
          <w:sz w:val="20"/>
          <w:szCs w:val="20"/>
        </w:rPr>
        <w:t xml:space="preserve">BRASIL. Ministério da Educação. </w:t>
      </w:r>
      <w:r w:rsidRPr="00E744E7">
        <w:rPr>
          <w:rFonts w:ascii="Arial" w:eastAsia="Calibri" w:hAnsi="Arial" w:cs="Arial"/>
          <w:b/>
          <w:sz w:val="20"/>
          <w:szCs w:val="20"/>
        </w:rPr>
        <w:t>Parecer CNE/CEB nº 11</w:t>
      </w:r>
      <w:r w:rsidRPr="00E744E7">
        <w:rPr>
          <w:rFonts w:ascii="Arial" w:eastAsia="Calibri" w:hAnsi="Arial" w:cs="Arial"/>
          <w:sz w:val="20"/>
          <w:szCs w:val="20"/>
        </w:rPr>
        <w:t xml:space="preserve">. Diretrizes Curriculares Nacionais para a Educação Profissional Técnica de Nível Médio. Brasília, DF: 09 maio 2012. Disponível em: </w:t>
      </w:r>
      <w:hyperlink r:id="rId24" w:history="1">
        <w:r w:rsidRPr="00E744E7">
          <w:rPr>
            <w:rFonts w:ascii="Arial" w:eastAsia="Calibri" w:hAnsi="Arial" w:cs="Arial"/>
            <w:sz w:val="20"/>
            <w:szCs w:val="20"/>
          </w:rPr>
          <w:t>http://portal.mec.gov.br/index.php?option=com_docman&amp;view=download&amp;alias=10804-pceb011-12-pdf&amp;category_slug=maio-2012-pdf&amp;Itemid=30192</w:t>
        </w:r>
      </w:hyperlink>
      <w:r w:rsidRPr="00E744E7">
        <w:rPr>
          <w:rFonts w:ascii="Arial" w:eastAsia="Calibri" w:hAnsi="Arial" w:cs="Arial"/>
          <w:sz w:val="20"/>
          <w:szCs w:val="20"/>
        </w:rPr>
        <w:t>. Acesso em: 31 jul. 2020.</w:t>
      </w:r>
    </w:p>
    <w:p w14:paraId="2D3DE443" w14:textId="77777777" w:rsidR="00934AD9" w:rsidRPr="00E744E7" w:rsidRDefault="00934AD9" w:rsidP="00934AD9">
      <w:pPr>
        <w:spacing w:after="0" w:line="360" w:lineRule="auto"/>
        <w:rPr>
          <w:rFonts w:ascii="Arial" w:eastAsia="Calibri" w:hAnsi="Arial" w:cs="Arial"/>
          <w:sz w:val="20"/>
          <w:szCs w:val="20"/>
        </w:rPr>
      </w:pPr>
      <w:r w:rsidRPr="00E744E7">
        <w:rPr>
          <w:rFonts w:ascii="Arial" w:eastAsia="Calibri" w:hAnsi="Arial" w:cs="Arial"/>
          <w:sz w:val="20"/>
          <w:szCs w:val="20"/>
        </w:rPr>
        <w:t xml:space="preserve">BRASIL. Ministério da Educação. </w:t>
      </w:r>
      <w:r w:rsidRPr="00E744E7">
        <w:rPr>
          <w:rFonts w:ascii="Arial" w:eastAsia="Calibri" w:hAnsi="Arial" w:cs="Arial"/>
          <w:b/>
          <w:sz w:val="20"/>
          <w:szCs w:val="20"/>
        </w:rPr>
        <w:t>Parecer CNE/CEB nº 16</w:t>
      </w:r>
      <w:r w:rsidRPr="00E744E7">
        <w:rPr>
          <w:rFonts w:ascii="Arial" w:eastAsia="Calibri" w:hAnsi="Arial" w:cs="Arial"/>
          <w:sz w:val="20"/>
          <w:szCs w:val="20"/>
        </w:rPr>
        <w:t>.</w:t>
      </w:r>
      <w:r w:rsidRPr="00E744E7">
        <w:rPr>
          <w:rFonts w:ascii="Arial" w:eastAsia="Calibri" w:hAnsi="Arial" w:cs="Arial"/>
          <w:b/>
          <w:sz w:val="20"/>
          <w:szCs w:val="20"/>
        </w:rPr>
        <w:t xml:space="preserve"> </w:t>
      </w:r>
      <w:r w:rsidRPr="00E744E7">
        <w:rPr>
          <w:rFonts w:ascii="Arial" w:eastAsia="Calibri" w:hAnsi="Arial" w:cs="Arial"/>
          <w:sz w:val="20"/>
          <w:szCs w:val="20"/>
        </w:rPr>
        <w:t xml:space="preserve">Diretrizes Curriculares Nacionais para a Educação Profissional de Nível Técnico. Brasília, DF: Ministério da Educação, 5 out. 1999. Disponível em: </w:t>
      </w:r>
      <w:hyperlink r:id="rId25" w:history="1">
        <w:r w:rsidRPr="00E744E7">
          <w:rPr>
            <w:rFonts w:ascii="Arial" w:eastAsia="Calibri" w:hAnsi="Arial" w:cs="Arial"/>
            <w:sz w:val="20"/>
            <w:szCs w:val="20"/>
          </w:rPr>
          <w:t>http://portal.mec.gov.br/setec/arquivos/pdf_legislacao/rede/legisla_rede_parecer1699.pdf</w:t>
        </w:r>
      </w:hyperlink>
      <w:r w:rsidRPr="00E744E7">
        <w:rPr>
          <w:rFonts w:ascii="Arial" w:eastAsia="Calibri" w:hAnsi="Arial" w:cs="Arial"/>
          <w:sz w:val="20"/>
          <w:szCs w:val="20"/>
        </w:rPr>
        <w:t>. Acesso em: 31 jul. 2020.</w:t>
      </w:r>
    </w:p>
    <w:p w14:paraId="3A6AA380" w14:textId="77777777" w:rsidR="00934AD9" w:rsidRPr="00E744E7" w:rsidRDefault="00934AD9" w:rsidP="00934AD9">
      <w:pPr>
        <w:spacing w:after="0" w:line="360" w:lineRule="auto"/>
        <w:rPr>
          <w:rFonts w:ascii="Arial" w:eastAsia="Calibri" w:hAnsi="Arial" w:cs="Arial"/>
          <w:sz w:val="20"/>
          <w:szCs w:val="20"/>
        </w:rPr>
      </w:pPr>
    </w:p>
    <w:p w14:paraId="280F3214" w14:textId="77777777" w:rsidR="00934AD9" w:rsidRPr="00E744E7" w:rsidRDefault="00934AD9" w:rsidP="00934AD9">
      <w:pPr>
        <w:spacing w:after="0" w:line="360" w:lineRule="auto"/>
        <w:rPr>
          <w:rFonts w:ascii="Arial" w:eastAsia="Calibri" w:hAnsi="Arial" w:cs="Arial"/>
          <w:sz w:val="20"/>
          <w:szCs w:val="20"/>
        </w:rPr>
      </w:pPr>
      <w:r w:rsidRPr="00E744E7">
        <w:rPr>
          <w:rFonts w:ascii="Arial" w:eastAsia="Calibri" w:hAnsi="Arial" w:cs="Arial"/>
          <w:sz w:val="20"/>
          <w:szCs w:val="20"/>
        </w:rPr>
        <w:t xml:space="preserve">BRASIL. Ministério da Educação. </w:t>
      </w:r>
      <w:r w:rsidRPr="00E744E7">
        <w:rPr>
          <w:rFonts w:ascii="Arial" w:eastAsia="Calibri" w:hAnsi="Arial" w:cs="Arial"/>
          <w:b/>
          <w:sz w:val="20"/>
          <w:szCs w:val="20"/>
        </w:rPr>
        <w:t>Parecer CNE/CEB nº 39</w:t>
      </w:r>
      <w:r w:rsidRPr="00E744E7">
        <w:rPr>
          <w:rFonts w:ascii="Arial" w:eastAsia="Calibri" w:hAnsi="Arial" w:cs="Arial"/>
          <w:sz w:val="20"/>
          <w:szCs w:val="20"/>
        </w:rPr>
        <w:t>.</w:t>
      </w:r>
      <w:r w:rsidRPr="00E744E7">
        <w:rPr>
          <w:rFonts w:ascii="Arial" w:eastAsia="Calibri" w:hAnsi="Arial" w:cs="Arial"/>
          <w:b/>
          <w:sz w:val="20"/>
          <w:szCs w:val="20"/>
        </w:rPr>
        <w:t xml:space="preserve"> </w:t>
      </w:r>
      <w:r w:rsidRPr="00E744E7">
        <w:rPr>
          <w:rFonts w:ascii="Arial" w:eastAsia="Calibri" w:hAnsi="Arial" w:cs="Arial"/>
          <w:sz w:val="20"/>
          <w:szCs w:val="20"/>
        </w:rPr>
        <w:t xml:space="preserve">Aplicação do Decreto nº 5.154/2004 na Educação Profissional Técnica de nível médio e no Ensino Médio. Brasília, DF: Ministério da Educação, 8 dez. 2004. Disponível em:  </w:t>
      </w:r>
      <w:hyperlink r:id="rId26" w:history="1">
        <w:r w:rsidRPr="00E744E7">
          <w:rPr>
            <w:rFonts w:ascii="Arial" w:eastAsia="Calibri" w:hAnsi="Arial" w:cs="Arial"/>
            <w:sz w:val="20"/>
            <w:szCs w:val="20"/>
          </w:rPr>
          <w:t>http://portal.mec.gov.br/setec/arquivos/pdf_legislacao/rede/legisla_rede_parecer392004.pdf</w:t>
        </w:r>
      </w:hyperlink>
      <w:r w:rsidRPr="00E744E7">
        <w:rPr>
          <w:rFonts w:ascii="Arial" w:eastAsia="Calibri" w:hAnsi="Arial" w:cs="Arial"/>
          <w:sz w:val="20"/>
          <w:szCs w:val="20"/>
        </w:rPr>
        <w:t>.Acesso em: 31 jul. 2020.</w:t>
      </w:r>
    </w:p>
    <w:p w14:paraId="6A00F52A" w14:textId="77777777" w:rsidR="00934AD9" w:rsidRPr="00E744E7" w:rsidRDefault="00934AD9" w:rsidP="00934AD9">
      <w:pPr>
        <w:spacing w:after="0" w:line="360" w:lineRule="auto"/>
        <w:rPr>
          <w:rFonts w:ascii="Arial" w:eastAsia="Calibri" w:hAnsi="Arial" w:cs="Arial"/>
          <w:sz w:val="20"/>
          <w:szCs w:val="20"/>
        </w:rPr>
      </w:pPr>
    </w:p>
    <w:p w14:paraId="41CA4C89" w14:textId="77777777" w:rsidR="00934AD9" w:rsidRPr="00E744E7" w:rsidRDefault="00934AD9" w:rsidP="00934AD9">
      <w:pPr>
        <w:spacing w:after="0" w:line="360" w:lineRule="auto"/>
        <w:jc w:val="both"/>
        <w:rPr>
          <w:rFonts w:ascii="Arial" w:eastAsia="Calibri" w:hAnsi="Arial" w:cs="Arial"/>
          <w:sz w:val="20"/>
          <w:szCs w:val="20"/>
        </w:rPr>
      </w:pPr>
      <w:r w:rsidRPr="00E744E7">
        <w:rPr>
          <w:rFonts w:ascii="Arial" w:eastAsia="Calibri" w:hAnsi="Arial" w:cs="Arial"/>
          <w:sz w:val="20"/>
          <w:szCs w:val="20"/>
        </w:rPr>
        <w:t xml:space="preserve">BRASIL. Ministério do Trabalho e Emprego. </w:t>
      </w:r>
      <w:r w:rsidRPr="00E744E7">
        <w:rPr>
          <w:rFonts w:ascii="Arial" w:eastAsia="Calibri" w:hAnsi="Arial" w:cs="Arial"/>
          <w:b/>
          <w:sz w:val="20"/>
          <w:szCs w:val="20"/>
        </w:rPr>
        <w:t xml:space="preserve">Classificação brasileira de ocupações. </w:t>
      </w:r>
      <w:r w:rsidRPr="00E744E7">
        <w:rPr>
          <w:rFonts w:ascii="Arial" w:eastAsia="Calibri" w:hAnsi="Arial" w:cs="Arial"/>
          <w:sz w:val="20"/>
          <w:szCs w:val="20"/>
        </w:rPr>
        <w:t>Disponível em: https://www.ocupacoes.com.br. Acesso em: 31 jul. 2020.</w:t>
      </w:r>
    </w:p>
    <w:p w14:paraId="08E6FC6A" w14:textId="77777777" w:rsidR="00934AD9" w:rsidRPr="00E744E7" w:rsidRDefault="00934AD9" w:rsidP="00934AD9">
      <w:pPr>
        <w:spacing w:after="0" w:line="360" w:lineRule="auto"/>
        <w:jc w:val="both"/>
        <w:rPr>
          <w:rFonts w:ascii="Arial" w:eastAsia="Calibri" w:hAnsi="Arial" w:cs="Arial"/>
          <w:sz w:val="20"/>
          <w:szCs w:val="20"/>
        </w:rPr>
      </w:pPr>
    </w:p>
    <w:p w14:paraId="206E1D6A" w14:textId="77777777" w:rsidR="00934AD9" w:rsidRPr="00E744E7" w:rsidRDefault="00934AD9" w:rsidP="00934AD9">
      <w:pPr>
        <w:spacing w:after="0" w:line="360" w:lineRule="auto"/>
        <w:jc w:val="both"/>
        <w:rPr>
          <w:rFonts w:ascii="Arial" w:eastAsia="Calibri" w:hAnsi="Arial" w:cs="Arial"/>
          <w:sz w:val="20"/>
          <w:szCs w:val="20"/>
        </w:rPr>
      </w:pPr>
      <w:r w:rsidRPr="00E744E7">
        <w:rPr>
          <w:rFonts w:ascii="Arial" w:eastAsia="Calibri" w:hAnsi="Arial" w:cs="Arial"/>
          <w:sz w:val="20"/>
          <w:szCs w:val="20"/>
        </w:rPr>
        <w:t xml:space="preserve">BRASIL.  </w:t>
      </w:r>
      <w:r w:rsidRPr="00E744E7">
        <w:rPr>
          <w:rFonts w:ascii="Arial" w:eastAsia="Calibri" w:hAnsi="Arial" w:cs="Arial"/>
          <w:b/>
          <w:sz w:val="20"/>
          <w:szCs w:val="20"/>
        </w:rPr>
        <w:t>Resolução CNE/CEB nº 01, 3 de fevereiro de 2005</w:t>
      </w:r>
      <w:r w:rsidRPr="00E744E7">
        <w:rPr>
          <w:rFonts w:ascii="Arial" w:eastAsia="Calibri" w:hAnsi="Arial" w:cs="Arial"/>
          <w:sz w:val="20"/>
          <w:szCs w:val="20"/>
        </w:rPr>
        <w:t>.</w:t>
      </w:r>
      <w:r w:rsidRPr="00E744E7">
        <w:rPr>
          <w:rFonts w:ascii="Arial" w:eastAsia="Calibri" w:hAnsi="Arial" w:cs="Arial"/>
          <w:b/>
          <w:sz w:val="20"/>
          <w:szCs w:val="20"/>
        </w:rPr>
        <w:t xml:space="preserve"> </w:t>
      </w:r>
      <w:r w:rsidRPr="00E744E7">
        <w:rPr>
          <w:rFonts w:ascii="Arial" w:eastAsia="Calibri" w:hAnsi="Arial" w:cs="Arial"/>
          <w:sz w:val="20"/>
          <w:szCs w:val="20"/>
        </w:rPr>
        <w:t xml:space="preserve">Atualiza as Diretrizes Curriculares Nacionais definidas pelo Conselho Nacional de Educação para o Ensino Médio e para a Educação Profissional Técnica de nível médio às disposições do Decreto nº 5.154/2004. Brasília, DF. Disponível em: </w:t>
      </w:r>
      <w:hyperlink r:id="rId27" w:history="1">
        <w:r w:rsidRPr="00E744E7">
          <w:rPr>
            <w:rFonts w:ascii="Arial" w:eastAsia="Calibri" w:hAnsi="Arial" w:cs="Arial"/>
            <w:sz w:val="20"/>
            <w:szCs w:val="20"/>
          </w:rPr>
          <w:t>http://portal.mec.gov.br/cne/arquivos/pdf/rceb001_05.pdf</w:t>
        </w:r>
      </w:hyperlink>
      <w:r w:rsidRPr="00E744E7">
        <w:rPr>
          <w:rFonts w:ascii="Arial" w:eastAsia="Calibri" w:hAnsi="Arial" w:cs="Arial"/>
          <w:sz w:val="20"/>
          <w:szCs w:val="20"/>
        </w:rPr>
        <w:t>. Acesso em: 31 jul. 2020.</w:t>
      </w:r>
    </w:p>
    <w:p w14:paraId="3B6B3A1C" w14:textId="77777777" w:rsidR="00934AD9" w:rsidRPr="00E744E7" w:rsidRDefault="00934AD9" w:rsidP="00934AD9">
      <w:pPr>
        <w:spacing w:after="0" w:line="360" w:lineRule="auto"/>
        <w:jc w:val="both"/>
        <w:rPr>
          <w:rFonts w:ascii="Arial" w:eastAsia="Calibri" w:hAnsi="Arial" w:cs="Arial"/>
          <w:sz w:val="20"/>
          <w:szCs w:val="20"/>
        </w:rPr>
      </w:pPr>
    </w:p>
    <w:p w14:paraId="1BA10C68" w14:textId="77777777" w:rsidR="00934AD9" w:rsidRPr="00E744E7" w:rsidRDefault="00934AD9" w:rsidP="00934AD9">
      <w:pPr>
        <w:spacing w:after="0" w:line="360" w:lineRule="auto"/>
        <w:jc w:val="both"/>
        <w:rPr>
          <w:rFonts w:ascii="Arial" w:eastAsia="Calibri" w:hAnsi="Arial" w:cs="Arial"/>
          <w:sz w:val="20"/>
          <w:szCs w:val="20"/>
        </w:rPr>
      </w:pPr>
      <w:r w:rsidRPr="00E744E7">
        <w:rPr>
          <w:rFonts w:ascii="Arial" w:eastAsia="Calibri" w:hAnsi="Arial" w:cs="Arial"/>
          <w:sz w:val="20"/>
          <w:szCs w:val="20"/>
        </w:rPr>
        <w:t xml:space="preserve">BRASIL. </w:t>
      </w:r>
      <w:r w:rsidRPr="00E744E7">
        <w:rPr>
          <w:rFonts w:ascii="Arial" w:eastAsia="Calibri" w:hAnsi="Arial" w:cs="Arial"/>
          <w:b/>
          <w:sz w:val="20"/>
          <w:szCs w:val="20"/>
        </w:rPr>
        <w:t>Resolução CNE/CEB nº 04, 5 de outubro de 1999</w:t>
      </w:r>
      <w:r w:rsidRPr="00E744E7">
        <w:rPr>
          <w:rFonts w:ascii="Arial" w:eastAsia="Calibri" w:hAnsi="Arial" w:cs="Arial"/>
          <w:sz w:val="20"/>
          <w:szCs w:val="20"/>
        </w:rPr>
        <w:t xml:space="preserve">. Institui as Diretrizes Curriculares Nacionais para Educação Profissional de nível técnico. Brasília, DF. Disponível em: </w:t>
      </w:r>
      <w:hyperlink r:id="rId28" w:history="1">
        <w:r w:rsidRPr="00E744E7">
          <w:rPr>
            <w:rFonts w:ascii="Arial" w:eastAsia="Calibri" w:hAnsi="Arial" w:cs="Arial"/>
            <w:sz w:val="20"/>
            <w:szCs w:val="20"/>
          </w:rPr>
          <w:t>http://portal.mec.gov.br/setec/arquivos/pdf/RCNE_CEB04_99.pdf</w:t>
        </w:r>
      </w:hyperlink>
      <w:r w:rsidRPr="00E744E7">
        <w:rPr>
          <w:rFonts w:ascii="Arial" w:eastAsia="Calibri" w:hAnsi="Arial" w:cs="Arial"/>
          <w:sz w:val="20"/>
          <w:szCs w:val="20"/>
        </w:rPr>
        <w:t>. Acesso em: 31 jul. 2020.</w:t>
      </w:r>
    </w:p>
    <w:p w14:paraId="0C65A928" w14:textId="77777777" w:rsidR="00934AD9" w:rsidRPr="00E744E7" w:rsidRDefault="00934AD9" w:rsidP="00934AD9">
      <w:pPr>
        <w:spacing w:after="0" w:line="360" w:lineRule="auto"/>
        <w:jc w:val="both"/>
        <w:rPr>
          <w:rFonts w:ascii="Arial" w:eastAsia="Calibri" w:hAnsi="Arial" w:cs="Arial"/>
          <w:sz w:val="20"/>
          <w:szCs w:val="20"/>
        </w:rPr>
      </w:pPr>
    </w:p>
    <w:p w14:paraId="33171FED" w14:textId="77777777" w:rsidR="00934AD9" w:rsidRPr="00E744E7" w:rsidRDefault="00934AD9" w:rsidP="00934AD9">
      <w:pPr>
        <w:spacing w:after="0" w:line="360" w:lineRule="auto"/>
        <w:rPr>
          <w:rFonts w:ascii="Arial" w:eastAsia="Calibri" w:hAnsi="Arial" w:cs="Arial"/>
          <w:sz w:val="20"/>
          <w:szCs w:val="20"/>
        </w:rPr>
      </w:pPr>
      <w:r w:rsidRPr="00E744E7">
        <w:rPr>
          <w:rFonts w:ascii="Arial" w:eastAsia="Calibri" w:hAnsi="Arial" w:cs="Arial"/>
          <w:sz w:val="20"/>
          <w:szCs w:val="20"/>
        </w:rPr>
        <w:t xml:space="preserve">BRASIL. </w:t>
      </w:r>
      <w:r w:rsidRPr="00E744E7">
        <w:rPr>
          <w:rFonts w:ascii="Arial" w:eastAsia="Calibri" w:hAnsi="Arial" w:cs="Arial"/>
          <w:b/>
          <w:sz w:val="20"/>
          <w:szCs w:val="20"/>
        </w:rPr>
        <w:t>Resolução CNE/CEB nº 4, 06 de junho de 2012</w:t>
      </w:r>
      <w:r w:rsidRPr="00E744E7">
        <w:rPr>
          <w:rFonts w:ascii="Arial" w:eastAsia="Calibri" w:hAnsi="Arial" w:cs="Arial"/>
          <w:sz w:val="20"/>
          <w:szCs w:val="20"/>
        </w:rPr>
        <w:t>.</w:t>
      </w:r>
      <w:r w:rsidRPr="00E744E7">
        <w:rPr>
          <w:rFonts w:ascii="Arial" w:eastAsia="Calibri" w:hAnsi="Arial" w:cs="Arial"/>
          <w:b/>
          <w:sz w:val="20"/>
          <w:szCs w:val="20"/>
        </w:rPr>
        <w:t xml:space="preserve"> </w:t>
      </w:r>
      <w:r w:rsidRPr="00E744E7">
        <w:rPr>
          <w:rFonts w:ascii="Arial" w:eastAsia="Calibri" w:hAnsi="Arial" w:cs="Arial"/>
          <w:sz w:val="20"/>
          <w:szCs w:val="20"/>
        </w:rPr>
        <w:t xml:space="preserve">Dispõe sobre alteração na Resolução CNE/CEB nº 3/2008, definindo a nova versão do Catálogo Nacional de Cursos Técnicos de Nível Médio. Brasília, DF. Disponível em: </w:t>
      </w:r>
      <w:hyperlink r:id="rId29" w:history="1">
        <w:r w:rsidRPr="00E744E7">
          <w:rPr>
            <w:rFonts w:ascii="Arial" w:eastAsia="Calibri" w:hAnsi="Arial" w:cs="Arial"/>
            <w:sz w:val="20"/>
            <w:szCs w:val="20"/>
          </w:rPr>
          <w:t>http://portal.mec.gov.br/index.php?option=com_docman&amp;view=download&amp;alias=10941-rceb004-12&amp;Itemid=30192</w:t>
        </w:r>
      </w:hyperlink>
      <w:r w:rsidRPr="00E744E7">
        <w:rPr>
          <w:rFonts w:ascii="Arial" w:eastAsia="Calibri" w:hAnsi="Arial" w:cs="Arial"/>
          <w:sz w:val="20"/>
          <w:szCs w:val="20"/>
        </w:rPr>
        <w:t>. Acesso em: 31 jul. 2020.</w:t>
      </w:r>
    </w:p>
    <w:p w14:paraId="19308A03" w14:textId="77777777" w:rsidR="00934AD9" w:rsidRPr="00E744E7" w:rsidRDefault="00934AD9" w:rsidP="00934AD9">
      <w:pPr>
        <w:spacing w:after="0" w:line="360" w:lineRule="auto"/>
        <w:rPr>
          <w:rFonts w:ascii="Arial" w:eastAsia="Calibri" w:hAnsi="Arial" w:cs="Arial"/>
          <w:sz w:val="20"/>
          <w:szCs w:val="20"/>
        </w:rPr>
      </w:pPr>
    </w:p>
    <w:p w14:paraId="762B506E" w14:textId="77777777" w:rsidR="00934AD9" w:rsidRPr="00E744E7" w:rsidRDefault="00934AD9" w:rsidP="00934AD9">
      <w:pPr>
        <w:spacing w:after="0" w:line="360" w:lineRule="auto"/>
        <w:jc w:val="both"/>
        <w:rPr>
          <w:rFonts w:ascii="Arial" w:eastAsia="Calibri" w:hAnsi="Arial" w:cs="Arial"/>
          <w:sz w:val="20"/>
          <w:szCs w:val="20"/>
        </w:rPr>
      </w:pPr>
      <w:r w:rsidRPr="00E744E7">
        <w:rPr>
          <w:rFonts w:ascii="Arial" w:eastAsia="Calibri" w:hAnsi="Arial" w:cs="Arial"/>
          <w:sz w:val="20"/>
          <w:szCs w:val="20"/>
        </w:rPr>
        <w:t xml:space="preserve">BRASIL. </w:t>
      </w:r>
      <w:r w:rsidRPr="00E744E7">
        <w:rPr>
          <w:rFonts w:ascii="Arial" w:eastAsia="Calibri" w:hAnsi="Arial" w:cs="Arial"/>
          <w:b/>
          <w:sz w:val="20"/>
          <w:szCs w:val="20"/>
        </w:rPr>
        <w:t>Resolução CNE/CEB nº 6, 20 de setembro de 2012</w:t>
      </w:r>
      <w:r w:rsidRPr="00E744E7">
        <w:rPr>
          <w:rFonts w:ascii="Arial" w:eastAsia="Calibri" w:hAnsi="Arial" w:cs="Arial"/>
          <w:sz w:val="20"/>
          <w:szCs w:val="20"/>
        </w:rPr>
        <w:t>.</w:t>
      </w:r>
      <w:r w:rsidRPr="00E744E7">
        <w:rPr>
          <w:rFonts w:ascii="Arial" w:eastAsia="Calibri" w:hAnsi="Arial" w:cs="Arial"/>
          <w:b/>
          <w:sz w:val="20"/>
          <w:szCs w:val="20"/>
        </w:rPr>
        <w:t xml:space="preserve"> </w:t>
      </w:r>
      <w:r w:rsidRPr="00E744E7">
        <w:rPr>
          <w:rFonts w:ascii="Arial" w:eastAsia="Calibri" w:hAnsi="Arial" w:cs="Arial"/>
          <w:iCs/>
          <w:sz w:val="20"/>
          <w:szCs w:val="20"/>
        </w:rPr>
        <w:t>Define Diretrizes Curriculares Nacionais para a Educação Profissional Técnica de Nível Médio</w:t>
      </w:r>
      <w:r w:rsidRPr="00E744E7">
        <w:rPr>
          <w:rFonts w:ascii="Arial" w:eastAsia="Calibri" w:hAnsi="Arial" w:cs="Arial"/>
          <w:sz w:val="20"/>
          <w:szCs w:val="20"/>
        </w:rPr>
        <w:t xml:space="preserve">.  Brasília, DF. Disponível em: </w:t>
      </w:r>
      <w:hyperlink r:id="rId30" w:history="1">
        <w:r w:rsidRPr="00E744E7">
          <w:rPr>
            <w:rFonts w:ascii="Arial" w:eastAsia="Calibri" w:hAnsi="Arial" w:cs="Arial"/>
            <w:sz w:val="20"/>
            <w:szCs w:val="20"/>
          </w:rPr>
          <w:t>http://portal.mec.gov.br/index.php?option=com_docman&amp;view=download&amp;alias=11663-rceb006-12-pdf&amp;category_slug=setembro-2012-pdf&amp;Itemid=30192</w:t>
        </w:r>
      </w:hyperlink>
      <w:r w:rsidRPr="00E744E7">
        <w:rPr>
          <w:rFonts w:ascii="Arial" w:eastAsia="Calibri" w:hAnsi="Arial" w:cs="Arial"/>
          <w:sz w:val="20"/>
          <w:szCs w:val="20"/>
        </w:rPr>
        <w:t>. Acesso em: 31 jul. 2020.</w:t>
      </w:r>
    </w:p>
    <w:p w14:paraId="76B986C4" w14:textId="77777777" w:rsidR="00934AD9" w:rsidRPr="00E744E7" w:rsidRDefault="00934AD9" w:rsidP="00934AD9">
      <w:pPr>
        <w:spacing w:after="0" w:line="360" w:lineRule="auto"/>
        <w:jc w:val="both"/>
        <w:rPr>
          <w:rFonts w:ascii="Arial" w:eastAsia="Calibri" w:hAnsi="Arial" w:cs="Arial"/>
          <w:sz w:val="20"/>
          <w:szCs w:val="20"/>
        </w:rPr>
      </w:pPr>
    </w:p>
    <w:p w14:paraId="46740251" w14:textId="77777777" w:rsidR="00934AD9" w:rsidRPr="00E744E7" w:rsidRDefault="00934AD9" w:rsidP="00934AD9">
      <w:pPr>
        <w:shd w:val="clear" w:color="auto" w:fill="FFFFFF"/>
        <w:spacing w:after="0" w:line="300" w:lineRule="atLeast"/>
        <w:rPr>
          <w:rFonts w:ascii="Arial" w:eastAsia="Times New Roman" w:hAnsi="Arial" w:cs="Arial"/>
          <w:sz w:val="20"/>
          <w:szCs w:val="20"/>
          <w:lang w:eastAsia="pt-BR"/>
        </w:rPr>
      </w:pPr>
      <w:r w:rsidRPr="00E744E7">
        <w:rPr>
          <w:rFonts w:ascii="Arial" w:eastAsia="Times New Roman" w:hAnsi="Arial" w:cs="Arial"/>
          <w:sz w:val="20"/>
          <w:szCs w:val="20"/>
          <w:lang w:eastAsia="pt-BR"/>
        </w:rPr>
        <w:t xml:space="preserve">CNI. Portal da indústria, 2020. Disponível em: </w:t>
      </w:r>
      <w:hyperlink r:id="rId31" w:history="1">
        <w:r w:rsidRPr="00E744E7">
          <w:rPr>
            <w:rFonts w:ascii="Arial" w:eastAsia="Times New Roman" w:hAnsi="Arial" w:cs="Arial"/>
            <w:sz w:val="20"/>
            <w:szCs w:val="20"/>
            <w:lang w:eastAsia="pt-BR"/>
          </w:rPr>
          <w:t>http://perfildaindustria.portaldaindustria.com.br/estado/pe</w:t>
        </w:r>
      </w:hyperlink>
      <w:r w:rsidRPr="00E744E7">
        <w:rPr>
          <w:rFonts w:ascii="Arial" w:eastAsia="Times New Roman" w:hAnsi="Arial" w:cs="Arial"/>
          <w:sz w:val="20"/>
          <w:szCs w:val="20"/>
          <w:lang w:eastAsia="pt-BR"/>
        </w:rPr>
        <w:t>. Acesso em: 27 jul. 2020.</w:t>
      </w:r>
    </w:p>
    <w:p w14:paraId="6B89B3AA" w14:textId="77777777" w:rsidR="00934AD9" w:rsidRPr="00E744E7" w:rsidRDefault="00934AD9" w:rsidP="00934AD9">
      <w:pPr>
        <w:shd w:val="clear" w:color="auto" w:fill="FFFFFF"/>
        <w:spacing w:after="0" w:line="300" w:lineRule="atLeast"/>
        <w:rPr>
          <w:rFonts w:ascii="Arial" w:eastAsia="Times New Roman" w:hAnsi="Arial" w:cs="Arial"/>
          <w:sz w:val="20"/>
          <w:szCs w:val="20"/>
          <w:lang w:eastAsia="pt-BR"/>
        </w:rPr>
      </w:pPr>
    </w:p>
    <w:p w14:paraId="1CBE8396" w14:textId="77777777" w:rsidR="00934AD9" w:rsidRPr="00E744E7" w:rsidRDefault="00934AD9" w:rsidP="00934AD9">
      <w:pPr>
        <w:shd w:val="clear" w:color="auto" w:fill="FFFFFF"/>
        <w:spacing w:after="0" w:line="300" w:lineRule="atLeast"/>
        <w:rPr>
          <w:rFonts w:ascii="Arial" w:eastAsia="Times New Roman" w:hAnsi="Arial" w:cs="Arial"/>
          <w:sz w:val="20"/>
          <w:szCs w:val="20"/>
          <w:lang w:eastAsia="pt-BR"/>
        </w:rPr>
      </w:pPr>
      <w:r w:rsidRPr="00E744E7">
        <w:rPr>
          <w:rFonts w:ascii="Arial" w:eastAsia="Times New Roman" w:hAnsi="Arial" w:cs="Arial"/>
          <w:sz w:val="20"/>
          <w:szCs w:val="20"/>
          <w:lang w:eastAsia="pt-BR"/>
        </w:rPr>
        <w:t xml:space="preserve">MANICA, Loni Elisete. </w:t>
      </w:r>
      <w:r w:rsidRPr="00E744E7">
        <w:rPr>
          <w:rFonts w:ascii="Arial" w:eastAsia="Times New Roman" w:hAnsi="Arial" w:cs="Arial"/>
          <w:b/>
          <w:sz w:val="20"/>
          <w:szCs w:val="20"/>
          <w:lang w:eastAsia="pt-BR"/>
        </w:rPr>
        <w:t>I</w:t>
      </w:r>
      <w:r w:rsidRPr="00E744E7">
        <w:rPr>
          <w:rFonts w:ascii="Arial" w:eastAsia="Times New Roman" w:hAnsi="Arial" w:cs="Arial"/>
          <w:b/>
          <w:iCs/>
          <w:sz w:val="20"/>
          <w:szCs w:val="20"/>
          <w:lang w:eastAsia="pt-BR"/>
        </w:rPr>
        <w:t>nclusão na Educação Profissional do SENAI</w:t>
      </w:r>
      <w:r w:rsidRPr="00E744E7">
        <w:rPr>
          <w:rFonts w:ascii="Arial" w:eastAsia="Times New Roman" w:hAnsi="Arial" w:cs="Arial"/>
          <w:iCs/>
          <w:sz w:val="20"/>
          <w:szCs w:val="20"/>
          <w:lang w:eastAsia="pt-BR"/>
        </w:rPr>
        <w:t xml:space="preserve">. Brasília, SENAI.DN, 2011. </w:t>
      </w:r>
    </w:p>
    <w:p w14:paraId="53CACAA9" w14:textId="77777777" w:rsidR="00934AD9" w:rsidRPr="00E744E7" w:rsidRDefault="00934AD9" w:rsidP="00934AD9">
      <w:pPr>
        <w:spacing w:after="0" w:line="360" w:lineRule="auto"/>
        <w:rPr>
          <w:rFonts w:ascii="Arial" w:eastAsia="Calibri" w:hAnsi="Arial" w:cs="Arial"/>
          <w:sz w:val="20"/>
          <w:szCs w:val="20"/>
        </w:rPr>
      </w:pPr>
    </w:p>
    <w:p w14:paraId="25CDA5F0" w14:textId="77777777" w:rsidR="00934AD9" w:rsidRPr="00E744E7" w:rsidRDefault="00934AD9" w:rsidP="00934AD9">
      <w:pPr>
        <w:spacing w:after="0" w:line="360" w:lineRule="auto"/>
        <w:rPr>
          <w:rFonts w:ascii="Arial" w:eastAsia="Calibri" w:hAnsi="Arial" w:cs="Arial"/>
          <w:sz w:val="20"/>
          <w:szCs w:val="20"/>
        </w:rPr>
      </w:pPr>
      <w:r w:rsidRPr="00E744E7">
        <w:rPr>
          <w:rFonts w:ascii="Arial" w:eastAsia="Calibri" w:hAnsi="Arial" w:cs="Arial"/>
          <w:sz w:val="20"/>
          <w:szCs w:val="20"/>
        </w:rPr>
        <w:t xml:space="preserve">PERNAMBUCO. Secretária de Educação do Estado. Câmara de Educação Básica. </w:t>
      </w:r>
      <w:r w:rsidRPr="00E744E7">
        <w:rPr>
          <w:rFonts w:ascii="Arial" w:eastAsia="Calibri" w:hAnsi="Arial" w:cs="Arial"/>
          <w:b/>
          <w:bCs/>
          <w:sz w:val="20"/>
          <w:szCs w:val="20"/>
        </w:rPr>
        <w:t>Parecer nº 40/2008</w:t>
      </w:r>
      <w:r w:rsidRPr="00E744E7">
        <w:rPr>
          <w:rFonts w:ascii="Arial" w:eastAsia="Calibri" w:hAnsi="Arial" w:cs="Arial"/>
          <w:bCs/>
          <w:sz w:val="20"/>
          <w:szCs w:val="20"/>
        </w:rPr>
        <w:t xml:space="preserve">. </w:t>
      </w:r>
      <w:r w:rsidRPr="00E744E7">
        <w:rPr>
          <w:rFonts w:ascii="Arial" w:eastAsia="Calibri" w:hAnsi="Arial" w:cs="Arial"/>
          <w:sz w:val="20"/>
          <w:szCs w:val="20"/>
        </w:rPr>
        <w:t>Concede a Medalha do Mérito José Mariano à Ada Rodrigues de Siqueira, Presidente da Reciprev/Recife Saúde da Cidade do Recife.</w:t>
      </w:r>
      <w:r w:rsidRPr="00E744E7">
        <w:rPr>
          <w:rFonts w:ascii="Arial" w:eastAsia="Calibri" w:hAnsi="Arial" w:cs="Arial"/>
          <w:b/>
          <w:bCs/>
          <w:sz w:val="20"/>
          <w:szCs w:val="20"/>
        </w:rPr>
        <w:t xml:space="preserve"> </w:t>
      </w:r>
      <w:r w:rsidRPr="00E744E7">
        <w:rPr>
          <w:rFonts w:ascii="Arial" w:eastAsia="Calibri" w:hAnsi="Arial" w:cs="Arial"/>
          <w:sz w:val="20"/>
          <w:szCs w:val="20"/>
        </w:rPr>
        <w:t xml:space="preserve">Recife, 2008. Disponível em: </w:t>
      </w:r>
      <w:hyperlink r:id="rId32" w:history="1">
        <w:r w:rsidRPr="00E744E7">
          <w:rPr>
            <w:rFonts w:ascii="Arial" w:eastAsia="Calibri" w:hAnsi="Arial" w:cs="Arial"/>
            <w:sz w:val="20"/>
            <w:szCs w:val="20"/>
          </w:rPr>
          <w:t>https://sapl.recife.pe.leg.br/consultas/materia/materia_mostrar_proc?cod_materia=14315</w:t>
        </w:r>
      </w:hyperlink>
      <w:r w:rsidRPr="00E744E7">
        <w:rPr>
          <w:rFonts w:ascii="Arial" w:eastAsia="Calibri" w:hAnsi="Arial" w:cs="Arial"/>
          <w:sz w:val="20"/>
          <w:szCs w:val="20"/>
        </w:rPr>
        <w:t>. Acesso em: 31 jul. 2020.</w:t>
      </w:r>
    </w:p>
    <w:p w14:paraId="5D63BB48" w14:textId="77777777" w:rsidR="00934AD9" w:rsidRPr="00E744E7" w:rsidRDefault="00934AD9" w:rsidP="00934AD9">
      <w:pPr>
        <w:spacing w:after="0" w:line="360" w:lineRule="auto"/>
        <w:rPr>
          <w:rFonts w:ascii="Arial" w:eastAsia="Calibri" w:hAnsi="Arial" w:cs="Arial"/>
          <w:sz w:val="20"/>
          <w:szCs w:val="20"/>
        </w:rPr>
      </w:pPr>
    </w:p>
    <w:p w14:paraId="5614A3DA" w14:textId="77777777" w:rsidR="00934AD9" w:rsidRPr="00E744E7" w:rsidRDefault="00934AD9" w:rsidP="00934AD9">
      <w:pPr>
        <w:spacing w:after="0" w:line="360" w:lineRule="auto"/>
        <w:rPr>
          <w:rFonts w:ascii="Arial" w:eastAsia="Calibri" w:hAnsi="Arial" w:cs="Arial"/>
          <w:sz w:val="20"/>
          <w:szCs w:val="20"/>
        </w:rPr>
      </w:pPr>
      <w:r w:rsidRPr="00E744E7">
        <w:rPr>
          <w:rFonts w:ascii="Arial" w:eastAsia="Calibri" w:hAnsi="Arial" w:cs="Arial"/>
          <w:sz w:val="20"/>
          <w:szCs w:val="20"/>
        </w:rPr>
        <w:t xml:space="preserve">SENAI. Departamento Nacional. </w:t>
      </w:r>
      <w:r w:rsidRPr="00E744E7">
        <w:rPr>
          <w:rFonts w:ascii="Arial" w:eastAsia="Calibri" w:hAnsi="Arial" w:cs="Arial"/>
          <w:b/>
          <w:sz w:val="20"/>
          <w:szCs w:val="20"/>
        </w:rPr>
        <w:t>Manual de Autonomia</w:t>
      </w:r>
      <w:r w:rsidRPr="00E744E7">
        <w:rPr>
          <w:rFonts w:ascii="Arial" w:eastAsia="Calibri" w:hAnsi="Arial" w:cs="Arial"/>
          <w:sz w:val="20"/>
          <w:szCs w:val="20"/>
        </w:rPr>
        <w:t>. Brasília, 2018.</w:t>
      </w:r>
    </w:p>
    <w:p w14:paraId="70DED535" w14:textId="77777777" w:rsidR="00934AD9" w:rsidRPr="00E744E7" w:rsidRDefault="00934AD9" w:rsidP="00934AD9">
      <w:pPr>
        <w:spacing w:after="0" w:line="360" w:lineRule="auto"/>
        <w:rPr>
          <w:rFonts w:ascii="Arial" w:eastAsia="Calibri" w:hAnsi="Arial" w:cs="Arial"/>
          <w:sz w:val="20"/>
          <w:szCs w:val="20"/>
        </w:rPr>
      </w:pPr>
    </w:p>
    <w:p w14:paraId="2FA64B7D" w14:textId="77777777" w:rsidR="00934AD9" w:rsidRPr="00E744E7" w:rsidRDefault="00934AD9" w:rsidP="00934AD9">
      <w:pPr>
        <w:spacing w:after="0" w:line="360" w:lineRule="auto"/>
        <w:rPr>
          <w:rFonts w:ascii="Arial" w:eastAsia="Calibri" w:hAnsi="Arial" w:cs="Arial"/>
          <w:sz w:val="20"/>
          <w:szCs w:val="20"/>
        </w:rPr>
      </w:pPr>
      <w:r w:rsidRPr="00E744E7">
        <w:rPr>
          <w:rFonts w:ascii="Arial" w:eastAsia="Calibri" w:hAnsi="Arial" w:cs="Arial"/>
          <w:sz w:val="20"/>
          <w:szCs w:val="20"/>
        </w:rPr>
        <w:t xml:space="preserve">SENAI. Departamento Nacional. </w:t>
      </w:r>
      <w:r w:rsidRPr="00E744E7">
        <w:rPr>
          <w:rFonts w:ascii="Arial" w:eastAsia="Calibri" w:hAnsi="Arial" w:cs="Arial"/>
          <w:b/>
          <w:sz w:val="20"/>
          <w:szCs w:val="20"/>
        </w:rPr>
        <w:t>Metodologia para o estabelecimento de perfis profissionais</w:t>
      </w:r>
      <w:r w:rsidRPr="00E744E7">
        <w:rPr>
          <w:rFonts w:ascii="Arial" w:eastAsia="Calibri" w:hAnsi="Arial" w:cs="Arial"/>
          <w:sz w:val="20"/>
          <w:szCs w:val="20"/>
        </w:rPr>
        <w:t>. Brasília, 2000. (Projeto Estratégico Nacional Certificação Profissional Baseado em competências).</w:t>
      </w:r>
    </w:p>
    <w:p w14:paraId="19AAD05B" w14:textId="77777777" w:rsidR="00934AD9" w:rsidRPr="00E744E7" w:rsidRDefault="00934AD9" w:rsidP="00934AD9">
      <w:pPr>
        <w:spacing w:after="0" w:line="360" w:lineRule="auto"/>
        <w:rPr>
          <w:rFonts w:ascii="Arial" w:eastAsia="Calibri" w:hAnsi="Arial" w:cs="Arial"/>
          <w:sz w:val="20"/>
          <w:szCs w:val="20"/>
        </w:rPr>
      </w:pPr>
    </w:p>
    <w:p w14:paraId="4907F3A6" w14:textId="77777777" w:rsidR="00934AD9" w:rsidRPr="00E744E7" w:rsidRDefault="00934AD9" w:rsidP="00934AD9">
      <w:pPr>
        <w:spacing w:after="0" w:line="360" w:lineRule="auto"/>
        <w:rPr>
          <w:rFonts w:ascii="Arial" w:eastAsia="Calibri" w:hAnsi="Arial" w:cs="Arial"/>
          <w:sz w:val="20"/>
          <w:szCs w:val="20"/>
        </w:rPr>
      </w:pPr>
      <w:r w:rsidRPr="00E744E7">
        <w:rPr>
          <w:rFonts w:ascii="Arial" w:eastAsia="Calibri" w:hAnsi="Arial" w:cs="Arial"/>
          <w:sz w:val="20"/>
          <w:szCs w:val="20"/>
        </w:rPr>
        <w:t xml:space="preserve">SENAI. Departamento Nacional. </w:t>
      </w:r>
      <w:r w:rsidRPr="00E744E7">
        <w:rPr>
          <w:rFonts w:ascii="Arial" w:eastAsia="Calibri" w:hAnsi="Arial" w:cs="Arial"/>
          <w:b/>
          <w:sz w:val="20"/>
          <w:szCs w:val="20"/>
        </w:rPr>
        <w:t>Metodologia SENAI de Educação Profissional</w:t>
      </w:r>
      <w:r w:rsidRPr="00E744E7">
        <w:rPr>
          <w:rFonts w:ascii="Arial" w:eastAsia="Calibri" w:hAnsi="Arial" w:cs="Arial"/>
          <w:sz w:val="20"/>
          <w:szCs w:val="20"/>
        </w:rPr>
        <w:t xml:space="preserve">. Brasília, 2019. Disponível em: </w:t>
      </w:r>
      <w:hyperlink r:id="rId33" w:history="1">
        <w:r w:rsidRPr="00E744E7">
          <w:rPr>
            <w:rFonts w:ascii="Arial" w:eastAsia="Calibri" w:hAnsi="Arial" w:cs="Arial"/>
            <w:sz w:val="20"/>
            <w:szCs w:val="20"/>
          </w:rPr>
          <w:t>http://senaiweb.fieb.org.br/areadocente/assets/Midia/2019/Livro_Msep_2019.pdf</w:t>
        </w:r>
      </w:hyperlink>
      <w:r w:rsidRPr="00E744E7">
        <w:rPr>
          <w:rFonts w:ascii="Arial" w:eastAsia="Calibri" w:hAnsi="Arial" w:cs="Arial"/>
          <w:sz w:val="20"/>
          <w:szCs w:val="20"/>
        </w:rPr>
        <w:t>. Acesso em: 31 jul. 2020.</w:t>
      </w:r>
    </w:p>
    <w:p w14:paraId="511AF0CF" w14:textId="77777777" w:rsidR="00934AD9" w:rsidRPr="00E744E7" w:rsidRDefault="00934AD9" w:rsidP="00934AD9">
      <w:pPr>
        <w:spacing w:after="0" w:line="360" w:lineRule="auto"/>
        <w:rPr>
          <w:rFonts w:ascii="Arial" w:eastAsia="Calibri" w:hAnsi="Arial" w:cs="Arial"/>
          <w:sz w:val="20"/>
          <w:szCs w:val="20"/>
        </w:rPr>
      </w:pPr>
    </w:p>
    <w:p w14:paraId="1195164F" w14:textId="77777777" w:rsidR="00934AD9" w:rsidRPr="00E744E7" w:rsidRDefault="00934AD9" w:rsidP="00934AD9">
      <w:pPr>
        <w:spacing w:line="360" w:lineRule="auto"/>
        <w:rPr>
          <w:rFonts w:ascii="Arial" w:eastAsia="Calibri" w:hAnsi="Arial" w:cs="Arial"/>
          <w:sz w:val="20"/>
          <w:szCs w:val="20"/>
        </w:rPr>
      </w:pPr>
      <w:r w:rsidRPr="00E744E7">
        <w:rPr>
          <w:rFonts w:ascii="Arial" w:eastAsia="Calibri" w:hAnsi="Arial" w:cs="Arial"/>
          <w:sz w:val="20"/>
          <w:szCs w:val="20"/>
        </w:rPr>
        <w:t xml:space="preserve">SENAI. Departamento Nacional. </w:t>
      </w:r>
      <w:r w:rsidRPr="00E744E7">
        <w:rPr>
          <w:rFonts w:ascii="Arial" w:eastAsia="Calibri" w:hAnsi="Arial" w:cs="Arial"/>
          <w:b/>
          <w:sz w:val="20"/>
          <w:szCs w:val="20"/>
        </w:rPr>
        <w:t>Programa SENAI de educação inclusiva</w:t>
      </w:r>
      <w:r w:rsidRPr="00E744E7">
        <w:rPr>
          <w:rFonts w:ascii="Arial" w:eastAsia="Calibri" w:hAnsi="Arial" w:cs="Arial"/>
          <w:sz w:val="20"/>
          <w:szCs w:val="20"/>
        </w:rPr>
        <w:t xml:space="preserve">. Brasília, 2010. Disponível em: </w:t>
      </w:r>
      <w:hyperlink r:id="rId34" w:history="1">
        <w:r w:rsidRPr="00E744E7">
          <w:rPr>
            <w:rFonts w:ascii="Arial" w:eastAsia="Calibri" w:hAnsi="Arial" w:cs="Arial"/>
            <w:sz w:val="20"/>
            <w:szCs w:val="20"/>
          </w:rPr>
          <w:t>http://www.portaldaindustria.com.br/cni/publicacoes-e-estatisticas/publicacoes/2012/07/1,4036/orientacoes-para-as-escolas-do-senai-no-atendimento-a-diversidade.html</w:t>
        </w:r>
      </w:hyperlink>
      <w:r w:rsidRPr="00E744E7">
        <w:rPr>
          <w:rFonts w:ascii="Arial" w:eastAsia="Calibri" w:hAnsi="Arial" w:cs="Arial"/>
          <w:sz w:val="20"/>
          <w:szCs w:val="20"/>
        </w:rPr>
        <w:t>. Acesso em: 31 jul. 2020.</w:t>
      </w:r>
    </w:p>
    <w:p w14:paraId="1F8597C3" w14:textId="77777777" w:rsidR="00934AD9" w:rsidRPr="00E744E7" w:rsidRDefault="00934AD9" w:rsidP="00934AD9">
      <w:pPr>
        <w:spacing w:line="360" w:lineRule="auto"/>
        <w:rPr>
          <w:rFonts w:ascii="Arial" w:eastAsia="Calibri" w:hAnsi="Arial" w:cs="Arial"/>
          <w:sz w:val="20"/>
          <w:szCs w:val="20"/>
        </w:rPr>
      </w:pPr>
      <w:r w:rsidRPr="00E744E7">
        <w:rPr>
          <w:rFonts w:ascii="Arial" w:eastAsia="Calibri" w:hAnsi="Arial" w:cs="Arial"/>
          <w:sz w:val="20"/>
          <w:szCs w:val="20"/>
          <w:bdr w:val="none" w:sz="0" w:space="0" w:color="auto" w:frame="1"/>
        </w:rPr>
        <w:t xml:space="preserve">SENAI. Departamento Regional de Pernambuco. </w:t>
      </w:r>
      <w:r w:rsidRPr="00E744E7">
        <w:rPr>
          <w:rFonts w:ascii="Arial" w:eastAsia="Calibri" w:hAnsi="Arial" w:cs="Arial"/>
          <w:b/>
          <w:sz w:val="20"/>
          <w:szCs w:val="20"/>
        </w:rPr>
        <w:t>PO-GED-003</w:t>
      </w:r>
      <w:r w:rsidRPr="00E744E7">
        <w:rPr>
          <w:rFonts w:ascii="Arial" w:eastAsia="Calibri" w:hAnsi="Arial" w:cs="Arial"/>
          <w:sz w:val="20"/>
          <w:szCs w:val="20"/>
        </w:rPr>
        <w:t>: aprendizagem industrial do SENAI.PE. Recife, 2019.</w:t>
      </w:r>
    </w:p>
    <w:p w14:paraId="631BDD1E" w14:textId="77777777" w:rsidR="00934AD9" w:rsidRPr="00E744E7" w:rsidRDefault="00934AD9" w:rsidP="00934AD9">
      <w:pPr>
        <w:spacing w:line="360" w:lineRule="auto"/>
        <w:rPr>
          <w:rFonts w:ascii="Arial" w:eastAsia="Calibri" w:hAnsi="Arial" w:cs="Arial"/>
          <w:sz w:val="20"/>
          <w:szCs w:val="20"/>
        </w:rPr>
      </w:pPr>
      <w:r w:rsidRPr="00E744E7">
        <w:rPr>
          <w:rFonts w:ascii="Arial" w:eastAsia="Calibri" w:hAnsi="Arial" w:cs="Arial"/>
          <w:sz w:val="20"/>
          <w:szCs w:val="20"/>
          <w:bdr w:val="none" w:sz="0" w:space="0" w:color="auto" w:frame="1"/>
        </w:rPr>
        <w:t xml:space="preserve">SENAI. Departamento Regional de Pernambuco. </w:t>
      </w:r>
      <w:r w:rsidRPr="00E744E7">
        <w:rPr>
          <w:rFonts w:ascii="Arial" w:eastAsia="Calibri" w:hAnsi="Arial" w:cs="Arial"/>
          <w:b/>
          <w:sz w:val="20"/>
          <w:szCs w:val="20"/>
        </w:rPr>
        <w:t>Projeto Político Pedagógico</w:t>
      </w:r>
      <w:r w:rsidRPr="00E744E7">
        <w:rPr>
          <w:rFonts w:ascii="Arial" w:eastAsia="Calibri" w:hAnsi="Arial" w:cs="Arial"/>
          <w:sz w:val="20"/>
          <w:szCs w:val="20"/>
        </w:rPr>
        <w:t>. Recife, 2015.</w:t>
      </w:r>
    </w:p>
    <w:p w14:paraId="3EFEBA77" w14:textId="7108D572" w:rsidR="00934AD9" w:rsidRPr="00E744E7" w:rsidRDefault="00934AD9" w:rsidP="00934AD9">
      <w:pPr>
        <w:spacing w:line="360" w:lineRule="auto"/>
        <w:rPr>
          <w:rFonts w:ascii="Arial" w:eastAsia="Calibri" w:hAnsi="Arial" w:cs="Arial"/>
          <w:sz w:val="20"/>
          <w:szCs w:val="20"/>
          <w:bdr w:val="none" w:sz="0" w:space="0" w:color="auto" w:frame="1"/>
        </w:rPr>
      </w:pPr>
      <w:r w:rsidRPr="00E744E7">
        <w:rPr>
          <w:rFonts w:ascii="Arial" w:eastAsia="Calibri" w:hAnsi="Arial" w:cs="Arial"/>
          <w:sz w:val="20"/>
          <w:szCs w:val="20"/>
          <w:bdr w:val="none" w:sz="0" w:space="0" w:color="auto" w:frame="1"/>
        </w:rPr>
        <w:t xml:space="preserve">SENAI. Departamento Regional de Pernambuco. </w:t>
      </w:r>
      <w:r w:rsidRPr="00E744E7">
        <w:rPr>
          <w:rFonts w:ascii="Arial" w:eastAsia="Calibri" w:hAnsi="Arial" w:cs="Arial"/>
          <w:b/>
          <w:bCs/>
          <w:sz w:val="20"/>
          <w:szCs w:val="20"/>
          <w:bdr w:val="none" w:sz="0" w:space="0" w:color="auto" w:frame="1"/>
        </w:rPr>
        <w:t>REG-GED-001</w:t>
      </w:r>
      <w:r w:rsidRPr="00E744E7">
        <w:rPr>
          <w:rFonts w:ascii="Arial" w:eastAsia="Calibri" w:hAnsi="Arial" w:cs="Arial"/>
          <w:bCs/>
          <w:sz w:val="20"/>
          <w:szCs w:val="20"/>
          <w:bdr w:val="none" w:sz="0" w:space="0" w:color="auto" w:frame="1"/>
        </w:rPr>
        <w:t>: regimento das escolas do SENAI-PE</w:t>
      </w:r>
      <w:r w:rsidRPr="00E744E7">
        <w:rPr>
          <w:rFonts w:ascii="Arial" w:eastAsia="Calibri" w:hAnsi="Arial" w:cs="Arial"/>
          <w:sz w:val="20"/>
          <w:szCs w:val="20"/>
          <w:bdr w:val="none" w:sz="0" w:space="0" w:color="auto" w:frame="1"/>
        </w:rPr>
        <w:t>. Recife, 2020. </w:t>
      </w:r>
    </w:p>
    <w:p w14:paraId="6693FB86" w14:textId="77777777" w:rsidR="00F25099" w:rsidRPr="00E744E7" w:rsidRDefault="00F25099" w:rsidP="00F25099">
      <w:pPr>
        <w:rPr>
          <w:rFonts w:ascii="Arial" w:eastAsia="Calibri" w:hAnsi="Arial" w:cs="Arial"/>
          <w:sz w:val="20"/>
          <w:szCs w:val="20"/>
        </w:rPr>
      </w:pPr>
      <w:r w:rsidRPr="00E744E7">
        <w:rPr>
          <w:rFonts w:ascii="Arial" w:eastAsia="Calibri" w:hAnsi="Arial" w:cs="Arial"/>
          <w:sz w:val="20"/>
          <w:szCs w:val="20"/>
        </w:rPr>
        <w:t xml:space="preserve">AGÊNCIA DE DESENVOLVIMENTO DE PERNAMBUCO. </w:t>
      </w:r>
      <w:r w:rsidRPr="00E744E7">
        <w:rPr>
          <w:rFonts w:ascii="Arial" w:eastAsia="Calibri" w:hAnsi="Arial" w:cs="Arial"/>
          <w:b/>
          <w:bCs/>
          <w:sz w:val="20"/>
          <w:szCs w:val="20"/>
        </w:rPr>
        <w:t>Governo do Estado fecha 2019 com projeção de R$ 693,3 milhões em investimentos incentivados pelo Prodepe</w:t>
      </w:r>
      <w:r w:rsidRPr="00E744E7">
        <w:rPr>
          <w:rFonts w:ascii="Arial" w:eastAsia="Calibri" w:hAnsi="Arial" w:cs="Arial"/>
          <w:sz w:val="20"/>
          <w:szCs w:val="20"/>
        </w:rPr>
        <w:t xml:space="preserve">, 26 dez. 2019. Disponível em: </w:t>
      </w:r>
      <w:hyperlink r:id="rId35" w:history="1">
        <w:r w:rsidRPr="00E744E7">
          <w:rPr>
            <w:rFonts w:ascii="Arial" w:eastAsia="Calibri" w:hAnsi="Arial" w:cs="Arial"/>
            <w:sz w:val="20"/>
            <w:szCs w:val="20"/>
          </w:rPr>
          <w:t>http://www.addiper.pe.gov.br/index.php/governo-do-estado-fecha-2019-com-projecao-de-r-6933-milhoes-em-investimentos-incentivados-pelo-prodepe</w:t>
        </w:r>
      </w:hyperlink>
      <w:r w:rsidRPr="00E744E7">
        <w:rPr>
          <w:rFonts w:ascii="Arial" w:eastAsia="Calibri" w:hAnsi="Arial" w:cs="Arial"/>
          <w:sz w:val="20"/>
          <w:szCs w:val="20"/>
        </w:rPr>
        <w:t>. Acesso em: 30 jul. 2020.</w:t>
      </w:r>
    </w:p>
    <w:p w14:paraId="562523A9" w14:textId="77777777" w:rsidR="00F25099" w:rsidRPr="00E744E7" w:rsidRDefault="00F25099" w:rsidP="00F25099">
      <w:pPr>
        <w:shd w:val="clear" w:color="auto" w:fill="FFFFFF"/>
        <w:spacing w:after="0" w:line="300" w:lineRule="atLeast"/>
        <w:rPr>
          <w:rFonts w:ascii="Arial" w:eastAsia="Times New Roman" w:hAnsi="Arial" w:cs="Arial"/>
          <w:sz w:val="20"/>
          <w:szCs w:val="20"/>
          <w:lang w:eastAsia="pt-BR"/>
        </w:rPr>
      </w:pPr>
      <w:r w:rsidRPr="00E744E7">
        <w:rPr>
          <w:rFonts w:ascii="Arial" w:eastAsia="Times New Roman" w:hAnsi="Arial" w:cs="Arial"/>
          <w:sz w:val="20"/>
          <w:szCs w:val="20"/>
          <w:lang w:eastAsia="pt-BR"/>
        </w:rPr>
        <w:t xml:space="preserve">AZEVEDO, Amanda. Multinacional do setor automotivo, Yazaki vai gerar 1,6 mil empregos com nova fábrica em Pernambuco. </w:t>
      </w:r>
      <w:r w:rsidRPr="00E744E7">
        <w:rPr>
          <w:rFonts w:ascii="Arial" w:eastAsia="Times New Roman" w:hAnsi="Arial" w:cs="Arial"/>
          <w:b/>
          <w:bCs/>
          <w:sz w:val="20"/>
          <w:szCs w:val="20"/>
          <w:lang w:eastAsia="pt-BR"/>
        </w:rPr>
        <w:t>Jornal do Commercio</w:t>
      </w:r>
      <w:r w:rsidRPr="00E744E7">
        <w:rPr>
          <w:rFonts w:ascii="Arial" w:eastAsia="Times New Roman" w:hAnsi="Arial" w:cs="Arial"/>
          <w:sz w:val="20"/>
          <w:szCs w:val="20"/>
          <w:lang w:eastAsia="pt-BR"/>
        </w:rPr>
        <w:t>, Recife, 29 jan. 2020. Disponível em:</w:t>
      </w:r>
    </w:p>
    <w:p w14:paraId="69D5FE62" w14:textId="77777777" w:rsidR="00F25099" w:rsidRPr="00E744E7" w:rsidRDefault="007A3B30" w:rsidP="00F25099">
      <w:pPr>
        <w:shd w:val="clear" w:color="auto" w:fill="FFFFFF"/>
        <w:spacing w:after="0" w:line="300" w:lineRule="atLeast"/>
        <w:rPr>
          <w:rFonts w:ascii="Arial" w:eastAsia="Times New Roman" w:hAnsi="Arial" w:cs="Arial"/>
          <w:sz w:val="20"/>
          <w:szCs w:val="20"/>
          <w:lang w:eastAsia="pt-BR"/>
        </w:rPr>
      </w:pPr>
      <w:hyperlink r:id="rId36" w:history="1">
        <w:r w:rsidR="00F25099" w:rsidRPr="00E744E7">
          <w:rPr>
            <w:rFonts w:ascii="Arial" w:eastAsia="Times New Roman" w:hAnsi="Arial" w:cs="Arial"/>
            <w:sz w:val="20"/>
            <w:szCs w:val="20"/>
            <w:lang w:eastAsia="pt-BR"/>
          </w:rPr>
          <w:t>https://jc.ne10.uol.com.br/canal/economia/pernambuco/noticia/2020/01/29/multinacional-do-setor-automotivo-yazaki-vai-gerar-16-mil-empregos-com-nova-fabrica-em-pernambuco-398527</w:t>
        </w:r>
      </w:hyperlink>
      <w:r w:rsidR="00F25099" w:rsidRPr="00E744E7">
        <w:rPr>
          <w:rFonts w:ascii="Arial" w:eastAsia="Times New Roman" w:hAnsi="Arial" w:cs="Arial"/>
          <w:sz w:val="20"/>
          <w:szCs w:val="20"/>
          <w:lang w:eastAsia="pt-BR"/>
        </w:rPr>
        <w:t>. Acesso em: 30 jul. 2020.</w:t>
      </w:r>
    </w:p>
    <w:p w14:paraId="518CD655" w14:textId="77777777" w:rsidR="00F25099" w:rsidRPr="00E744E7" w:rsidRDefault="00F25099" w:rsidP="00F25099">
      <w:pPr>
        <w:shd w:val="clear" w:color="auto" w:fill="FFFFFF"/>
        <w:spacing w:after="0" w:line="300" w:lineRule="atLeast"/>
        <w:rPr>
          <w:rFonts w:ascii="Arial" w:eastAsia="Times New Roman" w:hAnsi="Arial" w:cs="Arial"/>
          <w:sz w:val="20"/>
          <w:szCs w:val="20"/>
          <w:lang w:eastAsia="pt-BR"/>
        </w:rPr>
      </w:pPr>
    </w:p>
    <w:p w14:paraId="230767D4" w14:textId="77777777" w:rsidR="00F25099" w:rsidRPr="00E744E7" w:rsidRDefault="00F25099" w:rsidP="00F25099">
      <w:pPr>
        <w:shd w:val="clear" w:color="auto" w:fill="FFFFFF"/>
        <w:spacing w:after="0" w:line="300" w:lineRule="atLeast"/>
        <w:rPr>
          <w:rFonts w:ascii="Arial" w:eastAsia="Times New Roman" w:hAnsi="Arial" w:cs="Arial"/>
          <w:sz w:val="20"/>
          <w:szCs w:val="20"/>
          <w:lang w:eastAsia="pt-BR"/>
        </w:rPr>
      </w:pPr>
      <w:r w:rsidRPr="00E744E7">
        <w:rPr>
          <w:rFonts w:ascii="Arial" w:eastAsia="Times New Roman" w:hAnsi="Arial" w:cs="Arial"/>
          <w:sz w:val="20"/>
          <w:szCs w:val="20"/>
          <w:lang w:eastAsia="pt-BR"/>
        </w:rPr>
        <w:t xml:space="preserve">BRASIL. Ministério do Trabalho e Emprego. </w:t>
      </w:r>
      <w:r w:rsidRPr="00E744E7">
        <w:rPr>
          <w:rFonts w:ascii="Arial" w:eastAsia="Times New Roman" w:hAnsi="Arial" w:cs="Arial"/>
          <w:b/>
          <w:sz w:val="20"/>
          <w:szCs w:val="20"/>
          <w:lang w:eastAsia="pt-BR"/>
        </w:rPr>
        <w:t>NR 04</w:t>
      </w:r>
      <w:r w:rsidRPr="00E744E7">
        <w:rPr>
          <w:rFonts w:ascii="Arial" w:eastAsia="Times New Roman" w:hAnsi="Arial" w:cs="Arial"/>
          <w:sz w:val="20"/>
          <w:szCs w:val="20"/>
          <w:lang w:eastAsia="pt-BR"/>
        </w:rPr>
        <w:t xml:space="preserve">: serviços especializados em engenharia de segurança e em medicina do trabalho. Brasília: Ministério do Trabalho e Emprego, 2016. Disponível em: </w:t>
      </w:r>
      <w:hyperlink r:id="rId37" w:history="1">
        <w:r w:rsidRPr="00E744E7">
          <w:rPr>
            <w:rFonts w:ascii="Arial" w:eastAsia="Times New Roman" w:hAnsi="Arial" w:cs="Arial"/>
            <w:sz w:val="20"/>
            <w:szCs w:val="20"/>
            <w:lang w:eastAsia="pt-BR"/>
          </w:rPr>
          <w:t>https://enit.trabalho.gov.br/portal/images/Arquivos_SST/SST_NR/NR-04.pdf</w:t>
        </w:r>
      </w:hyperlink>
      <w:r w:rsidRPr="00E744E7">
        <w:rPr>
          <w:rFonts w:ascii="Arial" w:eastAsia="Times New Roman" w:hAnsi="Arial" w:cs="Arial"/>
          <w:sz w:val="20"/>
          <w:szCs w:val="20"/>
          <w:lang w:eastAsia="pt-BR"/>
        </w:rPr>
        <w:t>. Acesso em: 29 jul. 2020.</w:t>
      </w:r>
    </w:p>
    <w:p w14:paraId="6E26E789" w14:textId="77777777" w:rsidR="00F25099" w:rsidRPr="00E744E7" w:rsidRDefault="00F25099" w:rsidP="00F25099">
      <w:pPr>
        <w:shd w:val="clear" w:color="auto" w:fill="FFFFFF"/>
        <w:spacing w:after="0" w:line="300" w:lineRule="atLeast"/>
        <w:rPr>
          <w:rFonts w:ascii="Arial" w:eastAsia="Times New Roman" w:hAnsi="Arial" w:cs="Arial"/>
          <w:sz w:val="20"/>
          <w:szCs w:val="20"/>
          <w:lang w:eastAsia="pt-BR"/>
        </w:rPr>
      </w:pPr>
    </w:p>
    <w:p w14:paraId="658D6376" w14:textId="77777777" w:rsidR="00F25099" w:rsidRPr="00E744E7" w:rsidRDefault="00F25099" w:rsidP="00F25099">
      <w:pPr>
        <w:shd w:val="clear" w:color="auto" w:fill="FFFFFF"/>
        <w:spacing w:after="0" w:line="300" w:lineRule="atLeast"/>
        <w:rPr>
          <w:rFonts w:ascii="Arial" w:eastAsia="Times New Roman" w:hAnsi="Arial" w:cs="Arial"/>
          <w:sz w:val="20"/>
          <w:szCs w:val="20"/>
          <w:lang w:eastAsia="pt-BR"/>
        </w:rPr>
      </w:pPr>
      <w:r w:rsidRPr="00E744E7">
        <w:rPr>
          <w:rFonts w:ascii="Arial" w:eastAsia="Times New Roman" w:hAnsi="Arial" w:cs="Arial"/>
          <w:sz w:val="20"/>
          <w:szCs w:val="20"/>
          <w:lang w:eastAsia="pt-BR"/>
        </w:rPr>
        <w:t xml:space="preserve">INDÚSTRIA de Pernambuco gerou R$ 27,3 bilhões em 2018. </w:t>
      </w:r>
      <w:r w:rsidRPr="00E744E7">
        <w:rPr>
          <w:rFonts w:ascii="Arial" w:eastAsia="Times New Roman" w:hAnsi="Arial" w:cs="Arial"/>
          <w:b/>
          <w:bCs/>
          <w:sz w:val="20"/>
          <w:szCs w:val="20"/>
          <w:lang w:eastAsia="pt-BR"/>
        </w:rPr>
        <w:t>Diário de Pernambuco</w:t>
      </w:r>
      <w:r w:rsidRPr="00E744E7">
        <w:rPr>
          <w:rFonts w:ascii="Arial" w:eastAsia="Times New Roman" w:hAnsi="Arial" w:cs="Arial"/>
          <w:sz w:val="20"/>
          <w:szCs w:val="20"/>
          <w:lang w:eastAsia="pt-BR"/>
        </w:rPr>
        <w:t xml:space="preserve">, Recife, 18 jun. 2020. Disponível em: </w:t>
      </w:r>
      <w:hyperlink r:id="rId38" w:history="1">
        <w:r w:rsidRPr="00E744E7">
          <w:rPr>
            <w:rFonts w:ascii="Arial" w:eastAsia="Times New Roman" w:hAnsi="Arial" w:cs="Arial"/>
            <w:sz w:val="20"/>
            <w:szCs w:val="20"/>
            <w:lang w:eastAsia="pt-BR"/>
          </w:rPr>
          <w:t>https://www.diariodepernambuco.com.br/noticia/economia/2020/06/industria-de-pernambuco-gerou-r-27-3-bilhoes-em-2018.html</w:t>
        </w:r>
      </w:hyperlink>
      <w:r w:rsidRPr="00E744E7">
        <w:rPr>
          <w:rFonts w:ascii="Arial" w:eastAsia="Times New Roman" w:hAnsi="Arial" w:cs="Arial"/>
          <w:sz w:val="20"/>
          <w:szCs w:val="20"/>
          <w:lang w:eastAsia="pt-BR"/>
        </w:rPr>
        <w:t xml:space="preserve">. Acesso em: 30 jul. 2020. </w:t>
      </w:r>
    </w:p>
    <w:p w14:paraId="7C2D86E5" w14:textId="77777777" w:rsidR="00F25099" w:rsidRPr="00E744E7" w:rsidRDefault="00F25099" w:rsidP="00F25099">
      <w:pPr>
        <w:shd w:val="clear" w:color="auto" w:fill="FFFFFF"/>
        <w:spacing w:after="0" w:line="300" w:lineRule="atLeast"/>
        <w:ind w:left="720"/>
        <w:rPr>
          <w:rFonts w:ascii="Arial" w:eastAsia="Times New Roman" w:hAnsi="Arial" w:cs="Arial"/>
          <w:sz w:val="20"/>
          <w:szCs w:val="20"/>
          <w:lang w:eastAsia="pt-BR"/>
        </w:rPr>
      </w:pPr>
    </w:p>
    <w:p w14:paraId="799D0802" w14:textId="77777777" w:rsidR="00F25099" w:rsidRPr="00E744E7" w:rsidRDefault="00F25099" w:rsidP="00F25099">
      <w:pPr>
        <w:shd w:val="clear" w:color="auto" w:fill="FFFFFF"/>
        <w:spacing w:after="0" w:line="300" w:lineRule="atLeast"/>
        <w:rPr>
          <w:rFonts w:ascii="Arial" w:eastAsia="Times New Roman" w:hAnsi="Arial" w:cs="Arial"/>
          <w:sz w:val="20"/>
          <w:szCs w:val="20"/>
          <w:lang w:eastAsia="pt-BR"/>
        </w:rPr>
      </w:pPr>
      <w:r w:rsidRPr="00E744E7">
        <w:rPr>
          <w:rFonts w:ascii="Arial" w:eastAsia="Times New Roman" w:hAnsi="Arial" w:cs="Arial"/>
          <w:sz w:val="20"/>
          <w:szCs w:val="20"/>
          <w:lang w:eastAsia="pt-BR"/>
        </w:rPr>
        <w:t xml:space="preserve">LAPA, Reginaldo Pedreira. O profissional de segurança do trabalho no Brasil. </w:t>
      </w:r>
    </w:p>
    <w:p w14:paraId="184928A5" w14:textId="77777777" w:rsidR="00F25099" w:rsidRPr="00E744E7" w:rsidRDefault="00F25099" w:rsidP="00F25099">
      <w:pPr>
        <w:shd w:val="clear" w:color="auto" w:fill="FFFFFF"/>
        <w:spacing w:after="0" w:line="300" w:lineRule="atLeast"/>
        <w:rPr>
          <w:rFonts w:ascii="Arial" w:eastAsia="Times New Roman" w:hAnsi="Arial" w:cs="Arial"/>
          <w:sz w:val="20"/>
          <w:szCs w:val="20"/>
          <w:lang w:eastAsia="pt-BR"/>
        </w:rPr>
      </w:pPr>
      <w:r w:rsidRPr="00E744E7">
        <w:rPr>
          <w:rFonts w:ascii="Arial" w:eastAsia="Times New Roman" w:hAnsi="Arial" w:cs="Arial"/>
          <w:b/>
          <w:bCs/>
          <w:sz w:val="20"/>
          <w:szCs w:val="20"/>
          <w:lang w:eastAsia="pt-BR"/>
        </w:rPr>
        <w:t>Segurança tem futuro</w:t>
      </w:r>
      <w:r w:rsidRPr="00E744E7">
        <w:rPr>
          <w:rFonts w:ascii="Arial" w:eastAsia="Times New Roman" w:hAnsi="Arial" w:cs="Arial"/>
          <w:sz w:val="20"/>
          <w:szCs w:val="20"/>
          <w:lang w:eastAsia="pt-BR"/>
        </w:rPr>
        <w:t xml:space="preserve">, 2017. Disponível em: </w:t>
      </w:r>
      <w:hyperlink r:id="rId39" w:history="1">
        <w:r w:rsidRPr="00E744E7">
          <w:rPr>
            <w:rFonts w:ascii="Arial" w:eastAsia="Times New Roman" w:hAnsi="Arial" w:cs="Arial"/>
            <w:sz w:val="20"/>
            <w:szCs w:val="20"/>
            <w:lang w:eastAsia="pt-BR"/>
          </w:rPr>
          <w:t>https://segurancatemfuturo.com.br/index.php/2017/09/22/o-profissional-de-seguranca-do-trabalho-no-brasil</w:t>
        </w:r>
      </w:hyperlink>
      <w:r w:rsidRPr="00E744E7">
        <w:rPr>
          <w:rFonts w:ascii="Arial" w:eastAsia="Times New Roman" w:hAnsi="Arial" w:cs="Arial"/>
          <w:sz w:val="20"/>
          <w:szCs w:val="20"/>
          <w:lang w:eastAsia="pt-BR"/>
        </w:rPr>
        <w:t>. Acesso em: 30 jul. 2020.</w:t>
      </w:r>
    </w:p>
    <w:p w14:paraId="7AF168FA" w14:textId="77777777" w:rsidR="00F25099" w:rsidRPr="00E744E7" w:rsidRDefault="00F25099" w:rsidP="00934AD9">
      <w:pPr>
        <w:spacing w:line="360" w:lineRule="auto"/>
        <w:rPr>
          <w:rFonts w:ascii="Arial" w:eastAsia="Calibri" w:hAnsi="Arial" w:cs="Arial"/>
          <w:sz w:val="20"/>
          <w:szCs w:val="20"/>
        </w:rPr>
      </w:pPr>
    </w:p>
    <w:p w14:paraId="4D4436A7" w14:textId="77777777" w:rsidR="00934AD9" w:rsidRPr="00E744E7" w:rsidRDefault="00934AD9" w:rsidP="00934AD9">
      <w:pPr>
        <w:shd w:val="clear" w:color="auto" w:fill="FFFFFF"/>
        <w:spacing w:after="0" w:line="300" w:lineRule="atLeast"/>
        <w:ind w:left="720"/>
        <w:rPr>
          <w:rFonts w:ascii="Arial" w:eastAsia="Times New Roman" w:hAnsi="Arial" w:cs="Arial"/>
          <w:sz w:val="20"/>
          <w:szCs w:val="20"/>
          <w:lang w:eastAsia="pt-BR"/>
        </w:rPr>
      </w:pPr>
    </w:p>
    <w:p w14:paraId="4CF19330" w14:textId="77777777" w:rsidR="00934AD9" w:rsidRPr="00E744E7" w:rsidRDefault="00934AD9" w:rsidP="00934AD9">
      <w:pPr>
        <w:spacing w:line="360" w:lineRule="auto"/>
        <w:jc w:val="both"/>
        <w:rPr>
          <w:rFonts w:ascii="Arial" w:eastAsia="Calibri" w:hAnsi="Arial" w:cs="Arial"/>
          <w:sz w:val="20"/>
          <w:szCs w:val="20"/>
        </w:rPr>
      </w:pPr>
    </w:p>
    <w:p w14:paraId="6AA86F34" w14:textId="77777777" w:rsidR="00934AD9" w:rsidRPr="00E744E7" w:rsidRDefault="00934AD9" w:rsidP="00934AD9">
      <w:pPr>
        <w:rPr>
          <w:rFonts w:ascii="Arial" w:hAnsi="Arial" w:cs="Arial"/>
        </w:rPr>
      </w:pPr>
    </w:p>
    <w:p w14:paraId="1C077E2A" w14:textId="77777777" w:rsidR="003D4117" w:rsidRPr="00E744E7" w:rsidRDefault="003D4117" w:rsidP="00A952EA">
      <w:pPr>
        <w:spacing w:after="120" w:line="360" w:lineRule="auto"/>
        <w:jc w:val="both"/>
        <w:rPr>
          <w:rFonts w:ascii="Arial" w:hAnsi="Arial" w:cs="Arial"/>
        </w:rPr>
      </w:pPr>
    </w:p>
    <w:p w14:paraId="5A846EC8" w14:textId="678EB1DF" w:rsidR="007A2F2B" w:rsidRPr="00E744E7" w:rsidRDefault="007A2F2B" w:rsidP="00F65A33">
      <w:pPr>
        <w:rPr>
          <w:rFonts w:ascii="Arial" w:hAnsi="Arial" w:cs="Arial"/>
          <w:sz w:val="20"/>
          <w:szCs w:val="20"/>
        </w:rPr>
      </w:pPr>
    </w:p>
    <w:p w14:paraId="684A96F2" w14:textId="21A05A0A" w:rsidR="00442577" w:rsidRPr="00E744E7" w:rsidRDefault="00442577" w:rsidP="00F65A33">
      <w:pPr>
        <w:rPr>
          <w:rFonts w:ascii="Arial" w:hAnsi="Arial" w:cs="Arial"/>
          <w:sz w:val="20"/>
          <w:szCs w:val="20"/>
        </w:rPr>
      </w:pPr>
    </w:p>
    <w:p w14:paraId="1FAAE88F" w14:textId="6B1627BC" w:rsidR="00442577" w:rsidRPr="00E744E7" w:rsidRDefault="00442577" w:rsidP="00F65A33">
      <w:pPr>
        <w:rPr>
          <w:rFonts w:ascii="Arial" w:hAnsi="Arial" w:cs="Arial"/>
          <w:sz w:val="20"/>
          <w:szCs w:val="20"/>
        </w:rPr>
      </w:pPr>
    </w:p>
    <w:p w14:paraId="4BFF5A7F" w14:textId="7EA541DA" w:rsidR="00442577" w:rsidRPr="00E744E7" w:rsidRDefault="00442577" w:rsidP="00F65A33">
      <w:pPr>
        <w:rPr>
          <w:rFonts w:ascii="Arial" w:hAnsi="Arial" w:cs="Arial"/>
          <w:sz w:val="20"/>
          <w:szCs w:val="20"/>
        </w:rPr>
      </w:pPr>
    </w:p>
    <w:p w14:paraId="24DC4E8B" w14:textId="77777777" w:rsidR="00442577" w:rsidRPr="00E744E7" w:rsidRDefault="00442577" w:rsidP="00F65A33">
      <w:pPr>
        <w:rPr>
          <w:rFonts w:ascii="Arial" w:hAnsi="Arial" w:cs="Arial"/>
          <w:sz w:val="20"/>
          <w:szCs w:val="20"/>
        </w:rPr>
      </w:pPr>
    </w:p>
    <w:p w14:paraId="259ADE60" w14:textId="77777777" w:rsidR="007A2F2B" w:rsidRPr="00E744E7" w:rsidRDefault="007A2F2B" w:rsidP="00F65A33">
      <w:pPr>
        <w:rPr>
          <w:rFonts w:ascii="Arial" w:hAnsi="Arial" w:cs="Arial"/>
          <w:sz w:val="20"/>
          <w:szCs w:val="20"/>
        </w:rPr>
      </w:pPr>
    </w:p>
    <w:p w14:paraId="4151DC0C" w14:textId="77777777" w:rsidR="00A952EA" w:rsidRPr="00E744E7" w:rsidRDefault="00A952EA" w:rsidP="00F65A33">
      <w:pPr>
        <w:rPr>
          <w:rFonts w:ascii="Arial" w:hAnsi="Arial" w:cs="Arial"/>
          <w:b/>
          <w:sz w:val="28"/>
        </w:rPr>
      </w:pPr>
    </w:p>
    <w:p w14:paraId="7C7383A9" w14:textId="77777777" w:rsidR="00A952EA" w:rsidRPr="00E744E7" w:rsidRDefault="00A952EA" w:rsidP="00F65A33">
      <w:pPr>
        <w:rPr>
          <w:rFonts w:ascii="Arial" w:hAnsi="Arial" w:cs="Arial"/>
          <w:b/>
          <w:sz w:val="28"/>
        </w:rPr>
      </w:pPr>
    </w:p>
    <w:p w14:paraId="768ED949" w14:textId="77777777" w:rsidR="00A952EA" w:rsidRPr="00E744E7" w:rsidRDefault="00A952EA" w:rsidP="00F65A33">
      <w:pPr>
        <w:rPr>
          <w:rFonts w:ascii="Arial" w:hAnsi="Arial" w:cs="Arial"/>
          <w:b/>
          <w:sz w:val="28"/>
        </w:rPr>
      </w:pPr>
    </w:p>
    <w:p w14:paraId="6132BF20" w14:textId="77777777" w:rsidR="00A952EA" w:rsidRPr="00E744E7" w:rsidRDefault="00A952EA" w:rsidP="00F65A33">
      <w:pPr>
        <w:rPr>
          <w:rFonts w:ascii="Arial" w:hAnsi="Arial" w:cs="Arial"/>
          <w:b/>
          <w:sz w:val="28"/>
        </w:rPr>
      </w:pPr>
    </w:p>
    <w:p w14:paraId="6E861CBF" w14:textId="77777777" w:rsidR="001A2532" w:rsidRDefault="001A2532" w:rsidP="001A2532">
      <w:pPr>
        <w:spacing w:after="0" w:line="360" w:lineRule="auto"/>
        <w:rPr>
          <w:rFonts w:ascii="Arial" w:hAnsi="Arial" w:cs="Arial"/>
          <w:b/>
          <w:sz w:val="28"/>
        </w:rPr>
      </w:pPr>
    </w:p>
    <w:p w14:paraId="55CE7F1C" w14:textId="59856BD1" w:rsidR="001426B2" w:rsidRPr="00E744E7" w:rsidRDefault="001426B2" w:rsidP="001A2532">
      <w:pPr>
        <w:spacing w:after="0" w:line="360" w:lineRule="auto"/>
        <w:rPr>
          <w:rFonts w:ascii="Arial" w:hAnsi="Arial" w:cs="Arial"/>
          <w:sz w:val="20"/>
        </w:rPr>
      </w:pPr>
      <w:r w:rsidRPr="00E744E7">
        <w:rPr>
          <w:rFonts w:ascii="Arial" w:hAnsi="Arial" w:cs="Arial"/>
          <w:b/>
          <w:sz w:val="28"/>
        </w:rPr>
        <w:t>Créditos</w:t>
      </w:r>
    </w:p>
    <w:p w14:paraId="6DEF37A0" w14:textId="77777777" w:rsidR="001426B2" w:rsidRPr="00E744E7" w:rsidRDefault="001426B2" w:rsidP="001A2532">
      <w:pPr>
        <w:spacing w:after="0" w:line="360" w:lineRule="auto"/>
        <w:rPr>
          <w:rFonts w:ascii="Arial" w:hAnsi="Arial" w:cs="Arial"/>
        </w:rPr>
      </w:pPr>
    </w:p>
    <w:p w14:paraId="0D35E8E5" w14:textId="77777777" w:rsidR="001426B2" w:rsidRPr="00E744E7" w:rsidRDefault="001426B2" w:rsidP="001A2532">
      <w:pPr>
        <w:spacing w:after="0" w:line="360" w:lineRule="auto"/>
        <w:rPr>
          <w:rFonts w:ascii="Arial" w:hAnsi="Arial" w:cs="Arial"/>
          <w:b/>
        </w:rPr>
      </w:pPr>
      <w:r w:rsidRPr="00E744E7">
        <w:rPr>
          <w:rFonts w:ascii="Arial" w:hAnsi="Arial" w:cs="Arial"/>
          <w:b/>
        </w:rPr>
        <w:t>Elaboração</w:t>
      </w:r>
    </w:p>
    <w:p w14:paraId="68343EBA" w14:textId="77777777" w:rsidR="001426B2" w:rsidRPr="00E744E7" w:rsidRDefault="001426B2" w:rsidP="001A2532">
      <w:pPr>
        <w:spacing w:after="0" w:line="360" w:lineRule="auto"/>
        <w:rPr>
          <w:rFonts w:ascii="Arial" w:hAnsi="Arial" w:cs="Arial"/>
          <w:sz w:val="20"/>
        </w:rPr>
      </w:pPr>
      <w:r w:rsidRPr="00E744E7">
        <w:rPr>
          <w:rFonts w:ascii="Arial" w:hAnsi="Arial" w:cs="Arial"/>
          <w:sz w:val="20"/>
        </w:rPr>
        <w:t xml:space="preserve">Comitê Técnico Setorial </w:t>
      </w:r>
    </w:p>
    <w:p w14:paraId="375765D9" w14:textId="77777777" w:rsidR="001426B2" w:rsidRPr="00E744E7" w:rsidRDefault="001426B2" w:rsidP="001A2532">
      <w:pPr>
        <w:spacing w:after="0" w:line="360" w:lineRule="auto"/>
        <w:rPr>
          <w:rFonts w:ascii="Arial" w:hAnsi="Arial" w:cs="Arial"/>
          <w:sz w:val="20"/>
        </w:rPr>
      </w:pPr>
      <w:r w:rsidRPr="00E744E7">
        <w:rPr>
          <w:rFonts w:ascii="Arial" w:hAnsi="Arial" w:cs="Arial"/>
          <w:sz w:val="20"/>
        </w:rPr>
        <w:t>SENAI.DN - Versão 2019</w:t>
      </w:r>
    </w:p>
    <w:p w14:paraId="2EEB0E79" w14:textId="77777777" w:rsidR="001426B2" w:rsidRPr="00E744E7" w:rsidRDefault="001426B2" w:rsidP="001A2532">
      <w:pPr>
        <w:spacing w:after="0" w:line="360" w:lineRule="auto"/>
        <w:rPr>
          <w:rFonts w:ascii="Arial" w:hAnsi="Arial" w:cs="Arial"/>
        </w:rPr>
      </w:pPr>
    </w:p>
    <w:p w14:paraId="0A970D3B" w14:textId="77777777" w:rsidR="001426B2" w:rsidRPr="00E744E7" w:rsidRDefault="001426B2" w:rsidP="001A2532">
      <w:pPr>
        <w:spacing w:after="0" w:line="360" w:lineRule="auto"/>
        <w:rPr>
          <w:rFonts w:ascii="Arial" w:hAnsi="Arial" w:cs="Arial"/>
          <w:b/>
        </w:rPr>
      </w:pPr>
      <w:r w:rsidRPr="00E744E7">
        <w:rPr>
          <w:rFonts w:ascii="Arial" w:hAnsi="Arial" w:cs="Arial"/>
          <w:b/>
        </w:rPr>
        <w:t xml:space="preserve">Equipe Técnico-pedagógica </w:t>
      </w:r>
    </w:p>
    <w:p w14:paraId="7EC05710" w14:textId="350786AF" w:rsidR="001D471E" w:rsidRPr="00E744E7" w:rsidRDefault="001D471E" w:rsidP="001A2532">
      <w:pPr>
        <w:spacing w:after="0" w:line="360" w:lineRule="auto"/>
        <w:rPr>
          <w:rFonts w:ascii="Arial" w:hAnsi="Arial" w:cs="Arial"/>
        </w:rPr>
      </w:pPr>
      <w:r w:rsidRPr="00E744E7">
        <w:rPr>
          <w:rFonts w:ascii="Arial" w:hAnsi="Arial" w:cs="Arial"/>
        </w:rPr>
        <w:t>Raissa Martins Bezerra – Escola Senai Jaboatão</w:t>
      </w:r>
    </w:p>
    <w:p w14:paraId="5FE338AB" w14:textId="3D1F8F11" w:rsidR="001426B2" w:rsidRPr="00E744E7" w:rsidRDefault="001426B2" w:rsidP="001A2532">
      <w:pPr>
        <w:spacing w:after="0" w:line="360" w:lineRule="auto"/>
        <w:rPr>
          <w:rFonts w:ascii="Arial" w:hAnsi="Arial" w:cs="Arial"/>
        </w:rPr>
      </w:pPr>
      <w:r w:rsidRPr="00E744E7">
        <w:rPr>
          <w:rFonts w:ascii="Arial" w:hAnsi="Arial" w:cs="Arial"/>
        </w:rPr>
        <w:t>Bruno de Almeida Ribeiro - Diretoria de Educação</w:t>
      </w:r>
    </w:p>
    <w:p w14:paraId="2B01E6B8" w14:textId="77777777" w:rsidR="001426B2" w:rsidRPr="00E744E7" w:rsidRDefault="001426B2" w:rsidP="001A2532">
      <w:pPr>
        <w:spacing w:after="0" w:line="360" w:lineRule="auto"/>
        <w:rPr>
          <w:rFonts w:ascii="Arial" w:hAnsi="Arial" w:cs="Arial"/>
        </w:rPr>
      </w:pPr>
      <w:r w:rsidRPr="00E744E7">
        <w:rPr>
          <w:rFonts w:ascii="Arial" w:hAnsi="Arial" w:cs="Arial"/>
        </w:rPr>
        <w:t xml:space="preserve">Andreza Vera Pyrrho de Araújo - SENAI Jaboatão dos Guararapes </w:t>
      </w:r>
    </w:p>
    <w:p w14:paraId="02FCD838" w14:textId="77777777" w:rsidR="001426B2" w:rsidRPr="00E744E7" w:rsidRDefault="001426B2" w:rsidP="001A2532">
      <w:pPr>
        <w:spacing w:after="0" w:line="360" w:lineRule="auto"/>
        <w:rPr>
          <w:rFonts w:ascii="Arial" w:hAnsi="Arial" w:cs="Arial"/>
        </w:rPr>
      </w:pPr>
      <w:r w:rsidRPr="00E744E7">
        <w:rPr>
          <w:rFonts w:ascii="Arial" w:hAnsi="Arial" w:cs="Arial"/>
        </w:rPr>
        <w:t>Sérgio José Belo de Mendonca - Diretoria de Educação</w:t>
      </w:r>
    </w:p>
    <w:p w14:paraId="38FF98BD" w14:textId="77777777" w:rsidR="001426B2" w:rsidRPr="00E744E7" w:rsidRDefault="001426B2" w:rsidP="001A2532">
      <w:pPr>
        <w:spacing w:after="0" w:line="360" w:lineRule="auto"/>
        <w:rPr>
          <w:rFonts w:ascii="Arial" w:hAnsi="Arial" w:cs="Arial"/>
        </w:rPr>
      </w:pPr>
      <w:r w:rsidRPr="00E744E7">
        <w:rPr>
          <w:rFonts w:ascii="Arial" w:hAnsi="Arial" w:cs="Arial"/>
        </w:rPr>
        <w:t xml:space="preserve">Fernando de Mello Freyre Filho – Escola Senai Sto Amaro </w:t>
      </w:r>
    </w:p>
    <w:p w14:paraId="40934D93" w14:textId="77777777" w:rsidR="001426B2" w:rsidRPr="00E744E7" w:rsidRDefault="001426B2" w:rsidP="001A2532">
      <w:pPr>
        <w:spacing w:after="0" w:line="360" w:lineRule="auto"/>
        <w:rPr>
          <w:rFonts w:ascii="Arial" w:hAnsi="Arial" w:cs="Arial"/>
        </w:rPr>
      </w:pPr>
    </w:p>
    <w:p w14:paraId="6E13D2BF" w14:textId="77777777" w:rsidR="001426B2" w:rsidRPr="00E744E7" w:rsidRDefault="001426B2" w:rsidP="001A2532">
      <w:pPr>
        <w:spacing w:after="0" w:line="360" w:lineRule="auto"/>
        <w:rPr>
          <w:rFonts w:ascii="Arial" w:hAnsi="Arial" w:cs="Arial"/>
          <w:b/>
        </w:rPr>
      </w:pPr>
      <w:r w:rsidRPr="00E744E7">
        <w:rPr>
          <w:rFonts w:ascii="Arial" w:hAnsi="Arial" w:cs="Arial"/>
          <w:b/>
        </w:rPr>
        <w:t>Digitação / Diagramação</w:t>
      </w:r>
    </w:p>
    <w:p w14:paraId="0988DB22" w14:textId="050CE38A" w:rsidR="001426B2" w:rsidRPr="00E744E7" w:rsidRDefault="00D344F9" w:rsidP="001A2532">
      <w:pPr>
        <w:spacing w:after="0" w:line="360" w:lineRule="auto"/>
        <w:rPr>
          <w:rFonts w:ascii="Arial" w:hAnsi="Arial" w:cs="Arial"/>
          <w:b/>
        </w:rPr>
      </w:pPr>
      <w:r>
        <w:rPr>
          <w:rFonts w:ascii="Arial" w:hAnsi="Arial" w:cs="Arial"/>
        </w:rPr>
        <w:t>Camilla Gonzaga Moreira</w:t>
      </w:r>
      <w:r w:rsidR="001426B2" w:rsidRPr="00E744E7">
        <w:rPr>
          <w:rFonts w:ascii="Arial" w:hAnsi="Arial" w:cs="Arial"/>
          <w:b/>
        </w:rPr>
        <w:t xml:space="preserve"> </w:t>
      </w:r>
      <w:r w:rsidR="001426B2" w:rsidRPr="00E744E7">
        <w:rPr>
          <w:rFonts w:ascii="Arial" w:hAnsi="Arial" w:cs="Arial"/>
        </w:rPr>
        <w:t>- Diretoria de Educação</w:t>
      </w:r>
    </w:p>
    <w:p w14:paraId="33BE1754" w14:textId="77777777" w:rsidR="001A2532" w:rsidRDefault="001A2532" w:rsidP="001A2532">
      <w:pPr>
        <w:spacing w:after="0" w:line="360" w:lineRule="auto"/>
        <w:rPr>
          <w:rFonts w:ascii="Arial" w:hAnsi="Arial" w:cs="Arial"/>
          <w:b/>
        </w:rPr>
      </w:pPr>
    </w:p>
    <w:p w14:paraId="7E615A46" w14:textId="01AF0E23" w:rsidR="001426B2" w:rsidRPr="00E744E7" w:rsidRDefault="001426B2" w:rsidP="001A2532">
      <w:pPr>
        <w:spacing w:after="0" w:line="360" w:lineRule="auto"/>
        <w:rPr>
          <w:rFonts w:ascii="Arial" w:hAnsi="Arial" w:cs="Arial"/>
          <w:b/>
        </w:rPr>
      </w:pPr>
      <w:r w:rsidRPr="00E744E7">
        <w:rPr>
          <w:rFonts w:ascii="Arial" w:hAnsi="Arial" w:cs="Arial"/>
          <w:b/>
        </w:rPr>
        <w:t>Normalização</w:t>
      </w:r>
    </w:p>
    <w:p w14:paraId="77D12032" w14:textId="77777777" w:rsidR="001426B2" w:rsidRPr="00E744E7" w:rsidRDefault="001426B2" w:rsidP="001A2532">
      <w:pPr>
        <w:spacing w:after="0" w:line="360" w:lineRule="auto"/>
        <w:rPr>
          <w:rFonts w:ascii="Arial" w:hAnsi="Arial" w:cs="Arial"/>
        </w:rPr>
      </w:pPr>
      <w:r w:rsidRPr="00E744E7">
        <w:rPr>
          <w:rFonts w:ascii="Arial" w:hAnsi="Arial" w:cs="Arial"/>
        </w:rPr>
        <w:t>Rosiane Maria Souza Burgo - Diretoria de Educação</w:t>
      </w:r>
    </w:p>
    <w:p w14:paraId="2CCD063E" w14:textId="77777777" w:rsidR="001426B2" w:rsidRPr="00E744E7" w:rsidRDefault="001426B2" w:rsidP="001A2532">
      <w:pPr>
        <w:spacing w:after="0" w:line="360" w:lineRule="auto"/>
        <w:rPr>
          <w:rFonts w:ascii="Arial" w:hAnsi="Arial" w:cs="Arial"/>
          <w:b/>
        </w:rPr>
      </w:pPr>
    </w:p>
    <w:p w14:paraId="5075378A" w14:textId="77777777" w:rsidR="001426B2" w:rsidRPr="00E744E7" w:rsidRDefault="001426B2" w:rsidP="001A2532">
      <w:pPr>
        <w:spacing w:after="0" w:line="360" w:lineRule="auto"/>
        <w:rPr>
          <w:rFonts w:ascii="Arial" w:hAnsi="Arial" w:cs="Arial"/>
          <w:b/>
        </w:rPr>
      </w:pPr>
      <w:r w:rsidRPr="00E744E7">
        <w:rPr>
          <w:rFonts w:ascii="Arial" w:hAnsi="Arial" w:cs="Arial"/>
          <w:b/>
        </w:rPr>
        <w:t>Revisão</w:t>
      </w:r>
    </w:p>
    <w:p w14:paraId="3BE079C2" w14:textId="77777777" w:rsidR="001426B2" w:rsidRPr="00E744E7" w:rsidRDefault="001426B2" w:rsidP="001A2532">
      <w:pPr>
        <w:spacing w:after="0" w:line="360" w:lineRule="auto"/>
        <w:rPr>
          <w:rFonts w:ascii="Arial" w:hAnsi="Arial" w:cs="Arial"/>
        </w:rPr>
      </w:pPr>
      <w:r w:rsidRPr="00E744E7">
        <w:rPr>
          <w:rFonts w:ascii="Arial" w:hAnsi="Arial" w:cs="Arial"/>
        </w:rPr>
        <w:t>Sérgio José Belo de Mendonca - Diretoria de Educação</w:t>
      </w:r>
    </w:p>
    <w:p w14:paraId="32BF56D4" w14:textId="77777777" w:rsidR="001426B2" w:rsidRPr="00E744E7" w:rsidRDefault="001426B2" w:rsidP="001A2532">
      <w:pPr>
        <w:spacing w:after="0" w:line="360" w:lineRule="auto"/>
        <w:rPr>
          <w:rFonts w:ascii="Arial" w:hAnsi="Arial" w:cs="Arial"/>
        </w:rPr>
      </w:pPr>
    </w:p>
    <w:p w14:paraId="7172C985" w14:textId="77777777" w:rsidR="001426B2" w:rsidRPr="00E744E7" w:rsidRDefault="001426B2" w:rsidP="001A2532">
      <w:pPr>
        <w:spacing w:after="0" w:line="360" w:lineRule="auto"/>
        <w:rPr>
          <w:rFonts w:ascii="Arial" w:hAnsi="Arial" w:cs="Arial"/>
          <w:b/>
        </w:rPr>
      </w:pPr>
      <w:r w:rsidRPr="00E744E7">
        <w:rPr>
          <w:rFonts w:ascii="Arial" w:hAnsi="Arial" w:cs="Arial"/>
          <w:b/>
        </w:rPr>
        <w:t xml:space="preserve">Validação </w:t>
      </w:r>
    </w:p>
    <w:p w14:paraId="5BA9F098" w14:textId="77777777" w:rsidR="001426B2" w:rsidRPr="00E744E7" w:rsidRDefault="001426B2" w:rsidP="001A2532">
      <w:pPr>
        <w:spacing w:after="0" w:line="360" w:lineRule="auto"/>
        <w:rPr>
          <w:rFonts w:ascii="Arial" w:hAnsi="Arial" w:cs="Arial"/>
          <w:sz w:val="20"/>
        </w:rPr>
      </w:pPr>
      <w:r w:rsidRPr="00E744E7">
        <w:rPr>
          <w:rFonts w:ascii="Arial" w:hAnsi="Arial" w:cs="Arial"/>
          <w:sz w:val="20"/>
        </w:rPr>
        <w:t>Carla Abigail Araújo – Diretoria de Educação – SENAI.PE</w:t>
      </w:r>
    </w:p>
    <w:p w14:paraId="5AD44D0B" w14:textId="77777777" w:rsidR="001A2532" w:rsidRDefault="001A2532" w:rsidP="001A2532">
      <w:pPr>
        <w:spacing w:after="0" w:line="360" w:lineRule="auto"/>
        <w:rPr>
          <w:rFonts w:ascii="Arial" w:hAnsi="Arial" w:cs="Arial"/>
          <w:b/>
        </w:rPr>
      </w:pPr>
    </w:p>
    <w:p w14:paraId="217FEC09" w14:textId="1153E712" w:rsidR="001426B2" w:rsidRPr="00E744E7" w:rsidRDefault="001426B2" w:rsidP="001A2532">
      <w:pPr>
        <w:spacing w:after="0" w:line="360" w:lineRule="auto"/>
        <w:rPr>
          <w:rFonts w:ascii="Arial" w:hAnsi="Arial" w:cs="Arial"/>
          <w:b/>
        </w:rPr>
      </w:pPr>
      <w:r w:rsidRPr="00E744E7">
        <w:rPr>
          <w:rFonts w:ascii="Arial" w:hAnsi="Arial" w:cs="Arial"/>
          <w:b/>
        </w:rPr>
        <w:t>Aprovação Final do Projeto</w:t>
      </w:r>
    </w:p>
    <w:p w14:paraId="438ECF90" w14:textId="77777777" w:rsidR="001426B2" w:rsidRPr="00E744E7" w:rsidRDefault="001426B2" w:rsidP="001A2532">
      <w:pPr>
        <w:spacing w:after="0" w:line="360" w:lineRule="auto"/>
        <w:rPr>
          <w:rFonts w:ascii="Arial" w:hAnsi="Arial" w:cs="Arial"/>
          <w:sz w:val="20"/>
        </w:rPr>
      </w:pPr>
      <w:r w:rsidRPr="00E744E7">
        <w:rPr>
          <w:rFonts w:ascii="Arial" w:hAnsi="Arial" w:cs="Arial"/>
          <w:sz w:val="20"/>
        </w:rPr>
        <w:t>Conselho Regional do SENAI – PE</w:t>
      </w:r>
    </w:p>
    <w:p w14:paraId="3462378C" w14:textId="77777777" w:rsidR="003D4117" w:rsidRPr="00E744E7" w:rsidRDefault="003D4117" w:rsidP="00591239">
      <w:pPr>
        <w:spacing w:after="120" w:line="360" w:lineRule="auto"/>
        <w:rPr>
          <w:rFonts w:ascii="Arial" w:hAnsi="Arial" w:cs="Arial"/>
        </w:rPr>
      </w:pPr>
    </w:p>
    <w:p w14:paraId="36F9CCED" w14:textId="77777777" w:rsidR="003D4117" w:rsidRPr="00E744E7" w:rsidRDefault="003D4117" w:rsidP="0062608D">
      <w:pPr>
        <w:spacing w:after="120" w:line="360" w:lineRule="auto"/>
        <w:rPr>
          <w:rFonts w:ascii="Arial" w:hAnsi="Arial" w:cs="Arial"/>
        </w:rPr>
      </w:pPr>
    </w:p>
    <w:p w14:paraId="28377C7C" w14:textId="77777777" w:rsidR="00A22589" w:rsidRPr="00E744E7" w:rsidRDefault="00A22589" w:rsidP="003D4117">
      <w:pPr>
        <w:spacing w:after="120" w:line="360" w:lineRule="auto"/>
        <w:rPr>
          <w:rFonts w:ascii="Arial" w:hAnsi="Arial" w:cs="Arial"/>
          <w:noProof/>
          <w:lang w:eastAsia="pt-BR"/>
        </w:rPr>
      </w:pPr>
    </w:p>
    <w:p w14:paraId="73AF7976" w14:textId="77777777" w:rsidR="00CE3612" w:rsidRPr="00E744E7" w:rsidRDefault="00CE3612" w:rsidP="003D4117">
      <w:pPr>
        <w:spacing w:after="120" w:line="360" w:lineRule="auto"/>
        <w:rPr>
          <w:rFonts w:ascii="Arial" w:hAnsi="Arial" w:cs="Arial"/>
          <w:noProof/>
          <w:lang w:eastAsia="pt-BR"/>
        </w:rPr>
      </w:pPr>
    </w:p>
    <w:p w14:paraId="2DD38A98" w14:textId="77777777" w:rsidR="00CE3612" w:rsidRPr="00E744E7" w:rsidRDefault="00CE3612" w:rsidP="003D4117">
      <w:pPr>
        <w:spacing w:after="120" w:line="360" w:lineRule="auto"/>
        <w:rPr>
          <w:rFonts w:ascii="Arial" w:hAnsi="Arial" w:cs="Arial"/>
          <w:noProof/>
          <w:lang w:eastAsia="pt-BR"/>
        </w:rPr>
      </w:pPr>
    </w:p>
    <w:p w14:paraId="4C978120" w14:textId="22D5FBA5" w:rsidR="009F7211" w:rsidRPr="00E744E7" w:rsidRDefault="00074DB1" w:rsidP="0037313B">
      <w:pPr>
        <w:spacing w:after="120" w:line="360" w:lineRule="auto"/>
        <w:rPr>
          <w:rFonts w:ascii="Arial" w:hAnsi="Arial" w:cs="Arial"/>
          <w:sz w:val="20"/>
          <w:szCs w:val="20"/>
        </w:rPr>
      </w:pPr>
      <w:r>
        <w:rPr>
          <w:noProof/>
          <w:lang w:eastAsia="pt-BR"/>
        </w:rPr>
        <w:drawing>
          <wp:inline distT="0" distB="0" distL="0" distR="0" wp14:anchorId="0623B4C6" wp14:editId="1132545F">
            <wp:extent cx="5419725" cy="7587615"/>
            <wp:effectExtent l="0" t="0" r="9525"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40"/>
                    <a:srcRect l="26812" t="10974" r="39674" b="5623"/>
                    <a:stretch/>
                  </pic:blipFill>
                  <pic:spPr bwMode="auto">
                    <a:xfrm>
                      <a:off x="0" y="0"/>
                      <a:ext cx="5421744" cy="7590442"/>
                    </a:xfrm>
                    <a:prstGeom prst="rect">
                      <a:avLst/>
                    </a:prstGeom>
                    <a:ln>
                      <a:noFill/>
                    </a:ln>
                    <a:extLst>
                      <a:ext uri="{53640926-AAD7-44D8-BBD7-CCE9431645EC}">
                        <a14:shadowObscured xmlns:a14="http://schemas.microsoft.com/office/drawing/2010/main"/>
                      </a:ext>
                    </a:extLst>
                  </pic:spPr>
                </pic:pic>
              </a:graphicData>
            </a:graphic>
          </wp:inline>
        </w:drawing>
      </w:r>
      <w:bookmarkStart w:id="62" w:name="_GoBack"/>
      <w:bookmarkEnd w:id="62"/>
    </w:p>
    <w:sectPr w:rsidR="009F7211" w:rsidRPr="00E744E7">
      <w:headerReference w:type="default" r:id="rId41"/>
      <w:pgSz w:w="11906" w:h="16838"/>
      <w:pgMar w:top="1417" w:right="1701" w:bottom="1417" w:left="1701"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51D9973" w16cid:durableId="24A8F2E2"/>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9B38E0" w14:textId="77777777" w:rsidR="009176B5" w:rsidRDefault="009176B5" w:rsidP="00380C6F">
      <w:pPr>
        <w:spacing w:after="0" w:line="240" w:lineRule="auto"/>
      </w:pPr>
      <w:r>
        <w:separator/>
      </w:r>
    </w:p>
  </w:endnote>
  <w:endnote w:type="continuationSeparator" w:id="0">
    <w:p w14:paraId="1FEBCA9B" w14:textId="77777777" w:rsidR="009176B5" w:rsidRDefault="009176B5" w:rsidP="00380C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Univers">
    <w:altName w:val="Arial"/>
    <w:charset w:val="00"/>
    <w:family w:val="swiss"/>
    <w:pitch w:val="variable"/>
    <w:sig w:usb0="8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50E7D3" w14:textId="0AFDEB1B" w:rsidR="009176B5" w:rsidRPr="00380C6F" w:rsidRDefault="009176B5" w:rsidP="00380C6F">
    <w:pPr>
      <w:pStyle w:val="Rodap"/>
      <w:ind w:right="360"/>
      <w:jc w:val="center"/>
      <w:rPr>
        <w:b/>
        <w:i/>
      </w:rPr>
    </w:pPr>
    <w:r>
      <w:rPr>
        <w:b/>
        <w:i/>
      </w:rPr>
      <w:t>PERNAMBUCO 2021</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73FF7A" w14:textId="77777777" w:rsidR="009176B5" w:rsidRPr="00380C6F" w:rsidRDefault="009176B5" w:rsidP="00380C6F">
    <w:pPr>
      <w:pStyle w:val="Rodap"/>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82F55D" w14:textId="77777777" w:rsidR="009176B5" w:rsidRDefault="009176B5" w:rsidP="00380C6F">
      <w:pPr>
        <w:spacing w:after="0" w:line="240" w:lineRule="auto"/>
      </w:pPr>
      <w:r>
        <w:separator/>
      </w:r>
    </w:p>
  </w:footnote>
  <w:footnote w:type="continuationSeparator" w:id="0">
    <w:p w14:paraId="68A25430" w14:textId="77777777" w:rsidR="009176B5" w:rsidRDefault="009176B5" w:rsidP="00380C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4D5080" w14:textId="644237B2" w:rsidR="009176B5" w:rsidRPr="00F32A4C" w:rsidRDefault="009176B5" w:rsidP="00380C6F">
    <w:pPr>
      <w:pStyle w:val="Cabealho"/>
      <w:ind w:firstLine="708"/>
      <w:jc w:val="center"/>
      <w:rPr>
        <w:i/>
      </w:rPr>
    </w:pPr>
    <w:r>
      <w:rPr>
        <w:i/>
        <w:noProof/>
        <w:lang w:eastAsia="pt-BR"/>
      </w:rPr>
      <w:drawing>
        <wp:anchor distT="0" distB="0" distL="114300" distR="114300" simplePos="0" relativeHeight="251706368" behindDoc="0" locked="0" layoutInCell="1" allowOverlap="1" wp14:anchorId="5B5FA0AC" wp14:editId="26D8A3AA">
          <wp:simplePos x="0" y="0"/>
          <wp:positionH relativeFrom="column">
            <wp:posOffset>1695450</wp:posOffset>
          </wp:positionH>
          <wp:positionV relativeFrom="paragraph">
            <wp:posOffset>-229235</wp:posOffset>
          </wp:positionV>
          <wp:extent cx="2395270" cy="742950"/>
          <wp:effectExtent l="0" t="0" r="5080" b="0"/>
          <wp:wrapNone/>
          <wp:docPr id="9" name="Image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95270" cy="7429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F32A4C">
      <w:rPr>
        <w:i/>
        <w:noProof/>
        <w:lang w:eastAsia="pt-BR"/>
      </w:rPr>
      <mc:AlternateContent>
        <mc:Choice Requires="wps">
          <w:drawing>
            <wp:anchor distT="0" distB="0" distL="114300" distR="114300" simplePos="0" relativeHeight="251659264" behindDoc="0" locked="0" layoutInCell="1" allowOverlap="1" wp14:anchorId="5A7B5109" wp14:editId="774319D0">
              <wp:simplePos x="0" y="0"/>
              <wp:positionH relativeFrom="column">
                <wp:posOffset>1672590</wp:posOffset>
              </wp:positionH>
              <wp:positionV relativeFrom="paragraph">
                <wp:posOffset>-307340</wp:posOffset>
              </wp:positionV>
              <wp:extent cx="2438400" cy="647700"/>
              <wp:effectExtent l="0" t="0" r="0" b="0"/>
              <wp:wrapNone/>
              <wp:docPr id="17" name="Retângulo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38400" cy="647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2078D604" id="Retângulo 17" o:spid="_x0000_s1026" style="position:absolute;margin-left:131.7pt;margin-top:-24.2pt;width:192pt;height:5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" stroked="f"/>
          </w:pict>
        </mc:Fallback>
      </mc:AlternateContent>
    </w:r>
    <w:r w:rsidRPr="00F32A4C">
      <w:rPr>
        <w:i/>
        <w:noProof/>
        <w:lang w:eastAsia="pt-BR"/>
      </w:rPr>
      <mc:AlternateContent>
        <mc:Choice Requires="wps">
          <w:drawing>
            <wp:anchor distT="0" distB="0" distL="114300" distR="114300" simplePos="0" relativeHeight="251661312" behindDoc="1" locked="0" layoutInCell="1" allowOverlap="1" wp14:anchorId="148D7422" wp14:editId="0D348827">
              <wp:simplePos x="0" y="0"/>
              <wp:positionH relativeFrom="column">
                <wp:posOffset>-1113155</wp:posOffset>
              </wp:positionH>
              <wp:positionV relativeFrom="paragraph">
                <wp:posOffset>20320</wp:posOffset>
              </wp:positionV>
              <wp:extent cx="7743825" cy="0"/>
              <wp:effectExtent l="0" t="0" r="28575" b="19050"/>
              <wp:wrapNone/>
              <wp:docPr id="15" name="Conector de seta reta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743825" cy="0"/>
                      </a:xfrm>
                      <a:prstGeom prst="straightConnector1">
                        <a:avLst/>
                      </a:prstGeom>
                      <a:noFill/>
                      <a:ln w="19050">
                        <a:solidFill>
                          <a:srgbClr val="00206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09814843" id="_x0000_t32" coordsize="21600,21600" o:spt="32" o:oned="t" path="m,l21600,21600e" filled="f">
              <v:path arrowok="t" fillok="f" o:connecttype="none"/>
              <o:lock v:ext="edit" shapetype="t"/>
            </v:shapetype>
            <v:shape id="Conector de seta reta 15" o:spid="_x0000_s1026" type="#_x0000_t32" style="position:absolute;margin-left:-87.65pt;margin-top:1.6pt;width:609.75pt;height:0;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" strokecolor="#002060" strokeweight="1.5pt"/>
          </w:pict>
        </mc:Fallback>
      </mc:AlternateContent>
    </w:r>
    <w:r w:rsidRPr="00F32A4C">
      <w:rPr>
        <w:i/>
        <w:noProof/>
        <w:lang w:eastAsia="pt-BR"/>
      </w:rPr>
      <mc:AlternateContent>
        <mc:Choice Requires="wps">
          <w:drawing>
            <wp:anchor distT="0" distB="0" distL="114300" distR="114300" simplePos="0" relativeHeight="251663360" behindDoc="1" locked="0" layoutInCell="1" allowOverlap="1" wp14:anchorId="32BB86B7" wp14:editId="5F2BE1D0">
              <wp:simplePos x="0" y="0"/>
              <wp:positionH relativeFrom="column">
                <wp:posOffset>-1113155</wp:posOffset>
              </wp:positionH>
              <wp:positionV relativeFrom="paragraph">
                <wp:posOffset>-103505</wp:posOffset>
              </wp:positionV>
              <wp:extent cx="7743825" cy="0"/>
              <wp:effectExtent l="0" t="0" r="28575" b="19050"/>
              <wp:wrapNone/>
              <wp:docPr id="14" name="Conector de seta reta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743825" cy="0"/>
                      </a:xfrm>
                      <a:prstGeom prst="straightConnector1">
                        <a:avLst/>
                      </a:prstGeom>
                      <a:noFill/>
                      <a:ln w="19050">
                        <a:solidFill>
                          <a:srgbClr val="00206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0E7E9089" id="Conector de seta reta 14" o:spid="_x0000_s1026" type="#_x0000_t32" style="position:absolute;margin-left:-87.65pt;margin-top:-8.15pt;width:609.75pt;height:0;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" strokecolor="#002060" strokeweight="1.5pt"/>
          </w:pict>
        </mc:Fallback>
      </mc:AlternateContent>
    </w:r>
    <w:r w:rsidRPr="00F32A4C">
      <w:rPr>
        <w:i/>
        <w:noProof/>
        <w:lang w:eastAsia="pt-BR"/>
      </w:rPr>
      <mc:AlternateContent>
        <mc:Choice Requires="wps">
          <w:drawing>
            <wp:anchor distT="0" distB="0" distL="114300" distR="114300" simplePos="0" relativeHeight="251662336" behindDoc="1" locked="0" layoutInCell="1" allowOverlap="1" wp14:anchorId="3182BF68" wp14:editId="7FF5C042">
              <wp:simplePos x="0" y="0"/>
              <wp:positionH relativeFrom="column">
                <wp:posOffset>-1110453</wp:posOffset>
              </wp:positionH>
              <wp:positionV relativeFrom="paragraph">
                <wp:posOffset>144145</wp:posOffset>
              </wp:positionV>
              <wp:extent cx="7743825" cy="0"/>
              <wp:effectExtent l="0" t="0" r="28575" b="19050"/>
              <wp:wrapNone/>
              <wp:docPr id="13" name="Conector de seta reta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743825" cy="0"/>
                      </a:xfrm>
                      <a:prstGeom prst="straightConnector1">
                        <a:avLst/>
                      </a:prstGeom>
                      <a:noFill/>
                      <a:ln w="19050">
                        <a:solidFill>
                          <a:srgbClr val="00206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3672037F" id="Conector de seta reta 13" o:spid="_x0000_s1026" type="#_x0000_t32" style="position:absolute;margin-left:-87.45pt;margin-top:11.35pt;width:609.75pt;height:0;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" strokecolor="#002060" strokeweight="1.5pt"/>
          </w:pict>
        </mc:Fallback>
      </mc:AlternateContent>
    </w:r>
  </w:p>
  <w:p w14:paraId="2E762A05" w14:textId="16989C12" w:rsidR="009176B5" w:rsidRDefault="009176B5">
    <w:pPr>
      <w:pStyle w:val="Cabealho"/>
    </w:pPr>
  </w:p>
  <w:p w14:paraId="0DF6AD9D" w14:textId="4B6F2AD0" w:rsidR="009176B5" w:rsidRDefault="009176B5">
    <w:pPr>
      <w:pStyle w:val="Cabealho"/>
    </w:pPr>
  </w:p>
  <w:p w14:paraId="02CA520C" w14:textId="6AC2331F" w:rsidR="009176B5" w:rsidRDefault="009176B5">
    <w:pPr>
      <w:pStyle w:val="Cabealho"/>
    </w:pPr>
    <w:r w:rsidRPr="00DC61CD">
      <w:rPr>
        <w:b/>
        <w:i/>
        <w:noProof/>
        <w:lang w:eastAsia="pt-BR"/>
      </w:rPr>
      <w:drawing>
        <wp:anchor distT="0" distB="0" distL="114300" distR="114300" simplePos="0" relativeHeight="251709440" behindDoc="1" locked="0" layoutInCell="1" allowOverlap="1" wp14:anchorId="00CCE91F" wp14:editId="46773299">
          <wp:simplePos x="0" y="0"/>
          <wp:positionH relativeFrom="margin">
            <wp:align>center</wp:align>
          </wp:positionH>
          <wp:positionV relativeFrom="paragraph">
            <wp:posOffset>4001135</wp:posOffset>
          </wp:positionV>
          <wp:extent cx="6543675" cy="4901504"/>
          <wp:effectExtent l="0" t="0" r="0" b="0"/>
          <wp:wrapNone/>
          <wp:docPr id="1" name="Imagem 1" descr="S:\GERÊNCIA DE EDUCAÇÃO - GED\AUTONOMIA - ACESSO LIVRE GRUPO GED\PLANOS DE CURSOS REFORMULADOS_2018\__I M A G E N S\SEGURANÇ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GERÊNCIA DE EDUCAÇÃO - GED\AUTONOMIA - ACESSO LIVRE GRUPO GED\PLANOS DE CURSOS REFORMULADOS_2018\__I M A G E N S\SEGURANÇA.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6543675" cy="4901504"/>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F37BCF" w14:textId="63B534EC" w:rsidR="009176B5" w:rsidRPr="00F32A4C" w:rsidRDefault="009176B5" w:rsidP="00380C6F">
    <w:pPr>
      <w:pStyle w:val="Cabealho"/>
      <w:ind w:firstLine="708"/>
      <w:jc w:val="center"/>
      <w:rPr>
        <w:i/>
      </w:rPr>
    </w:pPr>
    <w:r>
      <w:rPr>
        <w:i/>
        <w:noProof/>
        <w:lang w:eastAsia="pt-BR"/>
      </w:rPr>
      <w:drawing>
        <wp:anchor distT="0" distB="0" distL="114300" distR="114300" simplePos="0" relativeHeight="251700224" behindDoc="0" locked="0" layoutInCell="1" allowOverlap="1" wp14:anchorId="1647BD3F" wp14:editId="3956CA95">
          <wp:simplePos x="0" y="0"/>
          <wp:positionH relativeFrom="column">
            <wp:posOffset>1701165</wp:posOffset>
          </wp:positionH>
          <wp:positionV relativeFrom="paragraph">
            <wp:posOffset>-230505</wp:posOffset>
          </wp:positionV>
          <wp:extent cx="2395270" cy="742950"/>
          <wp:effectExtent l="0" t="0" r="5080" b="0"/>
          <wp:wrapNone/>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95270" cy="7429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F32A4C">
      <w:rPr>
        <w:i/>
        <w:noProof/>
        <w:lang w:eastAsia="pt-BR"/>
      </w:rPr>
      <mc:AlternateContent>
        <mc:Choice Requires="wps">
          <w:drawing>
            <wp:anchor distT="0" distB="0" distL="114300" distR="114300" simplePos="0" relativeHeight="251680768" behindDoc="0" locked="0" layoutInCell="1" allowOverlap="1" wp14:anchorId="7C26758F" wp14:editId="0FD43107">
              <wp:simplePos x="0" y="0"/>
              <wp:positionH relativeFrom="column">
                <wp:posOffset>1672590</wp:posOffset>
              </wp:positionH>
              <wp:positionV relativeFrom="paragraph">
                <wp:posOffset>-307340</wp:posOffset>
              </wp:positionV>
              <wp:extent cx="2438400" cy="647700"/>
              <wp:effectExtent l="0" t="0" r="0" b="0"/>
              <wp:wrapNone/>
              <wp:docPr id="42" name="Retângulo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38400" cy="647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70297EDF" id="Retângulo 42" o:spid="_x0000_s1026" style="position:absolute;margin-left:131.7pt;margin-top:-24.2pt;width:192pt;height:51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" stroked="f"/>
          </w:pict>
        </mc:Fallback>
      </mc:AlternateContent>
    </w:r>
    <w:r w:rsidRPr="00F32A4C">
      <w:rPr>
        <w:i/>
        <w:noProof/>
        <w:lang w:eastAsia="pt-BR"/>
      </w:rPr>
      <mc:AlternateContent>
        <mc:Choice Requires="wps">
          <w:drawing>
            <wp:anchor distT="0" distB="0" distL="114300" distR="114300" simplePos="0" relativeHeight="251682816" behindDoc="1" locked="0" layoutInCell="1" allowOverlap="1" wp14:anchorId="536447D2" wp14:editId="75962581">
              <wp:simplePos x="0" y="0"/>
              <wp:positionH relativeFrom="column">
                <wp:posOffset>-1113155</wp:posOffset>
              </wp:positionH>
              <wp:positionV relativeFrom="paragraph">
                <wp:posOffset>20320</wp:posOffset>
              </wp:positionV>
              <wp:extent cx="7743825" cy="0"/>
              <wp:effectExtent l="0" t="0" r="28575" b="19050"/>
              <wp:wrapNone/>
              <wp:docPr id="43" name="Conector de seta reta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743825" cy="0"/>
                      </a:xfrm>
                      <a:prstGeom prst="straightConnector1">
                        <a:avLst/>
                      </a:prstGeom>
                      <a:noFill/>
                      <a:ln w="19050">
                        <a:solidFill>
                          <a:srgbClr val="00206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6E966122" id="_x0000_t32" coordsize="21600,21600" o:spt="32" o:oned="t" path="m,l21600,21600e" filled="f">
              <v:path arrowok="t" fillok="f" o:connecttype="none"/>
              <o:lock v:ext="edit" shapetype="t"/>
            </v:shapetype>
            <v:shape id="Conector de seta reta 43" o:spid="_x0000_s1026" type="#_x0000_t32" style="position:absolute;margin-left:-87.65pt;margin-top:1.6pt;width:609.75pt;height:0;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" strokecolor="#002060" strokeweight="1.5pt"/>
          </w:pict>
        </mc:Fallback>
      </mc:AlternateContent>
    </w:r>
    <w:r w:rsidRPr="00F32A4C">
      <w:rPr>
        <w:i/>
        <w:noProof/>
        <w:lang w:eastAsia="pt-BR"/>
      </w:rPr>
      <mc:AlternateContent>
        <mc:Choice Requires="wps">
          <w:drawing>
            <wp:anchor distT="0" distB="0" distL="114300" distR="114300" simplePos="0" relativeHeight="251684864" behindDoc="1" locked="0" layoutInCell="1" allowOverlap="1" wp14:anchorId="0C8F095C" wp14:editId="6666B4EF">
              <wp:simplePos x="0" y="0"/>
              <wp:positionH relativeFrom="column">
                <wp:posOffset>-1113155</wp:posOffset>
              </wp:positionH>
              <wp:positionV relativeFrom="paragraph">
                <wp:posOffset>-103505</wp:posOffset>
              </wp:positionV>
              <wp:extent cx="7743825" cy="0"/>
              <wp:effectExtent l="0" t="0" r="28575" b="19050"/>
              <wp:wrapNone/>
              <wp:docPr id="44" name="Conector de seta reta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743825" cy="0"/>
                      </a:xfrm>
                      <a:prstGeom prst="straightConnector1">
                        <a:avLst/>
                      </a:prstGeom>
                      <a:noFill/>
                      <a:ln w="19050">
                        <a:solidFill>
                          <a:srgbClr val="00206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0297EE0F" id="Conector de seta reta 44" o:spid="_x0000_s1026" type="#_x0000_t32" style="position:absolute;margin-left:-87.65pt;margin-top:-8.15pt;width:609.75pt;height:0;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" strokecolor="#002060" strokeweight="1.5pt"/>
          </w:pict>
        </mc:Fallback>
      </mc:AlternateContent>
    </w:r>
    <w:r w:rsidRPr="00F32A4C">
      <w:rPr>
        <w:i/>
        <w:noProof/>
        <w:lang w:eastAsia="pt-BR"/>
      </w:rPr>
      <mc:AlternateContent>
        <mc:Choice Requires="wps">
          <w:drawing>
            <wp:anchor distT="0" distB="0" distL="114300" distR="114300" simplePos="0" relativeHeight="251683840" behindDoc="1" locked="0" layoutInCell="1" allowOverlap="1" wp14:anchorId="0D381C9A" wp14:editId="3CAE0960">
              <wp:simplePos x="0" y="0"/>
              <wp:positionH relativeFrom="column">
                <wp:posOffset>-1110453</wp:posOffset>
              </wp:positionH>
              <wp:positionV relativeFrom="paragraph">
                <wp:posOffset>144145</wp:posOffset>
              </wp:positionV>
              <wp:extent cx="7743825" cy="0"/>
              <wp:effectExtent l="0" t="0" r="28575" b="19050"/>
              <wp:wrapNone/>
              <wp:docPr id="45" name="Conector de seta reta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743825" cy="0"/>
                      </a:xfrm>
                      <a:prstGeom prst="straightConnector1">
                        <a:avLst/>
                      </a:prstGeom>
                      <a:noFill/>
                      <a:ln w="19050">
                        <a:solidFill>
                          <a:srgbClr val="00206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792880E0" id="Conector de seta reta 45" o:spid="_x0000_s1026" type="#_x0000_t32" style="position:absolute;margin-left:-87.45pt;margin-top:11.35pt;width:609.75pt;height:0;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" strokecolor="#002060" strokeweight="1.5pt"/>
          </w:pict>
        </mc:Fallback>
      </mc:AlternateContent>
    </w:r>
  </w:p>
  <w:p w14:paraId="47E1B167" w14:textId="77777777" w:rsidR="009176B5" w:rsidRPr="00F32A4C" w:rsidRDefault="009176B5" w:rsidP="00380C6F">
    <w:pPr>
      <w:pStyle w:val="Cabealho"/>
      <w:ind w:firstLine="708"/>
      <w:jc w:val="center"/>
      <w:rPr>
        <w:i/>
      </w:rPr>
    </w:pPr>
  </w:p>
  <w:p w14:paraId="538A4646" w14:textId="77777777" w:rsidR="009176B5" w:rsidRDefault="009176B5" w:rsidP="00380C6F">
    <w:pPr>
      <w:pStyle w:val="Cabealho"/>
      <w:ind w:firstLine="708"/>
      <w:jc w:val="center"/>
      <w:rPr>
        <w:b/>
        <w:i/>
      </w:rPr>
    </w:pPr>
  </w:p>
  <w:p w14:paraId="491690FD" w14:textId="77777777" w:rsidR="009176B5" w:rsidRPr="00D65523" w:rsidRDefault="009176B5" w:rsidP="00380C6F">
    <w:pPr>
      <w:pStyle w:val="Cabealho"/>
      <w:ind w:firstLine="708"/>
      <w:jc w:val="center"/>
      <w:rPr>
        <w:b/>
      </w:rPr>
    </w:pPr>
    <w:r w:rsidRPr="00D65523">
      <w:rPr>
        <w:b/>
      </w:rPr>
      <w:t>Departamento Regional de Pernambuco</w:t>
    </w:r>
  </w:p>
  <w:p w14:paraId="01C51B65" w14:textId="77777777" w:rsidR="009176B5" w:rsidRDefault="009176B5">
    <w:pPr>
      <w:pStyle w:val="Cabealho"/>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0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37"/>
      <w:gridCol w:w="4536"/>
      <w:gridCol w:w="1263"/>
      <w:gridCol w:w="1687"/>
    </w:tblGrid>
    <w:tr w:rsidR="009176B5" w:rsidRPr="00101326" w14:paraId="2052EB4E" w14:textId="77777777" w:rsidTr="00364E4D">
      <w:trPr>
        <w:jc w:val="center"/>
      </w:trPr>
      <w:tc>
        <w:tcPr>
          <w:tcW w:w="2537" w:type="dxa"/>
          <w:vMerge w:val="restart"/>
          <w:tcBorders>
            <w:top w:val="double" w:sz="4" w:space="0" w:color="auto"/>
            <w:left w:val="double" w:sz="4" w:space="0" w:color="auto"/>
            <w:right w:val="double" w:sz="4" w:space="0" w:color="auto"/>
          </w:tcBorders>
          <w:shd w:val="clear" w:color="auto" w:fill="auto"/>
          <w:vAlign w:val="center"/>
        </w:tcPr>
        <w:p w14:paraId="5CB3C860" w14:textId="548BDFAA" w:rsidR="009176B5" w:rsidRPr="00101326" w:rsidRDefault="009176B5" w:rsidP="003A30A9">
          <w:pPr>
            <w:spacing w:after="0" w:line="240" w:lineRule="auto"/>
            <w:jc w:val="both"/>
            <w:rPr>
              <w:rFonts w:ascii="Univers" w:hAnsi="Univers"/>
              <w:bCs/>
              <w:sz w:val="20"/>
              <w:szCs w:val="20"/>
            </w:rPr>
          </w:pPr>
          <w:r>
            <w:rPr>
              <w:i/>
              <w:noProof/>
              <w:lang w:eastAsia="pt-BR"/>
            </w:rPr>
            <w:drawing>
              <wp:anchor distT="0" distB="0" distL="114300" distR="114300" simplePos="0" relativeHeight="251708416" behindDoc="0" locked="0" layoutInCell="1" allowOverlap="1" wp14:anchorId="15106C7B" wp14:editId="4EAC1DC8">
                <wp:simplePos x="0" y="0"/>
                <wp:positionH relativeFrom="column">
                  <wp:posOffset>57150</wp:posOffset>
                </wp:positionH>
                <wp:positionV relativeFrom="paragraph">
                  <wp:posOffset>-84455</wp:posOffset>
                </wp:positionV>
                <wp:extent cx="1371600" cy="424815"/>
                <wp:effectExtent l="0" t="0" r="0" b="0"/>
                <wp:wrapNone/>
                <wp:docPr id="10" name="Image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1600" cy="4248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101326">
            <w:rPr>
              <w:rFonts w:ascii="Univers" w:hAnsi="Univers"/>
              <w:bCs/>
              <w:i/>
              <w:sz w:val="20"/>
              <w:szCs w:val="20"/>
            </w:rPr>
            <w:br w:type="page"/>
          </w:r>
        </w:p>
      </w:tc>
      <w:tc>
        <w:tcPr>
          <w:tcW w:w="4536" w:type="dxa"/>
          <w:vMerge w:val="restart"/>
          <w:tcBorders>
            <w:top w:val="double" w:sz="4" w:space="0" w:color="auto"/>
            <w:left w:val="double" w:sz="4" w:space="0" w:color="auto"/>
            <w:right w:val="double" w:sz="4" w:space="0" w:color="auto"/>
          </w:tcBorders>
          <w:shd w:val="clear" w:color="auto" w:fill="auto"/>
          <w:vAlign w:val="center"/>
        </w:tcPr>
        <w:p w14:paraId="781AF233" w14:textId="77777777" w:rsidR="009176B5" w:rsidRPr="000B0FC6" w:rsidRDefault="009176B5" w:rsidP="003A30A9">
          <w:pPr>
            <w:pStyle w:val="Textoembloco"/>
            <w:ind w:left="0" w:right="0"/>
            <w:jc w:val="center"/>
            <w:rPr>
              <w:rFonts w:cs="Arial"/>
            </w:rPr>
          </w:pPr>
          <w:r w:rsidRPr="000B0FC6">
            <w:rPr>
              <w:rFonts w:cs="Arial"/>
            </w:rPr>
            <w:t>PLANO DE CURSO TÉCNICO EM</w:t>
          </w:r>
        </w:p>
        <w:p w14:paraId="0E47AC23" w14:textId="77777777" w:rsidR="00283D02" w:rsidRDefault="009176B5" w:rsidP="00FA25B6">
          <w:pPr>
            <w:pStyle w:val="Textoembloco"/>
            <w:ind w:left="0" w:right="0"/>
            <w:jc w:val="center"/>
            <w:rPr>
              <w:rFonts w:cs="Arial"/>
            </w:rPr>
          </w:pPr>
          <w:r>
            <w:rPr>
              <w:rFonts w:cs="Arial"/>
            </w:rPr>
            <w:t>SEGURANÇA DO TRABALHO</w:t>
          </w:r>
          <w:r w:rsidRPr="000B0FC6">
            <w:rPr>
              <w:rFonts w:cs="Arial"/>
            </w:rPr>
            <w:t xml:space="preserve"> </w:t>
          </w:r>
          <w:r>
            <w:rPr>
              <w:rFonts w:cs="Arial"/>
            </w:rPr>
            <w:t>–</w:t>
          </w:r>
          <w:r w:rsidRPr="000B0FC6">
            <w:rPr>
              <w:rFonts w:cs="Arial"/>
            </w:rPr>
            <w:t xml:space="preserve"> </w:t>
          </w:r>
          <w:r>
            <w:rPr>
              <w:rFonts w:cs="Arial"/>
            </w:rPr>
            <w:t xml:space="preserve"> </w:t>
          </w:r>
        </w:p>
        <w:p w14:paraId="3CCA7AE0" w14:textId="021F8540" w:rsidR="009176B5" w:rsidRPr="000B0FC6" w:rsidRDefault="009176B5" w:rsidP="00FA25B6">
          <w:pPr>
            <w:pStyle w:val="Textoembloco"/>
            <w:ind w:left="0" w:right="0"/>
            <w:jc w:val="center"/>
            <w:rPr>
              <w:rFonts w:cs="Arial"/>
              <w:b/>
            </w:rPr>
          </w:pPr>
          <w:r>
            <w:rPr>
              <w:rFonts w:cs="Arial"/>
            </w:rPr>
            <w:t>SENAI GOIANA</w:t>
          </w:r>
        </w:p>
      </w:tc>
      <w:tc>
        <w:tcPr>
          <w:tcW w:w="2950" w:type="dxa"/>
          <w:gridSpan w:val="2"/>
          <w:tcBorders>
            <w:top w:val="double" w:sz="4" w:space="0" w:color="auto"/>
            <w:left w:val="double" w:sz="4" w:space="0" w:color="auto"/>
            <w:bottom w:val="double" w:sz="4" w:space="0" w:color="auto"/>
            <w:right w:val="double" w:sz="4" w:space="0" w:color="auto"/>
          </w:tcBorders>
          <w:shd w:val="clear" w:color="auto" w:fill="auto"/>
          <w:vAlign w:val="center"/>
        </w:tcPr>
        <w:p w14:paraId="3ED8B007" w14:textId="77777777" w:rsidR="009176B5" w:rsidRPr="000B0FC6" w:rsidRDefault="009176B5" w:rsidP="003A30A9">
          <w:pPr>
            <w:pStyle w:val="Textoembloco"/>
            <w:ind w:left="0" w:right="0"/>
            <w:rPr>
              <w:rFonts w:cs="Arial"/>
              <w:bCs/>
            </w:rPr>
          </w:pPr>
          <w:r w:rsidRPr="000B0FC6">
            <w:rPr>
              <w:rFonts w:cs="Arial"/>
              <w:bCs/>
            </w:rPr>
            <w:t>PÁGINA</w:t>
          </w:r>
        </w:p>
        <w:p w14:paraId="19E5CF6B" w14:textId="24C6A229" w:rsidR="009176B5" w:rsidRPr="000B0FC6" w:rsidRDefault="009176B5" w:rsidP="003A30A9">
          <w:pPr>
            <w:pStyle w:val="Textoembloco"/>
            <w:tabs>
              <w:tab w:val="clear" w:pos="284"/>
              <w:tab w:val="left" w:pos="72"/>
            </w:tabs>
            <w:ind w:left="0" w:right="0"/>
            <w:jc w:val="center"/>
            <w:rPr>
              <w:rFonts w:cs="Arial"/>
              <w:bCs/>
            </w:rPr>
          </w:pPr>
          <w:r w:rsidRPr="000B0FC6">
            <w:rPr>
              <w:rFonts w:cs="Arial"/>
              <w:bCs/>
            </w:rPr>
            <w:fldChar w:fldCharType="begin"/>
          </w:r>
          <w:r w:rsidRPr="000B0FC6">
            <w:rPr>
              <w:rFonts w:cs="Arial"/>
              <w:bCs/>
            </w:rPr>
            <w:instrText xml:space="preserve"> PAGE </w:instrText>
          </w:r>
          <w:r w:rsidRPr="000B0FC6">
            <w:rPr>
              <w:rFonts w:cs="Arial"/>
              <w:bCs/>
            </w:rPr>
            <w:fldChar w:fldCharType="separate"/>
          </w:r>
          <w:r w:rsidR="007A3B30">
            <w:rPr>
              <w:rFonts w:cs="Arial"/>
              <w:bCs/>
              <w:noProof/>
            </w:rPr>
            <w:t>97</w:t>
          </w:r>
          <w:r w:rsidRPr="000B0FC6">
            <w:rPr>
              <w:rFonts w:cs="Arial"/>
              <w:bCs/>
            </w:rPr>
            <w:fldChar w:fldCharType="end"/>
          </w:r>
          <w:r w:rsidRPr="000B0FC6">
            <w:rPr>
              <w:rFonts w:cs="Arial"/>
              <w:bCs/>
            </w:rPr>
            <w:t xml:space="preserve"> de </w:t>
          </w:r>
          <w:r w:rsidRPr="000B0FC6">
            <w:rPr>
              <w:rFonts w:cs="Arial"/>
              <w:bCs/>
            </w:rPr>
            <w:fldChar w:fldCharType="begin"/>
          </w:r>
          <w:r w:rsidRPr="000B0FC6">
            <w:rPr>
              <w:rFonts w:cs="Arial"/>
              <w:bCs/>
            </w:rPr>
            <w:instrText xml:space="preserve"> NUMPAGES </w:instrText>
          </w:r>
          <w:r w:rsidRPr="000B0FC6">
            <w:rPr>
              <w:rFonts w:cs="Arial"/>
              <w:bCs/>
            </w:rPr>
            <w:fldChar w:fldCharType="separate"/>
          </w:r>
          <w:r w:rsidR="007A3B30">
            <w:rPr>
              <w:rFonts w:cs="Arial"/>
              <w:bCs/>
              <w:noProof/>
            </w:rPr>
            <w:t>99</w:t>
          </w:r>
          <w:r w:rsidRPr="000B0FC6">
            <w:rPr>
              <w:rFonts w:cs="Arial"/>
              <w:bCs/>
            </w:rPr>
            <w:fldChar w:fldCharType="end"/>
          </w:r>
        </w:p>
      </w:tc>
    </w:tr>
    <w:tr w:rsidR="009176B5" w:rsidRPr="00101326" w14:paraId="33DA8932" w14:textId="77777777" w:rsidTr="00364E4D">
      <w:trPr>
        <w:trHeight w:val="98"/>
        <w:jc w:val="center"/>
      </w:trPr>
      <w:tc>
        <w:tcPr>
          <w:tcW w:w="2537" w:type="dxa"/>
          <w:vMerge/>
          <w:tcBorders>
            <w:left w:val="double" w:sz="4" w:space="0" w:color="auto"/>
            <w:right w:val="double" w:sz="4" w:space="0" w:color="auto"/>
          </w:tcBorders>
          <w:shd w:val="clear" w:color="auto" w:fill="auto"/>
          <w:vAlign w:val="center"/>
        </w:tcPr>
        <w:p w14:paraId="2819C1FD" w14:textId="77777777" w:rsidR="009176B5" w:rsidRPr="00101326" w:rsidRDefault="009176B5" w:rsidP="003A30A9">
          <w:pPr>
            <w:spacing w:after="0" w:line="240" w:lineRule="auto"/>
            <w:jc w:val="both"/>
            <w:rPr>
              <w:rFonts w:ascii="Univers" w:hAnsi="Univers"/>
              <w:bCs/>
              <w:noProof/>
              <w:sz w:val="20"/>
              <w:szCs w:val="20"/>
            </w:rPr>
          </w:pPr>
        </w:p>
      </w:tc>
      <w:tc>
        <w:tcPr>
          <w:tcW w:w="4536" w:type="dxa"/>
          <w:vMerge/>
          <w:tcBorders>
            <w:left w:val="double" w:sz="4" w:space="0" w:color="auto"/>
            <w:right w:val="double" w:sz="4" w:space="0" w:color="auto"/>
          </w:tcBorders>
          <w:shd w:val="clear" w:color="auto" w:fill="auto"/>
          <w:vAlign w:val="center"/>
        </w:tcPr>
        <w:p w14:paraId="7F33D8A7" w14:textId="77777777" w:rsidR="009176B5" w:rsidRPr="000B0FC6" w:rsidRDefault="009176B5" w:rsidP="003A30A9">
          <w:pPr>
            <w:pStyle w:val="Textoembloco"/>
            <w:ind w:left="0" w:right="0"/>
            <w:jc w:val="both"/>
            <w:rPr>
              <w:rFonts w:cs="Arial"/>
              <w:bCs/>
            </w:rPr>
          </w:pPr>
        </w:p>
      </w:tc>
      <w:tc>
        <w:tcPr>
          <w:tcW w:w="2950" w:type="dxa"/>
          <w:gridSpan w:val="2"/>
          <w:tcBorders>
            <w:top w:val="double" w:sz="4" w:space="0" w:color="auto"/>
            <w:left w:val="double" w:sz="4" w:space="0" w:color="auto"/>
            <w:bottom w:val="double" w:sz="4" w:space="0" w:color="auto"/>
            <w:right w:val="double" w:sz="4" w:space="0" w:color="auto"/>
          </w:tcBorders>
          <w:shd w:val="clear" w:color="auto" w:fill="auto"/>
          <w:vAlign w:val="center"/>
        </w:tcPr>
        <w:p w14:paraId="030B8565" w14:textId="77777777" w:rsidR="009176B5" w:rsidRPr="000B0FC6" w:rsidRDefault="009176B5" w:rsidP="003A30A9">
          <w:pPr>
            <w:pStyle w:val="Textoembloco"/>
            <w:ind w:left="0" w:right="0"/>
            <w:rPr>
              <w:rFonts w:cs="Arial"/>
              <w:bCs/>
            </w:rPr>
          </w:pPr>
          <w:r w:rsidRPr="000B0FC6">
            <w:rPr>
              <w:rFonts w:cs="Arial"/>
              <w:bCs/>
            </w:rPr>
            <w:t>CÓDIGO</w:t>
          </w:r>
        </w:p>
        <w:p w14:paraId="6C091794" w14:textId="4CA8F27D" w:rsidR="009176B5" w:rsidRPr="008663FD" w:rsidRDefault="009176B5" w:rsidP="00446A3C">
          <w:pPr>
            <w:pStyle w:val="Cabealho"/>
            <w:jc w:val="center"/>
            <w:rPr>
              <w:rFonts w:ascii="Arial" w:hAnsi="Arial" w:cs="Arial"/>
              <w:bCs/>
              <w:sz w:val="20"/>
              <w:szCs w:val="20"/>
            </w:rPr>
          </w:pPr>
          <w:r w:rsidRPr="008663FD">
            <w:rPr>
              <w:rFonts w:ascii="Arial" w:hAnsi="Arial" w:cs="Arial"/>
              <w:bCs/>
              <w:sz w:val="20"/>
            </w:rPr>
            <w:t>HAB.TEC.</w:t>
          </w:r>
          <w:r>
            <w:rPr>
              <w:rFonts w:ascii="Arial" w:hAnsi="Arial" w:cs="Arial"/>
              <w:bCs/>
              <w:sz w:val="20"/>
            </w:rPr>
            <w:t>SEG.</w:t>
          </w:r>
          <w:r w:rsidR="00446A3C">
            <w:rPr>
              <w:rFonts w:ascii="Arial" w:hAnsi="Arial" w:cs="Arial"/>
              <w:bCs/>
              <w:sz w:val="20"/>
            </w:rPr>
            <w:t>GOI</w:t>
          </w:r>
          <w:r>
            <w:rPr>
              <w:rFonts w:ascii="Arial" w:hAnsi="Arial" w:cs="Arial"/>
              <w:bCs/>
              <w:sz w:val="20"/>
            </w:rPr>
            <w:t>.</w:t>
          </w:r>
          <w:r w:rsidR="00446A3C">
            <w:rPr>
              <w:rFonts w:ascii="Arial" w:hAnsi="Arial" w:cs="Arial"/>
              <w:bCs/>
              <w:sz w:val="20"/>
            </w:rPr>
            <w:t>164</w:t>
          </w:r>
        </w:p>
      </w:tc>
    </w:tr>
    <w:tr w:rsidR="009176B5" w:rsidRPr="00101326" w14:paraId="35482818" w14:textId="77777777" w:rsidTr="00364E4D">
      <w:trPr>
        <w:trHeight w:val="98"/>
        <w:jc w:val="center"/>
      </w:trPr>
      <w:tc>
        <w:tcPr>
          <w:tcW w:w="2537" w:type="dxa"/>
          <w:vMerge/>
          <w:tcBorders>
            <w:left w:val="double" w:sz="4" w:space="0" w:color="auto"/>
            <w:bottom w:val="double" w:sz="4" w:space="0" w:color="auto"/>
            <w:right w:val="double" w:sz="4" w:space="0" w:color="auto"/>
          </w:tcBorders>
          <w:shd w:val="clear" w:color="auto" w:fill="auto"/>
          <w:vAlign w:val="center"/>
        </w:tcPr>
        <w:p w14:paraId="61CE1A74" w14:textId="77777777" w:rsidR="009176B5" w:rsidRPr="00101326" w:rsidRDefault="009176B5" w:rsidP="003A30A9">
          <w:pPr>
            <w:spacing w:after="0" w:line="240" w:lineRule="auto"/>
            <w:jc w:val="both"/>
            <w:rPr>
              <w:rFonts w:ascii="Univers" w:hAnsi="Univers"/>
              <w:bCs/>
              <w:noProof/>
              <w:sz w:val="20"/>
              <w:szCs w:val="20"/>
            </w:rPr>
          </w:pPr>
        </w:p>
      </w:tc>
      <w:tc>
        <w:tcPr>
          <w:tcW w:w="4536" w:type="dxa"/>
          <w:vMerge/>
          <w:tcBorders>
            <w:left w:val="double" w:sz="4" w:space="0" w:color="auto"/>
            <w:bottom w:val="double" w:sz="4" w:space="0" w:color="auto"/>
            <w:right w:val="double" w:sz="4" w:space="0" w:color="auto"/>
          </w:tcBorders>
          <w:shd w:val="clear" w:color="auto" w:fill="auto"/>
          <w:vAlign w:val="center"/>
        </w:tcPr>
        <w:p w14:paraId="3AD9C56F" w14:textId="77777777" w:rsidR="009176B5" w:rsidRPr="000B0FC6" w:rsidRDefault="009176B5" w:rsidP="003A30A9">
          <w:pPr>
            <w:pStyle w:val="Textoembloco"/>
            <w:ind w:left="0" w:right="0"/>
            <w:jc w:val="both"/>
            <w:rPr>
              <w:rFonts w:cs="Arial"/>
              <w:bCs/>
            </w:rPr>
          </w:pPr>
        </w:p>
      </w:tc>
      <w:tc>
        <w:tcPr>
          <w:tcW w:w="1263" w:type="dxa"/>
          <w:tcBorders>
            <w:top w:val="double" w:sz="4" w:space="0" w:color="auto"/>
            <w:left w:val="double" w:sz="4" w:space="0" w:color="auto"/>
            <w:bottom w:val="double" w:sz="4" w:space="0" w:color="auto"/>
            <w:right w:val="double" w:sz="4" w:space="0" w:color="auto"/>
          </w:tcBorders>
          <w:shd w:val="clear" w:color="auto" w:fill="auto"/>
          <w:vAlign w:val="center"/>
        </w:tcPr>
        <w:p w14:paraId="4F77FF60" w14:textId="77777777" w:rsidR="009176B5" w:rsidRPr="008663FD" w:rsidRDefault="009176B5" w:rsidP="003A30A9">
          <w:pPr>
            <w:pStyle w:val="Cabealho"/>
            <w:rPr>
              <w:rFonts w:ascii="Arial" w:hAnsi="Arial" w:cs="Arial"/>
              <w:bCs/>
              <w:sz w:val="20"/>
              <w:szCs w:val="20"/>
            </w:rPr>
          </w:pPr>
          <w:r w:rsidRPr="008663FD">
            <w:rPr>
              <w:rFonts w:ascii="Arial" w:hAnsi="Arial" w:cs="Arial"/>
              <w:bCs/>
              <w:sz w:val="20"/>
              <w:szCs w:val="20"/>
            </w:rPr>
            <w:t>REVISÃO</w:t>
          </w:r>
        </w:p>
        <w:p w14:paraId="498CEDBA" w14:textId="77777777" w:rsidR="009176B5" w:rsidRPr="008663FD" w:rsidRDefault="009176B5" w:rsidP="003A30A9">
          <w:pPr>
            <w:pStyle w:val="Cabealho"/>
            <w:jc w:val="center"/>
            <w:rPr>
              <w:rFonts w:ascii="Arial" w:hAnsi="Arial" w:cs="Arial"/>
              <w:bCs/>
              <w:sz w:val="20"/>
              <w:szCs w:val="20"/>
            </w:rPr>
          </w:pPr>
          <w:r w:rsidRPr="008663FD">
            <w:rPr>
              <w:rFonts w:ascii="Arial" w:hAnsi="Arial" w:cs="Arial"/>
              <w:bCs/>
              <w:sz w:val="20"/>
              <w:szCs w:val="20"/>
            </w:rPr>
            <w:t>00</w:t>
          </w:r>
        </w:p>
      </w:tc>
      <w:tc>
        <w:tcPr>
          <w:tcW w:w="1687" w:type="dxa"/>
          <w:tcBorders>
            <w:top w:val="double" w:sz="4" w:space="0" w:color="auto"/>
            <w:left w:val="double" w:sz="4" w:space="0" w:color="auto"/>
            <w:bottom w:val="double" w:sz="4" w:space="0" w:color="auto"/>
            <w:right w:val="double" w:sz="4" w:space="0" w:color="auto"/>
          </w:tcBorders>
          <w:shd w:val="clear" w:color="auto" w:fill="auto"/>
          <w:vAlign w:val="center"/>
        </w:tcPr>
        <w:p w14:paraId="3E88C8F8" w14:textId="77777777" w:rsidR="009176B5" w:rsidRPr="008663FD" w:rsidRDefault="009176B5" w:rsidP="003A30A9">
          <w:pPr>
            <w:pStyle w:val="Cabealho"/>
            <w:rPr>
              <w:rFonts w:ascii="Arial" w:hAnsi="Arial" w:cs="Arial"/>
              <w:bCs/>
              <w:sz w:val="20"/>
              <w:szCs w:val="20"/>
            </w:rPr>
          </w:pPr>
          <w:r w:rsidRPr="008663FD">
            <w:rPr>
              <w:rFonts w:ascii="Arial" w:hAnsi="Arial" w:cs="Arial"/>
              <w:bCs/>
              <w:sz w:val="20"/>
              <w:szCs w:val="20"/>
            </w:rPr>
            <w:t>DATA</w:t>
          </w:r>
        </w:p>
        <w:p w14:paraId="2092A81D" w14:textId="23201AF8" w:rsidR="009176B5" w:rsidRPr="008663FD" w:rsidRDefault="009176B5" w:rsidP="00FA25B6">
          <w:pPr>
            <w:pStyle w:val="Cabealho"/>
            <w:rPr>
              <w:rFonts w:ascii="Arial" w:hAnsi="Arial" w:cs="Arial"/>
              <w:bCs/>
              <w:sz w:val="20"/>
              <w:szCs w:val="20"/>
            </w:rPr>
          </w:pPr>
          <w:r>
            <w:rPr>
              <w:rFonts w:ascii="Arial" w:hAnsi="Arial" w:cs="Arial"/>
              <w:bCs/>
              <w:sz w:val="20"/>
              <w:szCs w:val="20"/>
            </w:rPr>
            <w:t>26/08/2021</w:t>
          </w:r>
        </w:p>
      </w:tc>
    </w:tr>
  </w:tbl>
  <w:p w14:paraId="2C36E61B" w14:textId="77777777" w:rsidR="009176B5" w:rsidRDefault="009176B5">
    <w:pPr>
      <w:pStyle w:val="Cabealh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C5E5B489"/>
    <w:multiLevelType w:val="multilevel"/>
    <w:tmpl w:val="F9CA6DB6"/>
    <w:lvl w:ilvl="0">
      <w:start w:val="1"/>
      <w:numFmt w:val="decimal"/>
      <w:suff w:val="space"/>
      <w:lvlText w:val="%1"/>
      <w:lvlJc w:val="left"/>
      <w:pPr>
        <w:tabs>
          <w:tab w:val="num" w:pos="0"/>
        </w:tabs>
        <w:ind w:left="420"/>
      </w:pPr>
    </w:lvl>
    <w:lvl w:ilvl="1">
      <w:start w:val="1"/>
      <w:numFmt w:val="decimal"/>
      <w:suff w:val="space"/>
      <w:lvlText w:val="%1.%2"/>
      <w:lvlJc w:val="left"/>
      <w:pPr>
        <w:tabs>
          <w:tab w:val="num" w:pos="0"/>
        </w:tabs>
        <w:ind w:left="720"/>
      </w:pPr>
    </w:lvl>
    <w:lvl w:ilvl="2">
      <w:start w:val="1"/>
      <w:numFmt w:val="decimal"/>
      <w:suff w:val="space"/>
      <w:lvlText w:val="%1.%2.%3"/>
      <w:lvlJc w:val="left"/>
      <w:pPr>
        <w:tabs>
          <w:tab w:val="num" w:pos="0"/>
        </w:tabs>
        <w:ind w:left="102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CBB19E09"/>
    <w:multiLevelType w:val="multilevel"/>
    <w:tmpl w:val="69320828"/>
    <w:lvl w:ilvl="0">
      <w:start w:val="1"/>
      <w:numFmt w:val="decimal"/>
      <w:suff w:val="space"/>
      <w:lvlText w:val="%1"/>
      <w:lvlJc w:val="left"/>
      <w:pPr>
        <w:tabs>
          <w:tab w:val="num" w:pos="0"/>
        </w:tabs>
        <w:ind w:left="420"/>
      </w:pPr>
    </w:lvl>
    <w:lvl w:ilvl="1">
      <w:start w:val="1"/>
      <w:numFmt w:val="decimal"/>
      <w:suff w:val="space"/>
      <w:lvlText w:val="%1.%2"/>
      <w:lvlJc w:val="left"/>
      <w:pPr>
        <w:tabs>
          <w:tab w:val="num" w:pos="0"/>
        </w:tabs>
        <w:ind w:left="720"/>
      </w:pPr>
    </w:lvl>
    <w:lvl w:ilvl="2">
      <w:start w:val="1"/>
      <w:numFmt w:val="decimal"/>
      <w:suff w:val="space"/>
      <w:lvlText w:val="%1.%2.%3"/>
      <w:lvlJc w:val="left"/>
      <w:pPr>
        <w:tabs>
          <w:tab w:val="num" w:pos="0"/>
        </w:tabs>
        <w:ind w:left="102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D5E6889C"/>
    <w:multiLevelType w:val="multilevel"/>
    <w:tmpl w:val="4480578C"/>
    <w:lvl w:ilvl="0">
      <w:start w:val="1"/>
      <w:numFmt w:val="decimal"/>
      <w:suff w:val="space"/>
      <w:lvlText w:val="%1"/>
      <w:lvlJc w:val="left"/>
      <w:pPr>
        <w:tabs>
          <w:tab w:val="num" w:pos="0"/>
        </w:tabs>
        <w:ind w:left="420"/>
      </w:pPr>
    </w:lvl>
    <w:lvl w:ilvl="1">
      <w:start w:val="1"/>
      <w:numFmt w:val="decimal"/>
      <w:suff w:val="space"/>
      <w:lvlText w:val="%1.%2"/>
      <w:lvlJc w:val="left"/>
      <w:pPr>
        <w:tabs>
          <w:tab w:val="num" w:pos="0"/>
        </w:tabs>
        <w:ind w:left="720"/>
      </w:pPr>
    </w:lvl>
    <w:lvl w:ilvl="2">
      <w:start w:val="1"/>
      <w:numFmt w:val="decimal"/>
      <w:suff w:val="space"/>
      <w:lvlText w:val="%1.%2.%3"/>
      <w:lvlJc w:val="left"/>
      <w:pPr>
        <w:tabs>
          <w:tab w:val="num" w:pos="0"/>
        </w:tabs>
        <w:ind w:left="102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D9344782"/>
    <w:multiLevelType w:val="multilevel"/>
    <w:tmpl w:val="12FA72B2"/>
    <w:lvl w:ilvl="0">
      <w:start w:val="1"/>
      <w:numFmt w:val="decimal"/>
      <w:suff w:val="space"/>
      <w:lvlText w:val="%1"/>
      <w:lvlJc w:val="left"/>
      <w:pPr>
        <w:tabs>
          <w:tab w:val="num" w:pos="0"/>
        </w:tabs>
        <w:ind w:left="420"/>
      </w:pPr>
    </w:lvl>
    <w:lvl w:ilvl="1">
      <w:start w:val="1"/>
      <w:numFmt w:val="decimal"/>
      <w:suff w:val="space"/>
      <w:lvlText w:val="%1.%2"/>
      <w:lvlJc w:val="left"/>
      <w:pPr>
        <w:tabs>
          <w:tab w:val="num" w:pos="0"/>
        </w:tabs>
        <w:ind w:left="720"/>
      </w:pPr>
    </w:lvl>
    <w:lvl w:ilvl="2">
      <w:start w:val="1"/>
      <w:numFmt w:val="decimal"/>
      <w:suff w:val="space"/>
      <w:lvlText w:val="%1.%2.%3"/>
      <w:lvlJc w:val="left"/>
      <w:pPr>
        <w:tabs>
          <w:tab w:val="num" w:pos="0"/>
        </w:tabs>
        <w:ind w:left="102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FC7A4511"/>
    <w:multiLevelType w:val="multilevel"/>
    <w:tmpl w:val="75FE1074"/>
    <w:lvl w:ilvl="0">
      <w:start w:val="1"/>
      <w:numFmt w:val="decimal"/>
      <w:suff w:val="space"/>
      <w:lvlText w:val="%1"/>
      <w:lvlJc w:val="left"/>
      <w:pPr>
        <w:tabs>
          <w:tab w:val="num" w:pos="0"/>
        </w:tabs>
        <w:ind w:left="420"/>
      </w:pPr>
    </w:lvl>
    <w:lvl w:ilvl="1">
      <w:start w:val="1"/>
      <w:numFmt w:val="decimal"/>
      <w:suff w:val="space"/>
      <w:lvlText w:val="%1.%2"/>
      <w:lvlJc w:val="left"/>
      <w:pPr>
        <w:tabs>
          <w:tab w:val="num" w:pos="0"/>
        </w:tabs>
        <w:ind w:left="720"/>
      </w:pPr>
    </w:lvl>
    <w:lvl w:ilvl="2">
      <w:start w:val="1"/>
      <w:numFmt w:val="decimal"/>
      <w:suff w:val="space"/>
      <w:lvlText w:val="%1.%2.%3"/>
      <w:lvlJc w:val="left"/>
      <w:pPr>
        <w:tabs>
          <w:tab w:val="num" w:pos="0"/>
        </w:tabs>
        <w:ind w:left="102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0380937"/>
    <w:multiLevelType w:val="hybridMultilevel"/>
    <w:tmpl w:val="7B142AC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005D1E92"/>
    <w:multiLevelType w:val="hybridMultilevel"/>
    <w:tmpl w:val="DD3A825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15:restartNumberingAfterBreak="0">
    <w:nsid w:val="020950D2"/>
    <w:multiLevelType w:val="hybridMultilevel"/>
    <w:tmpl w:val="6240C574"/>
    <w:lvl w:ilvl="0" w:tplc="04160001">
      <w:start w:val="1"/>
      <w:numFmt w:val="bullet"/>
      <w:lvlText w:val=""/>
      <w:lvlJc w:val="left"/>
      <w:pPr>
        <w:tabs>
          <w:tab w:val="num" w:pos="1156"/>
        </w:tabs>
        <w:ind w:left="1156" w:hanging="360"/>
      </w:pPr>
      <w:rPr>
        <w:rFonts w:ascii="Symbol" w:hAnsi="Symbol" w:hint="default"/>
      </w:rPr>
    </w:lvl>
    <w:lvl w:ilvl="1" w:tplc="04160003" w:tentative="1">
      <w:start w:val="1"/>
      <w:numFmt w:val="bullet"/>
      <w:lvlText w:val="o"/>
      <w:lvlJc w:val="left"/>
      <w:pPr>
        <w:tabs>
          <w:tab w:val="num" w:pos="1876"/>
        </w:tabs>
        <w:ind w:left="1876" w:hanging="360"/>
      </w:pPr>
      <w:rPr>
        <w:rFonts w:ascii="Courier New" w:hAnsi="Courier New" w:cs="Courier New" w:hint="default"/>
      </w:rPr>
    </w:lvl>
    <w:lvl w:ilvl="2" w:tplc="04160005" w:tentative="1">
      <w:start w:val="1"/>
      <w:numFmt w:val="bullet"/>
      <w:lvlText w:val=""/>
      <w:lvlJc w:val="left"/>
      <w:pPr>
        <w:tabs>
          <w:tab w:val="num" w:pos="2596"/>
        </w:tabs>
        <w:ind w:left="2596" w:hanging="360"/>
      </w:pPr>
      <w:rPr>
        <w:rFonts w:ascii="Wingdings" w:hAnsi="Wingdings" w:hint="default"/>
      </w:rPr>
    </w:lvl>
    <w:lvl w:ilvl="3" w:tplc="04160001" w:tentative="1">
      <w:start w:val="1"/>
      <w:numFmt w:val="bullet"/>
      <w:lvlText w:val=""/>
      <w:lvlJc w:val="left"/>
      <w:pPr>
        <w:tabs>
          <w:tab w:val="num" w:pos="3316"/>
        </w:tabs>
        <w:ind w:left="3316" w:hanging="360"/>
      </w:pPr>
      <w:rPr>
        <w:rFonts w:ascii="Symbol" w:hAnsi="Symbol" w:hint="default"/>
      </w:rPr>
    </w:lvl>
    <w:lvl w:ilvl="4" w:tplc="04160003" w:tentative="1">
      <w:start w:val="1"/>
      <w:numFmt w:val="bullet"/>
      <w:lvlText w:val="o"/>
      <w:lvlJc w:val="left"/>
      <w:pPr>
        <w:tabs>
          <w:tab w:val="num" w:pos="4036"/>
        </w:tabs>
        <w:ind w:left="4036" w:hanging="360"/>
      </w:pPr>
      <w:rPr>
        <w:rFonts w:ascii="Courier New" w:hAnsi="Courier New" w:cs="Courier New" w:hint="default"/>
      </w:rPr>
    </w:lvl>
    <w:lvl w:ilvl="5" w:tplc="04160005" w:tentative="1">
      <w:start w:val="1"/>
      <w:numFmt w:val="bullet"/>
      <w:lvlText w:val=""/>
      <w:lvlJc w:val="left"/>
      <w:pPr>
        <w:tabs>
          <w:tab w:val="num" w:pos="4756"/>
        </w:tabs>
        <w:ind w:left="4756" w:hanging="360"/>
      </w:pPr>
      <w:rPr>
        <w:rFonts w:ascii="Wingdings" w:hAnsi="Wingdings" w:hint="default"/>
      </w:rPr>
    </w:lvl>
    <w:lvl w:ilvl="6" w:tplc="04160001" w:tentative="1">
      <w:start w:val="1"/>
      <w:numFmt w:val="bullet"/>
      <w:lvlText w:val=""/>
      <w:lvlJc w:val="left"/>
      <w:pPr>
        <w:tabs>
          <w:tab w:val="num" w:pos="5476"/>
        </w:tabs>
        <w:ind w:left="5476" w:hanging="360"/>
      </w:pPr>
      <w:rPr>
        <w:rFonts w:ascii="Symbol" w:hAnsi="Symbol" w:hint="default"/>
      </w:rPr>
    </w:lvl>
    <w:lvl w:ilvl="7" w:tplc="04160003" w:tentative="1">
      <w:start w:val="1"/>
      <w:numFmt w:val="bullet"/>
      <w:lvlText w:val="o"/>
      <w:lvlJc w:val="left"/>
      <w:pPr>
        <w:tabs>
          <w:tab w:val="num" w:pos="6196"/>
        </w:tabs>
        <w:ind w:left="6196" w:hanging="360"/>
      </w:pPr>
      <w:rPr>
        <w:rFonts w:ascii="Courier New" w:hAnsi="Courier New" w:cs="Courier New" w:hint="default"/>
      </w:rPr>
    </w:lvl>
    <w:lvl w:ilvl="8" w:tplc="04160005" w:tentative="1">
      <w:start w:val="1"/>
      <w:numFmt w:val="bullet"/>
      <w:lvlText w:val=""/>
      <w:lvlJc w:val="left"/>
      <w:pPr>
        <w:tabs>
          <w:tab w:val="num" w:pos="6916"/>
        </w:tabs>
        <w:ind w:left="6916" w:hanging="360"/>
      </w:pPr>
      <w:rPr>
        <w:rFonts w:ascii="Wingdings" w:hAnsi="Wingdings" w:hint="default"/>
      </w:rPr>
    </w:lvl>
  </w:abstractNum>
  <w:abstractNum w:abstractNumId="8" w15:restartNumberingAfterBreak="0">
    <w:nsid w:val="020E00D3"/>
    <w:multiLevelType w:val="hybridMultilevel"/>
    <w:tmpl w:val="A0D215B4"/>
    <w:lvl w:ilvl="0" w:tplc="04160001">
      <w:start w:val="1"/>
      <w:numFmt w:val="bullet"/>
      <w:lvlText w:val=""/>
      <w:lvlJc w:val="left"/>
      <w:pPr>
        <w:ind w:left="807" w:hanging="360"/>
      </w:pPr>
      <w:rPr>
        <w:rFonts w:ascii="Symbol" w:hAnsi="Symbol" w:hint="default"/>
      </w:rPr>
    </w:lvl>
    <w:lvl w:ilvl="1" w:tplc="04160003" w:tentative="1">
      <w:start w:val="1"/>
      <w:numFmt w:val="bullet"/>
      <w:lvlText w:val="o"/>
      <w:lvlJc w:val="left"/>
      <w:pPr>
        <w:ind w:left="1527" w:hanging="360"/>
      </w:pPr>
      <w:rPr>
        <w:rFonts w:ascii="Courier New" w:hAnsi="Courier New" w:cs="Courier New" w:hint="default"/>
      </w:rPr>
    </w:lvl>
    <w:lvl w:ilvl="2" w:tplc="04160005" w:tentative="1">
      <w:start w:val="1"/>
      <w:numFmt w:val="bullet"/>
      <w:lvlText w:val=""/>
      <w:lvlJc w:val="left"/>
      <w:pPr>
        <w:ind w:left="2247" w:hanging="360"/>
      </w:pPr>
      <w:rPr>
        <w:rFonts w:ascii="Wingdings" w:hAnsi="Wingdings" w:hint="default"/>
      </w:rPr>
    </w:lvl>
    <w:lvl w:ilvl="3" w:tplc="04160001" w:tentative="1">
      <w:start w:val="1"/>
      <w:numFmt w:val="bullet"/>
      <w:lvlText w:val=""/>
      <w:lvlJc w:val="left"/>
      <w:pPr>
        <w:ind w:left="2967" w:hanging="360"/>
      </w:pPr>
      <w:rPr>
        <w:rFonts w:ascii="Symbol" w:hAnsi="Symbol" w:hint="default"/>
      </w:rPr>
    </w:lvl>
    <w:lvl w:ilvl="4" w:tplc="04160003" w:tentative="1">
      <w:start w:val="1"/>
      <w:numFmt w:val="bullet"/>
      <w:lvlText w:val="o"/>
      <w:lvlJc w:val="left"/>
      <w:pPr>
        <w:ind w:left="3687" w:hanging="360"/>
      </w:pPr>
      <w:rPr>
        <w:rFonts w:ascii="Courier New" w:hAnsi="Courier New" w:cs="Courier New" w:hint="default"/>
      </w:rPr>
    </w:lvl>
    <w:lvl w:ilvl="5" w:tplc="04160005" w:tentative="1">
      <w:start w:val="1"/>
      <w:numFmt w:val="bullet"/>
      <w:lvlText w:val=""/>
      <w:lvlJc w:val="left"/>
      <w:pPr>
        <w:ind w:left="4407" w:hanging="360"/>
      </w:pPr>
      <w:rPr>
        <w:rFonts w:ascii="Wingdings" w:hAnsi="Wingdings" w:hint="default"/>
      </w:rPr>
    </w:lvl>
    <w:lvl w:ilvl="6" w:tplc="04160001" w:tentative="1">
      <w:start w:val="1"/>
      <w:numFmt w:val="bullet"/>
      <w:lvlText w:val=""/>
      <w:lvlJc w:val="left"/>
      <w:pPr>
        <w:ind w:left="5127" w:hanging="360"/>
      </w:pPr>
      <w:rPr>
        <w:rFonts w:ascii="Symbol" w:hAnsi="Symbol" w:hint="default"/>
      </w:rPr>
    </w:lvl>
    <w:lvl w:ilvl="7" w:tplc="04160003" w:tentative="1">
      <w:start w:val="1"/>
      <w:numFmt w:val="bullet"/>
      <w:lvlText w:val="o"/>
      <w:lvlJc w:val="left"/>
      <w:pPr>
        <w:ind w:left="5847" w:hanging="360"/>
      </w:pPr>
      <w:rPr>
        <w:rFonts w:ascii="Courier New" w:hAnsi="Courier New" w:cs="Courier New" w:hint="default"/>
      </w:rPr>
    </w:lvl>
    <w:lvl w:ilvl="8" w:tplc="04160005" w:tentative="1">
      <w:start w:val="1"/>
      <w:numFmt w:val="bullet"/>
      <w:lvlText w:val=""/>
      <w:lvlJc w:val="left"/>
      <w:pPr>
        <w:ind w:left="6567" w:hanging="360"/>
      </w:pPr>
      <w:rPr>
        <w:rFonts w:ascii="Wingdings" w:hAnsi="Wingdings" w:hint="default"/>
      </w:rPr>
    </w:lvl>
  </w:abstractNum>
  <w:abstractNum w:abstractNumId="9" w15:restartNumberingAfterBreak="0">
    <w:nsid w:val="06EAE8D0"/>
    <w:multiLevelType w:val="multilevel"/>
    <w:tmpl w:val="B8507C6C"/>
    <w:lvl w:ilvl="0">
      <w:start w:val="1"/>
      <w:numFmt w:val="decimal"/>
      <w:suff w:val="space"/>
      <w:lvlText w:val="%1"/>
      <w:lvlJc w:val="left"/>
      <w:pPr>
        <w:tabs>
          <w:tab w:val="num" w:pos="0"/>
        </w:tabs>
        <w:ind w:left="420"/>
      </w:pPr>
    </w:lvl>
    <w:lvl w:ilvl="1">
      <w:start w:val="1"/>
      <w:numFmt w:val="decimal"/>
      <w:suff w:val="space"/>
      <w:lvlText w:val="%1.%2"/>
      <w:lvlJc w:val="left"/>
      <w:pPr>
        <w:tabs>
          <w:tab w:val="num" w:pos="0"/>
        </w:tabs>
        <w:ind w:left="720"/>
      </w:pPr>
    </w:lvl>
    <w:lvl w:ilvl="2">
      <w:start w:val="1"/>
      <w:numFmt w:val="decimal"/>
      <w:suff w:val="space"/>
      <w:lvlText w:val="%1.%2.%3"/>
      <w:lvlJc w:val="left"/>
      <w:pPr>
        <w:tabs>
          <w:tab w:val="num" w:pos="0"/>
        </w:tabs>
        <w:ind w:left="102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07E73085"/>
    <w:multiLevelType w:val="multilevel"/>
    <w:tmpl w:val="29CCD612"/>
    <w:lvl w:ilvl="0">
      <w:start w:val="1"/>
      <w:numFmt w:val="decimal"/>
      <w:suff w:val="space"/>
      <w:lvlText w:val="%1"/>
      <w:lvlJc w:val="left"/>
      <w:pPr>
        <w:tabs>
          <w:tab w:val="num" w:pos="0"/>
        </w:tabs>
        <w:ind w:left="420"/>
      </w:pPr>
    </w:lvl>
    <w:lvl w:ilvl="1">
      <w:start w:val="1"/>
      <w:numFmt w:val="decimal"/>
      <w:suff w:val="space"/>
      <w:lvlText w:val="%1.%2"/>
      <w:lvlJc w:val="left"/>
      <w:pPr>
        <w:tabs>
          <w:tab w:val="num" w:pos="0"/>
        </w:tabs>
        <w:ind w:left="720"/>
      </w:pPr>
    </w:lvl>
    <w:lvl w:ilvl="2">
      <w:start w:val="1"/>
      <w:numFmt w:val="decimal"/>
      <w:suff w:val="space"/>
      <w:lvlText w:val="%1.%2.%3"/>
      <w:lvlJc w:val="left"/>
      <w:pPr>
        <w:tabs>
          <w:tab w:val="num" w:pos="0"/>
        </w:tabs>
        <w:ind w:left="102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0BAD8D86"/>
    <w:multiLevelType w:val="multilevel"/>
    <w:tmpl w:val="9BAEEE6A"/>
    <w:lvl w:ilvl="0">
      <w:start w:val="1"/>
      <w:numFmt w:val="decimal"/>
      <w:suff w:val="space"/>
      <w:lvlText w:val="%1"/>
      <w:lvlJc w:val="left"/>
      <w:pPr>
        <w:tabs>
          <w:tab w:val="num" w:pos="0"/>
        </w:tabs>
        <w:ind w:left="420"/>
      </w:pPr>
    </w:lvl>
    <w:lvl w:ilvl="1">
      <w:start w:val="1"/>
      <w:numFmt w:val="decimal"/>
      <w:suff w:val="space"/>
      <w:lvlText w:val="%1.%2"/>
      <w:lvlJc w:val="left"/>
      <w:pPr>
        <w:tabs>
          <w:tab w:val="num" w:pos="0"/>
        </w:tabs>
        <w:ind w:left="720"/>
      </w:pPr>
    </w:lvl>
    <w:lvl w:ilvl="2">
      <w:start w:val="1"/>
      <w:numFmt w:val="decimal"/>
      <w:suff w:val="space"/>
      <w:lvlText w:val="%1.%2.%3"/>
      <w:lvlJc w:val="left"/>
      <w:pPr>
        <w:tabs>
          <w:tab w:val="num" w:pos="0"/>
        </w:tabs>
        <w:ind w:left="102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128E77B1"/>
    <w:multiLevelType w:val="hybridMultilevel"/>
    <w:tmpl w:val="349CA1C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15:restartNumberingAfterBreak="0">
    <w:nsid w:val="129034E7"/>
    <w:multiLevelType w:val="multilevel"/>
    <w:tmpl w:val="BE8C801A"/>
    <w:lvl w:ilvl="0">
      <w:start w:val="1"/>
      <w:numFmt w:val="decimal"/>
      <w:suff w:val="space"/>
      <w:lvlText w:val="%1"/>
      <w:lvlJc w:val="left"/>
      <w:pPr>
        <w:tabs>
          <w:tab w:val="num" w:pos="0"/>
        </w:tabs>
        <w:ind w:left="420"/>
      </w:pPr>
    </w:lvl>
    <w:lvl w:ilvl="1">
      <w:start w:val="1"/>
      <w:numFmt w:val="decimal"/>
      <w:suff w:val="space"/>
      <w:lvlText w:val="%1.%2"/>
      <w:lvlJc w:val="left"/>
      <w:pPr>
        <w:tabs>
          <w:tab w:val="num" w:pos="0"/>
        </w:tabs>
        <w:ind w:left="720"/>
      </w:pPr>
    </w:lvl>
    <w:lvl w:ilvl="2">
      <w:start w:val="1"/>
      <w:numFmt w:val="decimal"/>
      <w:suff w:val="space"/>
      <w:lvlText w:val="%1.%2.%3"/>
      <w:lvlJc w:val="left"/>
      <w:pPr>
        <w:tabs>
          <w:tab w:val="num" w:pos="0"/>
        </w:tabs>
        <w:ind w:left="102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1495A8F2"/>
    <w:multiLevelType w:val="hybridMultilevel"/>
    <w:tmpl w:val="A7B0A4A2"/>
    <w:lvl w:ilvl="0" w:tplc="5FC8E978">
      <w:start w:val="1"/>
      <w:numFmt w:val="bullet"/>
      <w:lvlText w:val=""/>
      <w:lvlJc w:val="left"/>
      <w:pPr>
        <w:tabs>
          <w:tab w:val="num" w:pos="720"/>
        </w:tabs>
        <w:ind w:left="720" w:hanging="360"/>
      </w:pPr>
      <w:rPr>
        <w:rFonts w:ascii="Symbol" w:hAnsi="Symbol" w:cs="Symbol" w:hint="default"/>
      </w:rPr>
    </w:lvl>
    <w:lvl w:ilvl="1" w:tplc="288A8518">
      <w:start w:val="1"/>
      <w:numFmt w:val="bullet"/>
      <w:lvlText w:val="o"/>
      <w:lvlJc w:val="left"/>
      <w:pPr>
        <w:tabs>
          <w:tab w:val="num" w:pos="1440"/>
        </w:tabs>
        <w:ind w:left="1440" w:hanging="360"/>
      </w:pPr>
      <w:rPr>
        <w:rFonts w:ascii="Courier New" w:hAnsi="Courier New" w:cs="Courier New" w:hint="default"/>
      </w:rPr>
    </w:lvl>
    <w:lvl w:ilvl="2" w:tplc="81C83558">
      <w:start w:val="1"/>
      <w:numFmt w:val="bullet"/>
      <w:lvlText w:val=""/>
      <w:lvlJc w:val="left"/>
      <w:pPr>
        <w:tabs>
          <w:tab w:val="num" w:pos="2160"/>
        </w:tabs>
        <w:ind w:left="2160" w:hanging="360"/>
      </w:pPr>
      <w:rPr>
        <w:rFonts w:ascii="Wingdings" w:hAnsi="Wingdings" w:cs="Wingdings" w:hint="default"/>
      </w:rPr>
    </w:lvl>
    <w:lvl w:ilvl="3" w:tplc="BDDA0722">
      <w:start w:val="1"/>
      <w:numFmt w:val="bullet"/>
      <w:lvlText w:val=""/>
      <w:lvlJc w:val="left"/>
      <w:pPr>
        <w:tabs>
          <w:tab w:val="num" w:pos="2880"/>
        </w:tabs>
        <w:ind w:left="2880" w:hanging="360"/>
      </w:pPr>
      <w:rPr>
        <w:rFonts w:ascii="Symbol" w:hAnsi="Symbol" w:cs="Symbol" w:hint="default"/>
      </w:rPr>
    </w:lvl>
    <w:lvl w:ilvl="4" w:tplc="FA3801C6">
      <w:start w:val="1"/>
      <w:numFmt w:val="bullet"/>
      <w:lvlText w:val="o"/>
      <w:lvlJc w:val="left"/>
      <w:pPr>
        <w:tabs>
          <w:tab w:val="num" w:pos="3600"/>
        </w:tabs>
        <w:ind w:left="3600" w:hanging="360"/>
      </w:pPr>
      <w:rPr>
        <w:rFonts w:ascii="Courier New" w:hAnsi="Courier New" w:cs="Courier New" w:hint="default"/>
      </w:rPr>
    </w:lvl>
    <w:lvl w:ilvl="5" w:tplc="7CBA7248">
      <w:start w:val="1"/>
      <w:numFmt w:val="bullet"/>
      <w:lvlText w:val=""/>
      <w:lvlJc w:val="left"/>
      <w:pPr>
        <w:tabs>
          <w:tab w:val="num" w:pos="4320"/>
        </w:tabs>
        <w:ind w:left="4320" w:hanging="360"/>
      </w:pPr>
      <w:rPr>
        <w:rFonts w:ascii="Wingdings" w:hAnsi="Wingdings" w:cs="Wingdings" w:hint="default"/>
      </w:rPr>
    </w:lvl>
    <w:lvl w:ilvl="6" w:tplc="99643308">
      <w:start w:val="1"/>
      <w:numFmt w:val="bullet"/>
      <w:lvlText w:val=""/>
      <w:lvlJc w:val="left"/>
      <w:pPr>
        <w:tabs>
          <w:tab w:val="num" w:pos="5040"/>
        </w:tabs>
        <w:ind w:left="5040" w:hanging="360"/>
      </w:pPr>
      <w:rPr>
        <w:rFonts w:ascii="Symbol" w:hAnsi="Symbol" w:cs="Symbol" w:hint="default"/>
      </w:rPr>
    </w:lvl>
    <w:lvl w:ilvl="7" w:tplc="3418E856">
      <w:start w:val="1"/>
      <w:numFmt w:val="bullet"/>
      <w:lvlText w:val="o"/>
      <w:lvlJc w:val="left"/>
      <w:pPr>
        <w:tabs>
          <w:tab w:val="num" w:pos="5760"/>
        </w:tabs>
        <w:ind w:left="5760" w:hanging="360"/>
      </w:pPr>
      <w:rPr>
        <w:rFonts w:ascii="Courier New" w:hAnsi="Courier New" w:cs="Courier New" w:hint="default"/>
      </w:rPr>
    </w:lvl>
    <w:lvl w:ilvl="8" w:tplc="E66C43FC">
      <w:start w:val="1"/>
      <w:numFmt w:val="bullet"/>
      <w:lvlText w:val=""/>
      <w:lvlJc w:val="left"/>
      <w:pPr>
        <w:tabs>
          <w:tab w:val="num" w:pos="6480"/>
        </w:tabs>
        <w:ind w:left="6480" w:hanging="360"/>
      </w:pPr>
      <w:rPr>
        <w:rFonts w:ascii="Wingdings" w:hAnsi="Wingdings" w:cs="Wingdings" w:hint="default"/>
      </w:rPr>
    </w:lvl>
  </w:abstractNum>
  <w:abstractNum w:abstractNumId="15" w15:restartNumberingAfterBreak="0">
    <w:nsid w:val="1BAD6F13"/>
    <w:multiLevelType w:val="hybridMultilevel"/>
    <w:tmpl w:val="015C62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6" w15:restartNumberingAfterBreak="0">
    <w:nsid w:val="252C4557"/>
    <w:multiLevelType w:val="hybridMultilevel"/>
    <w:tmpl w:val="82346A4A"/>
    <w:lvl w:ilvl="0" w:tplc="A2089ACC">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7" w15:restartNumberingAfterBreak="0">
    <w:nsid w:val="2DEC6BC5"/>
    <w:multiLevelType w:val="hybridMultilevel"/>
    <w:tmpl w:val="43D6EB74"/>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8" w15:restartNumberingAfterBreak="0">
    <w:nsid w:val="3F3E6D55"/>
    <w:multiLevelType w:val="hybridMultilevel"/>
    <w:tmpl w:val="F288D17A"/>
    <w:lvl w:ilvl="0" w:tplc="A2089ACC">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9" w15:restartNumberingAfterBreak="0">
    <w:nsid w:val="452438BC"/>
    <w:multiLevelType w:val="hybridMultilevel"/>
    <w:tmpl w:val="6CE0568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462F3EE6"/>
    <w:multiLevelType w:val="hybridMultilevel"/>
    <w:tmpl w:val="5D62FD4E"/>
    <w:lvl w:ilvl="0" w:tplc="A2089ACC">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1" w15:restartNumberingAfterBreak="0">
    <w:nsid w:val="47A7C59D"/>
    <w:multiLevelType w:val="multilevel"/>
    <w:tmpl w:val="079A032A"/>
    <w:lvl w:ilvl="0">
      <w:start w:val="1"/>
      <w:numFmt w:val="decimal"/>
      <w:suff w:val="space"/>
      <w:lvlText w:val="%1"/>
      <w:lvlJc w:val="left"/>
      <w:pPr>
        <w:tabs>
          <w:tab w:val="num" w:pos="0"/>
        </w:tabs>
        <w:ind w:left="420"/>
      </w:pPr>
    </w:lvl>
    <w:lvl w:ilvl="1">
      <w:start w:val="1"/>
      <w:numFmt w:val="decimal"/>
      <w:suff w:val="space"/>
      <w:lvlText w:val="%1.%2"/>
      <w:lvlJc w:val="left"/>
      <w:pPr>
        <w:tabs>
          <w:tab w:val="num" w:pos="0"/>
        </w:tabs>
        <w:ind w:left="720"/>
      </w:pPr>
    </w:lvl>
    <w:lvl w:ilvl="2">
      <w:start w:val="1"/>
      <w:numFmt w:val="decimal"/>
      <w:suff w:val="space"/>
      <w:lvlText w:val="%1.%2.%3"/>
      <w:lvlJc w:val="left"/>
      <w:pPr>
        <w:tabs>
          <w:tab w:val="num" w:pos="0"/>
        </w:tabs>
        <w:ind w:left="102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47F95AE9"/>
    <w:multiLevelType w:val="hybridMultilevel"/>
    <w:tmpl w:val="ABB245A2"/>
    <w:lvl w:ilvl="0" w:tplc="6EE4A66C">
      <w:numFmt w:val="bullet"/>
      <w:lvlText w:val=""/>
      <w:lvlJc w:val="left"/>
      <w:pPr>
        <w:ind w:left="720" w:hanging="360"/>
      </w:pPr>
      <w:rPr>
        <w:rFonts w:ascii="Symbol" w:eastAsia="Symbol" w:hAnsi="Symbol" w:cs="Symbol" w:hint="default"/>
        <w:w w:val="99"/>
        <w:sz w:val="20"/>
        <w:szCs w:val="20"/>
      </w:rPr>
    </w:lvl>
    <w:lvl w:ilvl="1" w:tplc="04160001">
      <w:start w:val="1"/>
      <w:numFmt w:val="bullet"/>
      <w:lvlText w:val=""/>
      <w:lvlJc w:val="left"/>
      <w:pPr>
        <w:ind w:left="2076" w:hanging="375"/>
      </w:pPr>
      <w:rPr>
        <w:rFonts w:ascii="Symbol" w:hAnsi="Symbol"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3" w15:restartNumberingAfterBreak="0">
    <w:nsid w:val="48FB1B35"/>
    <w:multiLevelType w:val="hybridMultilevel"/>
    <w:tmpl w:val="00ECADE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4" w15:restartNumberingAfterBreak="0">
    <w:nsid w:val="4D5C053F"/>
    <w:multiLevelType w:val="hybridMultilevel"/>
    <w:tmpl w:val="67F460F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5" w15:restartNumberingAfterBreak="0">
    <w:nsid w:val="54D4181E"/>
    <w:multiLevelType w:val="hybridMultilevel"/>
    <w:tmpl w:val="3A6469A6"/>
    <w:lvl w:ilvl="0" w:tplc="04160001">
      <w:start w:val="1"/>
      <w:numFmt w:val="bullet"/>
      <w:lvlText w:val=""/>
      <w:lvlJc w:val="left"/>
      <w:pPr>
        <w:ind w:left="720" w:hanging="360"/>
      </w:pPr>
      <w:rPr>
        <w:rFonts w:ascii="Symbol" w:hAnsi="Symbol" w:hint="default"/>
      </w:rPr>
    </w:lvl>
    <w:lvl w:ilvl="1" w:tplc="FA844098">
      <w:numFmt w:val="bullet"/>
      <w:lvlText w:val="•"/>
      <w:lvlJc w:val="left"/>
      <w:pPr>
        <w:ind w:left="1440" w:hanging="360"/>
      </w:pPr>
      <w:rPr>
        <w:rFonts w:ascii="Arial" w:eastAsiaTheme="minorHAnsi" w:hAnsi="Arial" w:cs="Arial"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6" w15:restartNumberingAfterBreak="0">
    <w:nsid w:val="617E69D1"/>
    <w:multiLevelType w:val="hybridMultilevel"/>
    <w:tmpl w:val="81DC34FA"/>
    <w:lvl w:ilvl="0" w:tplc="DA34B8D0">
      <w:numFmt w:val="bullet"/>
      <w:lvlText w:val="o"/>
      <w:lvlJc w:val="left"/>
      <w:pPr>
        <w:ind w:left="1490" w:hanging="360"/>
      </w:pPr>
      <w:rPr>
        <w:rFonts w:ascii="Courier New" w:eastAsia="Courier New" w:hAnsi="Courier New" w:cs="Courier New" w:hint="default"/>
        <w:w w:val="99"/>
        <w:sz w:val="20"/>
        <w:szCs w:val="20"/>
      </w:rPr>
    </w:lvl>
    <w:lvl w:ilvl="1" w:tplc="9AD09EC8">
      <w:numFmt w:val="bullet"/>
      <w:lvlText w:val="•"/>
      <w:lvlJc w:val="left"/>
      <w:pPr>
        <w:ind w:left="1840" w:hanging="360"/>
      </w:pPr>
      <w:rPr>
        <w:rFonts w:hint="default"/>
      </w:rPr>
    </w:lvl>
    <w:lvl w:ilvl="2" w:tplc="EE9A47F8">
      <w:numFmt w:val="bullet"/>
      <w:lvlText w:val="•"/>
      <w:lvlJc w:val="left"/>
      <w:pPr>
        <w:ind w:left="2180" w:hanging="360"/>
      </w:pPr>
      <w:rPr>
        <w:rFonts w:hint="default"/>
      </w:rPr>
    </w:lvl>
    <w:lvl w:ilvl="3" w:tplc="46BE439C">
      <w:numFmt w:val="bullet"/>
      <w:lvlText w:val="•"/>
      <w:lvlJc w:val="left"/>
      <w:pPr>
        <w:ind w:left="2520" w:hanging="360"/>
      </w:pPr>
      <w:rPr>
        <w:rFonts w:hint="default"/>
      </w:rPr>
    </w:lvl>
    <w:lvl w:ilvl="4" w:tplc="0B82EEEC">
      <w:numFmt w:val="bullet"/>
      <w:lvlText w:val="•"/>
      <w:lvlJc w:val="left"/>
      <w:pPr>
        <w:ind w:left="2860" w:hanging="360"/>
      </w:pPr>
      <w:rPr>
        <w:rFonts w:hint="default"/>
      </w:rPr>
    </w:lvl>
    <w:lvl w:ilvl="5" w:tplc="6ED6675E">
      <w:numFmt w:val="bullet"/>
      <w:lvlText w:val="•"/>
      <w:lvlJc w:val="left"/>
      <w:pPr>
        <w:ind w:left="3200" w:hanging="360"/>
      </w:pPr>
      <w:rPr>
        <w:rFonts w:hint="default"/>
      </w:rPr>
    </w:lvl>
    <w:lvl w:ilvl="6" w:tplc="04DA8B26">
      <w:numFmt w:val="bullet"/>
      <w:lvlText w:val="•"/>
      <w:lvlJc w:val="left"/>
      <w:pPr>
        <w:ind w:left="3540" w:hanging="360"/>
      </w:pPr>
      <w:rPr>
        <w:rFonts w:hint="default"/>
      </w:rPr>
    </w:lvl>
    <w:lvl w:ilvl="7" w:tplc="C41AC120">
      <w:numFmt w:val="bullet"/>
      <w:lvlText w:val="•"/>
      <w:lvlJc w:val="left"/>
      <w:pPr>
        <w:ind w:left="3880" w:hanging="360"/>
      </w:pPr>
      <w:rPr>
        <w:rFonts w:hint="default"/>
      </w:rPr>
    </w:lvl>
    <w:lvl w:ilvl="8" w:tplc="9B5A47F2">
      <w:numFmt w:val="bullet"/>
      <w:lvlText w:val="•"/>
      <w:lvlJc w:val="left"/>
      <w:pPr>
        <w:ind w:left="4221" w:hanging="360"/>
      </w:pPr>
      <w:rPr>
        <w:rFonts w:hint="default"/>
      </w:rPr>
    </w:lvl>
  </w:abstractNum>
  <w:abstractNum w:abstractNumId="27" w15:restartNumberingAfterBreak="0">
    <w:nsid w:val="62CF73A5"/>
    <w:multiLevelType w:val="hybridMultilevel"/>
    <w:tmpl w:val="85626C3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8" w15:restartNumberingAfterBreak="0">
    <w:nsid w:val="6DEB8E42"/>
    <w:multiLevelType w:val="multilevel"/>
    <w:tmpl w:val="C4E06362"/>
    <w:lvl w:ilvl="0">
      <w:start w:val="1"/>
      <w:numFmt w:val="decimal"/>
      <w:suff w:val="space"/>
      <w:lvlText w:val="%1"/>
      <w:lvlJc w:val="left"/>
      <w:pPr>
        <w:tabs>
          <w:tab w:val="num" w:pos="0"/>
        </w:tabs>
        <w:ind w:left="420"/>
      </w:pPr>
    </w:lvl>
    <w:lvl w:ilvl="1">
      <w:start w:val="1"/>
      <w:numFmt w:val="decimal"/>
      <w:suff w:val="space"/>
      <w:lvlText w:val="%1.%2"/>
      <w:lvlJc w:val="left"/>
      <w:pPr>
        <w:tabs>
          <w:tab w:val="num" w:pos="0"/>
        </w:tabs>
        <w:ind w:left="720"/>
      </w:pPr>
    </w:lvl>
    <w:lvl w:ilvl="2">
      <w:start w:val="1"/>
      <w:numFmt w:val="decimal"/>
      <w:suff w:val="space"/>
      <w:lvlText w:val="%1.%2.%3"/>
      <w:lvlJc w:val="left"/>
      <w:pPr>
        <w:tabs>
          <w:tab w:val="num" w:pos="0"/>
        </w:tabs>
        <w:ind w:left="102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746DA2FC"/>
    <w:multiLevelType w:val="multilevel"/>
    <w:tmpl w:val="67DE156E"/>
    <w:lvl w:ilvl="0">
      <w:start w:val="1"/>
      <w:numFmt w:val="decimal"/>
      <w:suff w:val="space"/>
      <w:lvlText w:val="%1"/>
      <w:lvlJc w:val="left"/>
      <w:pPr>
        <w:tabs>
          <w:tab w:val="num" w:pos="0"/>
        </w:tabs>
        <w:ind w:left="420"/>
      </w:pPr>
    </w:lvl>
    <w:lvl w:ilvl="1">
      <w:start w:val="1"/>
      <w:numFmt w:val="decimal"/>
      <w:suff w:val="space"/>
      <w:lvlText w:val="%1.%2"/>
      <w:lvlJc w:val="left"/>
      <w:pPr>
        <w:tabs>
          <w:tab w:val="num" w:pos="0"/>
        </w:tabs>
        <w:ind w:left="720"/>
      </w:pPr>
    </w:lvl>
    <w:lvl w:ilvl="2">
      <w:start w:val="1"/>
      <w:numFmt w:val="decimal"/>
      <w:suff w:val="space"/>
      <w:lvlText w:val="%1.%2.%3"/>
      <w:lvlJc w:val="left"/>
      <w:pPr>
        <w:tabs>
          <w:tab w:val="num" w:pos="0"/>
        </w:tabs>
        <w:ind w:left="102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75CA1646"/>
    <w:multiLevelType w:val="hybridMultilevel"/>
    <w:tmpl w:val="94D65E7A"/>
    <w:lvl w:ilvl="0" w:tplc="FFFFFFFF">
      <w:start w:val="1"/>
      <w:numFmt w:val="none"/>
      <w:lvlText w:val="09."/>
      <w:lvlJc w:val="left"/>
      <w:pPr>
        <w:tabs>
          <w:tab w:val="num" w:pos="360"/>
        </w:tabs>
        <w:ind w:left="360" w:hanging="360"/>
      </w:pPr>
      <w:rPr>
        <w:rFonts w:hint="default"/>
      </w:rPr>
    </w:lvl>
    <w:lvl w:ilvl="1" w:tplc="04160017">
      <w:start w:val="1"/>
      <w:numFmt w:val="lowerLetter"/>
      <w:lvlText w:val="%2)"/>
      <w:lvlJc w:val="left"/>
      <w:pPr>
        <w:tabs>
          <w:tab w:val="num" w:pos="1440"/>
        </w:tabs>
        <w:ind w:left="1440" w:hanging="360"/>
      </w:pPr>
      <w:rPr>
        <w:rFonts w:hint="default"/>
      </w:rPr>
    </w:lvl>
    <w:lvl w:ilvl="2" w:tplc="F042DDDA">
      <w:start w:val="1"/>
      <w:numFmt w:val="bullet"/>
      <w:lvlText w:val=""/>
      <w:lvlJc w:val="left"/>
      <w:pPr>
        <w:tabs>
          <w:tab w:val="num" w:pos="283"/>
        </w:tabs>
        <w:ind w:left="283" w:hanging="283"/>
      </w:pPr>
      <w:rPr>
        <w:rFonts w:ascii="Symbol" w:hAnsi="Symbol" w:hint="default"/>
        <w:color w:val="auto"/>
        <w:sz w:val="20"/>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abstractNumId w:val="19"/>
  </w:num>
  <w:num w:numId="2">
    <w:abstractNumId w:val="30"/>
  </w:num>
  <w:num w:numId="3">
    <w:abstractNumId w:val="7"/>
  </w:num>
  <w:num w:numId="4">
    <w:abstractNumId w:val="27"/>
  </w:num>
  <w:num w:numId="5">
    <w:abstractNumId w:val="6"/>
  </w:num>
  <w:num w:numId="6">
    <w:abstractNumId w:val="22"/>
  </w:num>
  <w:num w:numId="7">
    <w:abstractNumId w:val="8"/>
  </w:num>
  <w:num w:numId="8">
    <w:abstractNumId w:val="17"/>
  </w:num>
  <w:num w:numId="9">
    <w:abstractNumId w:val="23"/>
  </w:num>
  <w:num w:numId="10">
    <w:abstractNumId w:val="14"/>
  </w:num>
  <w:num w:numId="11">
    <w:abstractNumId w:val="12"/>
  </w:num>
  <w:num w:numId="12">
    <w:abstractNumId w:val="1"/>
  </w:num>
  <w:num w:numId="13">
    <w:abstractNumId w:val="29"/>
  </w:num>
  <w:num w:numId="14">
    <w:abstractNumId w:val="4"/>
  </w:num>
  <w:num w:numId="15">
    <w:abstractNumId w:val="9"/>
  </w:num>
  <w:num w:numId="16">
    <w:abstractNumId w:val="28"/>
  </w:num>
  <w:num w:numId="17">
    <w:abstractNumId w:val="3"/>
  </w:num>
  <w:num w:numId="18">
    <w:abstractNumId w:val="11"/>
  </w:num>
  <w:num w:numId="19">
    <w:abstractNumId w:val="0"/>
  </w:num>
  <w:num w:numId="20">
    <w:abstractNumId w:val="2"/>
  </w:num>
  <w:num w:numId="21">
    <w:abstractNumId w:val="10"/>
  </w:num>
  <w:num w:numId="22">
    <w:abstractNumId w:val="21"/>
  </w:num>
  <w:num w:numId="23">
    <w:abstractNumId w:val="13"/>
  </w:num>
  <w:num w:numId="24">
    <w:abstractNumId w:val="20"/>
  </w:num>
  <w:num w:numId="25">
    <w:abstractNumId w:val="16"/>
  </w:num>
  <w:num w:numId="26">
    <w:abstractNumId w:val="18"/>
  </w:num>
  <w:num w:numId="27">
    <w:abstractNumId w:val="5"/>
  </w:num>
  <w:num w:numId="28">
    <w:abstractNumId w:val="25"/>
  </w:num>
  <w:num w:numId="29">
    <w:abstractNumId w:val="24"/>
  </w:num>
  <w:num w:numId="30">
    <w:abstractNumId w:val="26"/>
  </w:num>
  <w:num w:numId="31">
    <w:abstractNumId w:val="15"/>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6" w:nlCheck="1" w:checkStyle="0"/>
  <w:activeWritingStyle w:appName="MSWord" w:lang="en-US" w:vendorID="64" w:dllVersion="6" w:nlCheck="1" w:checkStyle="0"/>
  <w:activeWritingStyle w:appName="MSWord" w:lang="pt-BR" w:vendorID="64" w:dllVersion="4096" w:nlCheck="1" w:checkStyle="0"/>
  <w:activeWritingStyle w:appName="MSWord" w:lang="pt-BR" w:vendorID="64" w:dllVersion="0" w:nlCheck="1" w:checkStyle="0"/>
  <w:activeWritingStyle w:appName="MSWord" w:lang="en-US" w:vendorID="64" w:dllVersion="0" w:nlCheck="1" w:checkStyle="0"/>
  <w:activeWritingStyle w:appName="MSWord" w:lang="pt-BR" w:vendorID="64" w:dllVersion="131078" w:nlCheck="1" w:checkStyle="0"/>
  <w:activeWritingStyle w:appName="MSWord" w:lang="en-US" w:vendorID="64" w:dllVersion="131078" w:nlCheck="1" w:checkStyle="0"/>
  <w:defaultTabStop w:val="708"/>
  <w:hyphenationZone w:val="425"/>
  <w:characterSpacingControl w:val="doNotCompress"/>
  <w:hdrShapeDefaults>
    <o:shapedefaults v:ext="edit" spidmax="645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0C6F"/>
    <w:rsid w:val="000013F5"/>
    <w:rsid w:val="0001191E"/>
    <w:rsid w:val="00014CCA"/>
    <w:rsid w:val="0002080D"/>
    <w:rsid w:val="00022A78"/>
    <w:rsid w:val="00027E70"/>
    <w:rsid w:val="00030E21"/>
    <w:rsid w:val="00035617"/>
    <w:rsid w:val="00041627"/>
    <w:rsid w:val="0005403C"/>
    <w:rsid w:val="00054522"/>
    <w:rsid w:val="00055A30"/>
    <w:rsid w:val="00057D8E"/>
    <w:rsid w:val="000637A3"/>
    <w:rsid w:val="00064603"/>
    <w:rsid w:val="00065A6C"/>
    <w:rsid w:val="00066F55"/>
    <w:rsid w:val="000719FF"/>
    <w:rsid w:val="00074186"/>
    <w:rsid w:val="00074DB1"/>
    <w:rsid w:val="00076320"/>
    <w:rsid w:val="00082DB1"/>
    <w:rsid w:val="00084478"/>
    <w:rsid w:val="000849FC"/>
    <w:rsid w:val="00085EA7"/>
    <w:rsid w:val="000906AE"/>
    <w:rsid w:val="00093259"/>
    <w:rsid w:val="00096FD6"/>
    <w:rsid w:val="000971F8"/>
    <w:rsid w:val="00097282"/>
    <w:rsid w:val="000A116B"/>
    <w:rsid w:val="000B42D7"/>
    <w:rsid w:val="000D6998"/>
    <w:rsid w:val="000D73F1"/>
    <w:rsid w:val="000E0CAD"/>
    <w:rsid w:val="000E41B2"/>
    <w:rsid w:val="000E4832"/>
    <w:rsid w:val="000F274A"/>
    <w:rsid w:val="000F7298"/>
    <w:rsid w:val="00100576"/>
    <w:rsid w:val="00103404"/>
    <w:rsid w:val="00107BB6"/>
    <w:rsid w:val="00113797"/>
    <w:rsid w:val="001158D3"/>
    <w:rsid w:val="00117278"/>
    <w:rsid w:val="00122F20"/>
    <w:rsid w:val="00124808"/>
    <w:rsid w:val="00124C97"/>
    <w:rsid w:val="00125432"/>
    <w:rsid w:val="00126332"/>
    <w:rsid w:val="00127091"/>
    <w:rsid w:val="00130553"/>
    <w:rsid w:val="00131546"/>
    <w:rsid w:val="0013303B"/>
    <w:rsid w:val="001426B2"/>
    <w:rsid w:val="00142B6A"/>
    <w:rsid w:val="00152C59"/>
    <w:rsid w:val="0015353A"/>
    <w:rsid w:val="00155513"/>
    <w:rsid w:val="001564F4"/>
    <w:rsid w:val="0017029E"/>
    <w:rsid w:val="0017035F"/>
    <w:rsid w:val="001707A0"/>
    <w:rsid w:val="00173C3A"/>
    <w:rsid w:val="00176F4D"/>
    <w:rsid w:val="00187191"/>
    <w:rsid w:val="00191F95"/>
    <w:rsid w:val="001A2532"/>
    <w:rsid w:val="001B7BE6"/>
    <w:rsid w:val="001C0500"/>
    <w:rsid w:val="001C6A04"/>
    <w:rsid w:val="001D1347"/>
    <w:rsid w:val="001D2279"/>
    <w:rsid w:val="001D293C"/>
    <w:rsid w:val="001D471E"/>
    <w:rsid w:val="001D5ED8"/>
    <w:rsid w:val="001D6A25"/>
    <w:rsid w:val="001D716E"/>
    <w:rsid w:val="001E0F93"/>
    <w:rsid w:val="001E6B3F"/>
    <w:rsid w:val="001F0A8A"/>
    <w:rsid w:val="001F0B2F"/>
    <w:rsid w:val="001F1408"/>
    <w:rsid w:val="001F26E1"/>
    <w:rsid w:val="0020528B"/>
    <w:rsid w:val="0020551B"/>
    <w:rsid w:val="00207AD5"/>
    <w:rsid w:val="00210792"/>
    <w:rsid w:val="00216DF8"/>
    <w:rsid w:val="00220CED"/>
    <w:rsid w:val="0022507E"/>
    <w:rsid w:val="00227EC8"/>
    <w:rsid w:val="00230CD9"/>
    <w:rsid w:val="00235FB6"/>
    <w:rsid w:val="00236C11"/>
    <w:rsid w:val="00240548"/>
    <w:rsid w:val="00240C24"/>
    <w:rsid w:val="00242163"/>
    <w:rsid w:val="002455DA"/>
    <w:rsid w:val="00251E41"/>
    <w:rsid w:val="002522CA"/>
    <w:rsid w:val="002536F9"/>
    <w:rsid w:val="00253857"/>
    <w:rsid w:val="002548E0"/>
    <w:rsid w:val="00263380"/>
    <w:rsid w:val="0026425B"/>
    <w:rsid w:val="002656F8"/>
    <w:rsid w:val="00266271"/>
    <w:rsid w:val="00266EB3"/>
    <w:rsid w:val="00282574"/>
    <w:rsid w:val="00283D02"/>
    <w:rsid w:val="0028411E"/>
    <w:rsid w:val="002842A7"/>
    <w:rsid w:val="00295520"/>
    <w:rsid w:val="002A2A15"/>
    <w:rsid w:val="002A549A"/>
    <w:rsid w:val="002A635F"/>
    <w:rsid w:val="002A7407"/>
    <w:rsid w:val="002B1F28"/>
    <w:rsid w:val="002B2428"/>
    <w:rsid w:val="002B5FC6"/>
    <w:rsid w:val="002B6631"/>
    <w:rsid w:val="002B745F"/>
    <w:rsid w:val="002C2DEC"/>
    <w:rsid w:val="002C7757"/>
    <w:rsid w:val="002C79D2"/>
    <w:rsid w:val="002D4110"/>
    <w:rsid w:val="002E1A23"/>
    <w:rsid w:val="002E1D0E"/>
    <w:rsid w:val="002E30B1"/>
    <w:rsid w:val="002E631C"/>
    <w:rsid w:val="002F3CD4"/>
    <w:rsid w:val="002F43AD"/>
    <w:rsid w:val="0030024E"/>
    <w:rsid w:val="00305DFC"/>
    <w:rsid w:val="00311260"/>
    <w:rsid w:val="0032097A"/>
    <w:rsid w:val="00323CC9"/>
    <w:rsid w:val="003254C1"/>
    <w:rsid w:val="00326E3C"/>
    <w:rsid w:val="00327D92"/>
    <w:rsid w:val="00331ACF"/>
    <w:rsid w:val="003358C9"/>
    <w:rsid w:val="00337BED"/>
    <w:rsid w:val="0034132F"/>
    <w:rsid w:val="003473EF"/>
    <w:rsid w:val="00347ECE"/>
    <w:rsid w:val="003503B0"/>
    <w:rsid w:val="003533BD"/>
    <w:rsid w:val="00354F7B"/>
    <w:rsid w:val="00360D89"/>
    <w:rsid w:val="00364E4D"/>
    <w:rsid w:val="0036560B"/>
    <w:rsid w:val="00367693"/>
    <w:rsid w:val="00367E67"/>
    <w:rsid w:val="003707FB"/>
    <w:rsid w:val="00372454"/>
    <w:rsid w:val="0037313B"/>
    <w:rsid w:val="00375DCB"/>
    <w:rsid w:val="00376843"/>
    <w:rsid w:val="00380C6F"/>
    <w:rsid w:val="00383A58"/>
    <w:rsid w:val="00383B25"/>
    <w:rsid w:val="00384276"/>
    <w:rsid w:val="003945E9"/>
    <w:rsid w:val="00396F37"/>
    <w:rsid w:val="003A0423"/>
    <w:rsid w:val="003A30A9"/>
    <w:rsid w:val="003A5731"/>
    <w:rsid w:val="003A6C63"/>
    <w:rsid w:val="003A7FF5"/>
    <w:rsid w:val="003B10B9"/>
    <w:rsid w:val="003B321D"/>
    <w:rsid w:val="003B775A"/>
    <w:rsid w:val="003C123F"/>
    <w:rsid w:val="003C265F"/>
    <w:rsid w:val="003C494C"/>
    <w:rsid w:val="003C7CBD"/>
    <w:rsid w:val="003D4117"/>
    <w:rsid w:val="003E2285"/>
    <w:rsid w:val="003E370A"/>
    <w:rsid w:val="003E3920"/>
    <w:rsid w:val="003F26DF"/>
    <w:rsid w:val="003F5505"/>
    <w:rsid w:val="003F64F8"/>
    <w:rsid w:val="003F6E52"/>
    <w:rsid w:val="0040217E"/>
    <w:rsid w:val="00402297"/>
    <w:rsid w:val="00412537"/>
    <w:rsid w:val="00420D27"/>
    <w:rsid w:val="0042600C"/>
    <w:rsid w:val="00427ADC"/>
    <w:rsid w:val="004310AA"/>
    <w:rsid w:val="00431B84"/>
    <w:rsid w:val="004325F1"/>
    <w:rsid w:val="00441C40"/>
    <w:rsid w:val="00441E41"/>
    <w:rsid w:val="00442577"/>
    <w:rsid w:val="004463E9"/>
    <w:rsid w:val="00446A3C"/>
    <w:rsid w:val="00450C7D"/>
    <w:rsid w:val="00451711"/>
    <w:rsid w:val="0045183E"/>
    <w:rsid w:val="00452538"/>
    <w:rsid w:val="00452C4C"/>
    <w:rsid w:val="00453A63"/>
    <w:rsid w:val="00461783"/>
    <w:rsid w:val="00462293"/>
    <w:rsid w:val="004623BB"/>
    <w:rsid w:val="00466989"/>
    <w:rsid w:val="00467384"/>
    <w:rsid w:val="00470614"/>
    <w:rsid w:val="0047566C"/>
    <w:rsid w:val="0048098E"/>
    <w:rsid w:val="00481812"/>
    <w:rsid w:val="00484D22"/>
    <w:rsid w:val="004939AE"/>
    <w:rsid w:val="004A1342"/>
    <w:rsid w:val="004B22D6"/>
    <w:rsid w:val="004B68A3"/>
    <w:rsid w:val="004C0A4A"/>
    <w:rsid w:val="004D0E98"/>
    <w:rsid w:val="004D196D"/>
    <w:rsid w:val="004D210C"/>
    <w:rsid w:val="004D3AFE"/>
    <w:rsid w:val="004D7E51"/>
    <w:rsid w:val="004E04BE"/>
    <w:rsid w:val="004E285C"/>
    <w:rsid w:val="004E64E9"/>
    <w:rsid w:val="004E6A47"/>
    <w:rsid w:val="004F23B4"/>
    <w:rsid w:val="004F3782"/>
    <w:rsid w:val="004F4112"/>
    <w:rsid w:val="00502B53"/>
    <w:rsid w:val="00502CA4"/>
    <w:rsid w:val="00511B06"/>
    <w:rsid w:val="005264EB"/>
    <w:rsid w:val="00537964"/>
    <w:rsid w:val="00540F56"/>
    <w:rsid w:val="00547350"/>
    <w:rsid w:val="00550576"/>
    <w:rsid w:val="00552106"/>
    <w:rsid w:val="005557C3"/>
    <w:rsid w:val="00561541"/>
    <w:rsid w:val="005672B2"/>
    <w:rsid w:val="00570349"/>
    <w:rsid w:val="00570826"/>
    <w:rsid w:val="00572D44"/>
    <w:rsid w:val="0057548B"/>
    <w:rsid w:val="00580916"/>
    <w:rsid w:val="005825AF"/>
    <w:rsid w:val="00583AE1"/>
    <w:rsid w:val="0058684C"/>
    <w:rsid w:val="00591239"/>
    <w:rsid w:val="00593BD0"/>
    <w:rsid w:val="00596054"/>
    <w:rsid w:val="005A0184"/>
    <w:rsid w:val="005A126F"/>
    <w:rsid w:val="005A12D3"/>
    <w:rsid w:val="005A440C"/>
    <w:rsid w:val="005A49B2"/>
    <w:rsid w:val="005A4D29"/>
    <w:rsid w:val="005B0BAE"/>
    <w:rsid w:val="005B16B7"/>
    <w:rsid w:val="005B2057"/>
    <w:rsid w:val="005C4BFC"/>
    <w:rsid w:val="005D000A"/>
    <w:rsid w:val="005D4D55"/>
    <w:rsid w:val="005D7445"/>
    <w:rsid w:val="005E0468"/>
    <w:rsid w:val="005E295A"/>
    <w:rsid w:val="005E69CA"/>
    <w:rsid w:val="005F61E3"/>
    <w:rsid w:val="005F6454"/>
    <w:rsid w:val="005F6678"/>
    <w:rsid w:val="00601319"/>
    <w:rsid w:val="006032F0"/>
    <w:rsid w:val="00603526"/>
    <w:rsid w:val="00603A36"/>
    <w:rsid w:val="006105EB"/>
    <w:rsid w:val="00611A6D"/>
    <w:rsid w:val="00624F14"/>
    <w:rsid w:val="0062608D"/>
    <w:rsid w:val="00626F57"/>
    <w:rsid w:val="00630AF0"/>
    <w:rsid w:val="00631545"/>
    <w:rsid w:val="00637335"/>
    <w:rsid w:val="00637912"/>
    <w:rsid w:val="00643C1D"/>
    <w:rsid w:val="00647E13"/>
    <w:rsid w:val="0065249B"/>
    <w:rsid w:val="0066043C"/>
    <w:rsid w:val="0066295C"/>
    <w:rsid w:val="006635A4"/>
    <w:rsid w:val="00672E97"/>
    <w:rsid w:val="00673755"/>
    <w:rsid w:val="00680E84"/>
    <w:rsid w:val="006824A1"/>
    <w:rsid w:val="00695D34"/>
    <w:rsid w:val="006A0045"/>
    <w:rsid w:val="006A5E28"/>
    <w:rsid w:val="006B0572"/>
    <w:rsid w:val="006B53C8"/>
    <w:rsid w:val="006B6157"/>
    <w:rsid w:val="006C4306"/>
    <w:rsid w:val="006C66FB"/>
    <w:rsid w:val="006C6F0C"/>
    <w:rsid w:val="006C7089"/>
    <w:rsid w:val="006E6348"/>
    <w:rsid w:val="006F27C1"/>
    <w:rsid w:val="006F67E1"/>
    <w:rsid w:val="006F6F24"/>
    <w:rsid w:val="006F7EBD"/>
    <w:rsid w:val="0070422F"/>
    <w:rsid w:val="00705085"/>
    <w:rsid w:val="00705B40"/>
    <w:rsid w:val="0071535C"/>
    <w:rsid w:val="00716461"/>
    <w:rsid w:val="007164D4"/>
    <w:rsid w:val="00735DAB"/>
    <w:rsid w:val="00742A8D"/>
    <w:rsid w:val="00752B74"/>
    <w:rsid w:val="007556A3"/>
    <w:rsid w:val="0075690F"/>
    <w:rsid w:val="00763E23"/>
    <w:rsid w:val="00764DA7"/>
    <w:rsid w:val="00766C71"/>
    <w:rsid w:val="00767E21"/>
    <w:rsid w:val="007724ED"/>
    <w:rsid w:val="00772BDF"/>
    <w:rsid w:val="00776709"/>
    <w:rsid w:val="00780080"/>
    <w:rsid w:val="00781308"/>
    <w:rsid w:val="00781752"/>
    <w:rsid w:val="0078531A"/>
    <w:rsid w:val="00786410"/>
    <w:rsid w:val="007917EC"/>
    <w:rsid w:val="00791D51"/>
    <w:rsid w:val="007962D8"/>
    <w:rsid w:val="007A1234"/>
    <w:rsid w:val="007A2F2B"/>
    <w:rsid w:val="007A3B30"/>
    <w:rsid w:val="007A500D"/>
    <w:rsid w:val="007A58E7"/>
    <w:rsid w:val="007B0A38"/>
    <w:rsid w:val="007C67F3"/>
    <w:rsid w:val="007C732B"/>
    <w:rsid w:val="007D21D5"/>
    <w:rsid w:val="007D3562"/>
    <w:rsid w:val="007D729A"/>
    <w:rsid w:val="007E1973"/>
    <w:rsid w:val="007E1D74"/>
    <w:rsid w:val="007E29F4"/>
    <w:rsid w:val="007E2C3A"/>
    <w:rsid w:val="007E3764"/>
    <w:rsid w:val="007E3E6F"/>
    <w:rsid w:val="007F0BA9"/>
    <w:rsid w:val="007F376F"/>
    <w:rsid w:val="007F7708"/>
    <w:rsid w:val="00800E1A"/>
    <w:rsid w:val="00804204"/>
    <w:rsid w:val="008056EE"/>
    <w:rsid w:val="0081208C"/>
    <w:rsid w:val="00812BB8"/>
    <w:rsid w:val="008170F6"/>
    <w:rsid w:val="00833F5D"/>
    <w:rsid w:val="0084129E"/>
    <w:rsid w:val="00841681"/>
    <w:rsid w:val="00842748"/>
    <w:rsid w:val="00844776"/>
    <w:rsid w:val="00844D7F"/>
    <w:rsid w:val="00845475"/>
    <w:rsid w:val="00845EAD"/>
    <w:rsid w:val="0085224A"/>
    <w:rsid w:val="00852AC8"/>
    <w:rsid w:val="008550A7"/>
    <w:rsid w:val="0085708E"/>
    <w:rsid w:val="00872ED4"/>
    <w:rsid w:val="00874938"/>
    <w:rsid w:val="00875489"/>
    <w:rsid w:val="008777A7"/>
    <w:rsid w:val="00887BEC"/>
    <w:rsid w:val="00890902"/>
    <w:rsid w:val="00892B58"/>
    <w:rsid w:val="0089414E"/>
    <w:rsid w:val="008A476A"/>
    <w:rsid w:val="008B143F"/>
    <w:rsid w:val="008B767B"/>
    <w:rsid w:val="008B7C1F"/>
    <w:rsid w:val="008C01DF"/>
    <w:rsid w:val="008C042C"/>
    <w:rsid w:val="008C3EEA"/>
    <w:rsid w:val="008C5B72"/>
    <w:rsid w:val="008C726A"/>
    <w:rsid w:val="008D2B5D"/>
    <w:rsid w:val="008D4141"/>
    <w:rsid w:val="008D4B3B"/>
    <w:rsid w:val="008D51DC"/>
    <w:rsid w:val="008D5D3C"/>
    <w:rsid w:val="008D7458"/>
    <w:rsid w:val="008D794B"/>
    <w:rsid w:val="008E1E12"/>
    <w:rsid w:val="008E2B94"/>
    <w:rsid w:val="008E36D8"/>
    <w:rsid w:val="008F0BAB"/>
    <w:rsid w:val="00907D43"/>
    <w:rsid w:val="00907D6F"/>
    <w:rsid w:val="009125AC"/>
    <w:rsid w:val="009128ED"/>
    <w:rsid w:val="00913BED"/>
    <w:rsid w:val="009176B5"/>
    <w:rsid w:val="00920925"/>
    <w:rsid w:val="009244F8"/>
    <w:rsid w:val="00926E78"/>
    <w:rsid w:val="00930F73"/>
    <w:rsid w:val="00934AD9"/>
    <w:rsid w:val="009521B1"/>
    <w:rsid w:val="00952F15"/>
    <w:rsid w:val="00960A34"/>
    <w:rsid w:val="0096641E"/>
    <w:rsid w:val="00970F53"/>
    <w:rsid w:val="00971819"/>
    <w:rsid w:val="00974F1B"/>
    <w:rsid w:val="00977925"/>
    <w:rsid w:val="00982F5F"/>
    <w:rsid w:val="00986677"/>
    <w:rsid w:val="00990B87"/>
    <w:rsid w:val="00992540"/>
    <w:rsid w:val="00996341"/>
    <w:rsid w:val="0099687F"/>
    <w:rsid w:val="009B18B6"/>
    <w:rsid w:val="009B1E6F"/>
    <w:rsid w:val="009B203A"/>
    <w:rsid w:val="009B4ECB"/>
    <w:rsid w:val="009C2D99"/>
    <w:rsid w:val="009C7A2E"/>
    <w:rsid w:val="009C7CF5"/>
    <w:rsid w:val="009D302C"/>
    <w:rsid w:val="009D3905"/>
    <w:rsid w:val="009D5C16"/>
    <w:rsid w:val="009E3CD1"/>
    <w:rsid w:val="009E5A39"/>
    <w:rsid w:val="009E6450"/>
    <w:rsid w:val="009F4260"/>
    <w:rsid w:val="009F4CC9"/>
    <w:rsid w:val="009F571A"/>
    <w:rsid w:val="009F5AA8"/>
    <w:rsid w:val="009F6122"/>
    <w:rsid w:val="009F7211"/>
    <w:rsid w:val="00A0253D"/>
    <w:rsid w:val="00A03AA1"/>
    <w:rsid w:val="00A13979"/>
    <w:rsid w:val="00A215F6"/>
    <w:rsid w:val="00A22589"/>
    <w:rsid w:val="00A32C02"/>
    <w:rsid w:val="00A436C1"/>
    <w:rsid w:val="00A44615"/>
    <w:rsid w:val="00A452D4"/>
    <w:rsid w:val="00A47824"/>
    <w:rsid w:val="00A50D69"/>
    <w:rsid w:val="00A5776C"/>
    <w:rsid w:val="00A57807"/>
    <w:rsid w:val="00A658EE"/>
    <w:rsid w:val="00A65AD0"/>
    <w:rsid w:val="00A71B4E"/>
    <w:rsid w:val="00A72010"/>
    <w:rsid w:val="00A738BA"/>
    <w:rsid w:val="00A75EE1"/>
    <w:rsid w:val="00A76389"/>
    <w:rsid w:val="00A8004B"/>
    <w:rsid w:val="00A80167"/>
    <w:rsid w:val="00A84BA8"/>
    <w:rsid w:val="00A85078"/>
    <w:rsid w:val="00A902E2"/>
    <w:rsid w:val="00A91A73"/>
    <w:rsid w:val="00A94CF6"/>
    <w:rsid w:val="00A952EA"/>
    <w:rsid w:val="00A96830"/>
    <w:rsid w:val="00AA0C92"/>
    <w:rsid w:val="00AA0EA1"/>
    <w:rsid w:val="00AA269E"/>
    <w:rsid w:val="00AA4C03"/>
    <w:rsid w:val="00AB40D2"/>
    <w:rsid w:val="00AB76AF"/>
    <w:rsid w:val="00AD1B0D"/>
    <w:rsid w:val="00AD4A9F"/>
    <w:rsid w:val="00AD70DB"/>
    <w:rsid w:val="00AE23AB"/>
    <w:rsid w:val="00AE6376"/>
    <w:rsid w:val="00AF14A5"/>
    <w:rsid w:val="00AF159D"/>
    <w:rsid w:val="00AF530C"/>
    <w:rsid w:val="00AF79F0"/>
    <w:rsid w:val="00B044F6"/>
    <w:rsid w:val="00B1250B"/>
    <w:rsid w:val="00B16BC1"/>
    <w:rsid w:val="00B21006"/>
    <w:rsid w:val="00B263FC"/>
    <w:rsid w:val="00B3487A"/>
    <w:rsid w:val="00B40842"/>
    <w:rsid w:val="00B4642F"/>
    <w:rsid w:val="00B539A1"/>
    <w:rsid w:val="00B56F6D"/>
    <w:rsid w:val="00B63D2D"/>
    <w:rsid w:val="00B65D3A"/>
    <w:rsid w:val="00B74862"/>
    <w:rsid w:val="00B74B01"/>
    <w:rsid w:val="00B80041"/>
    <w:rsid w:val="00B90029"/>
    <w:rsid w:val="00B91643"/>
    <w:rsid w:val="00B922F9"/>
    <w:rsid w:val="00B93B34"/>
    <w:rsid w:val="00B94EC2"/>
    <w:rsid w:val="00B9602B"/>
    <w:rsid w:val="00B96A90"/>
    <w:rsid w:val="00B97055"/>
    <w:rsid w:val="00B97B67"/>
    <w:rsid w:val="00BA2B88"/>
    <w:rsid w:val="00BA3571"/>
    <w:rsid w:val="00BA5541"/>
    <w:rsid w:val="00BA5822"/>
    <w:rsid w:val="00BA59DF"/>
    <w:rsid w:val="00BA6162"/>
    <w:rsid w:val="00BA708B"/>
    <w:rsid w:val="00BC12AF"/>
    <w:rsid w:val="00BC4977"/>
    <w:rsid w:val="00BC794B"/>
    <w:rsid w:val="00BC7EA0"/>
    <w:rsid w:val="00BD42DA"/>
    <w:rsid w:val="00BE42D9"/>
    <w:rsid w:val="00BE664F"/>
    <w:rsid w:val="00BE741D"/>
    <w:rsid w:val="00BF3A96"/>
    <w:rsid w:val="00BF7F10"/>
    <w:rsid w:val="00C00B2B"/>
    <w:rsid w:val="00C06941"/>
    <w:rsid w:val="00C11F68"/>
    <w:rsid w:val="00C15A2F"/>
    <w:rsid w:val="00C1635C"/>
    <w:rsid w:val="00C16A2B"/>
    <w:rsid w:val="00C16D70"/>
    <w:rsid w:val="00C173DC"/>
    <w:rsid w:val="00C21455"/>
    <w:rsid w:val="00C30004"/>
    <w:rsid w:val="00C318CE"/>
    <w:rsid w:val="00C3508A"/>
    <w:rsid w:val="00C448CB"/>
    <w:rsid w:val="00C53032"/>
    <w:rsid w:val="00C7196B"/>
    <w:rsid w:val="00C74A03"/>
    <w:rsid w:val="00C77C7E"/>
    <w:rsid w:val="00C807BC"/>
    <w:rsid w:val="00C9267E"/>
    <w:rsid w:val="00C954CD"/>
    <w:rsid w:val="00CA6CCF"/>
    <w:rsid w:val="00CB250E"/>
    <w:rsid w:val="00CB2CE1"/>
    <w:rsid w:val="00CB4563"/>
    <w:rsid w:val="00CB532B"/>
    <w:rsid w:val="00CC0B75"/>
    <w:rsid w:val="00CC3496"/>
    <w:rsid w:val="00CC3CE6"/>
    <w:rsid w:val="00CD7A87"/>
    <w:rsid w:val="00CD7E1F"/>
    <w:rsid w:val="00CE0E42"/>
    <w:rsid w:val="00CE3612"/>
    <w:rsid w:val="00CE6D96"/>
    <w:rsid w:val="00CF1173"/>
    <w:rsid w:val="00CF29A3"/>
    <w:rsid w:val="00CF46ED"/>
    <w:rsid w:val="00D013EE"/>
    <w:rsid w:val="00D01E7D"/>
    <w:rsid w:val="00D0275F"/>
    <w:rsid w:val="00D03C2B"/>
    <w:rsid w:val="00D07243"/>
    <w:rsid w:val="00D2275C"/>
    <w:rsid w:val="00D236C1"/>
    <w:rsid w:val="00D32C71"/>
    <w:rsid w:val="00D344F9"/>
    <w:rsid w:val="00D364FA"/>
    <w:rsid w:val="00D43639"/>
    <w:rsid w:val="00D43D91"/>
    <w:rsid w:val="00D520EF"/>
    <w:rsid w:val="00D56325"/>
    <w:rsid w:val="00D565DD"/>
    <w:rsid w:val="00D62A0B"/>
    <w:rsid w:val="00D671C9"/>
    <w:rsid w:val="00D74702"/>
    <w:rsid w:val="00D75F9E"/>
    <w:rsid w:val="00D80584"/>
    <w:rsid w:val="00D80C54"/>
    <w:rsid w:val="00D85D77"/>
    <w:rsid w:val="00D91D58"/>
    <w:rsid w:val="00D934A7"/>
    <w:rsid w:val="00D9361E"/>
    <w:rsid w:val="00D97973"/>
    <w:rsid w:val="00D97CBF"/>
    <w:rsid w:val="00DA057F"/>
    <w:rsid w:val="00DA51D9"/>
    <w:rsid w:val="00DA6B85"/>
    <w:rsid w:val="00DB0EF3"/>
    <w:rsid w:val="00DB5737"/>
    <w:rsid w:val="00DB6809"/>
    <w:rsid w:val="00DC61CD"/>
    <w:rsid w:val="00DD1E5A"/>
    <w:rsid w:val="00DD67FF"/>
    <w:rsid w:val="00DE0562"/>
    <w:rsid w:val="00DE1A33"/>
    <w:rsid w:val="00DE48C8"/>
    <w:rsid w:val="00DF0960"/>
    <w:rsid w:val="00DF2489"/>
    <w:rsid w:val="00DF3088"/>
    <w:rsid w:val="00DF4300"/>
    <w:rsid w:val="00E01353"/>
    <w:rsid w:val="00E0459B"/>
    <w:rsid w:val="00E1100E"/>
    <w:rsid w:val="00E148E6"/>
    <w:rsid w:val="00E255AB"/>
    <w:rsid w:val="00E271CF"/>
    <w:rsid w:val="00E30253"/>
    <w:rsid w:val="00E44709"/>
    <w:rsid w:val="00E45DD2"/>
    <w:rsid w:val="00E47795"/>
    <w:rsid w:val="00E61DC8"/>
    <w:rsid w:val="00E62763"/>
    <w:rsid w:val="00E66DFE"/>
    <w:rsid w:val="00E713DF"/>
    <w:rsid w:val="00E73DC4"/>
    <w:rsid w:val="00E744E7"/>
    <w:rsid w:val="00E754AF"/>
    <w:rsid w:val="00E83ACB"/>
    <w:rsid w:val="00E86BE0"/>
    <w:rsid w:val="00E870D3"/>
    <w:rsid w:val="00E925B4"/>
    <w:rsid w:val="00E9382B"/>
    <w:rsid w:val="00E94A47"/>
    <w:rsid w:val="00E95CE1"/>
    <w:rsid w:val="00E96D36"/>
    <w:rsid w:val="00EA12BD"/>
    <w:rsid w:val="00EA3905"/>
    <w:rsid w:val="00EA706D"/>
    <w:rsid w:val="00EB302C"/>
    <w:rsid w:val="00EB35B5"/>
    <w:rsid w:val="00EB6864"/>
    <w:rsid w:val="00EC4DEB"/>
    <w:rsid w:val="00EC54B0"/>
    <w:rsid w:val="00ED304F"/>
    <w:rsid w:val="00EE06A9"/>
    <w:rsid w:val="00EE486B"/>
    <w:rsid w:val="00EE6F3A"/>
    <w:rsid w:val="00EF17E1"/>
    <w:rsid w:val="00EF47E7"/>
    <w:rsid w:val="00EF742F"/>
    <w:rsid w:val="00EF7DDA"/>
    <w:rsid w:val="00F0071F"/>
    <w:rsid w:val="00F034E6"/>
    <w:rsid w:val="00F11767"/>
    <w:rsid w:val="00F13FD9"/>
    <w:rsid w:val="00F15101"/>
    <w:rsid w:val="00F21A36"/>
    <w:rsid w:val="00F25099"/>
    <w:rsid w:val="00F25C3D"/>
    <w:rsid w:val="00F273A4"/>
    <w:rsid w:val="00F3208B"/>
    <w:rsid w:val="00F3390C"/>
    <w:rsid w:val="00F368A4"/>
    <w:rsid w:val="00F36A35"/>
    <w:rsid w:val="00F40F9D"/>
    <w:rsid w:val="00F440AC"/>
    <w:rsid w:val="00F4613B"/>
    <w:rsid w:val="00F47369"/>
    <w:rsid w:val="00F503EB"/>
    <w:rsid w:val="00F53CE8"/>
    <w:rsid w:val="00F572CA"/>
    <w:rsid w:val="00F57E5D"/>
    <w:rsid w:val="00F61474"/>
    <w:rsid w:val="00F63203"/>
    <w:rsid w:val="00F63AA4"/>
    <w:rsid w:val="00F658CC"/>
    <w:rsid w:val="00F65A33"/>
    <w:rsid w:val="00F72F52"/>
    <w:rsid w:val="00F81C45"/>
    <w:rsid w:val="00F93840"/>
    <w:rsid w:val="00F93F61"/>
    <w:rsid w:val="00F944D2"/>
    <w:rsid w:val="00FA25B6"/>
    <w:rsid w:val="00FA4E92"/>
    <w:rsid w:val="00FA76D2"/>
    <w:rsid w:val="00FB0B3D"/>
    <w:rsid w:val="00FB1C88"/>
    <w:rsid w:val="00FB25E5"/>
    <w:rsid w:val="00FC59EE"/>
    <w:rsid w:val="00FC64B4"/>
    <w:rsid w:val="00FD4B23"/>
    <w:rsid w:val="00FD5008"/>
    <w:rsid w:val="00FE1127"/>
    <w:rsid w:val="00FE2876"/>
    <w:rsid w:val="00FE47B4"/>
    <w:rsid w:val="00FF06D3"/>
    <w:rsid w:val="00FF1F4F"/>
    <w:rsid w:val="00FF5061"/>
    <w:rsid w:val="00FF764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4513"/>
    <o:shapelayout v:ext="edit">
      <o:idmap v:ext="edit" data="1"/>
    </o:shapelayout>
  </w:shapeDefaults>
  <w:decimalSymbol w:val=","/>
  <w:listSeparator w:val=";"/>
  <w14:docId w14:val="00E4BCBB"/>
  <w15:chartTrackingRefBased/>
  <w15:docId w15:val="{5E855E3A-A53A-48B6-9462-17C1D02605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aliases w:val="Titulos_SENAI_DN"/>
    <w:basedOn w:val="Normal"/>
    <w:next w:val="Normal"/>
    <w:link w:val="Ttulo1Char"/>
    <w:uiPriority w:val="99"/>
    <w:qFormat/>
    <w:rsid w:val="00380C6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har"/>
    <w:uiPriority w:val="9"/>
    <w:unhideWhenUsed/>
    <w:qFormat/>
    <w:rsid w:val="00380C6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har"/>
    <w:uiPriority w:val="9"/>
    <w:unhideWhenUsed/>
    <w:qFormat/>
    <w:rsid w:val="00380C6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har"/>
    <w:unhideWhenUsed/>
    <w:qFormat/>
    <w:rsid w:val="003D4117"/>
    <w:pPr>
      <w:keepNext/>
      <w:autoSpaceDE w:val="0"/>
      <w:autoSpaceDN w:val="0"/>
      <w:spacing w:before="240" w:after="60" w:line="240" w:lineRule="auto"/>
      <w:outlineLvl w:val="3"/>
    </w:pPr>
    <w:rPr>
      <w:rFonts w:ascii="Calibri" w:eastAsia="Times New Roman" w:hAnsi="Calibri" w:cs="Times New Roman"/>
      <w:b/>
      <w:bCs/>
      <w:sz w:val="28"/>
      <w:szCs w:val="28"/>
    </w:rPr>
  </w:style>
  <w:style w:type="paragraph" w:styleId="Ttulo5">
    <w:name w:val="heading 5"/>
    <w:basedOn w:val="Normal"/>
    <w:next w:val="Normal"/>
    <w:link w:val="Ttulo5Char"/>
    <w:unhideWhenUsed/>
    <w:qFormat/>
    <w:rsid w:val="003D4117"/>
    <w:pPr>
      <w:autoSpaceDE w:val="0"/>
      <w:autoSpaceDN w:val="0"/>
      <w:spacing w:before="240" w:after="60" w:line="240" w:lineRule="auto"/>
      <w:outlineLvl w:val="4"/>
    </w:pPr>
    <w:rPr>
      <w:rFonts w:ascii="Calibri" w:eastAsia="Times New Roman" w:hAnsi="Calibri" w:cs="Times New Roman"/>
      <w:b/>
      <w:bCs/>
      <w:i/>
      <w:iCs/>
      <w:sz w:val="26"/>
      <w:szCs w:val="26"/>
    </w:rPr>
  </w:style>
  <w:style w:type="paragraph" w:styleId="Ttulo7">
    <w:name w:val="heading 7"/>
    <w:basedOn w:val="Normal"/>
    <w:next w:val="Normal"/>
    <w:link w:val="Ttulo7Char"/>
    <w:qFormat/>
    <w:rsid w:val="003D4117"/>
    <w:pPr>
      <w:autoSpaceDE w:val="0"/>
      <w:autoSpaceDN w:val="0"/>
      <w:spacing w:before="240" w:after="60" w:line="240" w:lineRule="auto"/>
      <w:outlineLvl w:val="6"/>
    </w:pPr>
    <w:rPr>
      <w:rFonts w:ascii="Times New Roman" w:eastAsia="Times New Roman" w:hAnsi="Times New Roman" w:cs="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aliases w:val="Titulos_SENAI_DN Char"/>
    <w:basedOn w:val="Fontepargpadro"/>
    <w:link w:val="Ttulo1"/>
    <w:uiPriority w:val="99"/>
    <w:rsid w:val="00380C6F"/>
    <w:rPr>
      <w:rFonts w:asciiTheme="majorHAnsi" w:eastAsiaTheme="majorEastAsia" w:hAnsiTheme="majorHAnsi" w:cstheme="majorBidi"/>
      <w:color w:val="2E74B5" w:themeColor="accent1" w:themeShade="BF"/>
      <w:sz w:val="32"/>
      <w:szCs w:val="32"/>
    </w:rPr>
  </w:style>
  <w:style w:type="character" w:customStyle="1" w:styleId="Ttulo2Char">
    <w:name w:val="Título 2 Char"/>
    <w:basedOn w:val="Fontepargpadro"/>
    <w:link w:val="Ttulo2"/>
    <w:uiPriority w:val="9"/>
    <w:rsid w:val="00380C6F"/>
    <w:rPr>
      <w:rFonts w:asciiTheme="majorHAnsi" w:eastAsiaTheme="majorEastAsia" w:hAnsiTheme="majorHAnsi" w:cstheme="majorBidi"/>
      <w:color w:val="2E74B5" w:themeColor="accent1" w:themeShade="BF"/>
      <w:sz w:val="26"/>
      <w:szCs w:val="26"/>
    </w:rPr>
  </w:style>
  <w:style w:type="character" w:customStyle="1" w:styleId="Ttulo3Char">
    <w:name w:val="Título 3 Char"/>
    <w:basedOn w:val="Fontepargpadro"/>
    <w:link w:val="Ttulo3"/>
    <w:uiPriority w:val="9"/>
    <w:rsid w:val="00380C6F"/>
    <w:rPr>
      <w:rFonts w:asciiTheme="majorHAnsi" w:eastAsiaTheme="majorEastAsia" w:hAnsiTheme="majorHAnsi" w:cstheme="majorBidi"/>
      <w:color w:val="1F4D78" w:themeColor="accent1" w:themeShade="7F"/>
      <w:sz w:val="24"/>
      <w:szCs w:val="24"/>
    </w:rPr>
  </w:style>
  <w:style w:type="character" w:customStyle="1" w:styleId="Ttulo4Char">
    <w:name w:val="Título 4 Char"/>
    <w:basedOn w:val="Fontepargpadro"/>
    <w:link w:val="Ttulo4"/>
    <w:rsid w:val="003D4117"/>
    <w:rPr>
      <w:rFonts w:ascii="Calibri" w:eastAsia="Times New Roman" w:hAnsi="Calibri" w:cs="Times New Roman"/>
      <w:b/>
      <w:bCs/>
      <w:sz w:val="28"/>
      <w:szCs w:val="28"/>
    </w:rPr>
  </w:style>
  <w:style w:type="character" w:customStyle="1" w:styleId="Ttulo5Char">
    <w:name w:val="Título 5 Char"/>
    <w:basedOn w:val="Fontepargpadro"/>
    <w:link w:val="Ttulo5"/>
    <w:rsid w:val="003D4117"/>
    <w:rPr>
      <w:rFonts w:ascii="Calibri" w:eastAsia="Times New Roman" w:hAnsi="Calibri" w:cs="Times New Roman"/>
      <w:b/>
      <w:bCs/>
      <w:i/>
      <w:iCs/>
      <w:sz w:val="26"/>
      <w:szCs w:val="26"/>
    </w:rPr>
  </w:style>
  <w:style w:type="character" w:customStyle="1" w:styleId="Ttulo7Char">
    <w:name w:val="Título 7 Char"/>
    <w:basedOn w:val="Fontepargpadro"/>
    <w:link w:val="Ttulo7"/>
    <w:rsid w:val="003D4117"/>
    <w:rPr>
      <w:rFonts w:ascii="Times New Roman" w:eastAsia="Times New Roman" w:hAnsi="Times New Roman" w:cs="Times New Roman"/>
      <w:sz w:val="24"/>
      <w:szCs w:val="24"/>
    </w:rPr>
  </w:style>
  <w:style w:type="paragraph" w:styleId="Cabealho">
    <w:name w:val="header"/>
    <w:basedOn w:val="Normal"/>
    <w:link w:val="CabealhoChar"/>
    <w:unhideWhenUsed/>
    <w:rsid w:val="00380C6F"/>
    <w:pPr>
      <w:tabs>
        <w:tab w:val="center" w:pos="4252"/>
        <w:tab w:val="right" w:pos="8504"/>
      </w:tabs>
      <w:spacing w:after="0" w:line="240" w:lineRule="auto"/>
    </w:pPr>
  </w:style>
  <w:style w:type="character" w:customStyle="1" w:styleId="CabealhoChar">
    <w:name w:val="Cabeçalho Char"/>
    <w:basedOn w:val="Fontepargpadro"/>
    <w:link w:val="Cabealho"/>
    <w:rsid w:val="00380C6F"/>
  </w:style>
  <w:style w:type="paragraph" w:styleId="Rodap">
    <w:name w:val="footer"/>
    <w:basedOn w:val="Normal"/>
    <w:link w:val="RodapChar"/>
    <w:unhideWhenUsed/>
    <w:rsid w:val="00380C6F"/>
    <w:pPr>
      <w:tabs>
        <w:tab w:val="center" w:pos="4252"/>
        <w:tab w:val="right" w:pos="8504"/>
      </w:tabs>
      <w:spacing w:after="0" w:line="240" w:lineRule="auto"/>
    </w:pPr>
  </w:style>
  <w:style w:type="character" w:customStyle="1" w:styleId="RodapChar">
    <w:name w:val="Rodapé Char"/>
    <w:basedOn w:val="Fontepargpadro"/>
    <w:link w:val="Rodap"/>
    <w:uiPriority w:val="99"/>
    <w:rsid w:val="00380C6F"/>
  </w:style>
  <w:style w:type="table" w:styleId="Tabelacomgrade">
    <w:name w:val="Table Grid"/>
    <w:basedOn w:val="Tabelanormal"/>
    <w:uiPriority w:val="39"/>
    <w:rsid w:val="00380C6F"/>
    <w:pPr>
      <w:autoSpaceDE w:val="0"/>
      <w:autoSpaceDN w:val="0"/>
      <w:spacing w:after="0" w:line="240" w:lineRule="auto"/>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380C6F"/>
    <w:rPr>
      <w:color w:val="0000FF"/>
      <w:u w:val="single"/>
    </w:rPr>
  </w:style>
  <w:style w:type="paragraph" w:customStyle="1" w:styleId="Corpo">
    <w:name w:val="Corpo"/>
    <w:basedOn w:val="Normal"/>
    <w:rsid w:val="00380C6F"/>
    <w:pPr>
      <w:spacing w:after="0" w:line="240" w:lineRule="auto"/>
    </w:pPr>
    <w:rPr>
      <w:rFonts w:ascii="Times New Roman" w:eastAsia="Times New Roman" w:hAnsi="Times New Roman" w:cs="Times New Roman"/>
      <w:sz w:val="24"/>
      <w:szCs w:val="20"/>
      <w:lang w:val="en-US" w:eastAsia="pt-BR"/>
    </w:rPr>
  </w:style>
  <w:style w:type="paragraph" w:styleId="CabealhodoSumrio">
    <w:name w:val="TOC Heading"/>
    <w:basedOn w:val="Ttulo1"/>
    <w:next w:val="Normal"/>
    <w:uiPriority w:val="39"/>
    <w:unhideWhenUsed/>
    <w:qFormat/>
    <w:rsid w:val="00380C6F"/>
    <w:pPr>
      <w:outlineLvl w:val="9"/>
    </w:pPr>
    <w:rPr>
      <w:lang w:eastAsia="pt-BR"/>
    </w:rPr>
  </w:style>
  <w:style w:type="paragraph" w:styleId="PargrafodaLista">
    <w:name w:val="List Paragraph"/>
    <w:basedOn w:val="Normal"/>
    <w:uiPriority w:val="1"/>
    <w:qFormat/>
    <w:rsid w:val="00380C6F"/>
    <w:pPr>
      <w:autoSpaceDE w:val="0"/>
      <w:autoSpaceDN w:val="0"/>
      <w:spacing w:after="0" w:line="240" w:lineRule="auto"/>
      <w:ind w:left="708"/>
    </w:pPr>
    <w:rPr>
      <w:rFonts w:ascii="Arial" w:eastAsia="Times New Roman" w:hAnsi="Arial" w:cs="Arial"/>
      <w:sz w:val="24"/>
      <w:szCs w:val="24"/>
    </w:rPr>
  </w:style>
  <w:style w:type="paragraph" w:styleId="Recuodecorpodetexto3">
    <w:name w:val="Body Text Indent 3"/>
    <w:basedOn w:val="Normal"/>
    <w:link w:val="Recuodecorpodetexto3Char"/>
    <w:rsid w:val="00380C6F"/>
    <w:pPr>
      <w:autoSpaceDE w:val="0"/>
      <w:autoSpaceDN w:val="0"/>
      <w:spacing w:after="120" w:line="240" w:lineRule="auto"/>
      <w:ind w:left="283"/>
    </w:pPr>
    <w:rPr>
      <w:rFonts w:ascii="Arial" w:eastAsia="Times New Roman" w:hAnsi="Arial" w:cs="Times New Roman"/>
      <w:sz w:val="16"/>
      <w:szCs w:val="16"/>
    </w:rPr>
  </w:style>
  <w:style w:type="character" w:customStyle="1" w:styleId="Recuodecorpodetexto3Char">
    <w:name w:val="Recuo de corpo de texto 3 Char"/>
    <w:basedOn w:val="Fontepargpadro"/>
    <w:link w:val="Recuodecorpodetexto3"/>
    <w:rsid w:val="00380C6F"/>
    <w:rPr>
      <w:rFonts w:ascii="Arial" w:eastAsia="Times New Roman" w:hAnsi="Arial" w:cs="Times New Roman"/>
      <w:sz w:val="16"/>
      <w:szCs w:val="16"/>
    </w:rPr>
  </w:style>
  <w:style w:type="paragraph" w:customStyle="1" w:styleId="Default">
    <w:name w:val="Default"/>
    <w:rsid w:val="003A30A9"/>
    <w:pPr>
      <w:autoSpaceDE w:val="0"/>
      <w:autoSpaceDN w:val="0"/>
      <w:adjustRightInd w:val="0"/>
      <w:spacing w:after="0" w:line="240" w:lineRule="auto"/>
    </w:pPr>
    <w:rPr>
      <w:rFonts w:ascii="Arial" w:eastAsia="Times New Roman" w:hAnsi="Arial" w:cs="Arial"/>
      <w:color w:val="000000"/>
      <w:sz w:val="24"/>
      <w:szCs w:val="24"/>
      <w:lang w:eastAsia="pt-BR"/>
    </w:rPr>
  </w:style>
  <w:style w:type="paragraph" w:styleId="Textoembloco">
    <w:name w:val="Block Text"/>
    <w:basedOn w:val="Normal"/>
    <w:rsid w:val="003A30A9"/>
    <w:pPr>
      <w:tabs>
        <w:tab w:val="left" w:pos="284"/>
      </w:tabs>
      <w:spacing w:after="0" w:line="240" w:lineRule="auto"/>
      <w:ind w:left="-426" w:right="-943"/>
    </w:pPr>
    <w:rPr>
      <w:rFonts w:ascii="Arial" w:eastAsia="Calibri" w:hAnsi="Arial" w:cs="Times New Roman"/>
      <w:sz w:val="20"/>
      <w:szCs w:val="20"/>
    </w:rPr>
  </w:style>
  <w:style w:type="paragraph" w:styleId="Sumrio1">
    <w:name w:val="toc 1"/>
    <w:basedOn w:val="Normal"/>
    <w:next w:val="Normal"/>
    <w:autoRedefine/>
    <w:uiPriority w:val="39"/>
    <w:unhideWhenUsed/>
    <w:rsid w:val="003A30A9"/>
    <w:pPr>
      <w:spacing w:after="100"/>
    </w:pPr>
  </w:style>
  <w:style w:type="paragraph" w:styleId="Sumrio2">
    <w:name w:val="toc 2"/>
    <w:basedOn w:val="Normal"/>
    <w:next w:val="Normal"/>
    <w:autoRedefine/>
    <w:uiPriority w:val="39"/>
    <w:unhideWhenUsed/>
    <w:rsid w:val="003A30A9"/>
    <w:pPr>
      <w:spacing w:after="100"/>
      <w:ind w:left="220"/>
    </w:pPr>
  </w:style>
  <w:style w:type="paragraph" w:styleId="Sumrio3">
    <w:name w:val="toc 3"/>
    <w:basedOn w:val="Normal"/>
    <w:next w:val="Normal"/>
    <w:autoRedefine/>
    <w:uiPriority w:val="39"/>
    <w:unhideWhenUsed/>
    <w:rsid w:val="003A30A9"/>
    <w:pPr>
      <w:spacing w:after="100"/>
      <w:ind w:left="440"/>
    </w:pPr>
  </w:style>
  <w:style w:type="paragraph" w:styleId="Recuodecorpodetexto">
    <w:name w:val="Body Text Indent"/>
    <w:basedOn w:val="Normal"/>
    <w:link w:val="RecuodecorpodetextoChar"/>
    <w:rsid w:val="006B0572"/>
    <w:pPr>
      <w:autoSpaceDE w:val="0"/>
      <w:autoSpaceDN w:val="0"/>
      <w:spacing w:after="120" w:line="240" w:lineRule="auto"/>
      <w:ind w:left="283"/>
    </w:pPr>
    <w:rPr>
      <w:rFonts w:ascii="Arial" w:eastAsia="Times New Roman" w:hAnsi="Arial" w:cs="Arial"/>
      <w:sz w:val="24"/>
      <w:szCs w:val="24"/>
    </w:rPr>
  </w:style>
  <w:style w:type="character" w:customStyle="1" w:styleId="RecuodecorpodetextoChar">
    <w:name w:val="Recuo de corpo de texto Char"/>
    <w:basedOn w:val="Fontepargpadro"/>
    <w:link w:val="Recuodecorpodetexto"/>
    <w:rsid w:val="006B0572"/>
    <w:rPr>
      <w:rFonts w:ascii="Arial" w:eastAsia="Times New Roman" w:hAnsi="Arial" w:cs="Arial"/>
      <w:sz w:val="24"/>
      <w:szCs w:val="24"/>
    </w:rPr>
  </w:style>
  <w:style w:type="paragraph" w:customStyle="1" w:styleId="texto">
    <w:name w:val="texto"/>
    <w:basedOn w:val="Normal"/>
    <w:rsid w:val="006B0572"/>
    <w:pPr>
      <w:autoSpaceDE w:val="0"/>
      <w:autoSpaceDN w:val="0"/>
      <w:spacing w:before="120" w:after="0" w:line="360" w:lineRule="auto"/>
      <w:jc w:val="both"/>
    </w:pPr>
    <w:rPr>
      <w:rFonts w:ascii="Arial" w:eastAsia="Times New Roman" w:hAnsi="Arial" w:cs="Arial"/>
      <w:sz w:val="24"/>
      <w:szCs w:val="24"/>
      <w:lang w:eastAsia="pt-BR"/>
    </w:rPr>
  </w:style>
  <w:style w:type="paragraph" w:styleId="Subttulo">
    <w:name w:val="Subtitle"/>
    <w:basedOn w:val="Normal"/>
    <w:link w:val="SubttuloChar"/>
    <w:qFormat/>
    <w:rsid w:val="006B0572"/>
    <w:pPr>
      <w:autoSpaceDE w:val="0"/>
      <w:autoSpaceDN w:val="0"/>
      <w:spacing w:before="120" w:after="0" w:line="240" w:lineRule="auto"/>
      <w:jc w:val="center"/>
    </w:pPr>
    <w:rPr>
      <w:rFonts w:ascii="Arial" w:eastAsia="Times New Roman" w:hAnsi="Arial" w:cs="Arial"/>
      <w:sz w:val="28"/>
      <w:szCs w:val="28"/>
    </w:rPr>
  </w:style>
  <w:style w:type="character" w:customStyle="1" w:styleId="SubttuloChar">
    <w:name w:val="Subtítulo Char"/>
    <w:basedOn w:val="Fontepargpadro"/>
    <w:link w:val="Subttulo"/>
    <w:rsid w:val="006B0572"/>
    <w:rPr>
      <w:rFonts w:ascii="Arial" w:eastAsia="Times New Roman" w:hAnsi="Arial" w:cs="Arial"/>
      <w:sz w:val="28"/>
      <w:szCs w:val="28"/>
    </w:rPr>
  </w:style>
  <w:style w:type="paragraph" w:styleId="Corpodetexto">
    <w:name w:val="Body Text"/>
    <w:basedOn w:val="Normal"/>
    <w:link w:val="CorpodetextoChar"/>
    <w:rsid w:val="003D4117"/>
    <w:pPr>
      <w:autoSpaceDE w:val="0"/>
      <w:autoSpaceDN w:val="0"/>
      <w:spacing w:after="120" w:line="240" w:lineRule="auto"/>
    </w:pPr>
    <w:rPr>
      <w:rFonts w:ascii="Arial" w:eastAsia="Times New Roman" w:hAnsi="Arial" w:cs="Arial"/>
      <w:sz w:val="24"/>
      <w:szCs w:val="24"/>
    </w:rPr>
  </w:style>
  <w:style w:type="character" w:customStyle="1" w:styleId="CorpodetextoChar">
    <w:name w:val="Corpo de texto Char"/>
    <w:basedOn w:val="Fontepargpadro"/>
    <w:link w:val="Corpodetexto"/>
    <w:rsid w:val="003D4117"/>
    <w:rPr>
      <w:rFonts w:ascii="Arial" w:eastAsia="Times New Roman" w:hAnsi="Arial" w:cs="Arial"/>
      <w:sz w:val="24"/>
      <w:szCs w:val="24"/>
    </w:rPr>
  </w:style>
  <w:style w:type="paragraph" w:styleId="NormalWeb">
    <w:name w:val="Normal (Web)"/>
    <w:basedOn w:val="Normal"/>
    <w:uiPriority w:val="99"/>
    <w:rsid w:val="003D4117"/>
    <w:pPr>
      <w:spacing w:before="100" w:beforeAutospacing="1" w:after="100" w:afterAutospacing="1" w:line="240" w:lineRule="auto"/>
    </w:pPr>
    <w:rPr>
      <w:rFonts w:ascii="Arial Unicode MS" w:eastAsia="Times New Roman" w:hAnsi="Arial Unicode MS" w:cs="Arial Unicode MS"/>
      <w:sz w:val="24"/>
      <w:szCs w:val="24"/>
      <w:lang w:eastAsia="pt-BR"/>
    </w:rPr>
  </w:style>
  <w:style w:type="paragraph" w:customStyle="1" w:styleId="TtuloPC">
    <w:name w:val="Título PC"/>
    <w:basedOn w:val="Normal"/>
    <w:rsid w:val="003D4117"/>
    <w:pPr>
      <w:tabs>
        <w:tab w:val="num" w:pos="360"/>
      </w:tabs>
      <w:suppressAutoHyphens/>
      <w:spacing w:after="720" w:line="240" w:lineRule="auto"/>
    </w:pPr>
    <w:rPr>
      <w:rFonts w:ascii="Arial" w:eastAsia="Times New Roman" w:hAnsi="Arial" w:cs="Arial"/>
      <w:b/>
      <w:sz w:val="24"/>
      <w:szCs w:val="24"/>
      <w:lang w:eastAsia="ar-SA"/>
    </w:rPr>
  </w:style>
  <w:style w:type="character" w:styleId="Nmerodepgina">
    <w:name w:val="page number"/>
    <w:basedOn w:val="Fontepargpadro"/>
    <w:rsid w:val="003D4117"/>
  </w:style>
  <w:style w:type="paragraph" w:customStyle="1" w:styleId="Detalhes">
    <w:name w:val="Detalhes"/>
    <w:basedOn w:val="Cabealho"/>
    <w:rsid w:val="003D4117"/>
    <w:pPr>
      <w:tabs>
        <w:tab w:val="clear" w:pos="4252"/>
        <w:tab w:val="clear" w:pos="8504"/>
        <w:tab w:val="center" w:pos="4419"/>
        <w:tab w:val="right" w:pos="8838"/>
      </w:tabs>
      <w:spacing w:before="60" w:after="60"/>
    </w:pPr>
    <w:rPr>
      <w:rFonts w:ascii="Times New Roman" w:eastAsia="Times New Roman" w:hAnsi="Times New Roman" w:cs="Times New Roman"/>
      <w:sz w:val="20"/>
      <w:szCs w:val="20"/>
      <w:lang w:eastAsia="pt-BR"/>
    </w:rPr>
  </w:style>
  <w:style w:type="paragraph" w:customStyle="1" w:styleId="SubSubSubTtulo">
    <w:name w:val="SubSubSubTítulo"/>
    <w:basedOn w:val="Normal"/>
    <w:next w:val="Normal"/>
    <w:autoRedefine/>
    <w:rsid w:val="003D4117"/>
    <w:pPr>
      <w:autoSpaceDE w:val="0"/>
      <w:autoSpaceDN w:val="0"/>
      <w:spacing w:after="0" w:line="360" w:lineRule="exact"/>
      <w:jc w:val="center"/>
    </w:pPr>
    <w:rPr>
      <w:rFonts w:ascii="Arial" w:eastAsia="Times New Roman" w:hAnsi="Arial" w:cs="Arial"/>
      <w:b/>
      <w:bCs/>
      <w:lang w:eastAsia="pt-BR"/>
    </w:rPr>
  </w:style>
  <w:style w:type="paragraph" w:customStyle="1" w:styleId="Descrio">
    <w:name w:val="Descrição"/>
    <w:basedOn w:val="Normal"/>
    <w:next w:val="Normal"/>
    <w:autoRedefine/>
    <w:rsid w:val="003D4117"/>
    <w:pPr>
      <w:tabs>
        <w:tab w:val="left" w:pos="1206"/>
      </w:tabs>
      <w:autoSpaceDE w:val="0"/>
      <w:autoSpaceDN w:val="0"/>
      <w:spacing w:after="0" w:line="280" w:lineRule="exact"/>
      <w:jc w:val="center"/>
    </w:pPr>
    <w:rPr>
      <w:rFonts w:ascii="Arial" w:eastAsia="Times New Roman" w:hAnsi="Arial" w:cs="Arial"/>
      <w:b/>
      <w:bCs/>
      <w:sz w:val="20"/>
      <w:szCs w:val="20"/>
      <w:lang w:eastAsia="pt-BR"/>
    </w:rPr>
  </w:style>
  <w:style w:type="character" w:customStyle="1" w:styleId="CharChar5">
    <w:name w:val="Char Char5"/>
    <w:locked/>
    <w:rsid w:val="003D4117"/>
    <w:rPr>
      <w:sz w:val="24"/>
      <w:szCs w:val="24"/>
      <w:lang w:val="pt-BR" w:eastAsia="pt-BR" w:bidi="ar-SA"/>
    </w:rPr>
  </w:style>
  <w:style w:type="paragraph" w:styleId="Textodebalo">
    <w:name w:val="Balloon Text"/>
    <w:basedOn w:val="Normal"/>
    <w:link w:val="TextodebaloChar"/>
    <w:rsid w:val="003D4117"/>
    <w:pPr>
      <w:autoSpaceDE w:val="0"/>
      <w:autoSpaceDN w:val="0"/>
      <w:spacing w:after="0" w:line="240" w:lineRule="auto"/>
    </w:pPr>
    <w:rPr>
      <w:rFonts w:ascii="Tahoma" w:eastAsia="Times New Roman" w:hAnsi="Tahoma" w:cs="Times New Roman"/>
      <w:sz w:val="16"/>
      <w:szCs w:val="16"/>
    </w:rPr>
  </w:style>
  <w:style w:type="character" w:customStyle="1" w:styleId="TextodebaloChar">
    <w:name w:val="Texto de balão Char"/>
    <w:basedOn w:val="Fontepargpadro"/>
    <w:link w:val="Textodebalo"/>
    <w:rsid w:val="003D4117"/>
    <w:rPr>
      <w:rFonts w:ascii="Tahoma" w:eastAsia="Times New Roman" w:hAnsi="Tahoma" w:cs="Times New Roman"/>
      <w:sz w:val="16"/>
      <w:szCs w:val="16"/>
    </w:rPr>
  </w:style>
  <w:style w:type="paragraph" w:customStyle="1" w:styleId="planilhaetabelas">
    <w:name w:val="planilha e tabelas"/>
    <w:basedOn w:val="texto"/>
    <w:rsid w:val="003D4117"/>
    <w:pPr>
      <w:spacing w:before="360" w:after="120"/>
      <w:jc w:val="left"/>
    </w:pPr>
    <w:rPr>
      <w:rFonts w:eastAsia="Calibri"/>
      <w:b/>
      <w:bCs/>
      <w:sz w:val="22"/>
      <w:szCs w:val="22"/>
    </w:rPr>
  </w:style>
  <w:style w:type="paragraph" w:customStyle="1" w:styleId="MarcadoresTextoPC">
    <w:name w:val="Marcadores+Texto PC"/>
    <w:basedOn w:val="Normal"/>
    <w:rsid w:val="003D4117"/>
    <w:pPr>
      <w:tabs>
        <w:tab w:val="num" w:pos="360"/>
      </w:tabs>
      <w:spacing w:after="0" w:line="240" w:lineRule="auto"/>
    </w:pPr>
    <w:rPr>
      <w:rFonts w:ascii="Times New Roman" w:eastAsia="Calibri" w:hAnsi="Times New Roman" w:cs="Times New Roman"/>
      <w:sz w:val="20"/>
      <w:szCs w:val="20"/>
      <w:lang w:eastAsia="pt-BR"/>
    </w:rPr>
  </w:style>
  <w:style w:type="paragraph" w:customStyle="1" w:styleId="PargrafodaLista1">
    <w:name w:val="Parágrafo da Lista1"/>
    <w:basedOn w:val="Normal"/>
    <w:rsid w:val="003D4117"/>
    <w:pPr>
      <w:autoSpaceDE w:val="0"/>
      <w:autoSpaceDN w:val="0"/>
      <w:spacing w:after="0" w:line="240" w:lineRule="auto"/>
      <w:ind w:left="720"/>
      <w:contextualSpacing/>
    </w:pPr>
    <w:rPr>
      <w:rFonts w:ascii="Arial" w:eastAsia="Calibri" w:hAnsi="Arial" w:cs="Arial"/>
      <w:sz w:val="24"/>
      <w:szCs w:val="24"/>
      <w:lang w:eastAsia="pt-BR"/>
    </w:rPr>
  </w:style>
  <w:style w:type="paragraph" w:customStyle="1" w:styleId="TextoPC">
    <w:name w:val="Texto PC"/>
    <w:basedOn w:val="Normal"/>
    <w:rsid w:val="003D4117"/>
    <w:pPr>
      <w:spacing w:after="300" w:line="300" w:lineRule="atLeast"/>
      <w:jc w:val="both"/>
      <w:outlineLvl w:val="2"/>
    </w:pPr>
    <w:rPr>
      <w:rFonts w:ascii="Arial" w:eastAsia="Times New Roman" w:hAnsi="Arial" w:cs="Arial"/>
      <w:lang w:eastAsia="pt-BR"/>
    </w:rPr>
  </w:style>
  <w:style w:type="character" w:customStyle="1" w:styleId="apple-converted-space">
    <w:name w:val="apple-converted-space"/>
    <w:rsid w:val="003D4117"/>
  </w:style>
  <w:style w:type="paragraph" w:styleId="Corpodetexto3">
    <w:name w:val="Body Text 3"/>
    <w:basedOn w:val="Normal"/>
    <w:link w:val="Corpodetexto3Char"/>
    <w:rsid w:val="003D4117"/>
    <w:pPr>
      <w:autoSpaceDE w:val="0"/>
      <w:autoSpaceDN w:val="0"/>
      <w:spacing w:after="120" w:line="240" w:lineRule="auto"/>
    </w:pPr>
    <w:rPr>
      <w:rFonts w:ascii="Arial" w:eastAsia="Times New Roman" w:hAnsi="Arial" w:cs="Times New Roman"/>
      <w:sz w:val="16"/>
      <w:szCs w:val="16"/>
    </w:rPr>
  </w:style>
  <w:style w:type="character" w:customStyle="1" w:styleId="Corpodetexto3Char">
    <w:name w:val="Corpo de texto 3 Char"/>
    <w:basedOn w:val="Fontepargpadro"/>
    <w:link w:val="Corpodetexto3"/>
    <w:rsid w:val="003D4117"/>
    <w:rPr>
      <w:rFonts w:ascii="Arial" w:eastAsia="Times New Roman" w:hAnsi="Arial" w:cs="Times New Roman"/>
      <w:sz w:val="16"/>
      <w:szCs w:val="16"/>
    </w:rPr>
  </w:style>
  <w:style w:type="paragraph" w:customStyle="1" w:styleId="xmsonormal">
    <w:name w:val="x_msonormal"/>
    <w:basedOn w:val="Normal"/>
    <w:rsid w:val="003D4117"/>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Refdecomentrio">
    <w:name w:val="annotation reference"/>
    <w:uiPriority w:val="99"/>
    <w:rsid w:val="003D4117"/>
    <w:rPr>
      <w:sz w:val="16"/>
      <w:szCs w:val="16"/>
    </w:rPr>
  </w:style>
  <w:style w:type="paragraph" w:styleId="Textodecomentrio">
    <w:name w:val="annotation text"/>
    <w:basedOn w:val="Normal"/>
    <w:link w:val="TextodecomentrioChar"/>
    <w:uiPriority w:val="99"/>
    <w:rsid w:val="003D4117"/>
    <w:pPr>
      <w:autoSpaceDE w:val="0"/>
      <w:autoSpaceDN w:val="0"/>
      <w:spacing w:after="0" w:line="240" w:lineRule="auto"/>
    </w:pPr>
    <w:rPr>
      <w:rFonts w:ascii="Arial" w:eastAsia="Times New Roman" w:hAnsi="Arial" w:cs="Times New Roman"/>
      <w:sz w:val="20"/>
      <w:szCs w:val="20"/>
    </w:rPr>
  </w:style>
  <w:style w:type="character" w:customStyle="1" w:styleId="TextodecomentrioChar">
    <w:name w:val="Texto de comentário Char"/>
    <w:basedOn w:val="Fontepargpadro"/>
    <w:link w:val="Textodecomentrio"/>
    <w:uiPriority w:val="99"/>
    <w:rsid w:val="003D4117"/>
    <w:rPr>
      <w:rFonts w:ascii="Arial" w:eastAsia="Times New Roman" w:hAnsi="Arial" w:cs="Times New Roman"/>
      <w:sz w:val="20"/>
      <w:szCs w:val="20"/>
    </w:rPr>
  </w:style>
  <w:style w:type="character" w:styleId="HiperlinkVisitado">
    <w:name w:val="FollowedHyperlink"/>
    <w:rsid w:val="003D4117"/>
    <w:rPr>
      <w:color w:val="954F72"/>
      <w:u w:val="single"/>
    </w:rPr>
  </w:style>
  <w:style w:type="paragraph" w:styleId="Assuntodocomentrio">
    <w:name w:val="annotation subject"/>
    <w:basedOn w:val="Textodecomentrio"/>
    <w:next w:val="Textodecomentrio"/>
    <w:link w:val="AssuntodocomentrioChar"/>
    <w:rsid w:val="003D4117"/>
    <w:rPr>
      <w:rFonts w:cs="Arial"/>
      <w:b/>
      <w:bCs/>
    </w:rPr>
  </w:style>
  <w:style w:type="character" w:customStyle="1" w:styleId="AssuntodocomentrioChar">
    <w:name w:val="Assunto do comentário Char"/>
    <w:basedOn w:val="TextodecomentrioChar"/>
    <w:link w:val="Assuntodocomentrio"/>
    <w:rsid w:val="003D4117"/>
    <w:rPr>
      <w:rFonts w:ascii="Arial" w:eastAsia="Times New Roman" w:hAnsi="Arial" w:cs="Arial"/>
      <w:b/>
      <w:bCs/>
      <w:sz w:val="20"/>
      <w:szCs w:val="20"/>
    </w:rPr>
  </w:style>
  <w:style w:type="character" w:styleId="TextodoEspaoReservado">
    <w:name w:val="Placeholder Text"/>
    <w:basedOn w:val="Fontepargpadro"/>
    <w:uiPriority w:val="99"/>
    <w:semiHidden/>
    <w:rsid w:val="003D4117"/>
    <w:rPr>
      <w:color w:val="808080"/>
    </w:rPr>
  </w:style>
  <w:style w:type="table" w:customStyle="1" w:styleId="TableNormal">
    <w:name w:val="Table Normal"/>
    <w:uiPriority w:val="2"/>
    <w:semiHidden/>
    <w:unhideWhenUsed/>
    <w:qFormat/>
    <w:rsid w:val="00FE1127"/>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FE1127"/>
    <w:pPr>
      <w:widowControl w:val="0"/>
      <w:spacing w:after="0" w:line="240" w:lineRule="auto"/>
    </w:pPr>
    <w:rPr>
      <w:rFonts w:ascii="Arial" w:eastAsia="Arial" w:hAnsi="Arial" w:cs="Arial"/>
      <w:lang w:val="en-US"/>
    </w:rPr>
  </w:style>
  <w:style w:type="character" w:styleId="nfase">
    <w:name w:val="Emphasis"/>
    <w:basedOn w:val="Fontepargpadro"/>
    <w:uiPriority w:val="20"/>
    <w:qFormat/>
    <w:rsid w:val="003E370A"/>
    <w:rPr>
      <w:i/>
      <w:iCs/>
    </w:rPr>
  </w:style>
  <w:style w:type="paragraph" w:customStyle="1" w:styleId="xmsolistparagraph">
    <w:name w:val="x_msolistparagraph"/>
    <w:basedOn w:val="Normal"/>
    <w:rsid w:val="00FE2876"/>
    <w:pPr>
      <w:spacing w:before="100" w:beforeAutospacing="1" w:after="100" w:afterAutospacing="1" w:line="240" w:lineRule="auto"/>
    </w:pPr>
    <w:rPr>
      <w:rFonts w:ascii="Times New Roman" w:eastAsia="Times New Roman" w:hAnsi="Times New Roman" w:cs="Times New Roman"/>
      <w:sz w:val="24"/>
      <w:szCs w:val="24"/>
      <w:lang w:eastAsia="pt-BR"/>
    </w:rPr>
  </w:style>
  <w:style w:type="table" w:customStyle="1" w:styleId="tabela">
    <w:name w:val="tabela"/>
    <w:uiPriority w:val="99"/>
    <w:rsid w:val="00FE2876"/>
    <w:rPr>
      <w:rFonts w:ascii="Arial" w:eastAsia="Arial" w:hAnsi="Arial" w:cs="Arial"/>
      <w:sz w:val="20"/>
      <w:szCs w:val="20"/>
      <w:lang w:val="en-US" w:eastAsia="pt-BR"/>
    </w:rPr>
    <w:tblP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300" w:type="dxa"/>
        <w:left w:w="80" w:type="dxa"/>
        <w:bottom w:w="80" w:type="dxa"/>
        <w:right w:w="0" w:type="dxa"/>
      </w:tblCellMar>
    </w:tblPr>
  </w:style>
  <w:style w:type="table" w:customStyle="1" w:styleId="tabelaSlim">
    <w:name w:val="tabelaSlim"/>
    <w:uiPriority w:val="99"/>
    <w:rsid w:val="003A6C63"/>
    <w:rPr>
      <w:rFonts w:ascii="Arial" w:eastAsia="Arial" w:hAnsi="Arial" w:cs="Arial"/>
      <w:sz w:val="20"/>
      <w:szCs w:val="20"/>
      <w:lang w:val="en-US" w:eastAsia="pt-BR"/>
    </w:rPr>
    <w:tblPr>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top w:w="210" w:type="dxa"/>
        <w:left w:w="50" w:type="dxa"/>
        <w:bottom w:w="30" w:type="dxa"/>
        <w:right w:w="50" w:type="dxa"/>
      </w:tblCellMar>
    </w:tblPr>
  </w:style>
  <w:style w:type="character" w:customStyle="1" w:styleId="a-size-extra-large">
    <w:name w:val="a-size-extra-large"/>
    <w:basedOn w:val="Fontepargpadro"/>
    <w:rsid w:val="00FF5061"/>
  </w:style>
  <w:style w:type="paragraph" w:customStyle="1" w:styleId="lead">
    <w:name w:val="lead"/>
    <w:basedOn w:val="Normal"/>
    <w:rsid w:val="00F25099"/>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415653">
      <w:bodyDiv w:val="1"/>
      <w:marLeft w:val="0"/>
      <w:marRight w:val="0"/>
      <w:marTop w:val="0"/>
      <w:marBottom w:val="0"/>
      <w:divBdr>
        <w:top w:val="none" w:sz="0" w:space="0" w:color="auto"/>
        <w:left w:val="none" w:sz="0" w:space="0" w:color="auto"/>
        <w:bottom w:val="none" w:sz="0" w:space="0" w:color="auto"/>
        <w:right w:val="none" w:sz="0" w:space="0" w:color="auto"/>
      </w:divBdr>
    </w:div>
    <w:div w:id="117575527">
      <w:bodyDiv w:val="1"/>
      <w:marLeft w:val="0"/>
      <w:marRight w:val="0"/>
      <w:marTop w:val="0"/>
      <w:marBottom w:val="0"/>
      <w:divBdr>
        <w:top w:val="none" w:sz="0" w:space="0" w:color="auto"/>
        <w:left w:val="none" w:sz="0" w:space="0" w:color="auto"/>
        <w:bottom w:val="none" w:sz="0" w:space="0" w:color="auto"/>
        <w:right w:val="none" w:sz="0" w:space="0" w:color="auto"/>
      </w:divBdr>
    </w:div>
    <w:div w:id="285477954">
      <w:bodyDiv w:val="1"/>
      <w:marLeft w:val="0"/>
      <w:marRight w:val="0"/>
      <w:marTop w:val="0"/>
      <w:marBottom w:val="0"/>
      <w:divBdr>
        <w:top w:val="none" w:sz="0" w:space="0" w:color="auto"/>
        <w:left w:val="none" w:sz="0" w:space="0" w:color="auto"/>
        <w:bottom w:val="none" w:sz="0" w:space="0" w:color="auto"/>
        <w:right w:val="none" w:sz="0" w:space="0" w:color="auto"/>
      </w:divBdr>
    </w:div>
    <w:div w:id="559169941">
      <w:bodyDiv w:val="1"/>
      <w:marLeft w:val="0"/>
      <w:marRight w:val="0"/>
      <w:marTop w:val="0"/>
      <w:marBottom w:val="0"/>
      <w:divBdr>
        <w:top w:val="none" w:sz="0" w:space="0" w:color="auto"/>
        <w:left w:val="none" w:sz="0" w:space="0" w:color="auto"/>
        <w:bottom w:val="none" w:sz="0" w:space="0" w:color="auto"/>
        <w:right w:val="none" w:sz="0" w:space="0" w:color="auto"/>
      </w:divBdr>
    </w:div>
    <w:div w:id="585118586">
      <w:bodyDiv w:val="1"/>
      <w:marLeft w:val="0"/>
      <w:marRight w:val="0"/>
      <w:marTop w:val="0"/>
      <w:marBottom w:val="0"/>
      <w:divBdr>
        <w:top w:val="none" w:sz="0" w:space="0" w:color="auto"/>
        <w:left w:val="none" w:sz="0" w:space="0" w:color="auto"/>
        <w:bottom w:val="none" w:sz="0" w:space="0" w:color="auto"/>
        <w:right w:val="none" w:sz="0" w:space="0" w:color="auto"/>
      </w:divBdr>
    </w:div>
    <w:div w:id="700670265">
      <w:bodyDiv w:val="1"/>
      <w:marLeft w:val="0"/>
      <w:marRight w:val="0"/>
      <w:marTop w:val="0"/>
      <w:marBottom w:val="0"/>
      <w:divBdr>
        <w:top w:val="none" w:sz="0" w:space="0" w:color="auto"/>
        <w:left w:val="none" w:sz="0" w:space="0" w:color="auto"/>
        <w:bottom w:val="none" w:sz="0" w:space="0" w:color="auto"/>
        <w:right w:val="none" w:sz="0" w:space="0" w:color="auto"/>
      </w:divBdr>
    </w:div>
    <w:div w:id="751973091">
      <w:bodyDiv w:val="1"/>
      <w:marLeft w:val="0"/>
      <w:marRight w:val="0"/>
      <w:marTop w:val="0"/>
      <w:marBottom w:val="0"/>
      <w:divBdr>
        <w:top w:val="none" w:sz="0" w:space="0" w:color="auto"/>
        <w:left w:val="none" w:sz="0" w:space="0" w:color="auto"/>
        <w:bottom w:val="none" w:sz="0" w:space="0" w:color="auto"/>
        <w:right w:val="none" w:sz="0" w:space="0" w:color="auto"/>
      </w:divBdr>
    </w:div>
    <w:div w:id="906843933">
      <w:bodyDiv w:val="1"/>
      <w:marLeft w:val="0"/>
      <w:marRight w:val="0"/>
      <w:marTop w:val="0"/>
      <w:marBottom w:val="0"/>
      <w:divBdr>
        <w:top w:val="none" w:sz="0" w:space="0" w:color="auto"/>
        <w:left w:val="none" w:sz="0" w:space="0" w:color="auto"/>
        <w:bottom w:val="none" w:sz="0" w:space="0" w:color="auto"/>
        <w:right w:val="none" w:sz="0" w:space="0" w:color="auto"/>
      </w:divBdr>
    </w:div>
    <w:div w:id="925264093">
      <w:bodyDiv w:val="1"/>
      <w:marLeft w:val="0"/>
      <w:marRight w:val="0"/>
      <w:marTop w:val="0"/>
      <w:marBottom w:val="0"/>
      <w:divBdr>
        <w:top w:val="none" w:sz="0" w:space="0" w:color="auto"/>
        <w:left w:val="none" w:sz="0" w:space="0" w:color="auto"/>
        <w:bottom w:val="none" w:sz="0" w:space="0" w:color="auto"/>
        <w:right w:val="none" w:sz="0" w:space="0" w:color="auto"/>
      </w:divBdr>
    </w:div>
    <w:div w:id="933560579">
      <w:bodyDiv w:val="1"/>
      <w:marLeft w:val="0"/>
      <w:marRight w:val="0"/>
      <w:marTop w:val="0"/>
      <w:marBottom w:val="0"/>
      <w:divBdr>
        <w:top w:val="none" w:sz="0" w:space="0" w:color="auto"/>
        <w:left w:val="none" w:sz="0" w:space="0" w:color="auto"/>
        <w:bottom w:val="none" w:sz="0" w:space="0" w:color="auto"/>
        <w:right w:val="none" w:sz="0" w:space="0" w:color="auto"/>
      </w:divBdr>
    </w:div>
    <w:div w:id="1007515929">
      <w:bodyDiv w:val="1"/>
      <w:marLeft w:val="0"/>
      <w:marRight w:val="0"/>
      <w:marTop w:val="0"/>
      <w:marBottom w:val="0"/>
      <w:divBdr>
        <w:top w:val="none" w:sz="0" w:space="0" w:color="auto"/>
        <w:left w:val="none" w:sz="0" w:space="0" w:color="auto"/>
        <w:bottom w:val="none" w:sz="0" w:space="0" w:color="auto"/>
        <w:right w:val="none" w:sz="0" w:space="0" w:color="auto"/>
      </w:divBdr>
    </w:div>
    <w:div w:id="1020739304">
      <w:bodyDiv w:val="1"/>
      <w:marLeft w:val="0"/>
      <w:marRight w:val="0"/>
      <w:marTop w:val="0"/>
      <w:marBottom w:val="0"/>
      <w:divBdr>
        <w:top w:val="none" w:sz="0" w:space="0" w:color="auto"/>
        <w:left w:val="none" w:sz="0" w:space="0" w:color="auto"/>
        <w:bottom w:val="none" w:sz="0" w:space="0" w:color="auto"/>
        <w:right w:val="none" w:sz="0" w:space="0" w:color="auto"/>
      </w:divBdr>
    </w:div>
    <w:div w:id="1319770995">
      <w:bodyDiv w:val="1"/>
      <w:marLeft w:val="0"/>
      <w:marRight w:val="0"/>
      <w:marTop w:val="0"/>
      <w:marBottom w:val="0"/>
      <w:divBdr>
        <w:top w:val="none" w:sz="0" w:space="0" w:color="auto"/>
        <w:left w:val="none" w:sz="0" w:space="0" w:color="auto"/>
        <w:bottom w:val="none" w:sz="0" w:space="0" w:color="auto"/>
        <w:right w:val="none" w:sz="0" w:space="0" w:color="auto"/>
      </w:divBdr>
    </w:div>
    <w:div w:id="1444811231">
      <w:bodyDiv w:val="1"/>
      <w:marLeft w:val="0"/>
      <w:marRight w:val="0"/>
      <w:marTop w:val="0"/>
      <w:marBottom w:val="0"/>
      <w:divBdr>
        <w:top w:val="none" w:sz="0" w:space="0" w:color="auto"/>
        <w:left w:val="none" w:sz="0" w:space="0" w:color="auto"/>
        <w:bottom w:val="none" w:sz="0" w:space="0" w:color="auto"/>
        <w:right w:val="none" w:sz="0" w:space="0" w:color="auto"/>
      </w:divBdr>
    </w:div>
    <w:div w:id="1446853272">
      <w:bodyDiv w:val="1"/>
      <w:marLeft w:val="0"/>
      <w:marRight w:val="0"/>
      <w:marTop w:val="0"/>
      <w:marBottom w:val="0"/>
      <w:divBdr>
        <w:top w:val="none" w:sz="0" w:space="0" w:color="auto"/>
        <w:left w:val="none" w:sz="0" w:space="0" w:color="auto"/>
        <w:bottom w:val="none" w:sz="0" w:space="0" w:color="auto"/>
        <w:right w:val="none" w:sz="0" w:space="0" w:color="auto"/>
      </w:divBdr>
    </w:div>
    <w:div w:id="1564367521">
      <w:bodyDiv w:val="1"/>
      <w:marLeft w:val="0"/>
      <w:marRight w:val="0"/>
      <w:marTop w:val="0"/>
      <w:marBottom w:val="0"/>
      <w:divBdr>
        <w:top w:val="none" w:sz="0" w:space="0" w:color="auto"/>
        <w:left w:val="none" w:sz="0" w:space="0" w:color="auto"/>
        <w:bottom w:val="none" w:sz="0" w:space="0" w:color="auto"/>
        <w:right w:val="none" w:sz="0" w:space="0" w:color="auto"/>
      </w:divBdr>
    </w:div>
    <w:div w:id="1823349820">
      <w:bodyDiv w:val="1"/>
      <w:marLeft w:val="0"/>
      <w:marRight w:val="0"/>
      <w:marTop w:val="0"/>
      <w:marBottom w:val="0"/>
      <w:divBdr>
        <w:top w:val="none" w:sz="0" w:space="0" w:color="auto"/>
        <w:left w:val="none" w:sz="0" w:space="0" w:color="auto"/>
        <w:bottom w:val="none" w:sz="0" w:space="0" w:color="auto"/>
        <w:right w:val="none" w:sz="0" w:space="0" w:color="auto"/>
      </w:divBdr>
    </w:div>
    <w:div w:id="1927610884">
      <w:bodyDiv w:val="1"/>
      <w:marLeft w:val="0"/>
      <w:marRight w:val="0"/>
      <w:marTop w:val="0"/>
      <w:marBottom w:val="0"/>
      <w:divBdr>
        <w:top w:val="none" w:sz="0" w:space="0" w:color="auto"/>
        <w:left w:val="none" w:sz="0" w:space="0" w:color="auto"/>
        <w:bottom w:val="none" w:sz="0" w:space="0" w:color="auto"/>
        <w:right w:val="none" w:sz="0" w:space="0" w:color="auto"/>
      </w:divBdr>
    </w:div>
    <w:div w:id="2130850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abntcolecao.com.br/normavw.aspx?ID=344730" TargetMode="External"/><Relationship Id="rId18" Type="http://schemas.openxmlformats.org/officeDocument/2006/relationships/hyperlink" Target="http://www.planalto.gov.br/ccivil_03/decreto-lei/Del9797.htm" TargetMode="External"/><Relationship Id="rId26" Type="http://schemas.openxmlformats.org/officeDocument/2006/relationships/hyperlink" Target="http://portal.mec.gov.br/setec/arquivos/pdf_legislacao/rede/legisla_rede_parecer392004.pdf" TargetMode="External"/><Relationship Id="rId39" Type="http://schemas.openxmlformats.org/officeDocument/2006/relationships/hyperlink" Target="https://segurancatemfuturo.com.br/index.php/2017/09/22/o-profissional-de-seguranca-do-trabalho-no-brasil" TargetMode="External"/><Relationship Id="rId21" Type="http://schemas.openxmlformats.org/officeDocument/2006/relationships/hyperlink" Target="http://www.planalto.gov.br/ccivil_03/_ato2007-2010/2008/lei/l11741.htm" TargetMode="External"/><Relationship Id="rId34" Type="http://schemas.openxmlformats.org/officeDocument/2006/relationships/hyperlink" Target="http://www.portaldaindustria.com.br/cni/publicacoes-e-estatisticas/publicacoes/2012/07/1,4036/orientacoes-para-as-escolas-do-senai-no-atendimento-a-diversidade.html" TargetMode="External"/><Relationship Id="rId42"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planalto.gov.br/ccivil_03/decreto-lei/Del6353.htm" TargetMode="External"/><Relationship Id="rId20" Type="http://schemas.openxmlformats.org/officeDocument/2006/relationships/hyperlink" Target="http://www.planalto.gov.br/ccivil_03/LEIS/L10097.htm" TargetMode="External"/><Relationship Id="rId29" Type="http://schemas.openxmlformats.org/officeDocument/2006/relationships/hyperlink" Target="http://portal.mec.gov.br/index.php?option=com_docman&amp;view=download&amp;alias=10941-rceb004-12&amp;Itemid=30192" TargetMode="External"/><Relationship Id="rId41"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portal.mec.gov.br/index.php?option=com_docman&amp;view=download&amp;alias=10804-pceb011-12-pdf&amp;category_slug=maio-2012-pdf&amp;Itemid=30192" TargetMode="External"/><Relationship Id="rId32" Type="http://schemas.openxmlformats.org/officeDocument/2006/relationships/hyperlink" Target="https://sapl.recife.pe.leg.br/consultas/materia/materia_mostrar_proc?cod_materia=14315" TargetMode="External"/><Relationship Id="rId37" Type="http://schemas.openxmlformats.org/officeDocument/2006/relationships/hyperlink" Target="https://enit.trabalho.gov.br/portal/images/Arquivos_SST/SST_NR/NR-04.pdf" TargetMode="External"/><Relationship Id="rId40"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yperlink" Target="http://www.planalto.gov.br/ccivil_03/decreto-lei/del5452.htm" TargetMode="External"/><Relationship Id="rId23" Type="http://schemas.openxmlformats.org/officeDocument/2006/relationships/hyperlink" Target="http://www.planalto.gov.br/ccivil_03/_ato2015-2018/2015/lei/l13146.htm" TargetMode="External"/><Relationship Id="rId28" Type="http://schemas.openxmlformats.org/officeDocument/2006/relationships/hyperlink" Target="http://portal.mec.gov.br/setec/arquivos/pdf/RCNE_CEB04_99.pdf" TargetMode="External"/><Relationship Id="rId36" Type="http://schemas.openxmlformats.org/officeDocument/2006/relationships/hyperlink" Target="https://jc.ne10.uol.com.br/canal/economia/pernambuco/noticia/2020/01/29/multinacional-do-setor-automotivo-yazaki-vai-gerar-16-mil-empregos-com-nova-fabrica-em-pernambuco-398527" TargetMode="External"/><Relationship Id="rId10" Type="http://schemas.openxmlformats.org/officeDocument/2006/relationships/header" Target="header2.xml"/><Relationship Id="rId19" Type="http://schemas.openxmlformats.org/officeDocument/2006/relationships/hyperlink" Target="http://www.planalto.gov.br/ccivil_03/leis/l9394.htm" TargetMode="External"/><Relationship Id="rId31" Type="http://schemas.openxmlformats.org/officeDocument/2006/relationships/hyperlink" Target="http://perfildaindustria.portaldaindustria.com.br/estado/pe"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planalto.gov.br/ccivil_03/_Ato2004-2006/2004/Decreto/D5296.htm" TargetMode="External"/><Relationship Id="rId22" Type="http://schemas.openxmlformats.org/officeDocument/2006/relationships/hyperlink" Target="http://www.planalto.gov.br/ccivil_03/_ato2007-2010/2008/lei/l11788.htm" TargetMode="External"/><Relationship Id="rId27" Type="http://schemas.openxmlformats.org/officeDocument/2006/relationships/hyperlink" Target="http://portal.mec.gov.br/cne/arquivos/pdf/rceb001_05.pdf" TargetMode="External"/><Relationship Id="rId30" Type="http://schemas.openxmlformats.org/officeDocument/2006/relationships/hyperlink" Target="http://portal.mec.gov.br/index.php?option=com_docman&amp;view=download&amp;alias=11663-rceb006-12-pdf&amp;category_slug=setembro-2012-pdf&amp;Itemid=30192" TargetMode="External"/><Relationship Id="rId35" Type="http://schemas.openxmlformats.org/officeDocument/2006/relationships/hyperlink" Target="http://www.addiper.pe.gov.br/index.php/governo-do-estado-fecha-2019-com-projecao-de-r-6933-milhoes-em-investimentos-incentivados-pelo-prodepe" TargetMode="External"/><Relationship Id="rId43" Type="http://schemas.openxmlformats.org/officeDocument/2006/relationships/theme" Target="theme/theme1.xml"/><Relationship Id="rId8" Type="http://schemas.openxmlformats.org/officeDocument/2006/relationships/header" Target="header1.xml"/><Relationship Id="rId3" Type="http://schemas.openxmlformats.org/officeDocument/2006/relationships/styles" Target="styles.xml"/><Relationship Id="rId12" Type="http://schemas.openxmlformats.org/officeDocument/2006/relationships/hyperlink" Target="https://www.livrariacultura.com.br/busca?Ntt=PEDROSO%2C+NEIDE+AKIKO+FUGIVALA&amp;Ntk=product.collaborator.name" TargetMode="External"/><Relationship Id="rId17" Type="http://schemas.openxmlformats.org/officeDocument/2006/relationships/hyperlink" Target="http://www.planalto.gov.br/ccivil_03/_ato2007-2010/2009/decreto/d6949.htm" TargetMode="External"/><Relationship Id="rId25" Type="http://schemas.openxmlformats.org/officeDocument/2006/relationships/hyperlink" Target="http://portal.mec.gov.br/setec/arquivos/pdf_legislacao/rede/legisla_rede_parecer1699.pdf" TargetMode="External"/><Relationship Id="rId33" Type="http://schemas.openxmlformats.org/officeDocument/2006/relationships/hyperlink" Target="http://senaiweb.fieb.org.br/areadocente/assets/Midia/2019/Livro_Msep_2019.pdf" TargetMode="External"/><Relationship Id="rId38" Type="http://schemas.openxmlformats.org/officeDocument/2006/relationships/hyperlink" Target="https://www.diariodepernambuco.com.br/noticia/economia/2020/06/industria-de-pernambuco-gerou-r-27-3-bilhoes-em-2018.html" TargetMode="External"/><Relationship Id="rId46" Type="http://schemas.microsoft.com/office/2016/09/relationships/commentsIds" Target="commentsIds.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10107C-4D2F-4424-9872-760592B0D1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99</Pages>
  <Words>21184</Words>
  <Characters>114397</Characters>
  <Application>Microsoft Office Word</Application>
  <DocSecurity>0</DocSecurity>
  <Lines>953</Lines>
  <Paragraphs>270</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135311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Flavia Luana de Assis</dc:creator>
  <cp:keywords/>
  <dc:description/>
  <cp:lastModifiedBy>PATRICIA DE SOUZA LEAO BATISTA</cp:lastModifiedBy>
  <cp:revision>25</cp:revision>
  <cp:lastPrinted>2021-09-16T10:58:00Z</cp:lastPrinted>
  <dcterms:created xsi:type="dcterms:W3CDTF">2020-10-17T11:35:00Z</dcterms:created>
  <dcterms:modified xsi:type="dcterms:W3CDTF">2021-09-16T10:58:00Z</dcterms:modified>
</cp:coreProperties>
</file>