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5EB76" w14:textId="77777777" w:rsidR="00812A13" w:rsidRDefault="00812A13" w:rsidP="007A57D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</w:p>
    <w:p w14:paraId="0702F9AA" w14:textId="55B2A7A3" w:rsidR="007A57D8" w:rsidRPr="00801345" w:rsidRDefault="007A57D8" w:rsidP="007A57D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801345">
        <w:rPr>
          <w:rFonts w:ascii="Arial Narrow" w:hAnsi="Arial Narrow" w:cs="Arial"/>
          <w:b/>
          <w:bCs/>
          <w:color w:val="000000" w:themeColor="text1"/>
          <w:u w:val="single"/>
        </w:rPr>
        <w:t>ESCLARECIMENTO 1</w:t>
      </w:r>
    </w:p>
    <w:p w14:paraId="15C1DDE8" w14:textId="77777777" w:rsidR="007A57D8" w:rsidRPr="00801345" w:rsidRDefault="007A57D8" w:rsidP="007A57D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1F5DA5"/>
        </w:rPr>
      </w:pPr>
    </w:p>
    <w:p w14:paraId="432BD05A" w14:textId="70D69B9C" w:rsidR="00801345" w:rsidRPr="00801345" w:rsidRDefault="00812A13" w:rsidP="00812A13">
      <w:pPr>
        <w:tabs>
          <w:tab w:val="center" w:pos="4253"/>
          <w:tab w:val="left" w:pos="6390"/>
        </w:tabs>
        <w:spacing w:after="0"/>
        <w:ind w:right="-2"/>
        <w:jc w:val="left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ab/>
      </w:r>
      <w:r w:rsidR="00801345" w:rsidRPr="00801345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PREGÃO PRESENCIAL Nº </w:t>
      </w:r>
      <w:r w:rsidR="00421A90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27</w:t>
      </w:r>
      <w:r w:rsidR="00801345" w:rsidRPr="00801345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/2021</w:t>
      </w:r>
    </w:p>
    <w:p w14:paraId="21B93F90" w14:textId="77777777" w:rsidR="00801345" w:rsidRPr="00801345" w:rsidRDefault="00801345" w:rsidP="00801345">
      <w:pPr>
        <w:spacing w:after="0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4273"/>
      </w:tblGrid>
      <w:tr w:rsidR="00421A90" w:rsidRPr="00650363" w14:paraId="3CA1A98C" w14:textId="77777777" w:rsidTr="00796BFF">
        <w:trPr>
          <w:trHeight w:val="413"/>
          <w:jc w:val="center"/>
        </w:trPr>
        <w:tc>
          <w:tcPr>
            <w:tcW w:w="4221" w:type="dxa"/>
            <w:shd w:val="clear" w:color="auto" w:fill="auto"/>
            <w:vAlign w:val="center"/>
          </w:tcPr>
          <w:p w14:paraId="0CCB4E1A" w14:textId="77777777" w:rsidR="00421A90" w:rsidRPr="00650363" w:rsidRDefault="00421A90" w:rsidP="00D779C4">
            <w:pPr>
              <w:adjustRightInd w:val="0"/>
              <w:spacing w:after="1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036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Processo nº</w:t>
            </w:r>
            <w:r w:rsidRPr="0065036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03160/2021 - SC 021231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6E7FEC85" w14:textId="77777777" w:rsidR="00421A90" w:rsidRPr="00650363" w:rsidRDefault="00421A90" w:rsidP="00D779C4">
            <w:pPr>
              <w:adjustRightInd w:val="0"/>
              <w:spacing w:after="1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036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Tipo:</w:t>
            </w:r>
            <w:r w:rsidRPr="0065036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50363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Menor Preço Global</w:t>
            </w:r>
          </w:p>
        </w:tc>
      </w:tr>
      <w:tr w:rsidR="00421A90" w:rsidRPr="00650363" w14:paraId="4BD93958" w14:textId="77777777" w:rsidTr="00796BFF">
        <w:trPr>
          <w:trHeight w:val="418"/>
          <w:jc w:val="center"/>
        </w:trPr>
        <w:tc>
          <w:tcPr>
            <w:tcW w:w="4221" w:type="dxa"/>
            <w:shd w:val="clear" w:color="auto" w:fill="auto"/>
            <w:vAlign w:val="center"/>
          </w:tcPr>
          <w:p w14:paraId="20F223D2" w14:textId="77777777" w:rsidR="00421A90" w:rsidRPr="00650363" w:rsidRDefault="00421A90" w:rsidP="00D779C4">
            <w:pPr>
              <w:adjustRightInd w:val="0"/>
              <w:spacing w:after="160"/>
              <w:rPr>
                <w:rFonts w:ascii="Arial Narrow" w:hAnsi="Arial Narrow" w:cs="Arial"/>
                <w:color w:val="000000"/>
                <w:sz w:val="24"/>
                <w:szCs w:val="24"/>
                <w:highlight w:val="lightGray"/>
              </w:rPr>
            </w:pPr>
            <w:r w:rsidRPr="0065036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Abertura:</w:t>
            </w:r>
            <w:r w:rsidRPr="00650363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Pr="00650363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8/12/2021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0454FF77" w14:textId="77777777" w:rsidR="00421A90" w:rsidRPr="00650363" w:rsidRDefault="00421A90" w:rsidP="00D779C4">
            <w:pPr>
              <w:adjustRightInd w:val="0"/>
              <w:spacing w:after="160"/>
              <w:rPr>
                <w:rFonts w:ascii="Arial Narrow" w:hAnsi="Arial Narrow" w:cs="Arial"/>
                <w:color w:val="000000"/>
                <w:sz w:val="24"/>
                <w:szCs w:val="24"/>
                <w:highlight w:val="lightGray"/>
              </w:rPr>
            </w:pPr>
            <w:r w:rsidRPr="0065036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Horário:</w:t>
            </w:r>
            <w:r w:rsidRPr="0065036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10h</w:t>
            </w:r>
          </w:p>
        </w:tc>
      </w:tr>
      <w:tr w:rsidR="00421A90" w:rsidRPr="00650363" w14:paraId="43B6C717" w14:textId="77777777" w:rsidTr="00796BFF">
        <w:trPr>
          <w:jc w:val="center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6779B8E3" w14:textId="77777777" w:rsidR="00421A90" w:rsidRPr="00650363" w:rsidRDefault="00421A90" w:rsidP="00D779C4">
            <w:pPr>
              <w:spacing w:after="1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5036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Local: </w:t>
            </w:r>
            <w:r w:rsidRPr="00650363">
              <w:rPr>
                <w:rFonts w:ascii="Arial Narrow" w:hAnsi="Arial Narrow" w:cs="Arial"/>
                <w:color w:val="000000"/>
                <w:sz w:val="24"/>
                <w:szCs w:val="24"/>
              </w:rPr>
              <w:t>SBN, Quadra 1, Bloco C, Edifício Roberto Simonsen, 2º andar, CEP 70040-903 - Brasília (DF). Fone (61) 3317-8968.</w:t>
            </w:r>
          </w:p>
        </w:tc>
      </w:tr>
    </w:tbl>
    <w:p w14:paraId="6D41B50B" w14:textId="77777777" w:rsidR="00421A90" w:rsidRDefault="00421A90" w:rsidP="007A57D8">
      <w:pPr>
        <w:pStyle w:val="xmsonormal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1F5DA5"/>
        </w:rPr>
      </w:pPr>
    </w:p>
    <w:p w14:paraId="4F91C73F" w14:textId="2695A649" w:rsidR="00421A90" w:rsidRDefault="00421A90" w:rsidP="007A57D8">
      <w:pPr>
        <w:pStyle w:val="xmsonormal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1F5DA5"/>
        </w:rPr>
      </w:pPr>
    </w:p>
    <w:p w14:paraId="1830A263" w14:textId="2C7235A3" w:rsidR="007A57D8" w:rsidRPr="00421A90" w:rsidRDefault="007A57D8" w:rsidP="00421A90">
      <w:pPr>
        <w:shd w:val="clear" w:color="auto" w:fill="BFBFBF" w:themeFill="background1" w:themeFillShade="BF"/>
        <w:rPr>
          <w:rFonts w:ascii="Arial Narrow" w:hAnsi="Arial Narrow"/>
          <w:b/>
          <w:bCs/>
          <w:sz w:val="24"/>
          <w:szCs w:val="24"/>
        </w:rPr>
      </w:pPr>
      <w:r w:rsidRPr="00421A90">
        <w:rPr>
          <w:rFonts w:ascii="Arial Narrow" w:hAnsi="Arial Narrow"/>
          <w:b/>
          <w:bCs/>
          <w:sz w:val="24"/>
          <w:szCs w:val="24"/>
        </w:rPr>
        <w:t>PERGUNTA:</w:t>
      </w:r>
    </w:p>
    <w:p w14:paraId="6C1FAAF1" w14:textId="15EDC382" w:rsidR="00421A90" w:rsidRDefault="00421A90" w:rsidP="007A57D8">
      <w:pPr>
        <w:pStyle w:val="xmsonormal"/>
        <w:spacing w:before="0" w:beforeAutospacing="0" w:after="0" w:afterAutospacing="0"/>
        <w:jc w:val="both"/>
        <w:rPr>
          <w:rFonts w:ascii="Arial Narrow" w:hAnsi="Arial Narrow"/>
          <w:color w:val="201F1E"/>
          <w:shd w:val="clear" w:color="auto" w:fill="FFFFFF"/>
        </w:rPr>
      </w:pPr>
    </w:p>
    <w:p w14:paraId="78A6CAFC" w14:textId="4B5E88F2" w:rsidR="00421A90" w:rsidRPr="00421A90" w:rsidRDefault="00421A90" w:rsidP="00DD3A95">
      <w:pPr>
        <w:shd w:val="clear" w:color="auto" w:fill="FFFFFF"/>
        <w:spacing w:after="0"/>
        <w:rPr>
          <w:rFonts w:ascii="Arial Narrow" w:eastAsia="Times New Roman" w:hAnsi="Arial Narrow" w:cs="Times New Roman"/>
          <w:color w:val="201F1E"/>
          <w:sz w:val="24"/>
          <w:szCs w:val="24"/>
          <w:shd w:val="clear" w:color="auto" w:fill="FFFFFF"/>
          <w:lang w:eastAsia="pt-BR"/>
        </w:rPr>
      </w:pPr>
      <w:r w:rsidRPr="00421A90">
        <w:rPr>
          <w:rFonts w:ascii="Arial Narrow" w:eastAsia="Times New Roman" w:hAnsi="Arial Narrow" w:cs="Times New Roman"/>
          <w:color w:val="201F1E"/>
          <w:sz w:val="24"/>
          <w:szCs w:val="24"/>
          <w:shd w:val="clear" w:color="auto" w:fill="FFFFFF"/>
          <w:lang w:eastAsia="pt-BR"/>
        </w:rPr>
        <w:t>O subitem 3.7.1.1 do edital exige a apresentação de atestado(s) de capacidade técnica para comprovar a qualificação técnica da empresa licitante. Perguntamos:</w:t>
      </w:r>
    </w:p>
    <w:p w14:paraId="31C60D2D" w14:textId="6269F060" w:rsidR="00421A90" w:rsidRPr="00421A90" w:rsidRDefault="00421A90" w:rsidP="00DD3A95">
      <w:pPr>
        <w:shd w:val="clear" w:color="auto" w:fill="FFFFFF"/>
        <w:spacing w:after="0"/>
        <w:rPr>
          <w:rFonts w:ascii="Arial Narrow" w:eastAsia="Times New Roman" w:hAnsi="Arial Narrow" w:cs="Times New Roman"/>
          <w:color w:val="201F1E"/>
          <w:sz w:val="24"/>
          <w:szCs w:val="24"/>
          <w:shd w:val="clear" w:color="auto" w:fill="FFFFFF"/>
          <w:lang w:eastAsia="pt-BR"/>
        </w:rPr>
      </w:pPr>
    </w:p>
    <w:p w14:paraId="15F432EB" w14:textId="2CE0FF37" w:rsidR="00421A90" w:rsidRPr="00421A90" w:rsidRDefault="00421A90" w:rsidP="00DD3A95">
      <w:pPr>
        <w:shd w:val="clear" w:color="auto" w:fill="FFFFFF"/>
        <w:spacing w:after="0"/>
        <w:ind w:left="567"/>
        <w:rPr>
          <w:rFonts w:ascii="Arial Narrow" w:eastAsia="Times New Roman" w:hAnsi="Arial Narrow" w:cs="Times New Roman"/>
          <w:b/>
          <w:bCs/>
          <w:color w:val="201F1E"/>
          <w:sz w:val="24"/>
          <w:szCs w:val="24"/>
          <w:shd w:val="clear" w:color="auto" w:fill="FFFFFF"/>
          <w:lang w:eastAsia="pt-BR"/>
        </w:rPr>
      </w:pPr>
      <w:r w:rsidRPr="00421A90">
        <w:rPr>
          <w:rFonts w:ascii="Arial Narrow" w:eastAsia="Times New Roman" w:hAnsi="Arial Narrow" w:cs="Times New Roman"/>
          <w:b/>
          <w:bCs/>
          <w:color w:val="201F1E"/>
          <w:sz w:val="24"/>
          <w:szCs w:val="24"/>
          <w:shd w:val="clear" w:color="auto" w:fill="FFFFFF"/>
          <w:lang w:eastAsia="pt-BR"/>
        </w:rPr>
        <w:t>Considerando o disposto no Capítulo V, artigo 12, inciso II-b do Regulamento de Licitações e Contratos do SESI (RLC) que cita “atividade pertinente e compatível em características, quantidades e prazos com o objeto da licitação”, entendemos que serão aceitos atestados de capacidade técnica de Vídeo Wall, que é compatível e similar ao objeto licitado. Nosso entendimento está correto?</w:t>
      </w:r>
    </w:p>
    <w:p w14:paraId="5D7211B0" w14:textId="77777777" w:rsidR="00421A90" w:rsidRDefault="00421A90" w:rsidP="00DD3A95">
      <w:pPr>
        <w:pStyle w:val="xmsonormal"/>
        <w:spacing w:before="0" w:beforeAutospacing="0" w:after="0" w:afterAutospacing="0"/>
        <w:jc w:val="both"/>
        <w:rPr>
          <w:rFonts w:ascii="Arial Narrow" w:hAnsi="Arial Narrow"/>
          <w:color w:val="201F1E"/>
          <w:shd w:val="clear" w:color="auto" w:fill="FFFFFF"/>
        </w:rPr>
      </w:pPr>
    </w:p>
    <w:p w14:paraId="2EB921FA" w14:textId="77777777" w:rsidR="00421A90" w:rsidRPr="00801345" w:rsidRDefault="00421A90" w:rsidP="007A57D8">
      <w:pPr>
        <w:pStyle w:val="xmsonormal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1F5DA5"/>
        </w:rPr>
      </w:pPr>
    </w:p>
    <w:p w14:paraId="5C8EDF81" w14:textId="7F193C0D" w:rsidR="00AE4BB3" w:rsidRPr="00421A90" w:rsidRDefault="007A57D8" w:rsidP="007A57D8">
      <w:pPr>
        <w:shd w:val="clear" w:color="auto" w:fill="BFBFBF" w:themeFill="background1" w:themeFillShade="BF"/>
        <w:rPr>
          <w:rFonts w:ascii="Arial Narrow" w:hAnsi="Arial Narrow"/>
          <w:b/>
          <w:bCs/>
          <w:sz w:val="24"/>
          <w:szCs w:val="24"/>
        </w:rPr>
      </w:pPr>
      <w:r w:rsidRPr="00421A90">
        <w:rPr>
          <w:rFonts w:ascii="Arial Narrow" w:hAnsi="Arial Narrow"/>
          <w:b/>
          <w:bCs/>
          <w:sz w:val="24"/>
          <w:szCs w:val="24"/>
        </w:rPr>
        <w:t>RESPOSTA:</w:t>
      </w:r>
    </w:p>
    <w:p w14:paraId="35615F2D" w14:textId="5F92195B" w:rsidR="008E3403" w:rsidRDefault="00DD3A95" w:rsidP="008E3403">
      <w:pPr>
        <w:rPr>
          <w:rFonts w:ascii="Arial Narrow" w:eastAsia="Times New Roman" w:hAnsi="Arial Narrow" w:cs="Times New Roman"/>
          <w:color w:val="201F1E"/>
          <w:sz w:val="24"/>
          <w:szCs w:val="24"/>
          <w:shd w:val="clear" w:color="auto" w:fill="FFFFFF"/>
          <w:lang w:eastAsia="pt-BR"/>
        </w:rPr>
      </w:pPr>
      <w:r w:rsidRPr="00DD3A95">
        <w:rPr>
          <w:rFonts w:ascii="Arial Narrow" w:eastAsia="Times New Roman" w:hAnsi="Arial Narrow" w:cs="Times New Roman"/>
          <w:color w:val="201F1E"/>
          <w:sz w:val="24"/>
          <w:szCs w:val="24"/>
          <w:shd w:val="clear" w:color="auto" w:fill="FFFFFF"/>
          <w:lang w:eastAsia="pt-BR"/>
        </w:rPr>
        <w:t>Entende-se que, tecnicamente, os atestados de Vídeo Wall são similares ao objeto licitado e serão aceitos, desde que cumpra o requisito de m² mínimo que consta no Edital.</w:t>
      </w:r>
    </w:p>
    <w:p w14:paraId="02E38FF4" w14:textId="77777777" w:rsidR="00DD3A95" w:rsidRPr="00DD3A95" w:rsidRDefault="00DD3A95" w:rsidP="008E3403">
      <w:pPr>
        <w:rPr>
          <w:rFonts w:ascii="Arial Narrow" w:eastAsia="Times New Roman" w:hAnsi="Arial Narrow" w:cs="Times New Roman"/>
          <w:color w:val="201F1E"/>
          <w:sz w:val="24"/>
          <w:szCs w:val="24"/>
          <w:shd w:val="clear" w:color="auto" w:fill="FFFFFF"/>
          <w:lang w:eastAsia="pt-BR"/>
        </w:rPr>
      </w:pPr>
    </w:p>
    <w:p w14:paraId="31906E1F" w14:textId="42AC274E" w:rsidR="008E3403" w:rsidRPr="00801345" w:rsidRDefault="008E3403" w:rsidP="008E3403">
      <w:pPr>
        <w:shd w:val="clear" w:color="auto" w:fill="FFFFFF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801345">
        <w:rPr>
          <w:rFonts w:ascii="Arial Narrow" w:eastAsia="Arial Narrow" w:hAnsi="Arial Narrow" w:cs="Arial Narrow"/>
          <w:b/>
          <w:sz w:val="24"/>
          <w:szCs w:val="24"/>
        </w:rPr>
        <w:t>Para todos os efeitos este documento passa a integrar o edital em referência.</w:t>
      </w:r>
    </w:p>
    <w:p w14:paraId="0CDD624C" w14:textId="77777777" w:rsidR="008E3403" w:rsidRPr="00801345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410B894" w14:textId="22AE8E2D" w:rsidR="008E3403" w:rsidRPr="00801345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801345">
        <w:rPr>
          <w:rFonts w:ascii="Arial Narrow" w:eastAsia="Arial Narrow" w:hAnsi="Arial Narrow" w:cs="Arial Narrow"/>
          <w:sz w:val="24"/>
          <w:szCs w:val="24"/>
        </w:rPr>
        <w:t xml:space="preserve">Brasília - DF, </w:t>
      </w:r>
      <w:r w:rsidR="00421A90">
        <w:rPr>
          <w:rFonts w:ascii="Arial Narrow" w:eastAsia="Arial Narrow" w:hAnsi="Arial Narrow" w:cs="Arial Narrow"/>
          <w:sz w:val="24"/>
          <w:szCs w:val="24"/>
        </w:rPr>
        <w:t>0</w:t>
      </w:r>
      <w:r w:rsidR="00DD3A95">
        <w:rPr>
          <w:rFonts w:ascii="Arial Narrow" w:eastAsia="Arial Narrow" w:hAnsi="Arial Narrow" w:cs="Arial Narrow"/>
          <w:sz w:val="24"/>
          <w:szCs w:val="24"/>
        </w:rPr>
        <w:t>3</w:t>
      </w:r>
      <w:r w:rsidR="00BF3BF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801345">
        <w:rPr>
          <w:rFonts w:ascii="Arial Narrow" w:eastAsia="Arial Narrow" w:hAnsi="Arial Narrow" w:cs="Arial Narrow"/>
          <w:sz w:val="24"/>
          <w:szCs w:val="24"/>
        </w:rPr>
        <w:t xml:space="preserve">de </w:t>
      </w:r>
      <w:r w:rsidR="00421A90">
        <w:rPr>
          <w:rFonts w:ascii="Arial Narrow" w:eastAsia="Arial Narrow" w:hAnsi="Arial Narrow" w:cs="Arial Narrow"/>
          <w:sz w:val="24"/>
          <w:szCs w:val="24"/>
        </w:rPr>
        <w:t>dezembro</w:t>
      </w:r>
      <w:r w:rsidRPr="00801345">
        <w:rPr>
          <w:rFonts w:ascii="Arial Narrow" w:eastAsia="Arial Narrow" w:hAnsi="Arial Narrow" w:cs="Arial Narrow"/>
          <w:sz w:val="24"/>
          <w:szCs w:val="24"/>
        </w:rPr>
        <w:t xml:space="preserve"> de 2021.</w:t>
      </w:r>
    </w:p>
    <w:p w14:paraId="3085DDBC" w14:textId="77777777" w:rsidR="008E3403" w:rsidRPr="00801345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A983237" w14:textId="77777777" w:rsidR="008E3403" w:rsidRPr="00801345" w:rsidRDefault="008E3403" w:rsidP="008E3403">
      <w:pPr>
        <w:spacing w:after="0"/>
        <w:ind w:left="-284" w:right="-285"/>
        <w:rPr>
          <w:rFonts w:ascii="Arial Narrow" w:eastAsia="Arial Narrow" w:hAnsi="Arial Narrow" w:cs="Arial Narrow"/>
          <w:sz w:val="24"/>
          <w:szCs w:val="24"/>
        </w:rPr>
      </w:pPr>
    </w:p>
    <w:p w14:paraId="5BCB354E" w14:textId="77777777" w:rsidR="008E3403" w:rsidRPr="00801345" w:rsidRDefault="008E3403" w:rsidP="008E3403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801345">
        <w:rPr>
          <w:rFonts w:ascii="Arial Narrow" w:eastAsia="Arial Narrow" w:hAnsi="Arial Narrow" w:cs="Arial Narrow"/>
          <w:b/>
          <w:sz w:val="24"/>
          <w:szCs w:val="24"/>
        </w:rPr>
        <w:t>_________________________________________</w:t>
      </w:r>
    </w:p>
    <w:p w14:paraId="1DC8DC90" w14:textId="77777777" w:rsidR="008E3403" w:rsidRPr="00801345" w:rsidRDefault="008E3403" w:rsidP="008E3403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801345">
        <w:rPr>
          <w:rFonts w:ascii="Arial Narrow" w:eastAsia="Arial Narrow" w:hAnsi="Arial Narrow" w:cs="Arial Narrow"/>
          <w:b/>
          <w:sz w:val="24"/>
          <w:szCs w:val="24"/>
        </w:rPr>
        <w:t>Comissão Permanente de Licitação - CPL</w:t>
      </w:r>
    </w:p>
    <w:p w14:paraId="434830CA" w14:textId="3DC23104" w:rsidR="008E3403" w:rsidRPr="00801345" w:rsidRDefault="008E3403" w:rsidP="008E3403">
      <w:pPr>
        <w:jc w:val="center"/>
        <w:rPr>
          <w:rFonts w:ascii="Arial Narrow" w:hAnsi="Arial Narrow"/>
          <w:sz w:val="24"/>
          <w:szCs w:val="24"/>
        </w:rPr>
      </w:pPr>
    </w:p>
    <w:sectPr w:rsidR="008E3403" w:rsidRPr="00801345" w:rsidSect="00812A13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F069B" w14:textId="77777777" w:rsidR="007A57D8" w:rsidRDefault="007A57D8" w:rsidP="007A57D8">
      <w:pPr>
        <w:spacing w:after="0"/>
      </w:pPr>
      <w:r>
        <w:separator/>
      </w:r>
    </w:p>
  </w:endnote>
  <w:endnote w:type="continuationSeparator" w:id="0">
    <w:p w14:paraId="6B9405AD" w14:textId="77777777" w:rsidR="007A57D8" w:rsidRDefault="007A57D8" w:rsidP="007A5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ABB7A" w14:textId="77777777" w:rsidR="007A57D8" w:rsidRDefault="007A57D8" w:rsidP="007A57D8">
      <w:pPr>
        <w:spacing w:after="0"/>
      </w:pPr>
      <w:r>
        <w:separator/>
      </w:r>
    </w:p>
  </w:footnote>
  <w:footnote w:type="continuationSeparator" w:id="0">
    <w:p w14:paraId="5189C02F" w14:textId="77777777" w:rsidR="007A57D8" w:rsidRDefault="007A57D8" w:rsidP="007A57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4A0DE" w14:textId="1DF059BB" w:rsidR="007A57D8" w:rsidRDefault="00421A90" w:rsidP="00421A90">
    <w:pPr>
      <w:pStyle w:val="Cabealho"/>
      <w:jc w:val="center"/>
    </w:pPr>
    <w:r w:rsidRPr="000473B1">
      <w:rPr>
        <w:noProof/>
      </w:rPr>
      <w:drawing>
        <wp:inline distT="0" distB="0" distL="0" distR="0" wp14:anchorId="28AF1501" wp14:editId="71065C0D">
          <wp:extent cx="2033400" cy="886460"/>
          <wp:effectExtent l="0" t="0" r="5080" b="8890"/>
          <wp:docPr id="4" name="Imagem 4" descr="H:\GECOM\z.CPL\Logos Sistema Indústria\Logo-SES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COM\z.CPL\Logos Sistema Indústria\Logo-SESI-Azul-P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635" cy="93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8"/>
    <w:rsid w:val="003F7045"/>
    <w:rsid w:val="00421A90"/>
    <w:rsid w:val="00755312"/>
    <w:rsid w:val="00796BFF"/>
    <w:rsid w:val="007A57D8"/>
    <w:rsid w:val="00801345"/>
    <w:rsid w:val="00812A13"/>
    <w:rsid w:val="008E3403"/>
    <w:rsid w:val="00A07FED"/>
    <w:rsid w:val="00AE4BB3"/>
    <w:rsid w:val="00BF3BF5"/>
    <w:rsid w:val="00C46626"/>
    <w:rsid w:val="00DD3A95"/>
    <w:rsid w:val="00E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3F24D"/>
  <w15:chartTrackingRefBased/>
  <w15:docId w15:val="{FFA5589F-B14C-4DCB-B633-D1BD8288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D8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57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A57D8"/>
  </w:style>
  <w:style w:type="paragraph" w:styleId="Rodap">
    <w:name w:val="footer"/>
    <w:basedOn w:val="Normal"/>
    <w:link w:val="Rodap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Andreia Fernandes De Lima</cp:lastModifiedBy>
  <cp:revision>7</cp:revision>
  <dcterms:created xsi:type="dcterms:W3CDTF">2021-12-02T17:53:00Z</dcterms:created>
  <dcterms:modified xsi:type="dcterms:W3CDTF">2021-12-03T18:40:00Z</dcterms:modified>
</cp:coreProperties>
</file>