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ABE2" w14:textId="77777777" w:rsidR="00656A91" w:rsidRPr="002676D8" w:rsidRDefault="00656A91" w:rsidP="00737461">
      <w:pPr>
        <w:pStyle w:val="Corpodetexto"/>
        <w:jc w:val="center"/>
        <w:rPr>
          <w:rFonts w:ascii="Arial Narrow" w:hAnsi="Arial Narrow"/>
          <w:szCs w:val="24"/>
        </w:rPr>
      </w:pPr>
    </w:p>
    <w:p w14:paraId="45A4EA6C" w14:textId="77777777" w:rsidR="00737461" w:rsidRPr="002676D8" w:rsidRDefault="00737461" w:rsidP="00737461">
      <w:pPr>
        <w:pStyle w:val="Corpodetexto"/>
        <w:jc w:val="center"/>
        <w:rPr>
          <w:rFonts w:ascii="Arial Narrow" w:hAnsi="Arial Narrow"/>
          <w:szCs w:val="24"/>
        </w:rPr>
      </w:pPr>
      <w:r w:rsidRPr="002676D8">
        <w:rPr>
          <w:rFonts w:ascii="Arial Narrow" w:hAnsi="Arial Narrow"/>
          <w:szCs w:val="24"/>
        </w:rPr>
        <w:t>ATA DA SESSÃO PÚBLICA D</w:t>
      </w:r>
      <w:r w:rsidR="000350C0" w:rsidRPr="002676D8">
        <w:rPr>
          <w:rFonts w:ascii="Arial Narrow" w:hAnsi="Arial Narrow"/>
          <w:szCs w:val="24"/>
        </w:rPr>
        <w:t>A</w:t>
      </w:r>
      <w:r w:rsidRPr="002676D8">
        <w:rPr>
          <w:rFonts w:ascii="Arial Narrow" w:hAnsi="Arial Narrow"/>
          <w:szCs w:val="24"/>
        </w:rPr>
        <w:t xml:space="preserve"> </w:t>
      </w:r>
      <w:r w:rsidR="000350C0" w:rsidRPr="002676D8">
        <w:rPr>
          <w:rFonts w:ascii="Arial Narrow" w:hAnsi="Arial Narrow"/>
          <w:szCs w:val="24"/>
        </w:rPr>
        <w:t>CONCORRÊNCIA</w:t>
      </w:r>
      <w:r w:rsidRPr="002676D8">
        <w:rPr>
          <w:rFonts w:ascii="Arial Narrow" w:hAnsi="Arial Narrow"/>
          <w:szCs w:val="24"/>
        </w:rPr>
        <w:t xml:space="preserve"> Nº</w:t>
      </w:r>
      <w:r w:rsidR="00F0293B" w:rsidRPr="002676D8">
        <w:rPr>
          <w:rFonts w:ascii="Arial Narrow" w:hAnsi="Arial Narrow"/>
          <w:szCs w:val="24"/>
        </w:rPr>
        <w:t xml:space="preserve"> </w:t>
      </w:r>
      <w:r w:rsidR="00A20006" w:rsidRPr="002676D8">
        <w:rPr>
          <w:rFonts w:ascii="Arial Narrow" w:hAnsi="Arial Narrow"/>
          <w:szCs w:val="24"/>
        </w:rPr>
        <w:t>2</w:t>
      </w:r>
      <w:r w:rsidR="005F6096" w:rsidRPr="002676D8">
        <w:rPr>
          <w:rFonts w:ascii="Arial Narrow" w:hAnsi="Arial Narrow"/>
          <w:szCs w:val="24"/>
        </w:rPr>
        <w:t>/2020</w:t>
      </w:r>
    </w:p>
    <w:p w14:paraId="62C20B99" w14:textId="6C94B50C" w:rsidR="00A20006" w:rsidRPr="002676D8" w:rsidRDefault="00A20006" w:rsidP="00A20006">
      <w:pPr>
        <w:tabs>
          <w:tab w:val="left" w:pos="993"/>
        </w:tabs>
        <w:ind w:right="743"/>
        <w:jc w:val="center"/>
        <w:rPr>
          <w:rFonts w:ascii="Arial Narrow" w:hAnsi="Arial Narrow"/>
          <w:b/>
          <w:color w:val="000000"/>
          <w:szCs w:val="24"/>
        </w:rPr>
      </w:pPr>
      <w:r w:rsidRPr="002676D8">
        <w:rPr>
          <w:rFonts w:ascii="Arial Narrow" w:hAnsi="Arial Narrow" w:cs="Arial"/>
          <w:b/>
          <w:bCs/>
          <w:snapToGrid w:val="0"/>
          <w:color w:val="000000"/>
          <w:szCs w:val="24"/>
        </w:rPr>
        <w:t>Processo PRO-</w:t>
      </w:r>
      <w:r w:rsidR="00DB75A3" w:rsidRPr="004A7877">
        <w:rPr>
          <w:rFonts w:ascii="Arial Narrow" w:hAnsi="Arial Narrow"/>
          <w:b/>
          <w:bCs/>
          <w:color w:val="000000"/>
          <w:bdr w:val="none" w:sz="0" w:space="0" w:color="auto" w:frame="1"/>
        </w:rPr>
        <w:t>00846/2021</w:t>
      </w:r>
      <w:r w:rsidR="00DB75A3" w:rsidRPr="00A12212">
        <w:rPr>
          <w:rFonts w:ascii="Arial Narrow" w:hAnsi="Arial Narrow"/>
          <w:color w:val="000000"/>
          <w:bdr w:val="none" w:sz="0" w:space="0" w:color="auto" w:frame="1"/>
        </w:rPr>
        <w:t xml:space="preserve"> </w:t>
      </w:r>
      <w:r w:rsidRPr="002676D8">
        <w:rPr>
          <w:rFonts w:ascii="Arial Narrow" w:hAnsi="Arial Narrow" w:cs="Arial"/>
          <w:b/>
          <w:bCs/>
          <w:snapToGrid w:val="0"/>
          <w:color w:val="000000"/>
          <w:szCs w:val="24"/>
        </w:rPr>
        <w:t xml:space="preserve">- SC </w:t>
      </w:r>
      <w:r w:rsidR="00DB75A3">
        <w:rPr>
          <w:rFonts w:ascii="Arial Narrow" w:hAnsi="Arial Narrow" w:cs="Arial"/>
          <w:b/>
          <w:bCs/>
          <w:snapToGrid w:val="0"/>
          <w:color w:val="000000"/>
          <w:szCs w:val="24"/>
        </w:rPr>
        <w:t>020714</w:t>
      </w:r>
    </w:p>
    <w:p w14:paraId="4943C8AB" w14:textId="77777777" w:rsidR="00D32695" w:rsidRPr="002676D8" w:rsidRDefault="00D32695" w:rsidP="00985A2F">
      <w:pPr>
        <w:pStyle w:val="Corpodetexto2"/>
        <w:rPr>
          <w:rFonts w:ascii="Arial Narrow" w:hAnsi="Arial Narrow"/>
          <w:szCs w:val="24"/>
        </w:rPr>
      </w:pPr>
    </w:p>
    <w:p w14:paraId="48762B07" w14:textId="7406F28D" w:rsidR="001E5D42" w:rsidRPr="002676D8" w:rsidRDefault="00864030" w:rsidP="006F1432">
      <w:pPr>
        <w:pStyle w:val="Corpodetexto2"/>
        <w:rPr>
          <w:rFonts w:ascii="Arial Narrow" w:hAnsi="Arial Narrow"/>
          <w:color w:val="000000"/>
          <w:szCs w:val="24"/>
        </w:rPr>
      </w:pPr>
      <w:r w:rsidRPr="002676D8">
        <w:rPr>
          <w:rFonts w:ascii="Arial Narrow" w:hAnsi="Arial Narrow"/>
          <w:color w:val="000000"/>
          <w:szCs w:val="24"/>
        </w:rPr>
        <w:t>Aos</w:t>
      </w:r>
      <w:r w:rsidR="00B673CC" w:rsidRPr="002676D8">
        <w:rPr>
          <w:rFonts w:ascii="Arial Narrow" w:hAnsi="Arial Narrow"/>
          <w:color w:val="000000"/>
          <w:szCs w:val="24"/>
        </w:rPr>
        <w:t xml:space="preserve"> </w:t>
      </w:r>
      <w:r w:rsidR="00DB75A3">
        <w:rPr>
          <w:rFonts w:ascii="Arial Narrow" w:hAnsi="Arial Narrow"/>
          <w:color w:val="000000"/>
          <w:szCs w:val="24"/>
        </w:rPr>
        <w:t>dez</w:t>
      </w:r>
      <w:r w:rsidR="004F740D" w:rsidRPr="002676D8">
        <w:rPr>
          <w:rFonts w:ascii="Arial Narrow" w:hAnsi="Arial Narrow"/>
          <w:color w:val="000000"/>
          <w:szCs w:val="24"/>
        </w:rPr>
        <w:t xml:space="preserve"> d</w:t>
      </w:r>
      <w:r w:rsidR="002D7D4E" w:rsidRPr="002676D8">
        <w:rPr>
          <w:rFonts w:ascii="Arial Narrow" w:hAnsi="Arial Narrow"/>
          <w:color w:val="000000"/>
          <w:szCs w:val="24"/>
        </w:rPr>
        <w:t>ias</w:t>
      </w:r>
      <w:r w:rsidRPr="002676D8">
        <w:rPr>
          <w:rFonts w:ascii="Arial Narrow" w:hAnsi="Arial Narrow"/>
          <w:color w:val="000000"/>
          <w:szCs w:val="24"/>
        </w:rPr>
        <w:t xml:space="preserve"> do mês de</w:t>
      </w:r>
      <w:r w:rsidR="005F6096" w:rsidRPr="002676D8">
        <w:rPr>
          <w:rFonts w:ascii="Arial Narrow" w:hAnsi="Arial Narrow"/>
          <w:color w:val="000000"/>
          <w:szCs w:val="24"/>
        </w:rPr>
        <w:t xml:space="preserve"> </w:t>
      </w:r>
      <w:r w:rsidR="00DB75A3">
        <w:rPr>
          <w:rFonts w:ascii="Arial Narrow" w:hAnsi="Arial Narrow"/>
          <w:color w:val="000000"/>
          <w:szCs w:val="24"/>
        </w:rPr>
        <w:t>mai</w:t>
      </w:r>
      <w:r w:rsidR="00A20006" w:rsidRPr="002676D8">
        <w:rPr>
          <w:rFonts w:ascii="Arial Narrow" w:hAnsi="Arial Narrow"/>
          <w:color w:val="000000"/>
          <w:szCs w:val="24"/>
        </w:rPr>
        <w:t>o</w:t>
      </w:r>
      <w:r w:rsidR="00B673CC" w:rsidRPr="002676D8">
        <w:rPr>
          <w:rFonts w:ascii="Arial Narrow" w:hAnsi="Arial Narrow"/>
          <w:color w:val="000000"/>
          <w:szCs w:val="24"/>
        </w:rPr>
        <w:t xml:space="preserve"> </w:t>
      </w:r>
      <w:r w:rsidR="004759EC" w:rsidRPr="002676D8">
        <w:rPr>
          <w:rFonts w:ascii="Arial Narrow" w:hAnsi="Arial Narrow"/>
          <w:color w:val="000000"/>
          <w:szCs w:val="24"/>
        </w:rPr>
        <w:t>do</w:t>
      </w:r>
      <w:r w:rsidR="00B673CC" w:rsidRPr="002676D8">
        <w:rPr>
          <w:rFonts w:ascii="Arial Narrow" w:hAnsi="Arial Narrow"/>
          <w:color w:val="000000"/>
          <w:szCs w:val="24"/>
        </w:rPr>
        <w:t xml:space="preserve"> </w:t>
      </w:r>
      <w:r w:rsidRPr="002676D8">
        <w:rPr>
          <w:rFonts w:ascii="Arial Narrow" w:hAnsi="Arial Narrow"/>
          <w:color w:val="000000"/>
          <w:szCs w:val="24"/>
        </w:rPr>
        <w:t>ano de dois mil e</w:t>
      </w:r>
      <w:r w:rsidR="00B673CC" w:rsidRPr="002676D8">
        <w:rPr>
          <w:rFonts w:ascii="Arial Narrow" w:hAnsi="Arial Narrow"/>
          <w:color w:val="000000"/>
          <w:szCs w:val="24"/>
        </w:rPr>
        <w:t xml:space="preserve"> </w:t>
      </w:r>
      <w:r w:rsidR="005F6096" w:rsidRPr="002676D8">
        <w:rPr>
          <w:rFonts w:ascii="Arial Narrow" w:hAnsi="Arial Narrow"/>
          <w:color w:val="000000"/>
          <w:szCs w:val="24"/>
        </w:rPr>
        <w:t>vinte</w:t>
      </w:r>
      <w:r w:rsidR="009C3FA7" w:rsidRPr="002676D8">
        <w:rPr>
          <w:rFonts w:ascii="Arial Narrow" w:hAnsi="Arial Narrow"/>
          <w:color w:val="000000"/>
          <w:szCs w:val="24"/>
        </w:rPr>
        <w:t xml:space="preserve"> </w:t>
      </w:r>
      <w:r w:rsidRPr="002676D8">
        <w:rPr>
          <w:rFonts w:ascii="Arial Narrow" w:hAnsi="Arial Narrow"/>
          <w:color w:val="000000"/>
          <w:szCs w:val="24"/>
        </w:rPr>
        <w:t>(</w:t>
      </w:r>
      <w:r w:rsidR="00DB75A3">
        <w:rPr>
          <w:rFonts w:ascii="Arial Narrow" w:hAnsi="Arial Narrow"/>
          <w:color w:val="000000"/>
          <w:szCs w:val="24"/>
        </w:rPr>
        <w:t>10</w:t>
      </w:r>
      <w:r w:rsidR="00A20006" w:rsidRPr="002676D8">
        <w:rPr>
          <w:rFonts w:ascii="Arial Narrow" w:hAnsi="Arial Narrow"/>
          <w:color w:val="000000"/>
          <w:szCs w:val="24"/>
        </w:rPr>
        <w:t>/</w:t>
      </w:r>
      <w:r w:rsidR="00DB75A3">
        <w:rPr>
          <w:rFonts w:ascii="Arial Narrow" w:hAnsi="Arial Narrow"/>
          <w:color w:val="000000"/>
          <w:szCs w:val="24"/>
        </w:rPr>
        <w:t>5</w:t>
      </w:r>
      <w:r w:rsidR="005F6096" w:rsidRPr="002676D8">
        <w:rPr>
          <w:rFonts w:ascii="Arial Narrow" w:hAnsi="Arial Narrow"/>
          <w:color w:val="000000"/>
          <w:szCs w:val="24"/>
        </w:rPr>
        <w:t>/202</w:t>
      </w:r>
      <w:r w:rsidR="00DB75A3">
        <w:rPr>
          <w:rFonts w:ascii="Arial Narrow" w:hAnsi="Arial Narrow"/>
          <w:color w:val="000000"/>
          <w:szCs w:val="24"/>
        </w:rPr>
        <w:t>1)</w:t>
      </w:r>
      <w:r w:rsidRPr="002676D8">
        <w:rPr>
          <w:rFonts w:ascii="Arial Narrow" w:hAnsi="Arial Narrow"/>
          <w:color w:val="000000"/>
          <w:szCs w:val="24"/>
        </w:rPr>
        <w:t xml:space="preserve">, às </w:t>
      </w:r>
      <w:r w:rsidR="005F6096" w:rsidRPr="002676D8">
        <w:rPr>
          <w:rFonts w:ascii="Arial Narrow" w:hAnsi="Arial Narrow"/>
          <w:color w:val="000000"/>
          <w:szCs w:val="24"/>
        </w:rPr>
        <w:t>10</w:t>
      </w:r>
      <w:r w:rsidR="002B4AC3" w:rsidRPr="002676D8">
        <w:rPr>
          <w:rFonts w:ascii="Arial Narrow" w:hAnsi="Arial Narrow"/>
          <w:color w:val="000000"/>
          <w:szCs w:val="24"/>
        </w:rPr>
        <w:t>h</w:t>
      </w:r>
      <w:r w:rsidRPr="002676D8">
        <w:rPr>
          <w:rFonts w:ascii="Arial Narrow" w:hAnsi="Arial Narrow"/>
          <w:color w:val="000000"/>
          <w:szCs w:val="24"/>
        </w:rPr>
        <w:t xml:space="preserve"> (</w:t>
      </w:r>
      <w:r w:rsidR="005F6096" w:rsidRPr="002676D8">
        <w:rPr>
          <w:rFonts w:ascii="Arial Narrow" w:hAnsi="Arial Narrow"/>
          <w:color w:val="000000"/>
          <w:szCs w:val="24"/>
        </w:rPr>
        <w:t>dez</w:t>
      </w:r>
      <w:r w:rsidR="004F54B0" w:rsidRPr="002676D8">
        <w:rPr>
          <w:rFonts w:ascii="Arial Narrow" w:hAnsi="Arial Narrow"/>
          <w:color w:val="000000"/>
          <w:szCs w:val="24"/>
        </w:rPr>
        <w:t xml:space="preserve">) </w:t>
      </w:r>
      <w:r w:rsidR="004F740D" w:rsidRPr="002676D8">
        <w:rPr>
          <w:rFonts w:ascii="Arial Narrow" w:hAnsi="Arial Narrow"/>
          <w:color w:val="000000"/>
          <w:szCs w:val="24"/>
        </w:rPr>
        <w:t>horas</w:t>
      </w:r>
      <w:r w:rsidRPr="002676D8">
        <w:rPr>
          <w:rFonts w:ascii="Arial Narrow" w:hAnsi="Arial Narrow"/>
          <w:color w:val="000000"/>
          <w:szCs w:val="24"/>
        </w:rPr>
        <w:t>, na</w:t>
      </w:r>
      <w:r w:rsidR="00737461" w:rsidRPr="002676D8">
        <w:rPr>
          <w:rFonts w:ascii="Arial Narrow" w:hAnsi="Arial Narrow"/>
          <w:color w:val="000000"/>
          <w:szCs w:val="24"/>
        </w:rPr>
        <w:t xml:space="preserve"> sala </w:t>
      </w:r>
      <w:r w:rsidR="00B673CC" w:rsidRPr="002676D8">
        <w:rPr>
          <w:rFonts w:ascii="Arial Narrow" w:hAnsi="Arial Narrow"/>
          <w:color w:val="000000"/>
          <w:szCs w:val="24"/>
        </w:rPr>
        <w:t>de reuni</w:t>
      </w:r>
      <w:r w:rsidR="004759EC" w:rsidRPr="002676D8">
        <w:rPr>
          <w:rFonts w:ascii="Arial Narrow" w:hAnsi="Arial Narrow"/>
          <w:color w:val="000000"/>
          <w:szCs w:val="24"/>
        </w:rPr>
        <w:t xml:space="preserve">ões </w:t>
      </w:r>
      <w:r w:rsidRPr="002676D8">
        <w:rPr>
          <w:rFonts w:ascii="Arial Narrow" w:hAnsi="Arial Narrow"/>
          <w:color w:val="000000"/>
          <w:szCs w:val="24"/>
        </w:rPr>
        <w:t>do</w:t>
      </w:r>
      <w:r w:rsidR="00C33506" w:rsidRPr="002676D8">
        <w:rPr>
          <w:rFonts w:ascii="Arial Narrow" w:hAnsi="Arial Narrow"/>
          <w:color w:val="000000"/>
          <w:szCs w:val="24"/>
        </w:rPr>
        <w:t xml:space="preserve"> </w:t>
      </w:r>
      <w:r w:rsidR="004F740D" w:rsidRPr="002676D8">
        <w:rPr>
          <w:rFonts w:ascii="Arial Narrow" w:hAnsi="Arial Narrow"/>
          <w:color w:val="000000"/>
          <w:szCs w:val="24"/>
        </w:rPr>
        <w:t>2</w:t>
      </w:r>
      <w:r w:rsidR="00C33506" w:rsidRPr="002676D8">
        <w:rPr>
          <w:rFonts w:ascii="Arial Narrow" w:hAnsi="Arial Narrow"/>
          <w:color w:val="000000"/>
          <w:szCs w:val="24"/>
        </w:rPr>
        <w:t>º andar do</w:t>
      </w:r>
      <w:r w:rsidRPr="002676D8">
        <w:rPr>
          <w:rFonts w:ascii="Arial Narrow" w:hAnsi="Arial Narrow"/>
          <w:color w:val="000000"/>
          <w:szCs w:val="24"/>
        </w:rPr>
        <w:t xml:space="preserve"> Edifício Roberto Simonsen, localizado na Quadra</w:t>
      </w:r>
      <w:r w:rsidR="004A28BE" w:rsidRPr="002676D8">
        <w:rPr>
          <w:rFonts w:ascii="Arial Narrow" w:hAnsi="Arial Narrow"/>
          <w:color w:val="000000"/>
          <w:szCs w:val="24"/>
        </w:rPr>
        <w:t xml:space="preserve"> </w:t>
      </w:r>
      <w:r w:rsidRPr="002676D8">
        <w:rPr>
          <w:rFonts w:ascii="Arial Narrow" w:hAnsi="Arial Narrow"/>
          <w:color w:val="000000"/>
          <w:szCs w:val="24"/>
        </w:rPr>
        <w:t>1, Bloco C, Setor Bancário Norte, Brasília (DF), reuniu-se a Comissã</w:t>
      </w:r>
      <w:r w:rsidR="00DC4945" w:rsidRPr="002676D8">
        <w:rPr>
          <w:rFonts w:ascii="Arial Narrow" w:hAnsi="Arial Narrow"/>
          <w:color w:val="000000"/>
          <w:szCs w:val="24"/>
        </w:rPr>
        <w:t>o Permanente de Licitação (CPL)</w:t>
      </w:r>
      <w:r w:rsidR="00347AD6" w:rsidRPr="002676D8">
        <w:rPr>
          <w:rFonts w:ascii="Arial Narrow" w:hAnsi="Arial Narrow"/>
          <w:color w:val="000000"/>
          <w:szCs w:val="24"/>
        </w:rPr>
        <w:t xml:space="preserve">. </w:t>
      </w:r>
      <w:r w:rsidR="00AC17E9" w:rsidRPr="002676D8">
        <w:rPr>
          <w:rFonts w:ascii="Arial Narrow" w:hAnsi="Arial Narrow"/>
          <w:color w:val="000000"/>
          <w:szCs w:val="24"/>
        </w:rPr>
        <w:t xml:space="preserve">A </w:t>
      </w:r>
      <w:r w:rsidR="001E5D42" w:rsidRPr="002676D8">
        <w:rPr>
          <w:rFonts w:ascii="Arial Narrow" w:hAnsi="Arial Narrow"/>
          <w:color w:val="000000"/>
          <w:szCs w:val="24"/>
        </w:rPr>
        <w:t>s</w:t>
      </w:r>
      <w:r w:rsidR="00AC17E9" w:rsidRPr="002676D8">
        <w:rPr>
          <w:rFonts w:ascii="Arial Narrow" w:hAnsi="Arial Narrow"/>
          <w:color w:val="000000"/>
          <w:szCs w:val="24"/>
        </w:rPr>
        <w:t>essão destina-se à</w:t>
      </w:r>
      <w:r w:rsidR="001A59EA" w:rsidRPr="002676D8">
        <w:rPr>
          <w:rFonts w:ascii="Arial Narrow" w:hAnsi="Arial Narrow"/>
          <w:color w:val="000000"/>
          <w:szCs w:val="24"/>
        </w:rPr>
        <w:t xml:space="preserve"> </w:t>
      </w:r>
      <w:r w:rsidR="006D63C6" w:rsidRPr="002676D8">
        <w:rPr>
          <w:rFonts w:ascii="Arial Narrow" w:hAnsi="Arial Narrow"/>
          <w:color w:val="000000"/>
          <w:szCs w:val="24"/>
        </w:rPr>
        <w:t>abertura</w:t>
      </w:r>
      <w:r w:rsidR="00DB6DA9" w:rsidRPr="002676D8">
        <w:rPr>
          <w:rFonts w:ascii="Arial Narrow" w:hAnsi="Arial Narrow"/>
          <w:color w:val="000000"/>
          <w:szCs w:val="24"/>
        </w:rPr>
        <w:t xml:space="preserve"> dos envelopes de habilitação</w:t>
      </w:r>
      <w:r w:rsidR="006D63C6" w:rsidRPr="002676D8">
        <w:rPr>
          <w:rFonts w:ascii="Arial Narrow" w:hAnsi="Arial Narrow"/>
          <w:color w:val="000000"/>
          <w:szCs w:val="24"/>
        </w:rPr>
        <w:t xml:space="preserve"> </w:t>
      </w:r>
      <w:r w:rsidR="006038AA" w:rsidRPr="002676D8">
        <w:rPr>
          <w:rFonts w:ascii="Arial Narrow" w:hAnsi="Arial Narrow"/>
          <w:color w:val="000000"/>
          <w:szCs w:val="24"/>
        </w:rPr>
        <w:t>d</w:t>
      </w:r>
      <w:r w:rsidR="00E376CC" w:rsidRPr="002676D8">
        <w:rPr>
          <w:rFonts w:ascii="Arial Narrow" w:hAnsi="Arial Narrow"/>
          <w:color w:val="000000"/>
          <w:szCs w:val="24"/>
        </w:rPr>
        <w:t>a Concorrência</w:t>
      </w:r>
      <w:r w:rsidR="008070BF" w:rsidRPr="002676D8">
        <w:rPr>
          <w:rFonts w:ascii="Arial Narrow" w:hAnsi="Arial Narrow"/>
          <w:color w:val="000000"/>
          <w:szCs w:val="24"/>
        </w:rPr>
        <w:t xml:space="preserve"> </w:t>
      </w:r>
      <w:r w:rsidR="00737461" w:rsidRPr="002676D8">
        <w:rPr>
          <w:rFonts w:ascii="Arial Narrow" w:hAnsi="Arial Narrow"/>
          <w:color w:val="000000"/>
          <w:szCs w:val="24"/>
        </w:rPr>
        <w:t>em referência</w:t>
      </w:r>
      <w:r w:rsidR="00EC5802" w:rsidRPr="002676D8">
        <w:rPr>
          <w:rFonts w:ascii="Arial Narrow" w:hAnsi="Arial Narrow"/>
          <w:color w:val="000000"/>
          <w:szCs w:val="24"/>
        </w:rPr>
        <w:t xml:space="preserve">, </w:t>
      </w:r>
      <w:r w:rsidR="00E378E2" w:rsidRPr="002676D8">
        <w:rPr>
          <w:rFonts w:ascii="Arial Narrow" w:hAnsi="Arial Narrow"/>
          <w:color w:val="000000"/>
          <w:szCs w:val="24"/>
        </w:rPr>
        <w:t>que</w:t>
      </w:r>
      <w:r w:rsidR="0025045E" w:rsidRPr="002676D8">
        <w:rPr>
          <w:rFonts w:ascii="Arial Narrow" w:hAnsi="Arial Narrow"/>
          <w:color w:val="000000"/>
          <w:szCs w:val="24"/>
        </w:rPr>
        <w:t xml:space="preserve"> tem por objeto:</w:t>
      </w:r>
    </w:p>
    <w:p w14:paraId="785D7C63" w14:textId="77777777" w:rsidR="00D32695" w:rsidRPr="002676D8" w:rsidRDefault="00D32695" w:rsidP="00985A2F">
      <w:pPr>
        <w:pStyle w:val="Corpodetexto2"/>
        <w:rPr>
          <w:rFonts w:ascii="Arial Narrow" w:hAnsi="Arial Narrow"/>
          <w:szCs w:val="24"/>
        </w:rPr>
      </w:pPr>
    </w:p>
    <w:p w14:paraId="1FD7FE17" w14:textId="2EA3E7A0" w:rsidR="005F6096" w:rsidRDefault="00DB75A3" w:rsidP="00747DF1">
      <w:pPr>
        <w:pStyle w:val="Corpodetexto2"/>
        <w:ind w:left="720"/>
        <w:rPr>
          <w:rFonts w:ascii="Arial Narrow" w:hAnsi="Arial Narrow" w:cs="Arial"/>
          <w:color w:val="000000"/>
          <w:bdr w:val="none" w:sz="0" w:space="0" w:color="auto" w:frame="1"/>
        </w:rPr>
      </w:pPr>
      <w:r w:rsidRPr="006743C8">
        <w:rPr>
          <w:rFonts w:ascii="Arial Narrow" w:hAnsi="Arial Narrow" w:cs="Arial"/>
          <w:color w:val="000000"/>
          <w:bdr w:val="none" w:sz="0" w:space="0" w:color="auto" w:frame="1"/>
        </w:rPr>
        <w:t>Contratação de empresa especializada para a prestação de serviços de Reforma e Requalificação, do espaço composto por uma praça, vagas de estacionamento e sistema viário com área total aproximada de 35.000 m², localizado entre o edifício do Lote 1 do Setor Cultural Sul e a Biblioteca Nacional, Asa Sul, Brasília, DF, conforme condições e especificações técnicas constantes no Termo de Referência (Anexo I) e demais Anexos do Instrumento Convocatório.</w:t>
      </w:r>
    </w:p>
    <w:p w14:paraId="50AC5927" w14:textId="77777777" w:rsidR="00DB75A3" w:rsidRPr="002676D8" w:rsidRDefault="00DB75A3" w:rsidP="00747DF1">
      <w:pPr>
        <w:pStyle w:val="Corpodetexto2"/>
        <w:ind w:left="720"/>
        <w:rPr>
          <w:rFonts w:ascii="Arial Narrow" w:hAnsi="Arial Narrow"/>
          <w:szCs w:val="24"/>
        </w:rPr>
      </w:pPr>
    </w:p>
    <w:p w14:paraId="3C3B8DED" w14:textId="77777777" w:rsidR="00737461" w:rsidRPr="002676D8" w:rsidRDefault="004569BB" w:rsidP="004569BB">
      <w:pPr>
        <w:pStyle w:val="Corpodetexto2"/>
        <w:rPr>
          <w:rFonts w:ascii="Arial Narrow" w:hAnsi="Arial Narrow"/>
          <w:b/>
          <w:szCs w:val="24"/>
        </w:rPr>
      </w:pPr>
      <w:r w:rsidRPr="002676D8">
        <w:rPr>
          <w:rFonts w:ascii="Arial Narrow" w:hAnsi="Arial Narrow"/>
          <w:b/>
          <w:szCs w:val="24"/>
        </w:rPr>
        <w:t xml:space="preserve">1. </w:t>
      </w:r>
      <w:r w:rsidR="00737461" w:rsidRPr="002676D8">
        <w:rPr>
          <w:rFonts w:ascii="Arial Narrow" w:hAnsi="Arial Narrow"/>
          <w:b/>
          <w:szCs w:val="24"/>
        </w:rPr>
        <w:t>Empresas Credenciadas</w:t>
      </w:r>
    </w:p>
    <w:p w14:paraId="6E8549CF" w14:textId="77777777" w:rsidR="005A5507" w:rsidRDefault="005A5507" w:rsidP="00737461">
      <w:pPr>
        <w:pStyle w:val="Corpodetexto2"/>
        <w:rPr>
          <w:rFonts w:ascii="Arial Narrow" w:hAnsi="Arial Narrow"/>
          <w:szCs w:val="24"/>
        </w:rPr>
      </w:pPr>
    </w:p>
    <w:p w14:paraId="53C08135" w14:textId="2CB31DA7" w:rsidR="00BB1D95" w:rsidRPr="002676D8" w:rsidRDefault="00737461" w:rsidP="00737461">
      <w:pPr>
        <w:pStyle w:val="Corpodetexto2"/>
        <w:rPr>
          <w:rFonts w:ascii="Arial Narrow" w:hAnsi="Arial Narrow"/>
          <w:szCs w:val="24"/>
        </w:rPr>
      </w:pPr>
      <w:r w:rsidRPr="002676D8">
        <w:rPr>
          <w:rFonts w:ascii="Arial Narrow" w:hAnsi="Arial Narrow"/>
          <w:szCs w:val="24"/>
        </w:rPr>
        <w:t>Os trabalhos foram iniciados com o credenciamento dos representantes das empresas relacionadas no quadro a seguir: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842"/>
        <w:gridCol w:w="284"/>
        <w:gridCol w:w="1276"/>
        <w:gridCol w:w="2693"/>
      </w:tblGrid>
      <w:tr w:rsidR="00D6191E" w:rsidRPr="002676D8" w14:paraId="117318E5" w14:textId="77777777" w:rsidTr="00F75ED2">
        <w:tc>
          <w:tcPr>
            <w:tcW w:w="3148" w:type="dxa"/>
            <w:vAlign w:val="center"/>
          </w:tcPr>
          <w:p w14:paraId="1B29AC5E" w14:textId="77777777" w:rsidR="00D6191E" w:rsidRPr="002676D8" w:rsidRDefault="00D6191E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2676D8">
              <w:rPr>
                <w:rFonts w:ascii="Arial Narrow" w:eastAsia="Batang" w:hAnsi="Arial Narrow"/>
                <w:szCs w:val="24"/>
              </w:rPr>
              <w:t>Razão Social / CNPJ</w:t>
            </w:r>
          </w:p>
        </w:tc>
        <w:tc>
          <w:tcPr>
            <w:tcW w:w="1842" w:type="dxa"/>
            <w:vAlign w:val="center"/>
          </w:tcPr>
          <w:p w14:paraId="28C64B05" w14:textId="77777777" w:rsidR="00D6191E" w:rsidRPr="002676D8" w:rsidRDefault="00D6191E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2676D8">
              <w:rPr>
                <w:rFonts w:ascii="Arial Narrow" w:eastAsia="Batang" w:hAnsi="Arial Narrow"/>
                <w:szCs w:val="24"/>
              </w:rPr>
              <w:t>Representantes</w:t>
            </w:r>
          </w:p>
        </w:tc>
        <w:tc>
          <w:tcPr>
            <w:tcW w:w="1560" w:type="dxa"/>
            <w:gridSpan w:val="2"/>
            <w:vAlign w:val="center"/>
          </w:tcPr>
          <w:p w14:paraId="5A38D37C" w14:textId="77777777" w:rsidR="00D6191E" w:rsidRPr="002676D8" w:rsidRDefault="00D6191E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2676D8">
              <w:rPr>
                <w:rFonts w:ascii="Arial Narrow" w:eastAsia="Batang" w:hAnsi="Arial Narrow"/>
                <w:szCs w:val="24"/>
              </w:rPr>
              <w:t>Telefones</w:t>
            </w:r>
          </w:p>
          <w:p w14:paraId="51161FA0" w14:textId="77777777" w:rsidR="00D6191E" w:rsidRPr="002676D8" w:rsidRDefault="00D6191E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2676D8">
              <w:rPr>
                <w:rFonts w:ascii="Arial Narrow" w:eastAsia="Batang" w:hAnsi="Arial Narrow"/>
                <w:szCs w:val="24"/>
              </w:rPr>
              <w:t>Fixo e Celular</w:t>
            </w:r>
          </w:p>
        </w:tc>
        <w:tc>
          <w:tcPr>
            <w:tcW w:w="2693" w:type="dxa"/>
            <w:vAlign w:val="center"/>
          </w:tcPr>
          <w:p w14:paraId="58C82653" w14:textId="77777777" w:rsidR="00D6191E" w:rsidRPr="002676D8" w:rsidRDefault="00D6191E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2676D8">
              <w:rPr>
                <w:rFonts w:ascii="Arial Narrow" w:eastAsia="Batang" w:hAnsi="Arial Narrow"/>
                <w:szCs w:val="24"/>
              </w:rPr>
              <w:t>E-mail</w:t>
            </w:r>
          </w:p>
        </w:tc>
      </w:tr>
      <w:tr w:rsidR="00D6191E" w:rsidRPr="002676D8" w14:paraId="6CCB0C35" w14:textId="77777777" w:rsidTr="00F75ED2">
        <w:tc>
          <w:tcPr>
            <w:tcW w:w="3148" w:type="dxa"/>
            <w:vAlign w:val="center"/>
          </w:tcPr>
          <w:p w14:paraId="611315BF" w14:textId="77777777" w:rsidR="0006042B" w:rsidRPr="009E7D2C" w:rsidRDefault="0006042B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VIA PLAN CONSTRUTORA LTDA</w:t>
            </w:r>
          </w:p>
          <w:p w14:paraId="09B7DFFF" w14:textId="72422954" w:rsidR="0006042B" w:rsidRPr="009E7D2C" w:rsidRDefault="0006042B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 xml:space="preserve">CNPJ: 17.816.245/0001-94 </w:t>
            </w:r>
          </w:p>
        </w:tc>
        <w:tc>
          <w:tcPr>
            <w:tcW w:w="1842" w:type="dxa"/>
            <w:vAlign w:val="center"/>
          </w:tcPr>
          <w:p w14:paraId="6E18E5FE" w14:textId="42E34ACB" w:rsidR="00D6191E" w:rsidRPr="002676D8" w:rsidRDefault="00724F58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Rogério Costa Camargo</w:t>
            </w:r>
          </w:p>
        </w:tc>
        <w:tc>
          <w:tcPr>
            <w:tcW w:w="284" w:type="dxa"/>
            <w:vAlign w:val="center"/>
          </w:tcPr>
          <w:p w14:paraId="4C3C2F7E" w14:textId="783D58FC" w:rsidR="00D6191E" w:rsidRPr="002676D8" w:rsidRDefault="0006042B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14:paraId="0BDFAC25" w14:textId="77777777" w:rsidR="00BE5B49" w:rsidRDefault="0006042B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98125-6878</w:t>
            </w:r>
          </w:p>
          <w:p w14:paraId="3BF6D61B" w14:textId="2CDAFCA9" w:rsidR="005D18C3" w:rsidRPr="002676D8" w:rsidRDefault="005D18C3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3877-9500</w:t>
            </w:r>
          </w:p>
        </w:tc>
        <w:tc>
          <w:tcPr>
            <w:tcW w:w="2693" w:type="dxa"/>
            <w:vAlign w:val="center"/>
          </w:tcPr>
          <w:p w14:paraId="0780A1C7" w14:textId="189B8D5B" w:rsidR="00A22841" w:rsidRPr="00452475" w:rsidRDefault="0006042B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murilo@viaplanconstrutora.com</w:t>
            </w:r>
          </w:p>
        </w:tc>
      </w:tr>
      <w:tr w:rsidR="00D02DA4" w:rsidRPr="002676D8" w14:paraId="4820F370" w14:textId="77777777" w:rsidTr="00F75ED2">
        <w:tc>
          <w:tcPr>
            <w:tcW w:w="3148" w:type="dxa"/>
            <w:vAlign w:val="center"/>
          </w:tcPr>
          <w:p w14:paraId="0C62100A" w14:textId="77777777" w:rsidR="00D02DA4" w:rsidRPr="009E7D2C" w:rsidRDefault="00D02DA4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CONSTRUTORA LDN LTDA</w:t>
            </w:r>
          </w:p>
          <w:p w14:paraId="31B54152" w14:textId="3B857336" w:rsidR="00D02DA4" w:rsidRPr="009E7D2C" w:rsidRDefault="00D02DA4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24.916.280/0001-40</w:t>
            </w:r>
          </w:p>
        </w:tc>
        <w:tc>
          <w:tcPr>
            <w:tcW w:w="1842" w:type="dxa"/>
            <w:vAlign w:val="center"/>
          </w:tcPr>
          <w:p w14:paraId="1197BE75" w14:textId="31B00D1F" w:rsidR="00D02DA4" w:rsidRPr="002676D8" w:rsidRDefault="00D02DA4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Felipe Braga de Moura</w:t>
            </w:r>
          </w:p>
        </w:tc>
        <w:tc>
          <w:tcPr>
            <w:tcW w:w="284" w:type="dxa"/>
            <w:vAlign w:val="center"/>
          </w:tcPr>
          <w:p w14:paraId="057255EA" w14:textId="3689AC9B" w:rsidR="00D02DA4" w:rsidRDefault="00D02DA4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081F43D0" w14:textId="77777777" w:rsidR="00D02DA4" w:rsidRDefault="00D02DA4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99986-4005</w:t>
            </w:r>
          </w:p>
          <w:p w14:paraId="0E56A975" w14:textId="74A08DE0" w:rsidR="00D02DA4" w:rsidRDefault="00D02DA4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3326-8882</w:t>
            </w:r>
          </w:p>
        </w:tc>
        <w:tc>
          <w:tcPr>
            <w:tcW w:w="2693" w:type="dxa"/>
            <w:vAlign w:val="center"/>
          </w:tcPr>
          <w:p w14:paraId="5C5D86A9" w14:textId="30C4E9F6" w:rsidR="00D02DA4" w:rsidRPr="00452475" w:rsidRDefault="00D02DA4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construtoraldn@uol.com.br</w:t>
            </w:r>
          </w:p>
          <w:p w14:paraId="2DAFB0DE" w14:textId="69D28FFA" w:rsidR="00D02DA4" w:rsidRPr="00452475" w:rsidRDefault="00D02DA4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planejamento@ldn.com.br</w:t>
            </w:r>
          </w:p>
        </w:tc>
      </w:tr>
      <w:tr w:rsidR="00D02DA4" w:rsidRPr="002676D8" w14:paraId="3BE58259" w14:textId="77777777" w:rsidTr="00F75ED2">
        <w:tc>
          <w:tcPr>
            <w:tcW w:w="3148" w:type="dxa"/>
            <w:vAlign w:val="center"/>
          </w:tcPr>
          <w:p w14:paraId="5F19AB52" w14:textId="301BBDA5" w:rsidR="00D02DA4" w:rsidRPr="009E7D2C" w:rsidRDefault="00AB2935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CONSÓRCIO TECPOLLO</w:t>
            </w:r>
          </w:p>
          <w:p w14:paraId="33472C86" w14:textId="06BF075F" w:rsidR="00AB2935" w:rsidRPr="009E7D2C" w:rsidRDefault="00AB2935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TECNICALL ENGENHARIA LTDA</w:t>
            </w:r>
          </w:p>
          <w:p w14:paraId="698A7165" w14:textId="26DFCDC0" w:rsidR="00AB2935" w:rsidRPr="009E7D2C" w:rsidRDefault="00AB2935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72.581.283/0001-13</w:t>
            </w:r>
          </w:p>
          <w:p w14:paraId="72E4F572" w14:textId="5D859F52" w:rsidR="00AB2935" w:rsidRPr="009E7D2C" w:rsidRDefault="00AB2935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</w:p>
          <w:p w14:paraId="6A3DFCCE" w14:textId="07A4B2B5" w:rsidR="00AB2935" w:rsidRPr="009E7D2C" w:rsidRDefault="00AB2935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CONSTRUTORA POLLO COMÉRCIO E INCORPORAÇÕES LTDA</w:t>
            </w:r>
          </w:p>
          <w:p w14:paraId="25810AB2" w14:textId="18D34190" w:rsidR="00AB2935" w:rsidRPr="009E7D2C" w:rsidRDefault="00AB2935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01.197.205/0001-71</w:t>
            </w:r>
          </w:p>
        </w:tc>
        <w:tc>
          <w:tcPr>
            <w:tcW w:w="1842" w:type="dxa"/>
            <w:vAlign w:val="center"/>
          </w:tcPr>
          <w:p w14:paraId="6284176B" w14:textId="1CF2A7FB" w:rsidR="00D02DA4" w:rsidRPr="002676D8" w:rsidRDefault="00AB2935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José Inácio da Silva Filho</w:t>
            </w:r>
          </w:p>
        </w:tc>
        <w:tc>
          <w:tcPr>
            <w:tcW w:w="284" w:type="dxa"/>
            <w:vAlign w:val="center"/>
          </w:tcPr>
          <w:p w14:paraId="00834C07" w14:textId="6D6250F6" w:rsidR="00D02DA4" w:rsidRDefault="00AB2935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787910F2" w14:textId="77777777" w:rsidR="00D02DA4" w:rsidRDefault="00AB2935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99989-7663</w:t>
            </w:r>
          </w:p>
          <w:p w14:paraId="48084816" w14:textId="670C6BDF" w:rsidR="00AB2935" w:rsidRDefault="00AB2935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3248-2822</w:t>
            </w:r>
          </w:p>
        </w:tc>
        <w:tc>
          <w:tcPr>
            <w:tcW w:w="2693" w:type="dxa"/>
            <w:vAlign w:val="center"/>
          </w:tcPr>
          <w:p w14:paraId="00C25FE5" w14:textId="5B990DDD" w:rsidR="00D02DA4" w:rsidRPr="00452475" w:rsidRDefault="00AB2935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tecnicallengenharia@gmail.com</w:t>
            </w:r>
          </w:p>
        </w:tc>
      </w:tr>
      <w:tr w:rsidR="00943C84" w:rsidRPr="002676D8" w14:paraId="7343D4D8" w14:textId="77777777" w:rsidTr="00F75ED2">
        <w:tc>
          <w:tcPr>
            <w:tcW w:w="3148" w:type="dxa"/>
            <w:vAlign w:val="center"/>
          </w:tcPr>
          <w:p w14:paraId="392FC6C0" w14:textId="3F4586C7" w:rsidR="00F41971" w:rsidRPr="009E7D2C" w:rsidRDefault="0006042B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RPA CONSTRUTORA E SERVIÇOS TERCEIRIZADOS EIRELI</w:t>
            </w:r>
          </w:p>
          <w:p w14:paraId="52E848C6" w14:textId="7B86F259" w:rsidR="0006042B" w:rsidRPr="009E7D2C" w:rsidRDefault="0006042B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28.313.205/0001-46</w:t>
            </w:r>
          </w:p>
        </w:tc>
        <w:tc>
          <w:tcPr>
            <w:tcW w:w="1842" w:type="dxa"/>
            <w:vAlign w:val="center"/>
          </w:tcPr>
          <w:p w14:paraId="343CAAFF" w14:textId="62B8B381" w:rsidR="00943C84" w:rsidRPr="00F75ED2" w:rsidRDefault="0006042B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F75ED2">
              <w:rPr>
                <w:rFonts w:ascii="Arial Narrow" w:eastAsia="Batang" w:hAnsi="Arial Narrow"/>
                <w:sz w:val="22"/>
                <w:szCs w:val="22"/>
              </w:rPr>
              <w:t>SEM REPRESENTANTE</w:t>
            </w:r>
          </w:p>
        </w:tc>
        <w:tc>
          <w:tcPr>
            <w:tcW w:w="284" w:type="dxa"/>
            <w:vAlign w:val="center"/>
          </w:tcPr>
          <w:p w14:paraId="1678D507" w14:textId="29146959" w:rsidR="00943C84" w:rsidRPr="002676D8" w:rsidRDefault="0006042B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3C4220C3" w14:textId="77777777" w:rsidR="00F41971" w:rsidRDefault="0006042B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3048-3442</w:t>
            </w:r>
          </w:p>
          <w:p w14:paraId="3E75F0F2" w14:textId="370CBC9E" w:rsidR="0006042B" w:rsidRPr="002676D8" w:rsidRDefault="0006042B" w:rsidP="00BE5B4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98453-6750</w:t>
            </w:r>
          </w:p>
        </w:tc>
        <w:tc>
          <w:tcPr>
            <w:tcW w:w="2693" w:type="dxa"/>
            <w:vAlign w:val="center"/>
          </w:tcPr>
          <w:p w14:paraId="4DA94EE0" w14:textId="084FECE1" w:rsidR="00943C84" w:rsidRPr="00452475" w:rsidRDefault="0006042B" w:rsidP="00EE438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rpaengenharia.servicos@gmail.com</w:t>
            </w:r>
          </w:p>
        </w:tc>
      </w:tr>
      <w:tr w:rsidR="00580F8B" w:rsidRPr="002676D8" w14:paraId="68218DC8" w14:textId="77777777" w:rsidTr="00F75ED2">
        <w:trPr>
          <w:trHeight w:val="401"/>
        </w:trPr>
        <w:tc>
          <w:tcPr>
            <w:tcW w:w="3148" w:type="dxa"/>
            <w:vAlign w:val="center"/>
          </w:tcPr>
          <w:p w14:paraId="132179BF" w14:textId="77777777" w:rsidR="00580F8B" w:rsidRPr="009E7D2C" w:rsidRDefault="0006042B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CONSTRUTORA NJ EIRELI</w:t>
            </w:r>
          </w:p>
          <w:p w14:paraId="72C63B69" w14:textId="4D25CC1F" w:rsidR="0006042B" w:rsidRPr="009E7D2C" w:rsidRDefault="0006042B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01.263.068/0001-26</w:t>
            </w:r>
          </w:p>
        </w:tc>
        <w:tc>
          <w:tcPr>
            <w:tcW w:w="1842" w:type="dxa"/>
            <w:vAlign w:val="center"/>
          </w:tcPr>
          <w:p w14:paraId="39E20ECD" w14:textId="52C89262" w:rsidR="00580F8B" w:rsidRPr="00F75ED2" w:rsidRDefault="0006042B" w:rsidP="00B069C1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F75ED2">
              <w:rPr>
                <w:rFonts w:ascii="Arial Narrow" w:eastAsia="Batang" w:hAnsi="Arial Narrow"/>
                <w:sz w:val="22"/>
                <w:szCs w:val="22"/>
              </w:rPr>
              <w:t>SEM REPRESENTE</w:t>
            </w:r>
          </w:p>
        </w:tc>
        <w:tc>
          <w:tcPr>
            <w:tcW w:w="284" w:type="dxa"/>
            <w:vAlign w:val="center"/>
          </w:tcPr>
          <w:p w14:paraId="305E986E" w14:textId="0C01047E" w:rsidR="00580F8B" w:rsidRPr="002676D8" w:rsidRDefault="0006042B" w:rsidP="00B069C1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14:paraId="03CA12DF" w14:textId="3FBF130C" w:rsidR="00580F8B" w:rsidRPr="002676D8" w:rsidRDefault="0006042B" w:rsidP="00B069C1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3123-9724</w:t>
            </w:r>
          </w:p>
        </w:tc>
        <w:tc>
          <w:tcPr>
            <w:tcW w:w="2693" w:type="dxa"/>
            <w:vAlign w:val="center"/>
          </w:tcPr>
          <w:p w14:paraId="7A429A2C" w14:textId="41F64E12" w:rsidR="00580F8B" w:rsidRPr="00452475" w:rsidRDefault="0006042B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engenharia@njconstutora.com.br</w:t>
            </w:r>
          </w:p>
        </w:tc>
      </w:tr>
      <w:tr w:rsidR="00580F8B" w:rsidRPr="002676D8" w14:paraId="6EE5EFE7" w14:textId="77777777" w:rsidTr="00F75ED2">
        <w:tc>
          <w:tcPr>
            <w:tcW w:w="3148" w:type="dxa"/>
            <w:vAlign w:val="center"/>
          </w:tcPr>
          <w:p w14:paraId="0BBF90FA" w14:textId="200AD8BF" w:rsidR="00580F8B" w:rsidRPr="009E7D2C" w:rsidRDefault="004E4156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WORK ENGENHARIA LTDA</w:t>
            </w:r>
          </w:p>
          <w:p w14:paraId="12363730" w14:textId="030C33A7" w:rsidR="004E4156" w:rsidRPr="009E7D2C" w:rsidRDefault="004E4156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02.581.600/0001-16</w:t>
            </w:r>
          </w:p>
        </w:tc>
        <w:tc>
          <w:tcPr>
            <w:tcW w:w="1842" w:type="dxa"/>
            <w:vAlign w:val="center"/>
          </w:tcPr>
          <w:p w14:paraId="44EFE229" w14:textId="728226C9" w:rsidR="00580F8B" w:rsidRPr="00F75ED2" w:rsidRDefault="004E4156" w:rsidP="00762236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F75ED2">
              <w:rPr>
                <w:rFonts w:ascii="Arial Narrow" w:eastAsia="Batang" w:hAnsi="Arial Narrow"/>
                <w:sz w:val="22"/>
                <w:szCs w:val="22"/>
              </w:rPr>
              <w:t>SEM REPRESENTE</w:t>
            </w:r>
          </w:p>
        </w:tc>
        <w:tc>
          <w:tcPr>
            <w:tcW w:w="284" w:type="dxa"/>
            <w:vAlign w:val="center"/>
          </w:tcPr>
          <w:p w14:paraId="41C421CD" w14:textId="34F9DF19" w:rsidR="00580F8B" w:rsidRPr="002676D8" w:rsidRDefault="004E4156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7E9AD140" w14:textId="5747BAAB" w:rsidR="00580F8B" w:rsidRPr="002676D8" w:rsidRDefault="00D02DA4" w:rsidP="00B961F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3401-1515</w:t>
            </w:r>
          </w:p>
        </w:tc>
        <w:tc>
          <w:tcPr>
            <w:tcW w:w="2693" w:type="dxa"/>
            <w:vAlign w:val="center"/>
          </w:tcPr>
          <w:p w14:paraId="145A7FCF" w14:textId="56A1250C" w:rsidR="00580F8B" w:rsidRPr="00452475" w:rsidRDefault="00D02DA4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workengenharia@workengenharia.com.br</w:t>
            </w:r>
          </w:p>
        </w:tc>
      </w:tr>
      <w:tr w:rsidR="00580F8B" w:rsidRPr="002676D8" w14:paraId="22162183" w14:textId="77777777" w:rsidTr="00F75ED2">
        <w:tc>
          <w:tcPr>
            <w:tcW w:w="3148" w:type="dxa"/>
            <w:vAlign w:val="center"/>
          </w:tcPr>
          <w:p w14:paraId="04952143" w14:textId="77777777" w:rsidR="00580F8B" w:rsidRPr="009E7D2C" w:rsidRDefault="00D02DA4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MEGAENGE CONSTRUÇÕES E COMÉRCIO LTDA</w:t>
            </w:r>
          </w:p>
          <w:p w14:paraId="30D36F30" w14:textId="7A3C6444" w:rsidR="00D02DA4" w:rsidRPr="009E7D2C" w:rsidRDefault="00D02DA4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00.954.624/0001-48</w:t>
            </w:r>
          </w:p>
        </w:tc>
        <w:tc>
          <w:tcPr>
            <w:tcW w:w="1842" w:type="dxa"/>
            <w:vAlign w:val="center"/>
          </w:tcPr>
          <w:p w14:paraId="3A5D44BA" w14:textId="150EE06B" w:rsidR="00580F8B" w:rsidRPr="00F75ED2" w:rsidRDefault="00D02DA4" w:rsidP="00762236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F75ED2">
              <w:rPr>
                <w:rFonts w:ascii="Arial Narrow" w:eastAsia="Batang" w:hAnsi="Arial Narrow"/>
                <w:sz w:val="22"/>
                <w:szCs w:val="22"/>
              </w:rPr>
              <w:t>SEM REPRESENTE</w:t>
            </w:r>
          </w:p>
        </w:tc>
        <w:tc>
          <w:tcPr>
            <w:tcW w:w="284" w:type="dxa"/>
            <w:vAlign w:val="center"/>
          </w:tcPr>
          <w:p w14:paraId="27226791" w14:textId="5E8E5C56" w:rsidR="00580F8B" w:rsidRPr="002676D8" w:rsidRDefault="00D02DA4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0F85B5D9" w14:textId="4F313C77" w:rsidR="00580F8B" w:rsidRPr="002676D8" w:rsidRDefault="00D02DA4" w:rsidP="00EC492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3363-0004</w:t>
            </w:r>
          </w:p>
        </w:tc>
        <w:tc>
          <w:tcPr>
            <w:tcW w:w="2693" w:type="dxa"/>
            <w:vAlign w:val="center"/>
          </w:tcPr>
          <w:p w14:paraId="179DF6EA" w14:textId="0FD37CEC" w:rsidR="00580F8B" w:rsidRPr="00452475" w:rsidRDefault="00D02DA4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megaenge@megaenge.com.br</w:t>
            </w:r>
          </w:p>
        </w:tc>
      </w:tr>
      <w:tr w:rsidR="00C04B99" w:rsidRPr="002676D8" w14:paraId="113A5C4F" w14:textId="77777777" w:rsidTr="00F75ED2">
        <w:tc>
          <w:tcPr>
            <w:tcW w:w="3148" w:type="dxa"/>
            <w:vAlign w:val="center"/>
          </w:tcPr>
          <w:p w14:paraId="58772B2C" w14:textId="2CF42317" w:rsidR="00C04B99" w:rsidRPr="009E7D2C" w:rsidRDefault="00C04B99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ELO ENGENHARIA E PARTICIPAÇÕES LTDA.</w:t>
            </w:r>
          </w:p>
          <w:p w14:paraId="51B952DE" w14:textId="792F7122" w:rsidR="00C04B99" w:rsidRPr="009E7D2C" w:rsidRDefault="00C04B99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31.919.978/0001-85</w:t>
            </w:r>
          </w:p>
        </w:tc>
        <w:tc>
          <w:tcPr>
            <w:tcW w:w="1842" w:type="dxa"/>
            <w:vAlign w:val="center"/>
          </w:tcPr>
          <w:p w14:paraId="4DACEF88" w14:textId="5C37B39E" w:rsidR="00C04B99" w:rsidRPr="00F75ED2" w:rsidRDefault="00C04B99" w:rsidP="00762236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SEM REPRESENTANTE</w:t>
            </w:r>
          </w:p>
        </w:tc>
        <w:tc>
          <w:tcPr>
            <w:tcW w:w="284" w:type="dxa"/>
            <w:vAlign w:val="center"/>
          </w:tcPr>
          <w:p w14:paraId="7E6E08EC" w14:textId="778114B5" w:rsidR="00C04B99" w:rsidRDefault="00C04B99" w:rsidP="006B5ACF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61849BC6" w14:textId="77777777" w:rsidR="00C04B99" w:rsidRDefault="00C04B99" w:rsidP="00EC492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3326-5601</w:t>
            </w:r>
          </w:p>
          <w:p w14:paraId="5E5941BD" w14:textId="46B4FF3F" w:rsidR="00C04B99" w:rsidRDefault="00C04B99" w:rsidP="00EC492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98120-1510</w:t>
            </w:r>
          </w:p>
        </w:tc>
        <w:tc>
          <w:tcPr>
            <w:tcW w:w="2693" w:type="dxa"/>
            <w:vAlign w:val="center"/>
          </w:tcPr>
          <w:p w14:paraId="098993CF" w14:textId="2A8B190B" w:rsidR="00C04B99" w:rsidRPr="00452475" w:rsidRDefault="00C04B99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fabio@eloep.com.br</w:t>
            </w:r>
          </w:p>
          <w:p w14:paraId="213BE12E" w14:textId="2BFAF442" w:rsidR="00C04B99" w:rsidRPr="00452475" w:rsidRDefault="00C04B99" w:rsidP="002676D8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52475">
              <w:rPr>
                <w:rFonts w:ascii="Arial Narrow" w:eastAsia="Batang" w:hAnsi="Arial Narrow"/>
                <w:sz w:val="22"/>
                <w:szCs w:val="22"/>
              </w:rPr>
              <w:t>jefferson@eloep.com.br</w:t>
            </w:r>
          </w:p>
        </w:tc>
      </w:tr>
      <w:tr w:rsidR="009E7D2C" w:rsidRPr="002676D8" w14:paraId="17DD71EC" w14:textId="77777777" w:rsidTr="00F75ED2">
        <w:tc>
          <w:tcPr>
            <w:tcW w:w="3148" w:type="dxa"/>
            <w:vAlign w:val="center"/>
          </w:tcPr>
          <w:p w14:paraId="0FA324AD" w14:textId="77777777" w:rsidR="009E7D2C" w:rsidRPr="009E7D2C" w:rsidRDefault="009E7D2C" w:rsidP="00452475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jc w:val="left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HOLDING CONSTRUÇÕES E SERVIÇOS LTDA</w:t>
            </w:r>
          </w:p>
          <w:p w14:paraId="6F151057" w14:textId="592C2D36" w:rsidR="009E7D2C" w:rsidRPr="009E7D2C" w:rsidRDefault="009E7D2C" w:rsidP="00452475">
            <w:pPr>
              <w:pStyle w:val="Corpodetexto2"/>
              <w:jc w:val="left"/>
              <w:rPr>
                <w:rFonts w:ascii="Arial Narrow" w:eastAsia="Batang" w:hAnsi="Arial Narrow"/>
                <w:sz w:val="22"/>
                <w:szCs w:val="22"/>
              </w:rPr>
            </w:pPr>
            <w:r w:rsidRPr="009E7D2C">
              <w:rPr>
                <w:rFonts w:ascii="Arial Narrow" w:eastAsia="Batang" w:hAnsi="Arial Narrow"/>
                <w:sz w:val="22"/>
                <w:szCs w:val="22"/>
              </w:rPr>
              <w:t>CNPJ: 38.063.368/0001-71</w:t>
            </w:r>
          </w:p>
        </w:tc>
        <w:tc>
          <w:tcPr>
            <w:tcW w:w="1842" w:type="dxa"/>
            <w:vAlign w:val="center"/>
          </w:tcPr>
          <w:p w14:paraId="1620DBAF" w14:textId="7216A65D" w:rsidR="009E7D2C" w:rsidRDefault="009E7D2C" w:rsidP="009E7D2C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SEM REPRESENTANTE</w:t>
            </w:r>
          </w:p>
        </w:tc>
        <w:tc>
          <w:tcPr>
            <w:tcW w:w="284" w:type="dxa"/>
            <w:vAlign w:val="center"/>
          </w:tcPr>
          <w:p w14:paraId="059888A4" w14:textId="1692E9B4" w:rsidR="009E7D2C" w:rsidRDefault="009E7D2C" w:rsidP="009E7D2C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03" w:hanging="107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47BEBAAB" w14:textId="26FCED37" w:rsidR="009E7D2C" w:rsidRDefault="009E7D2C" w:rsidP="009E7D2C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66" w:hanging="136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3344-5151</w:t>
            </w:r>
          </w:p>
        </w:tc>
        <w:tc>
          <w:tcPr>
            <w:tcW w:w="2693" w:type="dxa"/>
            <w:vAlign w:val="center"/>
          </w:tcPr>
          <w:p w14:paraId="7B0C09B6" w14:textId="502518C4" w:rsidR="009E7D2C" w:rsidRPr="00C04B99" w:rsidRDefault="009E7D2C" w:rsidP="009E7D2C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 xml:space="preserve"> </w:t>
            </w:r>
          </w:p>
        </w:tc>
      </w:tr>
    </w:tbl>
    <w:p w14:paraId="6F6167FC" w14:textId="77777777" w:rsidR="00D6191E" w:rsidRPr="002676D8" w:rsidRDefault="00D6191E" w:rsidP="00D6191E">
      <w:pPr>
        <w:spacing w:line="240" w:lineRule="atLeast"/>
        <w:jc w:val="both"/>
        <w:rPr>
          <w:rFonts w:ascii="Arial Narrow" w:hAnsi="Arial Narrow"/>
          <w:b/>
          <w:bCs/>
          <w:szCs w:val="24"/>
        </w:rPr>
      </w:pPr>
    </w:p>
    <w:p w14:paraId="01C7E74F" w14:textId="260208AE" w:rsidR="00F75ED2" w:rsidRDefault="00F75ED2" w:rsidP="00AD1784">
      <w:pPr>
        <w:pStyle w:val="Corpodetexto2"/>
        <w:rPr>
          <w:rFonts w:ascii="Arial Narrow" w:hAnsi="Arial Narrow"/>
          <w:b/>
          <w:szCs w:val="24"/>
        </w:rPr>
      </w:pPr>
    </w:p>
    <w:p w14:paraId="3713B4AF" w14:textId="0A075D44" w:rsidR="009E7D2C" w:rsidRDefault="009E7D2C" w:rsidP="00AD1784">
      <w:pPr>
        <w:pStyle w:val="Corpodetexto2"/>
        <w:rPr>
          <w:rFonts w:ascii="Arial Narrow" w:hAnsi="Arial Narrow"/>
          <w:b/>
          <w:szCs w:val="24"/>
        </w:rPr>
      </w:pPr>
    </w:p>
    <w:p w14:paraId="5791BC50" w14:textId="77777777" w:rsidR="009E7D2C" w:rsidRDefault="009E7D2C" w:rsidP="00AD1784">
      <w:pPr>
        <w:pStyle w:val="Corpodetexto2"/>
        <w:rPr>
          <w:rFonts w:ascii="Arial Narrow" w:hAnsi="Arial Narrow"/>
          <w:b/>
          <w:szCs w:val="24"/>
        </w:rPr>
      </w:pPr>
    </w:p>
    <w:p w14:paraId="06DF30ED" w14:textId="0CF23543" w:rsidR="00AD1784" w:rsidRPr="002676D8" w:rsidRDefault="00AD1784" w:rsidP="00AD1784">
      <w:pPr>
        <w:pStyle w:val="Corpodetexto2"/>
        <w:rPr>
          <w:rFonts w:ascii="Arial Narrow" w:hAnsi="Arial Narrow"/>
          <w:b/>
          <w:szCs w:val="24"/>
        </w:rPr>
      </w:pPr>
      <w:r w:rsidRPr="002676D8">
        <w:rPr>
          <w:rFonts w:ascii="Arial Narrow" w:hAnsi="Arial Narrow"/>
          <w:b/>
          <w:szCs w:val="24"/>
        </w:rPr>
        <w:t>2. Consulta de Idoneidade no Portal da Transparência do Governo Federal</w:t>
      </w:r>
    </w:p>
    <w:p w14:paraId="3B64A9AC" w14:textId="77777777" w:rsidR="00AD1784" w:rsidRPr="002676D8" w:rsidRDefault="00AD1784" w:rsidP="00AD1784">
      <w:pPr>
        <w:pStyle w:val="Corpodetexto2"/>
        <w:rPr>
          <w:rFonts w:ascii="Arial Narrow" w:hAnsi="Arial Narrow"/>
          <w:color w:val="000000"/>
          <w:szCs w:val="24"/>
        </w:rPr>
      </w:pPr>
      <w:r w:rsidRPr="002676D8">
        <w:rPr>
          <w:rFonts w:ascii="Arial Narrow" w:hAnsi="Arial Narrow"/>
          <w:szCs w:val="24"/>
        </w:rPr>
        <w:t>2.1. Em conformidade com o disposto no Edital (item 2.1, alínea “f”) a CPL procedeu consulta ao Portal da Transparência (</w:t>
      </w:r>
      <w:r w:rsidR="00937874" w:rsidRPr="002676D8">
        <w:rPr>
          <w:rStyle w:val="Hyperlink"/>
          <w:rFonts w:ascii="Arial Narrow" w:hAnsi="Arial Narrow"/>
          <w:szCs w:val="24"/>
          <w:shd w:val="clear" w:color="auto" w:fill="FFFFFF"/>
        </w:rPr>
        <w:t>https://contas.tcu.gov.br/</w:t>
      </w:r>
      <w:proofErr w:type="spellStart"/>
      <w:r w:rsidR="00937874" w:rsidRPr="002676D8">
        <w:rPr>
          <w:rStyle w:val="Hyperlink"/>
          <w:rFonts w:ascii="Arial Narrow" w:hAnsi="Arial Narrow"/>
          <w:szCs w:val="24"/>
          <w:shd w:val="clear" w:color="auto" w:fill="FFFFFF"/>
        </w:rPr>
        <w:t>ords</w:t>
      </w:r>
      <w:proofErr w:type="spellEnd"/>
      <w:r w:rsidR="00937874" w:rsidRPr="002676D8">
        <w:rPr>
          <w:rStyle w:val="Hyperlink"/>
          <w:rFonts w:ascii="Arial Narrow" w:hAnsi="Arial Narrow"/>
          <w:szCs w:val="24"/>
          <w:shd w:val="clear" w:color="auto" w:fill="FFFFFF"/>
        </w:rPr>
        <w:t>/</w:t>
      </w:r>
      <w:proofErr w:type="spellStart"/>
      <w:r w:rsidR="00937874" w:rsidRPr="002676D8">
        <w:rPr>
          <w:rStyle w:val="Hyperlink"/>
          <w:rFonts w:ascii="Arial Narrow" w:hAnsi="Arial Narrow"/>
          <w:szCs w:val="24"/>
          <w:shd w:val="clear" w:color="auto" w:fill="FFFFFF"/>
        </w:rPr>
        <w:t>f?p</w:t>
      </w:r>
      <w:proofErr w:type="spellEnd"/>
      <w:r w:rsidR="00937874" w:rsidRPr="002676D8">
        <w:rPr>
          <w:rStyle w:val="Hyperlink"/>
          <w:rFonts w:ascii="Arial Narrow" w:hAnsi="Arial Narrow"/>
          <w:szCs w:val="24"/>
          <w:shd w:val="clear" w:color="auto" w:fill="FFFFFF"/>
        </w:rPr>
        <w:t>=INABILITADO:CERTIDAO:0</w:t>
      </w:r>
      <w:r w:rsidRPr="002676D8">
        <w:rPr>
          <w:rFonts w:ascii="Arial Narrow" w:hAnsi="Arial Narrow"/>
          <w:szCs w:val="24"/>
        </w:rPr>
        <w:t>), tendo constatado que nenhuma das empresas interessadas em participar do certame foi</w:t>
      </w:r>
      <w:r w:rsidRPr="002676D8">
        <w:rPr>
          <w:rFonts w:ascii="Arial Narrow" w:hAnsi="Arial Narrow"/>
          <w:color w:val="000000"/>
          <w:szCs w:val="24"/>
        </w:rPr>
        <w:t xml:space="preserve"> declarada inidônea pelo Tribunal de Contas da União, nos termos do art. 46 da Lei nº 8.443/1992. Os resultados das consultas foram impressos e juntados ao processo.</w:t>
      </w:r>
    </w:p>
    <w:p w14:paraId="1FCE0075" w14:textId="77777777" w:rsidR="006B5ACF" w:rsidRPr="002676D8" w:rsidRDefault="006B5ACF" w:rsidP="00AD1784">
      <w:pPr>
        <w:pStyle w:val="Corpodetexto2"/>
        <w:rPr>
          <w:rFonts w:ascii="Arial Narrow" w:hAnsi="Arial Narrow"/>
          <w:b/>
          <w:szCs w:val="24"/>
        </w:rPr>
      </w:pPr>
    </w:p>
    <w:p w14:paraId="3CF43B3B" w14:textId="77777777" w:rsidR="00AD1784" w:rsidRPr="002676D8" w:rsidRDefault="00AD1784" w:rsidP="00AD1784">
      <w:pPr>
        <w:pStyle w:val="Corpodetexto2"/>
        <w:rPr>
          <w:rFonts w:ascii="Arial Narrow" w:hAnsi="Arial Narrow"/>
          <w:b/>
          <w:szCs w:val="24"/>
        </w:rPr>
      </w:pPr>
      <w:r w:rsidRPr="002676D8">
        <w:rPr>
          <w:rFonts w:ascii="Arial Narrow" w:hAnsi="Arial Narrow"/>
          <w:b/>
          <w:szCs w:val="24"/>
        </w:rPr>
        <w:t>3. Recebimento dos envelopes</w:t>
      </w:r>
    </w:p>
    <w:p w14:paraId="00911F27" w14:textId="73039474" w:rsidR="00AD1784" w:rsidRDefault="00452475" w:rsidP="00AD1784">
      <w:pPr>
        <w:pStyle w:val="Corpodetexto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3.1. </w:t>
      </w:r>
      <w:r w:rsidR="00AD1784" w:rsidRPr="002676D8">
        <w:rPr>
          <w:rFonts w:ascii="Arial Narrow" w:hAnsi="Arial Narrow"/>
          <w:szCs w:val="24"/>
        </w:rPr>
        <w:t>Concluída a etapa</w:t>
      </w:r>
      <w:r w:rsidR="00A1649F" w:rsidRPr="002676D8">
        <w:rPr>
          <w:rFonts w:ascii="Arial Narrow" w:hAnsi="Arial Narrow"/>
          <w:szCs w:val="24"/>
        </w:rPr>
        <w:t xml:space="preserve"> do credenciamento</w:t>
      </w:r>
      <w:r w:rsidR="00AD1784" w:rsidRPr="002676D8">
        <w:rPr>
          <w:rFonts w:ascii="Arial Narrow" w:hAnsi="Arial Narrow"/>
          <w:szCs w:val="24"/>
        </w:rPr>
        <w:t xml:space="preserve">, a CPL recolheu os Envelopes </w:t>
      </w:r>
      <w:r w:rsidR="008E4654" w:rsidRPr="002676D8">
        <w:rPr>
          <w:rFonts w:ascii="Arial Narrow" w:hAnsi="Arial Narrow"/>
          <w:szCs w:val="24"/>
        </w:rPr>
        <w:t xml:space="preserve">de Habilitação e </w:t>
      </w:r>
      <w:r w:rsidR="00AD1784" w:rsidRPr="002676D8">
        <w:rPr>
          <w:rFonts w:ascii="Arial Narrow" w:hAnsi="Arial Narrow"/>
          <w:szCs w:val="24"/>
        </w:rPr>
        <w:t xml:space="preserve">das Propostas de Preços das licitantes, sendo os </w:t>
      </w:r>
      <w:r w:rsidRPr="002676D8">
        <w:rPr>
          <w:rFonts w:ascii="Arial Narrow" w:hAnsi="Arial Narrow"/>
          <w:szCs w:val="24"/>
        </w:rPr>
        <w:t>Envelopes das Propostas de Preços</w:t>
      </w:r>
      <w:r w:rsidR="00AD1784" w:rsidRPr="002676D8">
        <w:rPr>
          <w:rFonts w:ascii="Arial Narrow" w:hAnsi="Arial Narrow"/>
          <w:szCs w:val="24"/>
        </w:rPr>
        <w:t xml:space="preserve"> rubricados</w:t>
      </w:r>
      <w:r>
        <w:rPr>
          <w:rFonts w:ascii="Arial Narrow" w:hAnsi="Arial Narrow"/>
          <w:szCs w:val="24"/>
        </w:rPr>
        <w:t>, em seus lacres,</w:t>
      </w:r>
      <w:r w:rsidR="00AD1784" w:rsidRPr="002676D8">
        <w:rPr>
          <w:rFonts w:ascii="Arial Narrow" w:hAnsi="Arial Narrow"/>
          <w:szCs w:val="24"/>
        </w:rPr>
        <w:t xml:space="preserve"> por representantes das empresas concorrentes</w:t>
      </w:r>
      <w:r>
        <w:rPr>
          <w:rFonts w:ascii="Arial Narrow" w:hAnsi="Arial Narrow"/>
          <w:szCs w:val="24"/>
        </w:rPr>
        <w:t>.</w:t>
      </w:r>
    </w:p>
    <w:p w14:paraId="429C1A16" w14:textId="77777777" w:rsidR="00452475" w:rsidRDefault="00452475" w:rsidP="00AD1784">
      <w:pPr>
        <w:pStyle w:val="Corpodetexto2"/>
        <w:rPr>
          <w:rFonts w:ascii="Arial Narrow" w:hAnsi="Arial Narrow"/>
          <w:szCs w:val="24"/>
        </w:rPr>
      </w:pPr>
    </w:p>
    <w:p w14:paraId="12A56A02" w14:textId="0B2432E9" w:rsidR="00452475" w:rsidRPr="002676D8" w:rsidRDefault="00452475" w:rsidP="00B72C58">
      <w:pPr>
        <w:pStyle w:val="Corpodetexto2"/>
        <w:tabs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ind w:hanging="25"/>
        <w:textAlignment w:val="baseline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3.2. As empresas </w:t>
      </w:r>
      <w:r w:rsidR="00B72C58" w:rsidRPr="009E7D2C">
        <w:rPr>
          <w:rFonts w:ascii="Arial Narrow" w:eastAsia="Batang" w:hAnsi="Arial Narrow"/>
          <w:sz w:val="22"/>
          <w:szCs w:val="22"/>
        </w:rPr>
        <w:t>VIA PLAN CONSTRUTORA LTDA</w:t>
      </w:r>
      <w:r w:rsidR="00B72C58">
        <w:rPr>
          <w:rFonts w:ascii="Arial Narrow" w:eastAsia="Batang" w:hAnsi="Arial Narrow"/>
          <w:sz w:val="22"/>
          <w:szCs w:val="22"/>
        </w:rPr>
        <w:t xml:space="preserve"> </w:t>
      </w:r>
      <w:r>
        <w:rPr>
          <w:rFonts w:ascii="Arial Narrow" w:hAnsi="Arial Narrow"/>
          <w:szCs w:val="24"/>
        </w:rPr>
        <w:t xml:space="preserve">e </w:t>
      </w:r>
      <w:r w:rsidR="00B72C58" w:rsidRPr="009E7D2C">
        <w:rPr>
          <w:rFonts w:ascii="Arial Narrow" w:eastAsia="Batang" w:hAnsi="Arial Narrow"/>
          <w:sz w:val="22"/>
          <w:szCs w:val="22"/>
        </w:rPr>
        <w:t>ELO ENGENHARIA E PARTICIPAÇÕES LTDA.</w:t>
      </w:r>
      <w:r w:rsidR="00B72C58">
        <w:rPr>
          <w:rFonts w:ascii="Arial Narrow" w:eastAsia="Batang" w:hAnsi="Arial Narrow"/>
          <w:sz w:val="22"/>
          <w:szCs w:val="22"/>
        </w:rPr>
        <w:t xml:space="preserve"> </w:t>
      </w:r>
      <w:r>
        <w:rPr>
          <w:rFonts w:ascii="Arial Narrow" w:hAnsi="Arial Narrow"/>
          <w:szCs w:val="24"/>
        </w:rPr>
        <w:t xml:space="preserve"> não juntaram aos documentos de habilitação, o pen drive com a versão eletrônica </w:t>
      </w:r>
      <w:proofErr w:type="gramStart"/>
      <w:r>
        <w:rPr>
          <w:rFonts w:ascii="Arial Narrow" w:hAnsi="Arial Narrow"/>
          <w:szCs w:val="24"/>
        </w:rPr>
        <w:t>dos mesmos</w:t>
      </w:r>
      <w:proofErr w:type="gramEnd"/>
      <w:r w:rsidR="00B72C58">
        <w:rPr>
          <w:rFonts w:ascii="Arial Narrow" w:hAnsi="Arial Narrow"/>
          <w:szCs w:val="24"/>
        </w:rPr>
        <w:t>, mas deverão apresentar as respectivas versões eletrônicas o quanto antes à Comissão de Licitação</w:t>
      </w:r>
      <w:r>
        <w:rPr>
          <w:rFonts w:ascii="Arial Narrow" w:hAnsi="Arial Narrow"/>
          <w:szCs w:val="24"/>
        </w:rPr>
        <w:t>. A CPL ratifica que os documentos oficiais</w:t>
      </w:r>
      <w:r w:rsidR="00B72C58">
        <w:rPr>
          <w:rFonts w:ascii="Arial Narrow" w:hAnsi="Arial Narrow"/>
          <w:szCs w:val="24"/>
        </w:rPr>
        <w:t xml:space="preserve"> e</w:t>
      </w:r>
      <w:r>
        <w:rPr>
          <w:rFonts w:ascii="Arial Narrow" w:hAnsi="Arial Narrow"/>
          <w:szCs w:val="24"/>
        </w:rPr>
        <w:t xml:space="preserve"> que balizarão o julgamento da fase de habilitação serão os impressos, entregues nos envelopes das respectivas licitante</w:t>
      </w:r>
      <w:r w:rsidR="00B72C58">
        <w:rPr>
          <w:rFonts w:ascii="Arial Narrow" w:hAnsi="Arial Narrow"/>
          <w:szCs w:val="24"/>
        </w:rPr>
        <w:t>s</w:t>
      </w:r>
      <w:r>
        <w:rPr>
          <w:rFonts w:ascii="Arial Narrow" w:hAnsi="Arial Narrow"/>
          <w:szCs w:val="24"/>
        </w:rPr>
        <w:t>.</w:t>
      </w:r>
    </w:p>
    <w:p w14:paraId="5A64D10A" w14:textId="77777777" w:rsidR="000B3E62" w:rsidRPr="002676D8" w:rsidRDefault="000B3E62" w:rsidP="000B5838">
      <w:pPr>
        <w:pStyle w:val="Corpodetexto2"/>
        <w:rPr>
          <w:rFonts w:ascii="Arial Narrow" w:hAnsi="Arial Narrow"/>
          <w:b/>
          <w:szCs w:val="24"/>
        </w:rPr>
      </w:pPr>
    </w:p>
    <w:p w14:paraId="68B45D79" w14:textId="77777777" w:rsidR="000B5838" w:rsidRPr="002676D8" w:rsidRDefault="000B5838" w:rsidP="000B5838">
      <w:pPr>
        <w:pStyle w:val="Corpodetexto2"/>
        <w:rPr>
          <w:rFonts w:ascii="Arial Narrow" w:hAnsi="Arial Narrow"/>
          <w:b/>
          <w:szCs w:val="24"/>
        </w:rPr>
      </w:pPr>
      <w:r w:rsidRPr="002676D8">
        <w:rPr>
          <w:rFonts w:ascii="Arial Narrow" w:hAnsi="Arial Narrow"/>
          <w:b/>
          <w:szCs w:val="24"/>
        </w:rPr>
        <w:t>4. Abertura dos Envelopes de Habilitação</w:t>
      </w:r>
      <w:r w:rsidR="00A1649F" w:rsidRPr="002676D8">
        <w:rPr>
          <w:rFonts w:ascii="Arial Narrow" w:hAnsi="Arial Narrow"/>
          <w:b/>
          <w:szCs w:val="24"/>
        </w:rPr>
        <w:t xml:space="preserve"> e da Suspensão</w:t>
      </w:r>
    </w:p>
    <w:p w14:paraId="6A72E563" w14:textId="7F1B6A55" w:rsidR="000B5838" w:rsidRPr="002676D8" w:rsidRDefault="000B5838" w:rsidP="000B5838">
      <w:pPr>
        <w:pStyle w:val="Corpodetexto2"/>
        <w:rPr>
          <w:rFonts w:ascii="Arial Narrow" w:hAnsi="Arial Narrow" w:cs="Arial"/>
          <w:bCs/>
          <w:szCs w:val="24"/>
        </w:rPr>
      </w:pPr>
      <w:r w:rsidRPr="002676D8">
        <w:rPr>
          <w:rFonts w:ascii="Arial Narrow" w:hAnsi="Arial Narrow"/>
          <w:szCs w:val="24"/>
        </w:rPr>
        <w:t xml:space="preserve">4.1. </w:t>
      </w:r>
      <w:r w:rsidR="00EA1BEC" w:rsidRPr="002676D8">
        <w:rPr>
          <w:rFonts w:ascii="Arial Narrow" w:hAnsi="Arial Narrow"/>
          <w:szCs w:val="24"/>
        </w:rPr>
        <w:t xml:space="preserve">Foram abertos os envelopes de Habilitação </w:t>
      </w:r>
      <w:r w:rsidR="00452475">
        <w:rPr>
          <w:rFonts w:ascii="Arial Narrow" w:hAnsi="Arial Narrow"/>
          <w:szCs w:val="24"/>
        </w:rPr>
        <w:t xml:space="preserve">de todas </w:t>
      </w:r>
      <w:r w:rsidR="00EA1BEC" w:rsidRPr="002676D8">
        <w:rPr>
          <w:rFonts w:ascii="Arial Narrow" w:hAnsi="Arial Narrow"/>
          <w:szCs w:val="24"/>
        </w:rPr>
        <w:t xml:space="preserve">as licitantes. </w:t>
      </w:r>
      <w:r w:rsidR="00EA1BEC" w:rsidRPr="002676D8">
        <w:rPr>
          <w:rFonts w:ascii="Arial Narrow" w:hAnsi="Arial Narrow" w:cs="Arial"/>
          <w:bCs/>
          <w:szCs w:val="24"/>
        </w:rPr>
        <w:t>A CPL suspendeu a sessão pelo tempo necessário à análise da documentação e informou que o resultado será comunicado por e-mail</w:t>
      </w:r>
      <w:r w:rsidR="00B72C58">
        <w:rPr>
          <w:rFonts w:ascii="Arial Narrow" w:hAnsi="Arial Narrow" w:cs="Arial"/>
          <w:bCs/>
          <w:szCs w:val="24"/>
        </w:rPr>
        <w:t>.</w:t>
      </w:r>
    </w:p>
    <w:p w14:paraId="54D6FF86" w14:textId="77777777" w:rsidR="00951D5F" w:rsidRPr="002676D8" w:rsidRDefault="00951D5F" w:rsidP="000B5838">
      <w:pPr>
        <w:pStyle w:val="Corpodetexto2"/>
        <w:rPr>
          <w:rFonts w:ascii="Arial Narrow" w:hAnsi="Arial Narrow"/>
          <w:b/>
          <w:szCs w:val="24"/>
        </w:rPr>
      </w:pPr>
    </w:p>
    <w:p w14:paraId="57159B7C" w14:textId="77777777" w:rsidR="00250D8C" w:rsidRPr="002676D8" w:rsidRDefault="00250D8C" w:rsidP="00250D8C">
      <w:pPr>
        <w:pStyle w:val="Corpodetexto2"/>
        <w:rPr>
          <w:rFonts w:ascii="Arial Narrow" w:hAnsi="Arial Narrow"/>
          <w:szCs w:val="24"/>
        </w:rPr>
      </w:pPr>
      <w:r w:rsidRPr="002676D8">
        <w:rPr>
          <w:rFonts w:ascii="Arial Narrow" w:hAnsi="Arial Narrow"/>
          <w:szCs w:val="24"/>
        </w:rPr>
        <w:t>Nada mais havendo, a sessão foi encerrada, logo após a lav</w:t>
      </w:r>
      <w:r w:rsidR="00707135" w:rsidRPr="002676D8">
        <w:rPr>
          <w:rFonts w:ascii="Arial Narrow" w:hAnsi="Arial Narrow"/>
          <w:szCs w:val="24"/>
        </w:rPr>
        <w:t xml:space="preserve">ratura desta ata, que foi lida </w:t>
      </w:r>
      <w:r w:rsidRPr="002676D8">
        <w:rPr>
          <w:rFonts w:ascii="Arial Narrow" w:hAnsi="Arial Narrow"/>
          <w:szCs w:val="24"/>
        </w:rPr>
        <w:t>e assinada por todos os presentes</w:t>
      </w:r>
      <w:r w:rsidR="009801DE" w:rsidRPr="002676D8">
        <w:rPr>
          <w:rFonts w:ascii="Arial Narrow" w:hAnsi="Arial Narrow"/>
          <w:szCs w:val="24"/>
        </w:rPr>
        <w:t>.</w:t>
      </w:r>
      <w:r w:rsidRPr="002676D8">
        <w:rPr>
          <w:rFonts w:ascii="Arial Narrow" w:hAnsi="Arial Narrow"/>
          <w:szCs w:val="24"/>
        </w:rPr>
        <w:t xml:space="preserve"> </w:t>
      </w:r>
    </w:p>
    <w:p w14:paraId="72FABBC9" w14:textId="77777777" w:rsidR="00B56C59" w:rsidRPr="002676D8" w:rsidRDefault="00B56C59" w:rsidP="00035D7D">
      <w:pPr>
        <w:ind w:right="56"/>
        <w:jc w:val="center"/>
        <w:rPr>
          <w:rFonts w:ascii="Arial Narrow" w:hAnsi="Arial Narrow"/>
          <w:color w:val="0000FF"/>
          <w:szCs w:val="24"/>
        </w:rPr>
      </w:pPr>
    </w:p>
    <w:p w14:paraId="180302C3" w14:textId="794D9DED" w:rsidR="00035D7D" w:rsidRPr="002676D8" w:rsidRDefault="00035D7D" w:rsidP="00035D7D">
      <w:pPr>
        <w:ind w:right="56"/>
        <w:jc w:val="center"/>
        <w:rPr>
          <w:rFonts w:ascii="Arial Narrow" w:hAnsi="Arial Narrow"/>
          <w:color w:val="0000FF"/>
          <w:szCs w:val="24"/>
        </w:rPr>
      </w:pPr>
      <w:r w:rsidRPr="002676D8">
        <w:rPr>
          <w:rFonts w:ascii="Arial Narrow" w:hAnsi="Arial Narrow"/>
          <w:szCs w:val="24"/>
        </w:rPr>
        <w:t>Brasília-DF,</w:t>
      </w:r>
      <w:r w:rsidR="009D02B6" w:rsidRPr="002676D8">
        <w:rPr>
          <w:rFonts w:ascii="Arial Narrow" w:hAnsi="Arial Narrow"/>
          <w:szCs w:val="24"/>
        </w:rPr>
        <w:t xml:space="preserve"> </w:t>
      </w:r>
      <w:r w:rsidR="00DB75A3">
        <w:rPr>
          <w:rFonts w:ascii="Arial Narrow" w:hAnsi="Arial Narrow"/>
          <w:szCs w:val="24"/>
        </w:rPr>
        <w:t>10</w:t>
      </w:r>
      <w:r w:rsidR="00B348DC" w:rsidRPr="002676D8">
        <w:rPr>
          <w:rFonts w:ascii="Arial Narrow" w:hAnsi="Arial Narrow"/>
          <w:szCs w:val="24"/>
        </w:rPr>
        <w:t xml:space="preserve"> </w:t>
      </w:r>
      <w:r w:rsidRPr="002676D8">
        <w:rPr>
          <w:rFonts w:ascii="Arial Narrow" w:hAnsi="Arial Narrow"/>
          <w:szCs w:val="24"/>
        </w:rPr>
        <w:t xml:space="preserve">de </w:t>
      </w:r>
      <w:r w:rsidR="00DB75A3">
        <w:rPr>
          <w:rFonts w:ascii="Arial Narrow" w:hAnsi="Arial Narrow"/>
          <w:szCs w:val="24"/>
        </w:rPr>
        <w:t>maio</w:t>
      </w:r>
      <w:r w:rsidRPr="002676D8">
        <w:rPr>
          <w:rFonts w:ascii="Arial Narrow" w:hAnsi="Arial Narrow"/>
          <w:szCs w:val="24"/>
        </w:rPr>
        <w:t xml:space="preserve"> de </w:t>
      </w:r>
      <w:r w:rsidR="009D02B6" w:rsidRPr="002676D8">
        <w:rPr>
          <w:rFonts w:ascii="Arial Narrow" w:hAnsi="Arial Narrow"/>
          <w:szCs w:val="24"/>
        </w:rPr>
        <w:t>20</w:t>
      </w:r>
      <w:r w:rsidR="0020217D" w:rsidRPr="002676D8">
        <w:rPr>
          <w:rFonts w:ascii="Arial Narrow" w:hAnsi="Arial Narrow"/>
          <w:szCs w:val="24"/>
        </w:rPr>
        <w:t>2</w:t>
      </w:r>
      <w:r w:rsidR="00DB75A3">
        <w:rPr>
          <w:rFonts w:ascii="Arial Narrow" w:hAnsi="Arial Narrow"/>
          <w:szCs w:val="24"/>
        </w:rPr>
        <w:t>1</w:t>
      </w:r>
      <w:r w:rsidRPr="002676D8">
        <w:rPr>
          <w:rFonts w:ascii="Arial Narrow" w:hAnsi="Arial Narrow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3944"/>
      </w:tblGrid>
      <w:tr w:rsidR="00035D7D" w:rsidRPr="002676D8" w14:paraId="7A44EF78" w14:textId="77777777" w:rsidTr="00D46F16">
        <w:trPr>
          <w:jc w:val="center"/>
        </w:trPr>
        <w:tc>
          <w:tcPr>
            <w:tcW w:w="4528" w:type="dxa"/>
          </w:tcPr>
          <w:p w14:paraId="468DA651" w14:textId="77777777" w:rsidR="00035D7D" w:rsidRPr="002676D8" w:rsidRDefault="00035D7D" w:rsidP="00EA1BEC">
            <w:pPr>
              <w:spacing w:before="120" w:after="120"/>
              <w:ind w:right="56"/>
              <w:jc w:val="center"/>
              <w:rPr>
                <w:rFonts w:ascii="Arial Narrow" w:hAnsi="Arial Narrow"/>
                <w:szCs w:val="24"/>
              </w:rPr>
            </w:pPr>
            <w:r w:rsidRPr="002676D8">
              <w:rPr>
                <w:rFonts w:ascii="Arial Narrow" w:hAnsi="Arial Narrow"/>
                <w:szCs w:val="24"/>
              </w:rPr>
              <w:t>Nome</w:t>
            </w:r>
          </w:p>
        </w:tc>
        <w:tc>
          <w:tcPr>
            <w:tcW w:w="3944" w:type="dxa"/>
          </w:tcPr>
          <w:p w14:paraId="43324319" w14:textId="77777777" w:rsidR="00035D7D" w:rsidRPr="002676D8" w:rsidRDefault="00035D7D" w:rsidP="00EA1BEC">
            <w:pPr>
              <w:spacing w:before="120" w:after="120"/>
              <w:ind w:right="56"/>
              <w:jc w:val="center"/>
              <w:rPr>
                <w:rFonts w:ascii="Arial Narrow" w:hAnsi="Arial Narrow"/>
                <w:szCs w:val="24"/>
              </w:rPr>
            </w:pPr>
            <w:r w:rsidRPr="002676D8">
              <w:rPr>
                <w:rFonts w:ascii="Arial Narrow" w:hAnsi="Arial Narrow"/>
                <w:szCs w:val="24"/>
              </w:rPr>
              <w:t>Assinatura</w:t>
            </w:r>
          </w:p>
        </w:tc>
      </w:tr>
      <w:tr w:rsidR="00035D7D" w:rsidRPr="002676D8" w14:paraId="50B069FE" w14:textId="77777777" w:rsidTr="00D46F16">
        <w:trPr>
          <w:jc w:val="center"/>
        </w:trPr>
        <w:tc>
          <w:tcPr>
            <w:tcW w:w="4528" w:type="dxa"/>
          </w:tcPr>
          <w:p w14:paraId="41A3C32F" w14:textId="77777777" w:rsidR="00035D7D" w:rsidRPr="002676D8" w:rsidRDefault="00A20006" w:rsidP="00A20006">
            <w:pPr>
              <w:spacing w:line="480" w:lineRule="auto"/>
              <w:ind w:right="57"/>
              <w:rPr>
                <w:rFonts w:ascii="Arial Narrow" w:hAnsi="Arial Narrow"/>
                <w:szCs w:val="24"/>
              </w:rPr>
            </w:pPr>
            <w:r w:rsidRPr="002676D8">
              <w:rPr>
                <w:rFonts w:ascii="Arial Narrow" w:hAnsi="Arial Narrow"/>
                <w:szCs w:val="24"/>
              </w:rPr>
              <w:t>Antônio Jorge Rodrigues da Silva</w:t>
            </w:r>
            <w:r w:rsidR="00035D7D" w:rsidRPr="002676D8">
              <w:rPr>
                <w:rFonts w:ascii="Arial Narrow" w:hAnsi="Arial Narrow"/>
                <w:szCs w:val="24"/>
              </w:rPr>
              <w:t xml:space="preserve"> - CPL</w:t>
            </w:r>
          </w:p>
        </w:tc>
        <w:tc>
          <w:tcPr>
            <w:tcW w:w="3944" w:type="dxa"/>
          </w:tcPr>
          <w:p w14:paraId="4283ADD4" w14:textId="77777777" w:rsidR="00035D7D" w:rsidRPr="002676D8" w:rsidRDefault="00035D7D" w:rsidP="00A1649F">
            <w:pPr>
              <w:spacing w:line="480" w:lineRule="auto"/>
              <w:ind w:right="57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035D7D" w:rsidRPr="002676D8" w14:paraId="729DB55D" w14:textId="77777777" w:rsidTr="00D46F16">
        <w:trPr>
          <w:jc w:val="center"/>
        </w:trPr>
        <w:tc>
          <w:tcPr>
            <w:tcW w:w="4528" w:type="dxa"/>
          </w:tcPr>
          <w:p w14:paraId="1ADF1629" w14:textId="77777777" w:rsidR="00035D7D" w:rsidRPr="002676D8" w:rsidRDefault="00035D7D" w:rsidP="00A1649F">
            <w:pPr>
              <w:spacing w:line="480" w:lineRule="auto"/>
              <w:ind w:right="57"/>
              <w:rPr>
                <w:rFonts w:ascii="Arial Narrow" w:hAnsi="Arial Narrow"/>
                <w:szCs w:val="24"/>
              </w:rPr>
            </w:pPr>
            <w:proofErr w:type="spellStart"/>
            <w:r w:rsidRPr="002676D8">
              <w:rPr>
                <w:rFonts w:ascii="Arial Narrow" w:hAnsi="Arial Narrow"/>
                <w:szCs w:val="24"/>
              </w:rPr>
              <w:t>Nígia</w:t>
            </w:r>
            <w:proofErr w:type="spellEnd"/>
            <w:r w:rsidRPr="002676D8">
              <w:rPr>
                <w:rFonts w:ascii="Arial Narrow" w:hAnsi="Arial Narrow"/>
                <w:szCs w:val="24"/>
              </w:rPr>
              <w:t xml:space="preserve"> Rafaela Fernandes Maluf Lopes - CPL</w:t>
            </w:r>
          </w:p>
        </w:tc>
        <w:tc>
          <w:tcPr>
            <w:tcW w:w="3944" w:type="dxa"/>
          </w:tcPr>
          <w:p w14:paraId="7B61D10C" w14:textId="77777777" w:rsidR="00035D7D" w:rsidRPr="002676D8" w:rsidRDefault="00035D7D" w:rsidP="00A1649F">
            <w:pPr>
              <w:spacing w:line="480" w:lineRule="auto"/>
              <w:ind w:right="57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9D02B6" w:rsidRPr="002676D8" w14:paraId="338219D2" w14:textId="77777777" w:rsidTr="00D46F16">
        <w:trPr>
          <w:jc w:val="center"/>
        </w:trPr>
        <w:tc>
          <w:tcPr>
            <w:tcW w:w="4528" w:type="dxa"/>
          </w:tcPr>
          <w:p w14:paraId="2743A24E" w14:textId="77777777" w:rsidR="009D02B6" w:rsidRPr="002676D8" w:rsidRDefault="00817002" w:rsidP="00A1649F">
            <w:pPr>
              <w:spacing w:line="480" w:lineRule="auto"/>
              <w:ind w:right="57"/>
              <w:rPr>
                <w:rFonts w:ascii="Arial Narrow" w:hAnsi="Arial Narrow"/>
                <w:szCs w:val="24"/>
              </w:rPr>
            </w:pPr>
            <w:r w:rsidRPr="002676D8">
              <w:rPr>
                <w:rFonts w:ascii="Arial Narrow" w:hAnsi="Arial Narrow"/>
                <w:szCs w:val="24"/>
              </w:rPr>
              <w:t xml:space="preserve">Erico </w:t>
            </w:r>
            <w:r w:rsidR="00D46F16" w:rsidRPr="002676D8">
              <w:rPr>
                <w:rFonts w:ascii="Arial Narrow" w:hAnsi="Arial Narrow"/>
                <w:szCs w:val="24"/>
              </w:rPr>
              <w:t>Veríssimo</w:t>
            </w:r>
            <w:r w:rsidRPr="002676D8">
              <w:rPr>
                <w:rFonts w:ascii="Arial Narrow" w:hAnsi="Arial Narrow"/>
                <w:szCs w:val="24"/>
              </w:rPr>
              <w:t xml:space="preserve"> Aragão</w:t>
            </w:r>
            <w:r w:rsidR="009D02B6" w:rsidRPr="002676D8">
              <w:rPr>
                <w:rFonts w:ascii="Arial Narrow" w:hAnsi="Arial Narrow"/>
                <w:szCs w:val="24"/>
              </w:rPr>
              <w:t xml:space="preserve"> - CPL</w:t>
            </w:r>
          </w:p>
        </w:tc>
        <w:tc>
          <w:tcPr>
            <w:tcW w:w="3944" w:type="dxa"/>
          </w:tcPr>
          <w:p w14:paraId="68B64501" w14:textId="77777777" w:rsidR="009D02B6" w:rsidRPr="002676D8" w:rsidRDefault="009D02B6" w:rsidP="00A1649F">
            <w:pPr>
              <w:spacing w:line="480" w:lineRule="auto"/>
              <w:ind w:right="57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F75ED2" w:rsidRPr="002676D8" w14:paraId="1D310597" w14:textId="77777777" w:rsidTr="00D46F16">
        <w:trPr>
          <w:jc w:val="center"/>
        </w:trPr>
        <w:tc>
          <w:tcPr>
            <w:tcW w:w="4528" w:type="dxa"/>
            <w:vAlign w:val="center"/>
          </w:tcPr>
          <w:p w14:paraId="58ECB8A5" w14:textId="77777777" w:rsidR="00F75ED2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VIA PLAN CONSTRUTORA LTDA</w:t>
            </w:r>
          </w:p>
          <w:p w14:paraId="31150421" w14:textId="78D02786" w:rsidR="00F75ED2" w:rsidRPr="002676D8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Rogério Costa Camargo</w:t>
            </w:r>
          </w:p>
        </w:tc>
        <w:tc>
          <w:tcPr>
            <w:tcW w:w="3944" w:type="dxa"/>
            <w:vAlign w:val="center"/>
          </w:tcPr>
          <w:p w14:paraId="0E4C38F0" w14:textId="44F499C6" w:rsidR="00F75ED2" w:rsidRPr="002676D8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</w:p>
        </w:tc>
      </w:tr>
      <w:tr w:rsidR="00F75ED2" w:rsidRPr="002676D8" w14:paraId="4A2AB0E1" w14:textId="77777777" w:rsidTr="00D46F16">
        <w:trPr>
          <w:jc w:val="center"/>
        </w:trPr>
        <w:tc>
          <w:tcPr>
            <w:tcW w:w="4528" w:type="dxa"/>
            <w:vAlign w:val="center"/>
          </w:tcPr>
          <w:p w14:paraId="68CACFAA" w14:textId="77777777" w:rsidR="00F75ED2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CONSTRUTORA LDN LTDA</w:t>
            </w:r>
          </w:p>
          <w:p w14:paraId="0BD74817" w14:textId="276F88C9" w:rsidR="00F75ED2" w:rsidRPr="002676D8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Felipe Braga de Moura</w:t>
            </w:r>
          </w:p>
        </w:tc>
        <w:tc>
          <w:tcPr>
            <w:tcW w:w="3944" w:type="dxa"/>
            <w:vAlign w:val="center"/>
          </w:tcPr>
          <w:p w14:paraId="5CF550D4" w14:textId="76BC1179" w:rsidR="00F75ED2" w:rsidRPr="002676D8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</w:p>
        </w:tc>
      </w:tr>
      <w:tr w:rsidR="00F75ED2" w:rsidRPr="002676D8" w14:paraId="5D5DE387" w14:textId="77777777" w:rsidTr="00D46F16">
        <w:trPr>
          <w:jc w:val="center"/>
        </w:trPr>
        <w:tc>
          <w:tcPr>
            <w:tcW w:w="4528" w:type="dxa"/>
            <w:vAlign w:val="center"/>
          </w:tcPr>
          <w:p w14:paraId="1CE43C93" w14:textId="77777777" w:rsidR="00F75ED2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CONSÓRCIO TECPOLLO</w:t>
            </w:r>
          </w:p>
          <w:p w14:paraId="7241B0DE" w14:textId="6592C740" w:rsidR="00F75ED2" w:rsidRPr="002676D8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hanging="25"/>
              <w:textAlignment w:val="baseline"/>
              <w:rPr>
                <w:rFonts w:ascii="Arial Narrow" w:eastAsia="Batang" w:hAnsi="Arial Narrow"/>
                <w:szCs w:val="24"/>
              </w:rPr>
            </w:pPr>
            <w:r>
              <w:rPr>
                <w:rFonts w:ascii="Arial Narrow" w:eastAsia="Batang" w:hAnsi="Arial Narrow"/>
                <w:szCs w:val="24"/>
              </w:rPr>
              <w:t>José Inácio da Silva Filho</w:t>
            </w:r>
          </w:p>
        </w:tc>
        <w:tc>
          <w:tcPr>
            <w:tcW w:w="3944" w:type="dxa"/>
            <w:vAlign w:val="center"/>
          </w:tcPr>
          <w:p w14:paraId="5D2B335A" w14:textId="27F75947" w:rsidR="00F75ED2" w:rsidRPr="002676D8" w:rsidRDefault="00F75ED2" w:rsidP="00F75ED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ind w:right="-137" w:hanging="108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</w:p>
        </w:tc>
      </w:tr>
    </w:tbl>
    <w:p w14:paraId="193FFC2C" w14:textId="77777777" w:rsidR="00762236" w:rsidRPr="002676D8" w:rsidRDefault="00762236">
      <w:pPr>
        <w:pStyle w:val="Corpodetexto2"/>
        <w:rPr>
          <w:rFonts w:ascii="Arial Narrow" w:hAnsi="Arial Narrow"/>
          <w:szCs w:val="24"/>
        </w:rPr>
      </w:pPr>
    </w:p>
    <w:sectPr w:rsidR="00762236" w:rsidRPr="002676D8" w:rsidSect="00BD459D">
      <w:headerReference w:type="default" r:id="rId8"/>
      <w:footerReference w:type="default" r:id="rId9"/>
      <w:pgSz w:w="11907" w:h="16840" w:code="9"/>
      <w:pgMar w:top="1585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B35E5" w14:textId="77777777" w:rsidR="00D525EB" w:rsidRDefault="00D525EB">
      <w:r>
        <w:separator/>
      </w:r>
    </w:p>
  </w:endnote>
  <w:endnote w:type="continuationSeparator" w:id="0">
    <w:p w14:paraId="3279E981" w14:textId="77777777" w:rsidR="00D525EB" w:rsidRDefault="00D5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B4A5E" w14:textId="0B1B9762" w:rsidR="00D525EB" w:rsidRPr="004F54B0" w:rsidRDefault="00336CAC" w:rsidP="008D395F">
    <w:pPr>
      <w:pStyle w:val="Rodap"/>
      <w:rPr>
        <w:rFonts w:ascii="Times New Roman" w:hAnsi="Times New Roman"/>
        <w:sz w:val="10"/>
        <w:szCs w:val="10"/>
      </w:rPr>
    </w:pPr>
    <w:r w:rsidRPr="004F54B0">
      <w:rPr>
        <w:rFonts w:ascii="Times New Roman" w:hAnsi="Times New Roman"/>
        <w:sz w:val="10"/>
        <w:szCs w:val="10"/>
      </w:rPr>
      <w:fldChar w:fldCharType="begin"/>
    </w:r>
    <w:r w:rsidR="00D525EB" w:rsidRPr="004F54B0">
      <w:rPr>
        <w:rFonts w:ascii="Times New Roman" w:hAnsi="Times New Roman"/>
        <w:sz w:val="10"/>
        <w:szCs w:val="10"/>
      </w:rPr>
      <w:instrText xml:space="preserve"> FILENAME \p </w:instrText>
    </w:r>
    <w:r w:rsidRPr="004F54B0">
      <w:rPr>
        <w:rFonts w:ascii="Times New Roman" w:hAnsi="Times New Roman"/>
        <w:sz w:val="10"/>
        <w:szCs w:val="10"/>
      </w:rPr>
      <w:fldChar w:fldCharType="separate"/>
    </w:r>
    <w:r w:rsidR="000340FE">
      <w:rPr>
        <w:rFonts w:ascii="Times New Roman" w:hAnsi="Times New Roman"/>
        <w:noProof/>
        <w:sz w:val="10"/>
        <w:szCs w:val="10"/>
      </w:rPr>
      <w:t>H:\GECOM\z.CPL\Atas\2021\CR 2-2020-Praça Touring 10-5-2021.docx</w:t>
    </w:r>
    <w:r w:rsidRPr="004F54B0">
      <w:rPr>
        <w:rFonts w:ascii="Times New Roman" w:hAnsi="Times New Roman"/>
        <w:sz w:val="10"/>
        <w:szCs w:val="10"/>
      </w:rPr>
      <w:fldChar w:fldCharType="end"/>
    </w:r>
    <w:r w:rsidR="00D525EB" w:rsidRPr="004F54B0">
      <w:rPr>
        <w:rFonts w:ascii="Times New Roman" w:hAnsi="Times New Roman"/>
        <w:sz w:val="10"/>
        <w:szCs w:val="10"/>
      </w:rPr>
      <w:t xml:space="preserve"> - Página </w:t>
    </w:r>
    <w:r w:rsidRPr="004F54B0">
      <w:rPr>
        <w:rFonts w:ascii="Times New Roman" w:hAnsi="Times New Roman"/>
        <w:sz w:val="10"/>
        <w:szCs w:val="10"/>
      </w:rPr>
      <w:fldChar w:fldCharType="begin"/>
    </w:r>
    <w:r w:rsidR="00D525EB" w:rsidRPr="004F54B0">
      <w:rPr>
        <w:rFonts w:ascii="Times New Roman" w:hAnsi="Times New Roman"/>
        <w:sz w:val="10"/>
        <w:szCs w:val="10"/>
      </w:rPr>
      <w:instrText xml:space="preserve"> PAGE </w:instrText>
    </w:r>
    <w:r w:rsidRPr="004F54B0">
      <w:rPr>
        <w:rFonts w:ascii="Times New Roman" w:hAnsi="Times New Roman"/>
        <w:sz w:val="10"/>
        <w:szCs w:val="10"/>
      </w:rPr>
      <w:fldChar w:fldCharType="separate"/>
    </w:r>
    <w:r w:rsidR="00944B42">
      <w:rPr>
        <w:rFonts w:ascii="Times New Roman" w:hAnsi="Times New Roman"/>
        <w:noProof/>
        <w:sz w:val="10"/>
        <w:szCs w:val="10"/>
      </w:rPr>
      <w:t>2</w:t>
    </w:r>
    <w:r w:rsidRPr="004F54B0">
      <w:rPr>
        <w:rFonts w:ascii="Times New Roman" w:hAnsi="Times New Roman"/>
        <w:sz w:val="10"/>
        <w:szCs w:val="10"/>
      </w:rPr>
      <w:fldChar w:fldCharType="end"/>
    </w:r>
    <w:r w:rsidR="00D525EB" w:rsidRPr="004F54B0">
      <w:rPr>
        <w:rFonts w:ascii="Times New Roman" w:hAnsi="Times New Roman"/>
        <w:sz w:val="10"/>
        <w:szCs w:val="10"/>
      </w:rPr>
      <w:t xml:space="preserve"> de </w:t>
    </w:r>
    <w:r w:rsidRPr="004F54B0">
      <w:rPr>
        <w:rFonts w:ascii="Times New Roman" w:hAnsi="Times New Roman"/>
        <w:sz w:val="10"/>
        <w:szCs w:val="10"/>
      </w:rPr>
      <w:fldChar w:fldCharType="begin"/>
    </w:r>
    <w:r w:rsidR="00D525EB" w:rsidRPr="004F54B0">
      <w:rPr>
        <w:rFonts w:ascii="Times New Roman" w:hAnsi="Times New Roman"/>
        <w:sz w:val="10"/>
        <w:szCs w:val="10"/>
      </w:rPr>
      <w:instrText xml:space="preserve"> NUMPAGES </w:instrText>
    </w:r>
    <w:r w:rsidRPr="004F54B0">
      <w:rPr>
        <w:rFonts w:ascii="Times New Roman" w:hAnsi="Times New Roman"/>
        <w:sz w:val="10"/>
        <w:szCs w:val="10"/>
      </w:rPr>
      <w:fldChar w:fldCharType="separate"/>
    </w:r>
    <w:r w:rsidR="00944B42">
      <w:rPr>
        <w:rFonts w:ascii="Times New Roman" w:hAnsi="Times New Roman"/>
        <w:noProof/>
        <w:sz w:val="10"/>
        <w:szCs w:val="10"/>
      </w:rPr>
      <w:t>3</w:t>
    </w:r>
    <w:r w:rsidRPr="004F54B0">
      <w:rPr>
        <w:rFonts w:ascii="Times New Roman" w:hAnsi="Times New Roman"/>
        <w:sz w:val="10"/>
        <w:szCs w:val="10"/>
      </w:rPr>
      <w:fldChar w:fldCharType="end"/>
    </w:r>
    <w:r w:rsidR="00D525EB" w:rsidRPr="004F54B0">
      <w:rPr>
        <w:rFonts w:ascii="Times New Roman" w:hAnsi="Times New Roman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D2F7" w14:textId="77777777" w:rsidR="00D525EB" w:rsidRDefault="00D525EB">
      <w:r>
        <w:separator/>
      </w:r>
    </w:p>
  </w:footnote>
  <w:footnote w:type="continuationSeparator" w:id="0">
    <w:p w14:paraId="485A0515" w14:textId="77777777" w:rsidR="00D525EB" w:rsidRDefault="00D5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6F9C4" w14:textId="77777777" w:rsidR="00D525EB" w:rsidRDefault="00D525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797A6" wp14:editId="2F019E96">
          <wp:simplePos x="0" y="0"/>
          <wp:positionH relativeFrom="margin">
            <wp:posOffset>209550</wp:posOffset>
          </wp:positionH>
          <wp:positionV relativeFrom="paragraph">
            <wp:posOffset>-124460</wp:posOffset>
          </wp:positionV>
          <wp:extent cx="5181600" cy="676275"/>
          <wp:effectExtent l="0" t="0" r="0" b="0"/>
          <wp:wrapNone/>
          <wp:docPr id="42" name="Imagem 42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D8ACC5" w14:textId="77777777" w:rsidR="00D525EB" w:rsidRDefault="00D525EB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691B"/>
    <w:multiLevelType w:val="hybridMultilevel"/>
    <w:tmpl w:val="DF3E09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F1339"/>
    <w:multiLevelType w:val="hybridMultilevel"/>
    <w:tmpl w:val="5B5EA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2302A"/>
    <w:multiLevelType w:val="hybridMultilevel"/>
    <w:tmpl w:val="D88273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4117B"/>
    <w:multiLevelType w:val="hybridMultilevel"/>
    <w:tmpl w:val="BD423C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4"/>
  </w:num>
  <w:num w:numId="4">
    <w:abstractNumId w:val="7"/>
  </w:num>
  <w:num w:numId="5">
    <w:abstractNumId w:val="11"/>
  </w:num>
  <w:num w:numId="6">
    <w:abstractNumId w:val="6"/>
  </w:num>
  <w:num w:numId="7">
    <w:abstractNumId w:val="31"/>
  </w:num>
  <w:num w:numId="8">
    <w:abstractNumId w:val="9"/>
  </w:num>
  <w:num w:numId="9">
    <w:abstractNumId w:val="12"/>
  </w:num>
  <w:num w:numId="10">
    <w:abstractNumId w:val="36"/>
  </w:num>
  <w:num w:numId="11">
    <w:abstractNumId w:val="4"/>
  </w:num>
  <w:num w:numId="12">
    <w:abstractNumId w:val="39"/>
  </w:num>
  <w:num w:numId="13">
    <w:abstractNumId w:val="16"/>
  </w:num>
  <w:num w:numId="14">
    <w:abstractNumId w:val="43"/>
  </w:num>
  <w:num w:numId="15">
    <w:abstractNumId w:val="38"/>
  </w:num>
  <w:num w:numId="16">
    <w:abstractNumId w:val="5"/>
  </w:num>
  <w:num w:numId="17">
    <w:abstractNumId w:val="17"/>
  </w:num>
  <w:num w:numId="18">
    <w:abstractNumId w:val="48"/>
  </w:num>
  <w:num w:numId="19">
    <w:abstractNumId w:val="18"/>
  </w:num>
  <w:num w:numId="20">
    <w:abstractNumId w:val="27"/>
  </w:num>
  <w:num w:numId="21">
    <w:abstractNumId w:val="35"/>
  </w:num>
  <w:num w:numId="22">
    <w:abstractNumId w:val="42"/>
  </w:num>
  <w:num w:numId="23">
    <w:abstractNumId w:val="25"/>
  </w:num>
  <w:num w:numId="24">
    <w:abstractNumId w:val="15"/>
  </w:num>
  <w:num w:numId="25">
    <w:abstractNumId w:val="26"/>
  </w:num>
  <w:num w:numId="26">
    <w:abstractNumId w:val="46"/>
  </w:num>
  <w:num w:numId="27">
    <w:abstractNumId w:val="49"/>
  </w:num>
  <w:num w:numId="28">
    <w:abstractNumId w:val="47"/>
  </w:num>
  <w:num w:numId="29">
    <w:abstractNumId w:val="40"/>
  </w:num>
  <w:num w:numId="30">
    <w:abstractNumId w:val="44"/>
  </w:num>
  <w:num w:numId="31">
    <w:abstractNumId w:val="41"/>
  </w:num>
  <w:num w:numId="32">
    <w:abstractNumId w:val="21"/>
  </w:num>
  <w:num w:numId="33">
    <w:abstractNumId w:val="23"/>
  </w:num>
  <w:num w:numId="34">
    <w:abstractNumId w:val="24"/>
  </w:num>
  <w:num w:numId="35">
    <w:abstractNumId w:val="2"/>
  </w:num>
  <w:num w:numId="36">
    <w:abstractNumId w:val="30"/>
  </w:num>
  <w:num w:numId="37">
    <w:abstractNumId w:val="37"/>
  </w:num>
  <w:num w:numId="38">
    <w:abstractNumId w:val="45"/>
  </w:num>
  <w:num w:numId="39">
    <w:abstractNumId w:val="0"/>
  </w:num>
  <w:num w:numId="40">
    <w:abstractNumId w:val="32"/>
  </w:num>
  <w:num w:numId="41">
    <w:abstractNumId w:val="13"/>
  </w:num>
  <w:num w:numId="42">
    <w:abstractNumId w:val="19"/>
  </w:num>
  <w:num w:numId="43">
    <w:abstractNumId w:val="10"/>
  </w:num>
  <w:num w:numId="44">
    <w:abstractNumId w:val="3"/>
  </w:num>
  <w:num w:numId="45">
    <w:abstractNumId w:val="20"/>
  </w:num>
  <w:num w:numId="46">
    <w:abstractNumId w:val="22"/>
  </w:num>
  <w:num w:numId="47">
    <w:abstractNumId w:val="1"/>
  </w:num>
  <w:num w:numId="48">
    <w:abstractNumId w:val="29"/>
  </w:num>
  <w:num w:numId="49">
    <w:abstractNumId w:val="1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F1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0FE"/>
    <w:rsid w:val="00034941"/>
    <w:rsid w:val="00034EAB"/>
    <w:rsid w:val="000350C0"/>
    <w:rsid w:val="00035D7D"/>
    <w:rsid w:val="0003668F"/>
    <w:rsid w:val="00037568"/>
    <w:rsid w:val="00040B13"/>
    <w:rsid w:val="00043BCD"/>
    <w:rsid w:val="00044164"/>
    <w:rsid w:val="00044F03"/>
    <w:rsid w:val="00045D4F"/>
    <w:rsid w:val="00046D3E"/>
    <w:rsid w:val="000479F1"/>
    <w:rsid w:val="0005312B"/>
    <w:rsid w:val="00056456"/>
    <w:rsid w:val="0006042B"/>
    <w:rsid w:val="000614E9"/>
    <w:rsid w:val="00064CDF"/>
    <w:rsid w:val="000652B1"/>
    <w:rsid w:val="00072CC5"/>
    <w:rsid w:val="00073309"/>
    <w:rsid w:val="00073E94"/>
    <w:rsid w:val="00074C48"/>
    <w:rsid w:val="00081431"/>
    <w:rsid w:val="00083242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4EC9"/>
    <w:rsid w:val="000A5449"/>
    <w:rsid w:val="000B2796"/>
    <w:rsid w:val="000B3E62"/>
    <w:rsid w:val="000B3F11"/>
    <w:rsid w:val="000B4263"/>
    <w:rsid w:val="000B5838"/>
    <w:rsid w:val="000B6348"/>
    <w:rsid w:val="000B78EA"/>
    <w:rsid w:val="000C253D"/>
    <w:rsid w:val="000C3782"/>
    <w:rsid w:val="000D20F2"/>
    <w:rsid w:val="000D6480"/>
    <w:rsid w:val="000E1B1D"/>
    <w:rsid w:val="000E733E"/>
    <w:rsid w:val="000F2279"/>
    <w:rsid w:val="000F3A11"/>
    <w:rsid w:val="000F6183"/>
    <w:rsid w:val="000F7A4A"/>
    <w:rsid w:val="0010218F"/>
    <w:rsid w:val="00102525"/>
    <w:rsid w:val="0010559C"/>
    <w:rsid w:val="001104E9"/>
    <w:rsid w:val="001124E8"/>
    <w:rsid w:val="00112E53"/>
    <w:rsid w:val="00113C1F"/>
    <w:rsid w:val="00117803"/>
    <w:rsid w:val="00117840"/>
    <w:rsid w:val="00121396"/>
    <w:rsid w:val="0012264B"/>
    <w:rsid w:val="00122A7C"/>
    <w:rsid w:val="00124569"/>
    <w:rsid w:val="001255AD"/>
    <w:rsid w:val="00127C88"/>
    <w:rsid w:val="001362B6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285D"/>
    <w:rsid w:val="00163598"/>
    <w:rsid w:val="0016553D"/>
    <w:rsid w:val="00166013"/>
    <w:rsid w:val="00167E9B"/>
    <w:rsid w:val="00171C62"/>
    <w:rsid w:val="00172B17"/>
    <w:rsid w:val="001758EC"/>
    <w:rsid w:val="0018254D"/>
    <w:rsid w:val="00183818"/>
    <w:rsid w:val="00184189"/>
    <w:rsid w:val="00185E46"/>
    <w:rsid w:val="00193E4C"/>
    <w:rsid w:val="00196763"/>
    <w:rsid w:val="00197D74"/>
    <w:rsid w:val="001A39F2"/>
    <w:rsid w:val="001A4910"/>
    <w:rsid w:val="001A5277"/>
    <w:rsid w:val="001A58C7"/>
    <w:rsid w:val="001A59EA"/>
    <w:rsid w:val="001C13D9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1841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217D"/>
    <w:rsid w:val="0020452A"/>
    <w:rsid w:val="00204AB5"/>
    <w:rsid w:val="00204AE9"/>
    <w:rsid w:val="00206CEE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76D8"/>
    <w:rsid w:val="0026770E"/>
    <w:rsid w:val="00271A3C"/>
    <w:rsid w:val="002773B4"/>
    <w:rsid w:val="00287D4B"/>
    <w:rsid w:val="00294484"/>
    <w:rsid w:val="00295D5A"/>
    <w:rsid w:val="002A4671"/>
    <w:rsid w:val="002A5310"/>
    <w:rsid w:val="002A5CCC"/>
    <w:rsid w:val="002A7DCB"/>
    <w:rsid w:val="002B4AC3"/>
    <w:rsid w:val="002B6127"/>
    <w:rsid w:val="002B6CAC"/>
    <w:rsid w:val="002C1BA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686B"/>
    <w:rsid w:val="00307AEE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391E"/>
    <w:rsid w:val="0033429F"/>
    <w:rsid w:val="00334936"/>
    <w:rsid w:val="003350E0"/>
    <w:rsid w:val="003358AF"/>
    <w:rsid w:val="00336CAC"/>
    <w:rsid w:val="003400AF"/>
    <w:rsid w:val="00346351"/>
    <w:rsid w:val="00347AD6"/>
    <w:rsid w:val="003509F5"/>
    <w:rsid w:val="003511B0"/>
    <w:rsid w:val="003550A4"/>
    <w:rsid w:val="00361E5C"/>
    <w:rsid w:val="003718BC"/>
    <w:rsid w:val="00372C4A"/>
    <w:rsid w:val="00373997"/>
    <w:rsid w:val="00373B86"/>
    <w:rsid w:val="00374316"/>
    <w:rsid w:val="003746F9"/>
    <w:rsid w:val="00377ACA"/>
    <w:rsid w:val="003934FD"/>
    <w:rsid w:val="00393DC4"/>
    <w:rsid w:val="003940AE"/>
    <w:rsid w:val="00394DD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3F7D60"/>
    <w:rsid w:val="004015AE"/>
    <w:rsid w:val="00402185"/>
    <w:rsid w:val="00406AE1"/>
    <w:rsid w:val="0041080D"/>
    <w:rsid w:val="00410AD9"/>
    <w:rsid w:val="004128F3"/>
    <w:rsid w:val="00413158"/>
    <w:rsid w:val="00415DCA"/>
    <w:rsid w:val="0041685B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2475"/>
    <w:rsid w:val="00454C5F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730"/>
    <w:rsid w:val="00487B42"/>
    <w:rsid w:val="004931E8"/>
    <w:rsid w:val="004952B1"/>
    <w:rsid w:val="00496550"/>
    <w:rsid w:val="00496610"/>
    <w:rsid w:val="00497225"/>
    <w:rsid w:val="004A0EEA"/>
    <w:rsid w:val="004A28BE"/>
    <w:rsid w:val="004A5752"/>
    <w:rsid w:val="004A7877"/>
    <w:rsid w:val="004B1B30"/>
    <w:rsid w:val="004B262A"/>
    <w:rsid w:val="004B27FF"/>
    <w:rsid w:val="004B67A0"/>
    <w:rsid w:val="004B7A43"/>
    <w:rsid w:val="004C0DB4"/>
    <w:rsid w:val="004C242B"/>
    <w:rsid w:val="004C259F"/>
    <w:rsid w:val="004C36E7"/>
    <w:rsid w:val="004C7609"/>
    <w:rsid w:val="004D3CFF"/>
    <w:rsid w:val="004E1937"/>
    <w:rsid w:val="004E3935"/>
    <w:rsid w:val="004E4156"/>
    <w:rsid w:val="004E7BD4"/>
    <w:rsid w:val="004F0A04"/>
    <w:rsid w:val="004F108D"/>
    <w:rsid w:val="004F2C30"/>
    <w:rsid w:val="004F39A3"/>
    <w:rsid w:val="004F54B0"/>
    <w:rsid w:val="004F5B06"/>
    <w:rsid w:val="004F740D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53D9"/>
    <w:rsid w:val="00516F60"/>
    <w:rsid w:val="00522E29"/>
    <w:rsid w:val="00525D73"/>
    <w:rsid w:val="00526B66"/>
    <w:rsid w:val="005359B1"/>
    <w:rsid w:val="00537B1D"/>
    <w:rsid w:val="005419C8"/>
    <w:rsid w:val="00543166"/>
    <w:rsid w:val="005539A4"/>
    <w:rsid w:val="00553F4B"/>
    <w:rsid w:val="00557A18"/>
    <w:rsid w:val="00560615"/>
    <w:rsid w:val="00563573"/>
    <w:rsid w:val="005675ED"/>
    <w:rsid w:val="00572431"/>
    <w:rsid w:val="005725CA"/>
    <w:rsid w:val="0057651A"/>
    <w:rsid w:val="00580F8B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A5507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18C3"/>
    <w:rsid w:val="005D2CC5"/>
    <w:rsid w:val="005D5233"/>
    <w:rsid w:val="005F333B"/>
    <w:rsid w:val="005F4B73"/>
    <w:rsid w:val="005F4C8E"/>
    <w:rsid w:val="005F6096"/>
    <w:rsid w:val="00603754"/>
    <w:rsid w:val="006038AA"/>
    <w:rsid w:val="00604BA2"/>
    <w:rsid w:val="00606AD6"/>
    <w:rsid w:val="006111DC"/>
    <w:rsid w:val="006164D4"/>
    <w:rsid w:val="006174BB"/>
    <w:rsid w:val="00617C33"/>
    <w:rsid w:val="00620800"/>
    <w:rsid w:val="006232FE"/>
    <w:rsid w:val="0062397E"/>
    <w:rsid w:val="006242BE"/>
    <w:rsid w:val="00624B74"/>
    <w:rsid w:val="0062707B"/>
    <w:rsid w:val="006330B4"/>
    <w:rsid w:val="00635461"/>
    <w:rsid w:val="00637301"/>
    <w:rsid w:val="00637EB8"/>
    <w:rsid w:val="00640E2E"/>
    <w:rsid w:val="006423FA"/>
    <w:rsid w:val="006432F0"/>
    <w:rsid w:val="00643D23"/>
    <w:rsid w:val="00646745"/>
    <w:rsid w:val="006471A0"/>
    <w:rsid w:val="0064750A"/>
    <w:rsid w:val="00647D66"/>
    <w:rsid w:val="0065184E"/>
    <w:rsid w:val="00655FEE"/>
    <w:rsid w:val="00656801"/>
    <w:rsid w:val="00656A91"/>
    <w:rsid w:val="00656AFA"/>
    <w:rsid w:val="006636F6"/>
    <w:rsid w:val="00663E5A"/>
    <w:rsid w:val="006655A7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2D39"/>
    <w:rsid w:val="006932E4"/>
    <w:rsid w:val="006952C9"/>
    <w:rsid w:val="0069530B"/>
    <w:rsid w:val="006A784D"/>
    <w:rsid w:val="006B308A"/>
    <w:rsid w:val="006B3A64"/>
    <w:rsid w:val="006B4942"/>
    <w:rsid w:val="006B5ACF"/>
    <w:rsid w:val="006C2C6C"/>
    <w:rsid w:val="006C3229"/>
    <w:rsid w:val="006D26E9"/>
    <w:rsid w:val="006D2735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1432"/>
    <w:rsid w:val="006F5109"/>
    <w:rsid w:val="006F6828"/>
    <w:rsid w:val="006F6EEC"/>
    <w:rsid w:val="006F79CD"/>
    <w:rsid w:val="00700354"/>
    <w:rsid w:val="00701625"/>
    <w:rsid w:val="00701EEA"/>
    <w:rsid w:val="00707135"/>
    <w:rsid w:val="00710A3A"/>
    <w:rsid w:val="00714BF2"/>
    <w:rsid w:val="00714C5A"/>
    <w:rsid w:val="00724F58"/>
    <w:rsid w:val="007272C1"/>
    <w:rsid w:val="00731731"/>
    <w:rsid w:val="00731BF5"/>
    <w:rsid w:val="00732C68"/>
    <w:rsid w:val="00737461"/>
    <w:rsid w:val="00747DF1"/>
    <w:rsid w:val="00750056"/>
    <w:rsid w:val="007500EF"/>
    <w:rsid w:val="007510D4"/>
    <w:rsid w:val="0075405D"/>
    <w:rsid w:val="0076155C"/>
    <w:rsid w:val="00762236"/>
    <w:rsid w:val="007624C1"/>
    <w:rsid w:val="00762514"/>
    <w:rsid w:val="0076258A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9170C"/>
    <w:rsid w:val="007A0BD9"/>
    <w:rsid w:val="007A3287"/>
    <w:rsid w:val="007A411A"/>
    <w:rsid w:val="007B05F3"/>
    <w:rsid w:val="007B1C28"/>
    <w:rsid w:val="007B3CC8"/>
    <w:rsid w:val="007B3E3E"/>
    <w:rsid w:val="007C2607"/>
    <w:rsid w:val="007C3374"/>
    <w:rsid w:val="007C4713"/>
    <w:rsid w:val="007C6041"/>
    <w:rsid w:val="007D468C"/>
    <w:rsid w:val="007D4A70"/>
    <w:rsid w:val="007D7B15"/>
    <w:rsid w:val="007E1F4B"/>
    <w:rsid w:val="007E2608"/>
    <w:rsid w:val="007E2BEF"/>
    <w:rsid w:val="007E446E"/>
    <w:rsid w:val="007E5868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17002"/>
    <w:rsid w:val="00820FE9"/>
    <w:rsid w:val="00826F48"/>
    <w:rsid w:val="00827E1C"/>
    <w:rsid w:val="008318F3"/>
    <w:rsid w:val="008336A4"/>
    <w:rsid w:val="00834FCA"/>
    <w:rsid w:val="008354C5"/>
    <w:rsid w:val="0083609D"/>
    <w:rsid w:val="0083714C"/>
    <w:rsid w:val="00840A7D"/>
    <w:rsid w:val="00843441"/>
    <w:rsid w:val="00846087"/>
    <w:rsid w:val="00846641"/>
    <w:rsid w:val="00847AFF"/>
    <w:rsid w:val="00852583"/>
    <w:rsid w:val="00853D5B"/>
    <w:rsid w:val="00854F1B"/>
    <w:rsid w:val="008577EB"/>
    <w:rsid w:val="00864030"/>
    <w:rsid w:val="0086765D"/>
    <w:rsid w:val="008735DB"/>
    <w:rsid w:val="00874784"/>
    <w:rsid w:val="00876115"/>
    <w:rsid w:val="0087643B"/>
    <w:rsid w:val="00881444"/>
    <w:rsid w:val="008826E8"/>
    <w:rsid w:val="00886D9B"/>
    <w:rsid w:val="00887226"/>
    <w:rsid w:val="0089204B"/>
    <w:rsid w:val="00892D26"/>
    <w:rsid w:val="008A08AB"/>
    <w:rsid w:val="008A16E9"/>
    <w:rsid w:val="008A3E58"/>
    <w:rsid w:val="008A4CE7"/>
    <w:rsid w:val="008A664B"/>
    <w:rsid w:val="008B01D7"/>
    <w:rsid w:val="008B36A1"/>
    <w:rsid w:val="008B36C1"/>
    <w:rsid w:val="008B5406"/>
    <w:rsid w:val="008B7230"/>
    <w:rsid w:val="008B75B3"/>
    <w:rsid w:val="008C26E9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4203"/>
    <w:rsid w:val="008E4654"/>
    <w:rsid w:val="008E740B"/>
    <w:rsid w:val="008F505C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65C1"/>
    <w:rsid w:val="00927376"/>
    <w:rsid w:val="00930856"/>
    <w:rsid w:val="00930886"/>
    <w:rsid w:val="00933356"/>
    <w:rsid w:val="0093349B"/>
    <w:rsid w:val="009338F3"/>
    <w:rsid w:val="0093403F"/>
    <w:rsid w:val="009347C1"/>
    <w:rsid w:val="00936CD7"/>
    <w:rsid w:val="00937874"/>
    <w:rsid w:val="009406F6"/>
    <w:rsid w:val="00942465"/>
    <w:rsid w:val="00943621"/>
    <w:rsid w:val="009439D6"/>
    <w:rsid w:val="00943C84"/>
    <w:rsid w:val="009444EB"/>
    <w:rsid w:val="00944B42"/>
    <w:rsid w:val="00945CA2"/>
    <w:rsid w:val="0094660E"/>
    <w:rsid w:val="00946CA7"/>
    <w:rsid w:val="00947D68"/>
    <w:rsid w:val="00950F21"/>
    <w:rsid w:val="009510D2"/>
    <w:rsid w:val="0095111A"/>
    <w:rsid w:val="00951390"/>
    <w:rsid w:val="00951C8A"/>
    <w:rsid w:val="00951D5F"/>
    <w:rsid w:val="00955E35"/>
    <w:rsid w:val="00956F9A"/>
    <w:rsid w:val="00961243"/>
    <w:rsid w:val="00964D31"/>
    <w:rsid w:val="009654F7"/>
    <w:rsid w:val="00967BEB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4B41"/>
    <w:rsid w:val="00995A6E"/>
    <w:rsid w:val="009A1985"/>
    <w:rsid w:val="009A5E80"/>
    <w:rsid w:val="009A6E61"/>
    <w:rsid w:val="009A78FE"/>
    <w:rsid w:val="009A7F1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02B6"/>
    <w:rsid w:val="009D2960"/>
    <w:rsid w:val="009D456D"/>
    <w:rsid w:val="009D575E"/>
    <w:rsid w:val="009D61BD"/>
    <w:rsid w:val="009D6885"/>
    <w:rsid w:val="009E049A"/>
    <w:rsid w:val="009E1E62"/>
    <w:rsid w:val="009E27CD"/>
    <w:rsid w:val="009E32CA"/>
    <w:rsid w:val="009E3846"/>
    <w:rsid w:val="009E49CE"/>
    <w:rsid w:val="009E5BC5"/>
    <w:rsid w:val="009E7A30"/>
    <w:rsid w:val="009E7D2C"/>
    <w:rsid w:val="009F1A17"/>
    <w:rsid w:val="009F2C4F"/>
    <w:rsid w:val="009F57AD"/>
    <w:rsid w:val="00A00B72"/>
    <w:rsid w:val="00A05811"/>
    <w:rsid w:val="00A0695D"/>
    <w:rsid w:val="00A06D83"/>
    <w:rsid w:val="00A125B9"/>
    <w:rsid w:val="00A12ACB"/>
    <w:rsid w:val="00A12BAF"/>
    <w:rsid w:val="00A134E7"/>
    <w:rsid w:val="00A1446F"/>
    <w:rsid w:val="00A1649F"/>
    <w:rsid w:val="00A17046"/>
    <w:rsid w:val="00A17E8D"/>
    <w:rsid w:val="00A20006"/>
    <w:rsid w:val="00A20BDC"/>
    <w:rsid w:val="00A22841"/>
    <w:rsid w:val="00A331F2"/>
    <w:rsid w:val="00A42608"/>
    <w:rsid w:val="00A4688E"/>
    <w:rsid w:val="00A51714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2935"/>
    <w:rsid w:val="00AB6897"/>
    <w:rsid w:val="00AC17E9"/>
    <w:rsid w:val="00AC5A8C"/>
    <w:rsid w:val="00AC7759"/>
    <w:rsid w:val="00AD0165"/>
    <w:rsid w:val="00AD0303"/>
    <w:rsid w:val="00AD1784"/>
    <w:rsid w:val="00AD1B77"/>
    <w:rsid w:val="00AD3DB3"/>
    <w:rsid w:val="00AD54C2"/>
    <w:rsid w:val="00AE45B9"/>
    <w:rsid w:val="00AE4B01"/>
    <w:rsid w:val="00AE7369"/>
    <w:rsid w:val="00AE753F"/>
    <w:rsid w:val="00AE7D99"/>
    <w:rsid w:val="00AF0BC1"/>
    <w:rsid w:val="00AF67FD"/>
    <w:rsid w:val="00B069C1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26C0C"/>
    <w:rsid w:val="00B33420"/>
    <w:rsid w:val="00B33679"/>
    <w:rsid w:val="00B337D7"/>
    <w:rsid w:val="00B348DC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C59"/>
    <w:rsid w:val="00B56EFB"/>
    <w:rsid w:val="00B61A0B"/>
    <w:rsid w:val="00B61CF5"/>
    <w:rsid w:val="00B62262"/>
    <w:rsid w:val="00B6494B"/>
    <w:rsid w:val="00B64960"/>
    <w:rsid w:val="00B673CC"/>
    <w:rsid w:val="00B67485"/>
    <w:rsid w:val="00B70E91"/>
    <w:rsid w:val="00B72C58"/>
    <w:rsid w:val="00B7569C"/>
    <w:rsid w:val="00B76BDF"/>
    <w:rsid w:val="00B7763A"/>
    <w:rsid w:val="00B820DB"/>
    <w:rsid w:val="00B82F10"/>
    <w:rsid w:val="00B83548"/>
    <w:rsid w:val="00B94ECA"/>
    <w:rsid w:val="00B955BD"/>
    <w:rsid w:val="00B961FE"/>
    <w:rsid w:val="00BA1565"/>
    <w:rsid w:val="00BA1720"/>
    <w:rsid w:val="00BA1E34"/>
    <w:rsid w:val="00BA26BE"/>
    <w:rsid w:val="00BA289D"/>
    <w:rsid w:val="00BA5492"/>
    <w:rsid w:val="00BA6607"/>
    <w:rsid w:val="00BB1BF6"/>
    <w:rsid w:val="00BB1D95"/>
    <w:rsid w:val="00BB2530"/>
    <w:rsid w:val="00BB2861"/>
    <w:rsid w:val="00BB345A"/>
    <w:rsid w:val="00BB6A72"/>
    <w:rsid w:val="00BB77F3"/>
    <w:rsid w:val="00BC1B8B"/>
    <w:rsid w:val="00BC27FB"/>
    <w:rsid w:val="00BC363C"/>
    <w:rsid w:val="00BC36BD"/>
    <w:rsid w:val="00BC6338"/>
    <w:rsid w:val="00BC76FB"/>
    <w:rsid w:val="00BD1A34"/>
    <w:rsid w:val="00BD459D"/>
    <w:rsid w:val="00BE10BB"/>
    <w:rsid w:val="00BE5B49"/>
    <w:rsid w:val="00BF0BF6"/>
    <w:rsid w:val="00BF1067"/>
    <w:rsid w:val="00BF19F1"/>
    <w:rsid w:val="00BF5533"/>
    <w:rsid w:val="00BF799D"/>
    <w:rsid w:val="00BF7BB2"/>
    <w:rsid w:val="00C02A67"/>
    <w:rsid w:val="00C04B99"/>
    <w:rsid w:val="00C05554"/>
    <w:rsid w:val="00C05907"/>
    <w:rsid w:val="00C10997"/>
    <w:rsid w:val="00C23B45"/>
    <w:rsid w:val="00C25135"/>
    <w:rsid w:val="00C26CAD"/>
    <w:rsid w:val="00C272E8"/>
    <w:rsid w:val="00C2771D"/>
    <w:rsid w:val="00C2779C"/>
    <w:rsid w:val="00C278F3"/>
    <w:rsid w:val="00C307D8"/>
    <w:rsid w:val="00C319DA"/>
    <w:rsid w:val="00C33506"/>
    <w:rsid w:val="00C47AD2"/>
    <w:rsid w:val="00C501C0"/>
    <w:rsid w:val="00C530A3"/>
    <w:rsid w:val="00C5596D"/>
    <w:rsid w:val="00C572E3"/>
    <w:rsid w:val="00C61B4C"/>
    <w:rsid w:val="00C64AC1"/>
    <w:rsid w:val="00C65B2C"/>
    <w:rsid w:val="00C663A9"/>
    <w:rsid w:val="00C66AD5"/>
    <w:rsid w:val="00C70C58"/>
    <w:rsid w:val="00C74C8E"/>
    <w:rsid w:val="00C75819"/>
    <w:rsid w:val="00C75D08"/>
    <w:rsid w:val="00C82B6D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2DD4"/>
    <w:rsid w:val="00CB55EC"/>
    <w:rsid w:val="00CB68A1"/>
    <w:rsid w:val="00CB6AE7"/>
    <w:rsid w:val="00CC2122"/>
    <w:rsid w:val="00CC3E07"/>
    <w:rsid w:val="00CC43A9"/>
    <w:rsid w:val="00CD34DD"/>
    <w:rsid w:val="00CE1AB4"/>
    <w:rsid w:val="00CE1AC6"/>
    <w:rsid w:val="00CE2464"/>
    <w:rsid w:val="00CE330D"/>
    <w:rsid w:val="00CE7CA5"/>
    <w:rsid w:val="00CE7DEE"/>
    <w:rsid w:val="00CF2649"/>
    <w:rsid w:val="00D01A90"/>
    <w:rsid w:val="00D02DA4"/>
    <w:rsid w:val="00D10F71"/>
    <w:rsid w:val="00D12CC4"/>
    <w:rsid w:val="00D178BB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6F16"/>
    <w:rsid w:val="00D47330"/>
    <w:rsid w:val="00D47D25"/>
    <w:rsid w:val="00D50600"/>
    <w:rsid w:val="00D50D4E"/>
    <w:rsid w:val="00D525EB"/>
    <w:rsid w:val="00D53042"/>
    <w:rsid w:val="00D55FE8"/>
    <w:rsid w:val="00D61017"/>
    <w:rsid w:val="00D6191E"/>
    <w:rsid w:val="00D65B0A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B6C66"/>
    <w:rsid w:val="00DB6DA9"/>
    <w:rsid w:val="00DB75A3"/>
    <w:rsid w:val="00DC20BE"/>
    <w:rsid w:val="00DC39A0"/>
    <w:rsid w:val="00DC3BBF"/>
    <w:rsid w:val="00DC4945"/>
    <w:rsid w:val="00DD02DB"/>
    <w:rsid w:val="00DD3E47"/>
    <w:rsid w:val="00DD5FF8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5CD2"/>
    <w:rsid w:val="00E172F8"/>
    <w:rsid w:val="00E25FC5"/>
    <w:rsid w:val="00E27D02"/>
    <w:rsid w:val="00E33D48"/>
    <w:rsid w:val="00E346BD"/>
    <w:rsid w:val="00E376CC"/>
    <w:rsid w:val="00E378E2"/>
    <w:rsid w:val="00E40526"/>
    <w:rsid w:val="00E40908"/>
    <w:rsid w:val="00E41871"/>
    <w:rsid w:val="00E607EC"/>
    <w:rsid w:val="00E6343E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715D"/>
    <w:rsid w:val="00E9743E"/>
    <w:rsid w:val="00EA1BEC"/>
    <w:rsid w:val="00EA5138"/>
    <w:rsid w:val="00EB0B46"/>
    <w:rsid w:val="00EB1B74"/>
    <w:rsid w:val="00EB27E7"/>
    <w:rsid w:val="00EB6139"/>
    <w:rsid w:val="00EB6821"/>
    <w:rsid w:val="00EB7661"/>
    <w:rsid w:val="00EB7CCA"/>
    <w:rsid w:val="00EC371D"/>
    <w:rsid w:val="00EC4922"/>
    <w:rsid w:val="00EC5802"/>
    <w:rsid w:val="00EC5B43"/>
    <w:rsid w:val="00EC627F"/>
    <w:rsid w:val="00EC7951"/>
    <w:rsid w:val="00ED498F"/>
    <w:rsid w:val="00ED7642"/>
    <w:rsid w:val="00EE006F"/>
    <w:rsid w:val="00EE0A14"/>
    <w:rsid w:val="00EE133C"/>
    <w:rsid w:val="00EE2E5A"/>
    <w:rsid w:val="00EE4382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1971"/>
    <w:rsid w:val="00F420CA"/>
    <w:rsid w:val="00F4506D"/>
    <w:rsid w:val="00F45E63"/>
    <w:rsid w:val="00F55EAD"/>
    <w:rsid w:val="00F62BAF"/>
    <w:rsid w:val="00F6654D"/>
    <w:rsid w:val="00F6690E"/>
    <w:rsid w:val="00F7341C"/>
    <w:rsid w:val="00F75ED2"/>
    <w:rsid w:val="00F762A1"/>
    <w:rsid w:val="00F76CB0"/>
    <w:rsid w:val="00F775ED"/>
    <w:rsid w:val="00F831FD"/>
    <w:rsid w:val="00F8412B"/>
    <w:rsid w:val="00F853A0"/>
    <w:rsid w:val="00F85AAF"/>
    <w:rsid w:val="00F86362"/>
    <w:rsid w:val="00F87AEF"/>
    <w:rsid w:val="00F9129E"/>
    <w:rsid w:val="00F92519"/>
    <w:rsid w:val="00F928AF"/>
    <w:rsid w:val="00F930F7"/>
    <w:rsid w:val="00F9320C"/>
    <w:rsid w:val="00F961B7"/>
    <w:rsid w:val="00FA2DA4"/>
    <w:rsid w:val="00FB0868"/>
    <w:rsid w:val="00FB21DE"/>
    <w:rsid w:val="00FB4DAF"/>
    <w:rsid w:val="00FB7254"/>
    <w:rsid w:val="00FC165C"/>
    <w:rsid w:val="00FC230D"/>
    <w:rsid w:val="00FC64DE"/>
    <w:rsid w:val="00FC6B9C"/>
    <w:rsid w:val="00FD04BA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F721626"/>
  <w15:docId w15:val="{0386173E-05C8-4F5E-B0A0-0E685BEB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4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link w:val="CabealhoChar"/>
    <w:uiPriority w:val="99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47DF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semiHidden/>
    <w:rsid w:val="006F14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0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Invertidas%20(Habilita&#231;&#227;o%20e%20Pre&#231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B0891-F297-434B-BE79-CC699E48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Invertidas (Habilitação e Preço)-2019</Template>
  <TotalTime>3</TotalTime>
  <Pages>2</Pages>
  <Words>587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Antonio Jorge Rodrigues da Silva</dc:creator>
  <cp:lastModifiedBy>Dulce Spies</cp:lastModifiedBy>
  <cp:revision>2</cp:revision>
  <cp:lastPrinted>2011-04-11T18:55:00Z</cp:lastPrinted>
  <dcterms:created xsi:type="dcterms:W3CDTF">2021-05-10T18:58:00Z</dcterms:created>
  <dcterms:modified xsi:type="dcterms:W3CDTF">2021-05-10T18:58:00Z</dcterms:modified>
</cp:coreProperties>
</file>