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1B923B" w14:textId="77777777" w:rsidR="00756493" w:rsidRDefault="00756493" w:rsidP="00756493"/>
    <w:p w14:paraId="6CAB32B8" w14:textId="0ABB3CBE" w:rsidR="00756493" w:rsidRPr="00506359" w:rsidRDefault="00756493" w:rsidP="00756493">
      <w:pPr>
        <w:pStyle w:val="xmsonormal"/>
        <w:spacing w:before="0" w:beforeAutospacing="0" w:after="0" w:afterAutospacing="0"/>
        <w:jc w:val="center"/>
        <w:rPr>
          <w:rFonts w:ascii="Arial Narrow" w:hAnsi="Arial Narrow" w:cs="Arial"/>
          <w:b/>
          <w:bCs/>
          <w:color w:val="000000" w:themeColor="text1"/>
          <w:u w:val="single"/>
        </w:rPr>
      </w:pPr>
      <w:r w:rsidRPr="00506359">
        <w:rPr>
          <w:rFonts w:ascii="Arial Narrow" w:hAnsi="Arial Narrow" w:cs="Arial"/>
          <w:b/>
          <w:bCs/>
          <w:color w:val="000000" w:themeColor="text1"/>
          <w:u w:val="single"/>
        </w:rPr>
        <w:t xml:space="preserve">ESCLARECIMENTO </w:t>
      </w:r>
      <w:r w:rsidR="00212E03">
        <w:rPr>
          <w:rFonts w:ascii="Arial Narrow" w:hAnsi="Arial Narrow" w:cs="Arial"/>
          <w:b/>
          <w:bCs/>
          <w:color w:val="000000" w:themeColor="text1"/>
          <w:u w:val="single"/>
        </w:rPr>
        <w:t>2</w:t>
      </w:r>
    </w:p>
    <w:p w14:paraId="7EC5AB5C" w14:textId="77777777" w:rsidR="00756493" w:rsidRPr="00506359" w:rsidRDefault="00756493" w:rsidP="00756493">
      <w:pPr>
        <w:pStyle w:val="xmsonormal"/>
        <w:spacing w:before="0" w:beforeAutospacing="0" w:after="0" w:afterAutospacing="0"/>
        <w:jc w:val="center"/>
        <w:rPr>
          <w:rFonts w:ascii="Arial Narrow" w:hAnsi="Arial Narrow" w:cs="Arial"/>
          <w:b/>
          <w:bCs/>
          <w:color w:val="1F5DA5"/>
        </w:rPr>
      </w:pPr>
    </w:p>
    <w:p w14:paraId="004BE5A2" w14:textId="77777777" w:rsidR="00756493" w:rsidRPr="00B577AD" w:rsidRDefault="00756493" w:rsidP="00756493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577AD">
        <w:rPr>
          <w:rFonts w:ascii="Arial" w:hAnsi="Arial" w:cs="Arial"/>
          <w:b/>
          <w:color w:val="000000"/>
        </w:rPr>
        <w:t>CHAMAMENTO PÚBLICO</w:t>
      </w:r>
    </w:p>
    <w:p w14:paraId="7AB5190B" w14:textId="3FF0554A" w:rsidR="00756493" w:rsidRPr="00B577AD" w:rsidRDefault="00756493" w:rsidP="00756493">
      <w:pPr>
        <w:spacing w:line="276" w:lineRule="auto"/>
        <w:jc w:val="center"/>
        <w:rPr>
          <w:rFonts w:ascii="Arial" w:hAnsi="Arial" w:cs="Arial"/>
          <w:b/>
          <w:color w:val="000000"/>
        </w:rPr>
      </w:pPr>
      <w:r w:rsidRPr="00B577AD">
        <w:rPr>
          <w:rFonts w:ascii="Arial" w:hAnsi="Arial" w:cs="Arial"/>
          <w:b/>
          <w:color w:val="000000"/>
        </w:rPr>
        <w:t xml:space="preserve">SELEÇÃO COM DISPUTA NA FORMA </w:t>
      </w:r>
      <w:r w:rsidR="00975257">
        <w:rPr>
          <w:rFonts w:ascii="Arial" w:hAnsi="Arial" w:cs="Arial"/>
          <w:b/>
          <w:color w:val="000000"/>
        </w:rPr>
        <w:t>FECHADA</w:t>
      </w:r>
      <w:r w:rsidRPr="00B577AD">
        <w:rPr>
          <w:rFonts w:ascii="Arial" w:hAnsi="Arial" w:cs="Arial"/>
          <w:b/>
          <w:color w:val="000000"/>
        </w:rPr>
        <w:t xml:space="preserve"> PELO PROCEDIMENTO REMOTO Nº </w:t>
      </w:r>
      <w:bookmarkStart w:id="0" w:name="Texto33"/>
      <w:sdt>
        <w:sdtPr>
          <w:rPr>
            <w:rFonts w:ascii="Arial" w:hAnsi="Arial" w:cs="Arial"/>
            <w:b/>
            <w:color w:val="000000"/>
          </w:rPr>
          <w:id w:val="5074964"/>
          <w:placeholder>
            <w:docPart w:val="BC6B36D634EE41929A3363D875156AB7"/>
          </w:placeholder>
        </w:sdtPr>
        <w:sdtEndPr/>
        <w:sdtContent>
          <w:bookmarkEnd w:id="0"/>
          <w:r w:rsidR="00975257">
            <w:rPr>
              <w:rFonts w:ascii="Arial" w:hAnsi="Arial" w:cs="Arial"/>
              <w:b/>
              <w:color w:val="000000"/>
            </w:rPr>
            <w:t>5</w:t>
          </w:r>
          <w:r w:rsidRPr="00B577AD">
            <w:rPr>
              <w:rFonts w:ascii="Arial" w:hAnsi="Arial" w:cs="Arial"/>
              <w:b/>
              <w:color w:val="000000"/>
            </w:rPr>
            <w:t>/2024</w:t>
          </w:r>
        </w:sdtContent>
      </w:sdt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65"/>
        <w:gridCol w:w="2840"/>
      </w:tblGrid>
      <w:tr w:rsidR="00756493" w:rsidRPr="004017BB" w14:paraId="493829EF" w14:textId="77777777" w:rsidTr="00FE3B3A">
        <w:trPr>
          <w:trHeight w:val="400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EA6BF" w14:textId="4CE8ABC9" w:rsidR="00756493" w:rsidRPr="004017BB" w:rsidRDefault="00756493" w:rsidP="00FE3B3A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B26ECC">
              <w:rPr>
                <w:rFonts w:ascii="Arial Narrow" w:hAnsi="Arial Narrow" w:cs="Arial"/>
                <w:b/>
                <w:color w:val="000000"/>
              </w:rPr>
              <w:t xml:space="preserve">Processo nº. </w:t>
            </w:r>
            <w:sdt>
              <w:sdtPr>
                <w:rPr>
                  <w:rFonts w:ascii="Arial Narrow" w:hAnsi="Arial Narrow" w:cs="Arial"/>
                  <w:b/>
                  <w:color w:val="000000"/>
                </w:rPr>
                <w:id w:val="5074965"/>
                <w:placeholder>
                  <w:docPart w:val="FB9D097F7A1E481EB3DC213A3BD6D0BA"/>
                </w:placeholder>
              </w:sdtPr>
              <w:sdtEndPr/>
              <w:sdtContent>
                <w:r w:rsidRPr="00B26ECC">
                  <w:rPr>
                    <w:rFonts w:ascii="Arial Narrow" w:hAnsi="Arial Narrow" w:cs="Arial"/>
                    <w:b/>
                    <w:color w:val="000000"/>
                  </w:rPr>
                  <w:t>0</w:t>
                </w:r>
                <w:r w:rsidR="00975257">
                  <w:rPr>
                    <w:rFonts w:ascii="Arial Narrow" w:hAnsi="Arial Narrow" w:cs="Arial"/>
                    <w:b/>
                    <w:color w:val="000000"/>
                  </w:rPr>
                  <w:t>0184</w:t>
                </w:r>
                <w:r w:rsidRPr="00B26ECC">
                  <w:rPr>
                    <w:rFonts w:ascii="Arial Narrow" w:hAnsi="Arial Narrow" w:cs="Arial"/>
                    <w:b/>
                    <w:color w:val="000000"/>
                  </w:rPr>
                  <w:t>/2024</w:t>
                </w:r>
              </w:sdtContent>
            </w:sdt>
            <w:r w:rsidRPr="00B26ECC">
              <w:rPr>
                <w:rFonts w:ascii="Arial Narrow" w:hAnsi="Arial Narrow" w:cs="Arial"/>
                <w:b/>
                <w:color w:val="000000"/>
              </w:rPr>
              <w:t xml:space="preserve"> e SC </w:t>
            </w:r>
            <w:sdt>
              <w:sdtPr>
                <w:rPr>
                  <w:rFonts w:ascii="Arial Narrow" w:hAnsi="Arial Narrow" w:cs="Arial"/>
                  <w:b/>
                  <w:color w:val="000000"/>
                </w:rPr>
                <w:id w:val="5074966"/>
                <w:placeholder>
                  <w:docPart w:val="FB9D097F7A1E481EB3DC213A3BD6D0BA"/>
                </w:placeholder>
              </w:sdtPr>
              <w:sdtEndPr/>
              <w:sdtContent>
                <w:sdt>
                  <w:sdtPr>
                    <w:rPr>
                      <w:rFonts w:ascii="Arial Narrow" w:hAnsi="Arial Narrow" w:cs="Arial"/>
                      <w:b/>
                      <w:bCs/>
                    </w:rPr>
                    <w:id w:val="601531392"/>
                    <w:placeholder>
                      <w:docPart w:val="75758E007D7F48669B6E7EDA380D3316"/>
                    </w:placeholder>
                  </w:sdtPr>
                  <w:sdtEndPr/>
                  <w:sdtContent>
                    <w:r w:rsidR="00975257">
                      <w:rPr>
                        <w:rFonts w:ascii="Arial Narrow" w:hAnsi="Arial Narrow" w:cs="Arial"/>
                        <w:b/>
                        <w:bCs/>
                      </w:rPr>
                      <w:t>061660</w:t>
                    </w:r>
                  </w:sdtContent>
                </w:sdt>
              </w:sdtContent>
            </w:sdt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B9FB6E4" w14:textId="77777777" w:rsidR="00756493" w:rsidRPr="004017BB" w:rsidRDefault="00756493" w:rsidP="00FE3B3A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Tipo: Menor Preço </w:t>
            </w:r>
          </w:p>
        </w:tc>
      </w:tr>
      <w:tr w:rsidR="00756493" w:rsidRPr="004017BB" w14:paraId="7636E49B" w14:textId="77777777" w:rsidTr="00FE3B3A">
        <w:trPr>
          <w:trHeight w:val="478"/>
          <w:jc w:val="center"/>
        </w:trPr>
        <w:tc>
          <w:tcPr>
            <w:tcW w:w="5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AD9F40" w14:textId="682107B8" w:rsidR="00756493" w:rsidRPr="004017BB" w:rsidRDefault="00756493" w:rsidP="00FE3B3A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Abertura: </w:t>
            </w:r>
            <w:r w:rsidR="001B0C2A">
              <w:rPr>
                <w:rFonts w:ascii="Arial Narrow" w:hAnsi="Arial Narrow" w:cs="Arial"/>
                <w:b/>
                <w:color w:val="000000"/>
              </w:rPr>
              <w:t>13</w:t>
            </w:r>
            <w:r w:rsidR="00975257">
              <w:rPr>
                <w:rFonts w:ascii="Arial Narrow" w:hAnsi="Arial Narrow" w:cs="Arial"/>
                <w:b/>
                <w:color w:val="000000"/>
              </w:rPr>
              <w:t>/12</w:t>
            </w:r>
            <w:r>
              <w:rPr>
                <w:rFonts w:ascii="Arial Narrow" w:hAnsi="Arial Narrow" w:cs="Arial"/>
                <w:b/>
                <w:color w:val="000000"/>
              </w:rPr>
              <w:t>/2024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C32388" w14:textId="77777777" w:rsidR="00756493" w:rsidRPr="004017BB" w:rsidRDefault="00756493" w:rsidP="00FE3B3A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4017BB">
              <w:rPr>
                <w:rFonts w:ascii="Arial Narrow" w:hAnsi="Arial Narrow" w:cs="Arial"/>
                <w:b/>
                <w:color w:val="000000"/>
              </w:rPr>
              <w:t xml:space="preserve">Horário: </w:t>
            </w:r>
            <w:r>
              <w:rPr>
                <w:rFonts w:ascii="Arial Narrow" w:hAnsi="Arial Narrow" w:cs="Arial"/>
                <w:b/>
                <w:color w:val="000000"/>
              </w:rPr>
              <w:t>10</w:t>
            </w:r>
            <w:r w:rsidRPr="004017BB">
              <w:rPr>
                <w:rFonts w:ascii="Arial Narrow" w:hAnsi="Arial Narrow" w:cs="Arial"/>
                <w:b/>
                <w:color w:val="000000"/>
              </w:rPr>
              <w:t>h</w:t>
            </w:r>
          </w:p>
        </w:tc>
      </w:tr>
      <w:tr w:rsidR="00756493" w:rsidRPr="004017BB" w14:paraId="49C2FB3D" w14:textId="77777777" w:rsidTr="00FE3B3A">
        <w:trPr>
          <w:trHeight w:val="398"/>
          <w:jc w:val="center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ED0419" w14:textId="172B0F0C" w:rsidR="00756493" w:rsidRPr="004017BB" w:rsidRDefault="00756493" w:rsidP="00FE3B3A">
            <w:pPr>
              <w:spacing w:after="160"/>
              <w:ind w:left="57"/>
              <w:rPr>
                <w:rFonts w:ascii="Arial Narrow" w:hAnsi="Arial Narrow" w:cs="Arial"/>
                <w:b/>
              </w:rPr>
            </w:pPr>
            <w:r w:rsidRPr="00B26ECC">
              <w:rPr>
                <w:rFonts w:ascii="Arial Narrow" w:hAnsi="Arial Narrow" w:cs="Arial"/>
                <w:b/>
                <w:color w:val="000000"/>
              </w:rPr>
              <w:t>Local: SBN, Quadra 1, Bloco C, Edifício Roberto Simonsen, 2º andar, CEP 70040-903 - Brasília (DF) - Fone (61) 3317.9743 – E-mail:</w:t>
            </w:r>
            <w:r w:rsidRPr="00B577AD">
              <w:rPr>
                <w:rFonts w:ascii="Arial" w:hAnsi="Arial" w:cs="Arial"/>
                <w:color w:val="000000"/>
              </w:rPr>
              <w:t xml:space="preserve"> </w:t>
            </w:r>
            <w:hyperlink r:id="rId11" w:history="1">
              <w:r w:rsidRPr="00B577AD">
                <w:rPr>
                  <w:rStyle w:val="Hyperlink"/>
                  <w:rFonts w:ascii="Arial" w:hAnsi="Arial" w:cs="Arial"/>
                </w:rPr>
                <w:t>processodeselecao@cni.com.br</w:t>
              </w:r>
            </w:hyperlink>
          </w:p>
        </w:tc>
      </w:tr>
    </w:tbl>
    <w:p w14:paraId="582D29ED" w14:textId="77777777" w:rsidR="00756493" w:rsidRDefault="00756493" w:rsidP="00756493">
      <w:pPr>
        <w:shd w:val="clear" w:color="auto" w:fill="FFFFFF"/>
        <w:rPr>
          <w:rFonts w:ascii="Arial Narrow" w:hAnsi="Arial Narrow" w:cs="Helvetica"/>
          <w:color w:val="333333"/>
        </w:rPr>
      </w:pPr>
    </w:p>
    <w:p w14:paraId="3A2856FF" w14:textId="03382BA9" w:rsidR="001B0C2A" w:rsidRDefault="00756493" w:rsidP="001B0C2A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lang w:eastAsia="en-US"/>
        </w:rPr>
      </w:pPr>
      <w:r w:rsidRPr="001B0C2A">
        <w:rPr>
          <w:rFonts w:ascii="Arial Narrow" w:eastAsia="Arial Narrow" w:hAnsi="Arial Narrow" w:cs="Arial Narrow"/>
          <w:b/>
          <w:bCs/>
          <w:lang w:eastAsia="en-US"/>
        </w:rPr>
        <w:t>PERGUNTA</w:t>
      </w:r>
      <w:r w:rsidR="001B0C2A" w:rsidRPr="001B0C2A">
        <w:rPr>
          <w:rFonts w:ascii="Arial Narrow" w:eastAsia="Arial Narrow" w:hAnsi="Arial Narrow" w:cs="Arial Narrow"/>
          <w:b/>
          <w:bCs/>
          <w:lang w:eastAsia="en-US"/>
        </w:rPr>
        <w:t xml:space="preserve"> 1.: No edital, fala que as propostas técnicas precisam ser apresentadas em papel timbrado da empresa, datadas e assinadas. Poderia ser por meio de um markup, com a logo e assinatura digital?</w:t>
      </w:r>
    </w:p>
    <w:p w14:paraId="5DEE4A73" w14:textId="6B25C4FB" w:rsidR="001B0C2A" w:rsidRPr="00765E60" w:rsidRDefault="001B0C2A" w:rsidP="001B0C2A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color w:val="C00000"/>
          <w:shd w:val="clear" w:color="auto" w:fill="BFBFBF" w:themeFill="background1" w:themeFillShade="BF"/>
          <w:lang w:eastAsia="en-US"/>
        </w:rPr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RESPOSTA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.: </w:t>
      </w:r>
      <w:r w:rsidR="004804F5" w:rsidRPr="004804F5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>Sim, desde que esteja com a logo e assinatura digital da empresa.</w:t>
      </w:r>
    </w:p>
    <w:p w14:paraId="6C0F0A00" w14:textId="77777777" w:rsidR="001B0C2A" w:rsidRPr="00765E60" w:rsidRDefault="001B0C2A" w:rsidP="001B0C2A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color w:val="C00000"/>
          <w:lang w:eastAsia="en-US"/>
        </w:rPr>
      </w:pPr>
    </w:p>
    <w:p w14:paraId="389E427D" w14:textId="6CCA2ABE" w:rsidR="001B0C2A" w:rsidRDefault="001B0C2A" w:rsidP="001B0C2A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lang w:eastAsia="en-US"/>
        </w:rPr>
      </w:pPr>
      <w:r w:rsidRPr="001B0C2A">
        <w:rPr>
          <w:rFonts w:ascii="Arial Narrow" w:eastAsia="Arial Narrow" w:hAnsi="Arial Narrow" w:cs="Arial Narrow"/>
          <w:b/>
          <w:bCs/>
          <w:lang w:eastAsia="en-US"/>
        </w:rPr>
        <w:t>PERGUNTA 2.: No briefing, a proposta deve abarcar as agendas de 2024 a 2026, é isso mesmo? Os anos estão corretos?</w:t>
      </w:r>
    </w:p>
    <w:p w14:paraId="77BEEB43" w14:textId="77777777" w:rsidR="004804F5" w:rsidRPr="001B0C2A" w:rsidRDefault="001B0C2A" w:rsidP="004804F5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lang w:eastAsia="en-US"/>
        </w:rPr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RESPOSTA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.: </w:t>
      </w:r>
      <w:r w:rsidR="004804F5" w:rsidRPr="007A0092">
        <w:rPr>
          <w:rFonts w:ascii="Arial Narrow" w:eastAsia="Arial Narrow" w:hAnsi="Arial Narrow" w:cs="Arial Narrow"/>
          <w:shd w:val="clear" w:color="auto" w:fill="BFBFBF" w:themeFill="background1" w:themeFillShade="BF"/>
          <w:lang w:eastAsia="en-US"/>
        </w:rPr>
        <w:t>Sim, os anos estão corretos. São apenas fictícios para simular uma demanda real de triênio.</w:t>
      </w:r>
      <w:r w:rsidR="004804F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</w:p>
    <w:p w14:paraId="35ADAF09" w14:textId="77777777" w:rsidR="001B0C2A" w:rsidRPr="001B0C2A" w:rsidRDefault="001B0C2A" w:rsidP="001B0C2A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lang w:eastAsia="en-US"/>
        </w:rPr>
      </w:pPr>
    </w:p>
    <w:p w14:paraId="16654039" w14:textId="2B6FB5C6" w:rsidR="001B0C2A" w:rsidRDefault="001B0C2A" w:rsidP="001B0C2A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lang w:eastAsia="en-US"/>
        </w:rPr>
      </w:pPr>
      <w:r w:rsidRPr="001B0C2A">
        <w:rPr>
          <w:rFonts w:ascii="Arial Narrow" w:eastAsia="Arial Narrow" w:hAnsi="Arial Narrow" w:cs="Arial Narrow"/>
          <w:b/>
          <w:bCs/>
          <w:lang w:eastAsia="en-US"/>
        </w:rPr>
        <w:t xml:space="preserve">PERGUNTA 3.: No caso das derivações, seriam apenas os projetos gráficos da capa e </w:t>
      </w:r>
      <w:proofErr w:type="gramStart"/>
      <w:r w:rsidRPr="001B0C2A">
        <w:rPr>
          <w:rFonts w:ascii="Arial Narrow" w:eastAsia="Arial Narrow" w:hAnsi="Arial Narrow" w:cs="Arial Narrow"/>
          <w:b/>
          <w:bCs/>
          <w:lang w:eastAsia="en-US"/>
        </w:rPr>
        <w:t>contracapa  ou</w:t>
      </w:r>
      <w:proofErr w:type="gramEnd"/>
      <w:r w:rsidRPr="001B0C2A">
        <w:rPr>
          <w:rFonts w:ascii="Arial Narrow" w:eastAsia="Arial Narrow" w:hAnsi="Arial Narrow" w:cs="Arial Narrow"/>
          <w:b/>
          <w:bCs/>
          <w:lang w:eastAsia="en-US"/>
        </w:rPr>
        <w:t xml:space="preserve"> devemos também apresentar os miolos? </w:t>
      </w:r>
    </w:p>
    <w:p w14:paraId="559EF62E" w14:textId="3C01228F" w:rsidR="00975257" w:rsidRPr="00765E60" w:rsidRDefault="009025D0" w:rsidP="000552DF">
      <w:pPr>
        <w:pStyle w:val="xmsonormal"/>
        <w:jc w:val="both"/>
        <w:rPr>
          <w:rFonts w:ascii="Arial Narrow" w:eastAsia="Arial Narrow" w:hAnsi="Arial Narrow" w:cs="Arial Narrow"/>
          <w:b/>
          <w:bCs/>
          <w:color w:val="C00000"/>
          <w:shd w:val="clear" w:color="auto" w:fill="BFBFBF" w:themeFill="background1" w:themeFillShade="BF"/>
          <w:lang w:eastAsia="en-US"/>
        </w:rPr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RESPOSTA </w:t>
      </w:r>
      <w:r w:rsidR="001B0C2A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3.</w:t>
      </w: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: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  <w:r w:rsidR="007A0092" w:rsidRPr="004804F5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>Nas derivações também são necessárias</w:t>
      </w:r>
      <w:r w:rsidR="003D4721" w:rsidRPr="004804F5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 xml:space="preserve"> as apresentações de miolo. </w:t>
      </w:r>
      <w:r w:rsidR="007A0092" w:rsidRPr="004804F5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>Os projetos gráficos propostos deverão conter no máximo 6 páginas, sendo obrigatoriamente capas e páginas de miolo. Para o miolo, pede-se o uso de recursos gráficos de diagramação: abertura de capítulo, tipologias, títulos, subtítulos, entradas de parágrafo, olhos, infográficos, uso e posições de imagens e ilustrações, mancha</w:t>
      </w:r>
      <w:r w:rsidR="000552DF" w:rsidRPr="004804F5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 xml:space="preserve"> </w:t>
      </w:r>
      <w:r w:rsidR="007A0092" w:rsidRPr="004804F5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>gráfica, cabeçalhos etc</w:t>
      </w:r>
      <w:r w:rsidR="004804F5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>.</w:t>
      </w:r>
    </w:p>
    <w:p w14:paraId="7BEA32D5" w14:textId="77777777" w:rsidR="001B0C2A" w:rsidRDefault="001B0C2A" w:rsidP="001B0C2A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</w:p>
    <w:p w14:paraId="4C012B7F" w14:textId="03990A65" w:rsidR="00527176" w:rsidRPr="002223C0" w:rsidRDefault="00527176" w:rsidP="00527176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lang w:eastAsia="en-US"/>
        </w:rPr>
      </w:pPr>
      <w:r w:rsidRPr="001B0C2A">
        <w:rPr>
          <w:rFonts w:ascii="Arial Narrow" w:eastAsia="Arial Narrow" w:hAnsi="Arial Narrow" w:cs="Arial Narrow"/>
          <w:b/>
          <w:bCs/>
          <w:lang w:eastAsia="en-US"/>
        </w:rPr>
        <w:t xml:space="preserve">PERGUNTA </w:t>
      </w:r>
      <w:r>
        <w:rPr>
          <w:rFonts w:ascii="Arial Narrow" w:eastAsia="Arial Narrow" w:hAnsi="Arial Narrow" w:cs="Arial Narrow"/>
          <w:b/>
          <w:bCs/>
          <w:lang w:eastAsia="en-US"/>
        </w:rPr>
        <w:t>4</w:t>
      </w:r>
      <w:r w:rsidRPr="001B0C2A">
        <w:rPr>
          <w:rFonts w:ascii="Arial Narrow" w:eastAsia="Arial Narrow" w:hAnsi="Arial Narrow" w:cs="Arial Narrow"/>
          <w:b/>
          <w:bCs/>
          <w:lang w:eastAsia="en-US"/>
        </w:rPr>
        <w:t xml:space="preserve">.: </w:t>
      </w:r>
      <w:r w:rsidRPr="002223C0">
        <w:rPr>
          <w:rFonts w:ascii="Arial Narrow" w:eastAsia="Arial Narrow" w:hAnsi="Arial Narrow" w:cs="Arial Narrow"/>
          <w:b/>
          <w:bCs/>
          <w:lang w:eastAsia="en-US"/>
        </w:rPr>
        <w:t>No briefing, na página 4, é solicitado o desenvolvimento do projeto gráfico para quatro anos (2024 a 2026). No entanto, isso corresponde a apenas três anos. Além disso, na página 8, a tabela de entregas apresenta apenas três anos. Devemos manter a proposta considerando os três anos ou é necessário ajustá-la para incluir um ano adicional?</w:t>
      </w:r>
    </w:p>
    <w:p w14:paraId="63EE791B" w14:textId="6891D89E" w:rsidR="00527176" w:rsidRPr="002223C0" w:rsidRDefault="00527176" w:rsidP="00527176">
      <w:pPr>
        <w:pStyle w:val="xmsonormal"/>
        <w:shd w:val="clear" w:color="auto" w:fill="BFBFBF" w:themeFill="background1" w:themeFillShade="BF"/>
        <w:spacing w:before="0" w:beforeAutospacing="0" w:after="0" w:afterAutospacing="0"/>
        <w:jc w:val="both"/>
        <w:rPr>
          <w:rFonts w:ascii="Arial Narrow" w:eastAsia="Arial Narrow" w:hAnsi="Arial Narrow" w:cs="Arial Narrow"/>
          <w:lang w:eastAsia="en-US"/>
        </w:rPr>
      </w:pPr>
      <w:r w:rsidRPr="002223C0">
        <w:rPr>
          <w:rFonts w:ascii="Arial Narrow" w:eastAsia="Arial Narrow" w:hAnsi="Arial Narrow" w:cs="Arial Narrow"/>
          <w:lang w:eastAsia="en-US"/>
        </w:rPr>
        <w:t>RESPOSTA</w:t>
      </w:r>
      <w:r>
        <w:rPr>
          <w:rFonts w:ascii="Arial Narrow" w:eastAsia="Arial Narrow" w:hAnsi="Arial Narrow" w:cs="Arial Narrow"/>
          <w:lang w:eastAsia="en-US"/>
        </w:rPr>
        <w:t xml:space="preserve"> 4</w:t>
      </w:r>
      <w:r w:rsidRPr="002223C0">
        <w:rPr>
          <w:rFonts w:ascii="Arial Narrow" w:eastAsia="Arial Narrow" w:hAnsi="Arial Narrow" w:cs="Arial Narrow"/>
          <w:lang w:eastAsia="en-US"/>
        </w:rPr>
        <w:t xml:space="preserve">.: </w:t>
      </w:r>
      <w:r>
        <w:rPr>
          <w:rFonts w:ascii="Arial Narrow" w:eastAsia="Arial Narrow" w:hAnsi="Arial Narrow" w:cs="Arial Narrow"/>
          <w:lang w:eastAsia="en-US"/>
        </w:rPr>
        <w:t>Deve ser considerando apenas 3 (três) anos (2024 a 2026).</w:t>
      </w:r>
    </w:p>
    <w:p w14:paraId="4EA8F612" w14:textId="77777777" w:rsidR="00527176" w:rsidRDefault="00527176" w:rsidP="00527176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lang w:eastAsia="en-US"/>
        </w:rPr>
      </w:pPr>
    </w:p>
    <w:p w14:paraId="42F4F4A5" w14:textId="03349068" w:rsidR="00527176" w:rsidRDefault="00527176" w:rsidP="00527176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lang w:eastAsia="en-US"/>
        </w:rPr>
      </w:pPr>
      <w:r w:rsidRPr="00527176">
        <w:rPr>
          <w:rFonts w:ascii="Arial Narrow" w:eastAsia="Arial Narrow" w:hAnsi="Arial Narrow" w:cs="Arial Narrow"/>
          <w:b/>
          <w:bCs/>
          <w:lang w:eastAsia="en-US"/>
        </w:rPr>
        <w:t xml:space="preserve">PERGUNTA </w:t>
      </w:r>
      <w:r w:rsidRPr="00527176">
        <w:rPr>
          <w:rFonts w:ascii="Arial Narrow" w:eastAsia="Arial Narrow" w:hAnsi="Arial Narrow" w:cs="Arial Narrow"/>
          <w:b/>
          <w:bCs/>
          <w:lang w:eastAsia="en-US"/>
        </w:rPr>
        <w:t>5.:</w:t>
      </w:r>
      <w:r>
        <w:rPr>
          <w:rFonts w:ascii="Arial Narrow" w:eastAsia="Arial Narrow" w:hAnsi="Arial Narrow" w:cs="Arial Narrow"/>
          <w:b/>
          <w:bCs/>
          <w:lang w:eastAsia="en-US"/>
        </w:rPr>
        <w:t xml:space="preserve"> </w:t>
      </w:r>
      <w:r w:rsidRPr="002223C0">
        <w:rPr>
          <w:rFonts w:ascii="Arial Narrow" w:eastAsia="Arial Narrow" w:hAnsi="Arial Narrow" w:cs="Arial Narrow"/>
          <w:b/>
          <w:bCs/>
          <w:lang w:eastAsia="en-US"/>
        </w:rPr>
        <w:t>Na seção de qualificação da equipe de trabalho, podemos utilizar o currículo de um profissional Tecnólogo em Design Gráfico com mais de 7 anos de experiência? Isso pode impactar negativamente na pontuação?</w:t>
      </w:r>
    </w:p>
    <w:p w14:paraId="4A5A2B31" w14:textId="53766C49" w:rsidR="00527176" w:rsidRPr="002223C0" w:rsidRDefault="00527176" w:rsidP="00527176">
      <w:pPr>
        <w:pStyle w:val="xmsonormal"/>
        <w:shd w:val="clear" w:color="auto" w:fill="BFBFBF" w:themeFill="background1" w:themeFillShade="BF"/>
        <w:spacing w:before="0" w:beforeAutospacing="0" w:after="0" w:afterAutospacing="0"/>
        <w:jc w:val="both"/>
        <w:rPr>
          <w:rFonts w:ascii="Arial Narrow" w:eastAsia="Arial Narrow" w:hAnsi="Arial Narrow" w:cs="Arial Narrow"/>
          <w:lang w:eastAsia="en-US"/>
        </w:rPr>
      </w:pPr>
      <w:r w:rsidRPr="002223C0">
        <w:rPr>
          <w:rFonts w:ascii="Arial Narrow" w:eastAsia="Arial Narrow" w:hAnsi="Arial Narrow" w:cs="Arial Narrow"/>
          <w:lang w:eastAsia="en-US"/>
        </w:rPr>
        <w:t>RESPOSTA</w:t>
      </w:r>
      <w:r>
        <w:rPr>
          <w:rFonts w:ascii="Arial Narrow" w:eastAsia="Arial Narrow" w:hAnsi="Arial Narrow" w:cs="Arial Narrow"/>
          <w:lang w:eastAsia="en-US"/>
        </w:rPr>
        <w:t xml:space="preserve"> 5</w:t>
      </w:r>
      <w:r w:rsidRPr="002223C0">
        <w:rPr>
          <w:rFonts w:ascii="Arial Narrow" w:eastAsia="Arial Narrow" w:hAnsi="Arial Narrow" w:cs="Arial Narrow"/>
          <w:lang w:eastAsia="en-US"/>
        </w:rPr>
        <w:t xml:space="preserve">.: </w:t>
      </w:r>
      <w:r>
        <w:rPr>
          <w:rFonts w:ascii="Arial Narrow" w:eastAsia="Arial Narrow" w:hAnsi="Arial Narrow" w:cs="Arial Narrow"/>
          <w:lang w:eastAsia="en-US"/>
        </w:rPr>
        <w:t>Sim. Utilizar o currículo como forma de comprovação para experiência técnica não causará impacto negativo, pois conforme determinado nos itens 5.3.2.2</w:t>
      </w:r>
      <w:r w:rsidRPr="0044097E">
        <w:rPr>
          <w:rFonts w:ascii="Arial Narrow" w:eastAsia="Arial Narrow" w:hAnsi="Arial Narrow" w:cs="Arial Narrow"/>
          <w:i/>
          <w:iCs/>
          <w:lang w:eastAsia="en-US"/>
        </w:rPr>
        <w:t xml:space="preserve">, “para determinação da pontuação da Qualificação da Equipe Técnica (QET) serão avaliados os </w:t>
      </w:r>
      <w:r w:rsidRPr="0044097E">
        <w:rPr>
          <w:rFonts w:ascii="Arial Narrow" w:eastAsia="Arial Narrow" w:hAnsi="Arial Narrow" w:cs="Arial Narrow"/>
          <w:b/>
          <w:bCs/>
          <w:i/>
          <w:iCs/>
          <w:lang w:eastAsia="en-US"/>
        </w:rPr>
        <w:t>currículos</w:t>
      </w:r>
      <w:r w:rsidRPr="0044097E">
        <w:rPr>
          <w:rFonts w:ascii="Arial Narrow" w:eastAsia="Arial Narrow" w:hAnsi="Arial Narrow" w:cs="Arial Narrow"/>
          <w:i/>
          <w:iCs/>
          <w:lang w:eastAsia="en-US"/>
        </w:rPr>
        <w:t xml:space="preserve"> e os certificados dos profissionais indicados pela empresa...</w:t>
      </w:r>
      <w:r>
        <w:rPr>
          <w:rFonts w:ascii="Arial Narrow" w:eastAsia="Arial Narrow" w:hAnsi="Arial Narrow" w:cs="Arial Narrow"/>
          <w:lang w:eastAsia="en-US"/>
        </w:rPr>
        <w:t>” Importante se atentar o que preconiza os itens 5.3.2.4 e 5.3.2.5 também.</w:t>
      </w:r>
    </w:p>
    <w:p w14:paraId="0D9FF185" w14:textId="77777777" w:rsidR="00527176" w:rsidRDefault="00527176" w:rsidP="001B0C2A">
      <w:pPr>
        <w:pStyle w:val="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</w:pPr>
    </w:p>
    <w:p w14:paraId="57045B6D" w14:textId="07B64377" w:rsidR="001B0C2A" w:rsidRPr="001B0C2A" w:rsidRDefault="001B0C2A" w:rsidP="001B0C2A">
      <w:pPr>
        <w:pStyle w:val="xgmail-m-1690895072251280272xxxxmsonormal"/>
        <w:spacing w:before="0" w:beforeAutospacing="0" w:after="0" w:afterAutospacing="0"/>
        <w:jc w:val="both"/>
        <w:rPr>
          <w:rFonts w:ascii="Arial Narrow" w:eastAsia="Arial Narrow" w:hAnsi="Arial Narrow" w:cs="Arial Narrow"/>
          <w:b/>
          <w:bCs/>
          <w:lang w:eastAsia="en-US"/>
        </w:rPr>
      </w:pPr>
      <w:r w:rsidRPr="001B0C2A">
        <w:rPr>
          <w:rFonts w:ascii="Arial Narrow" w:eastAsia="Arial Narrow" w:hAnsi="Arial Narrow" w:cs="Arial Narrow"/>
          <w:b/>
          <w:bCs/>
          <w:lang w:eastAsia="en-US"/>
        </w:rPr>
        <w:t xml:space="preserve">PERGUNTA </w:t>
      </w:r>
      <w:r w:rsidR="00527176">
        <w:rPr>
          <w:rFonts w:ascii="Arial Narrow" w:eastAsia="Arial Narrow" w:hAnsi="Arial Narrow" w:cs="Arial Narrow"/>
          <w:b/>
          <w:bCs/>
          <w:lang w:eastAsia="en-US"/>
        </w:rPr>
        <w:t>6</w:t>
      </w:r>
      <w:r w:rsidRPr="001B0C2A">
        <w:rPr>
          <w:rFonts w:ascii="Arial Narrow" w:eastAsia="Arial Narrow" w:hAnsi="Arial Narrow" w:cs="Arial Narrow"/>
          <w:b/>
          <w:bCs/>
          <w:lang w:eastAsia="en-US"/>
        </w:rPr>
        <w:t>.: De acordo com o edital, precisamos preencher a proposta de preço. Há indicação de preenchimento dos itens dos valores detalhados, contudo, não há a indicação de como preencher o LOTE 01, vejamos:</w:t>
      </w:r>
      <w:r w:rsidR="00506FF8">
        <w:rPr>
          <w:rFonts w:ascii="Arial Narrow" w:eastAsia="Arial Narrow" w:hAnsi="Arial Narrow" w:cs="Arial Narrow"/>
          <w:b/>
          <w:bCs/>
          <w:lang w:eastAsia="en-US"/>
        </w:rPr>
        <w:t xml:space="preserve"> </w:t>
      </w:r>
      <w:r w:rsidRPr="001B0C2A">
        <w:rPr>
          <w:rFonts w:ascii="Arial Narrow" w:eastAsia="Arial Narrow" w:hAnsi="Arial Narrow" w:cs="Arial Narrow"/>
          <w:b/>
          <w:bCs/>
          <w:lang w:eastAsia="en-US"/>
        </w:rPr>
        <w:t>Como devemos preencher a referida proposta? Somar todos os valores de diagramação apresentados no detalhado e da mesma forma com a criação de PG e inserir o valor total em cada nº?</w:t>
      </w:r>
    </w:p>
    <w:p w14:paraId="684BAD5B" w14:textId="167171E8" w:rsidR="00971243" w:rsidRPr="00971243" w:rsidRDefault="001B0C2A" w:rsidP="00971243">
      <w:pPr>
        <w:pStyle w:val="xgmail-m-1690895072251280272xxxxmsonormal"/>
        <w:jc w:val="both"/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</w:pPr>
      <w:r w:rsidRPr="00816B25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lastRenderedPageBreak/>
        <w:t>RESPOSTA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 xml:space="preserve"> </w:t>
      </w:r>
      <w:r w:rsidR="00527176"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6</w:t>
      </w:r>
      <w:r>
        <w:rPr>
          <w:rFonts w:ascii="Arial Narrow" w:eastAsia="Arial Narrow" w:hAnsi="Arial Narrow" w:cs="Arial Narrow"/>
          <w:b/>
          <w:bCs/>
          <w:shd w:val="clear" w:color="auto" w:fill="BFBFBF" w:themeFill="background1" w:themeFillShade="BF"/>
          <w:lang w:eastAsia="en-US"/>
        </w:rPr>
        <w:t>.:</w:t>
      </w:r>
      <w:r w:rsidR="004804F5" w:rsidRPr="004804F5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 xml:space="preserve"> </w:t>
      </w:r>
      <w:r w:rsidR="00971243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 xml:space="preserve">Os </w:t>
      </w:r>
      <w:r w:rsidR="00971243" w:rsidRPr="00971243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 xml:space="preserve">itens </w:t>
      </w:r>
      <w:r w:rsidR="00971243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 xml:space="preserve">que comporão o valor do </w:t>
      </w:r>
      <w:r w:rsidR="00971243" w:rsidRPr="00971243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>projeto gráfico</w:t>
      </w:r>
      <w:r w:rsidR="00971243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 xml:space="preserve"> estão grifados na cor </w:t>
      </w:r>
      <w:r w:rsidR="00971243" w:rsidRPr="00971243">
        <w:rPr>
          <w:rFonts w:ascii="Arial Narrow" w:eastAsia="Arial Narrow" w:hAnsi="Arial Narrow" w:cs="Arial Narrow"/>
          <w:b/>
          <w:bCs/>
          <w:color w:val="000000" w:themeColor="text1"/>
          <w:shd w:val="clear" w:color="auto" w:fill="BFBFBF" w:themeFill="background1" w:themeFillShade="BF"/>
          <w:lang w:eastAsia="en-US"/>
        </w:rPr>
        <w:t>amarel</w:t>
      </w:r>
      <w:r w:rsidR="00971243">
        <w:rPr>
          <w:rFonts w:ascii="Arial Narrow" w:eastAsia="Arial Narrow" w:hAnsi="Arial Narrow" w:cs="Arial Narrow"/>
          <w:b/>
          <w:bCs/>
          <w:color w:val="000000" w:themeColor="text1"/>
          <w:shd w:val="clear" w:color="auto" w:fill="BFBFBF" w:themeFill="background1" w:themeFillShade="BF"/>
          <w:lang w:eastAsia="en-US"/>
        </w:rPr>
        <w:t xml:space="preserve">a </w:t>
      </w:r>
      <w:r w:rsidR="00971243" w:rsidRPr="00971243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 xml:space="preserve">e </w:t>
      </w:r>
      <w:r w:rsidR="00971243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 xml:space="preserve">os que comporão o valor do item de </w:t>
      </w:r>
      <w:r w:rsidR="00971243" w:rsidRPr="00971243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>diagramação</w:t>
      </w:r>
      <w:r w:rsidR="00971243"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  <w:t xml:space="preserve"> estão grifados na cor </w:t>
      </w:r>
      <w:r w:rsidR="00971243" w:rsidRPr="00971243">
        <w:rPr>
          <w:rFonts w:ascii="Arial Narrow" w:eastAsia="Arial Narrow" w:hAnsi="Arial Narrow" w:cs="Arial Narrow"/>
          <w:b/>
          <w:bCs/>
          <w:color w:val="000000" w:themeColor="text1"/>
          <w:shd w:val="clear" w:color="auto" w:fill="BFBFBF" w:themeFill="background1" w:themeFillShade="BF"/>
          <w:lang w:eastAsia="en-US"/>
        </w:rPr>
        <w:t>verde</w:t>
      </w:r>
      <w:r w:rsidR="00971243">
        <w:rPr>
          <w:rFonts w:ascii="Arial Narrow" w:eastAsia="Arial Narrow" w:hAnsi="Arial Narrow" w:cs="Arial Narrow"/>
          <w:b/>
          <w:bCs/>
          <w:color w:val="000000" w:themeColor="text1"/>
          <w:shd w:val="clear" w:color="auto" w:fill="BFBFBF" w:themeFill="background1" w:themeFillShade="BF"/>
          <w:lang w:eastAsia="en-US"/>
        </w:rPr>
        <w:t>.</w:t>
      </w:r>
    </w:p>
    <w:p w14:paraId="5A8E8D91" w14:textId="3A46590C" w:rsidR="00756493" w:rsidRDefault="00756493" w:rsidP="001B0C2A">
      <w:pPr>
        <w:pStyle w:val="xgmail-m-1690895072251280272xxxxmsonormal"/>
        <w:spacing w:before="0" w:beforeAutospacing="0" w:after="0" w:afterAutospacing="0"/>
        <w:jc w:val="both"/>
        <w:rPr>
          <w:rFonts w:ascii="Arial Narrow" w:eastAsia="Arial Narrow" w:hAnsi="Arial Narrow" w:cs="Arial Narrow"/>
          <w:color w:val="000000" w:themeColor="text1"/>
          <w:shd w:val="clear" w:color="auto" w:fill="BFBFBF" w:themeFill="background1" w:themeFillShade="BF"/>
          <w:lang w:eastAsia="en-US"/>
        </w:rPr>
      </w:pPr>
    </w:p>
    <w:tbl>
      <w:tblPr>
        <w:tblW w:w="93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1"/>
        <w:gridCol w:w="4910"/>
        <w:gridCol w:w="1256"/>
        <w:gridCol w:w="1452"/>
        <w:gridCol w:w="1091"/>
      </w:tblGrid>
      <w:tr w:rsidR="00971243" w:rsidRPr="004D4070" w14:paraId="4D3046F7" w14:textId="77777777" w:rsidTr="0055799C">
        <w:trPr>
          <w:trHeight w:val="765"/>
          <w:jc w:val="center"/>
        </w:trPr>
        <w:tc>
          <w:tcPr>
            <w:tcW w:w="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45ED1AAE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</w:rPr>
              <w:t>Nº</w:t>
            </w:r>
          </w:p>
        </w:tc>
        <w:tc>
          <w:tcPr>
            <w:tcW w:w="4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4254D85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4D4070">
              <w:rPr>
                <w:rFonts w:ascii="Arial Narrow" w:hAnsi="Arial Narrow" w:cs="Calibri"/>
                <w:b/>
                <w:bCs/>
                <w:color w:val="000000"/>
              </w:rPr>
              <w:t>SERVIÇO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161BA5A9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4D4070">
              <w:rPr>
                <w:rFonts w:ascii="Arial Narrow" w:hAnsi="Arial Narrow" w:cs="Calibri"/>
                <w:b/>
                <w:bCs/>
                <w:color w:val="000000"/>
              </w:rPr>
              <w:t>UNIDADE MEDIDA</w:t>
            </w:r>
          </w:p>
        </w:tc>
        <w:tc>
          <w:tcPr>
            <w:tcW w:w="14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3DAEFCAB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762CF4">
              <w:rPr>
                <w:rFonts w:ascii="Arial Narrow" w:hAnsi="Arial Narrow" w:cs="Calibri"/>
                <w:b/>
                <w:bCs/>
                <w:color w:val="000000"/>
              </w:rPr>
              <w:t>QUANTIDADE ESTIMADA (12 MESES)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vAlign w:val="center"/>
            <w:hideMark/>
          </w:tcPr>
          <w:p w14:paraId="7D1FEF67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762CF4">
              <w:rPr>
                <w:rFonts w:ascii="Arial Narrow" w:hAnsi="Arial Narrow" w:cs="Calibri"/>
                <w:b/>
                <w:bCs/>
                <w:color w:val="000000"/>
              </w:rPr>
              <w:t>VALOR UNITÁRIO</w:t>
            </w:r>
          </w:p>
        </w:tc>
      </w:tr>
      <w:tr w:rsidR="00971243" w:rsidRPr="004D4070" w14:paraId="675F85A3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01F5802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D801C3E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Criação de projeto gráfico de livro com ou sem elementos gráficos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6C8565C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Projeto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EA5C71D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8D46625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4F5CF9E1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696A324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BFD8F9D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Adaptação de projeto gráfico de livro com ou sem elementos gráficos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97B7DAE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Projeto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19181F6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50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63376B0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28478D0D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CEB1291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13418BF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Criação de projeto gráfico de cartilha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6A62995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Projeto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961CF0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CE0D492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23EF153F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BFB0569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80B773E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Adaptação de projeto gráfico de cartilha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AEA6727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Projeto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D843703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43F1AAD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56578860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60EE6C8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4B858C8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Criação de projeto gráfico de livro arte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F32A721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Projeto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4278D9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42231132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45333CB3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717A336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1.6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0DD54BD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Adaptação de projeto gráfico de livro arte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608B5E5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Projeto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736E6DC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14:paraId="50436980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747A0567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9AC79C4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8C82CC5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Criação de projeto gráfico de guia, livreto, catálogos, boletim e afins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26A4FDE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Projeto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86CA60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0E665E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5A328C9D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82E37C8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1.8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01EB4C4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Adaptação de projeto gráfico de guia, livreto, catálogos, boletim e afins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509BD7C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Projeto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1B728AC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AA0142B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371938AF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0493874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1.9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0796AD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 xml:space="preserve">Criação de projeto gráfico de relatório anual 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22C5133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Projeto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933F029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8913E8B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23308D9B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DA05169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1.10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A60200E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Adaptação de projeto gráfico de relatório anual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4BA9D0B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Projeto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6276E50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1BFB932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744C9E93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8B53001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1.11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9FF4EC8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Diagramação de livro com ou sem elementos gráficos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27E463E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Página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1598E77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4.500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3BB522E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2C5BB5DA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3A6C74F3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1.12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DCF5861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Diagramação de cartilha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67E73BB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Página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C2A9563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800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8B1E99C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5863F629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55C3E2A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1.13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EC9C685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Diagramação de livro arte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DD1C06C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Página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2CFBC7C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67EC54D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1E2C5A83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DE75EE9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1.14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030C639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Diagramação de guia, livreto, catálogos, boletim e afins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A31274F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Página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7ABE0127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900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63F1C44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6B9495F5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26990618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1.15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78B8A87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Diagramação de relatório anual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F4E45A5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Página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8D2944D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800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18FFAC7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573FAAAF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E49C6E6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1.16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F6038CD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Criação de ilustração gráfica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96FE2BF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Personagem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5A7DCB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E98CEBB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049BA8BB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083D1BE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1.17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C123B85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Criação de tabelas/gráficos/quadros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2821A76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Gráficos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43DDCBC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449F728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5136888B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2A4B053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1.18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30D484D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Criação de infográficos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F9B9E3F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Infográficos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0129C6B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200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507A44A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3982003B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4211849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1.19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4AD6F8C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Adaptações avulsas: de ilustração/tabelas/gráficos/quadros/infográficos etc.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C9D558E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Adaptações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AE800A0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16CE460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34593823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B4FAA9B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1.20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4A50C79C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Criações avulsas: capas (de livros/livretos/cartilhas/catálogos/guia/boletim/relatório) etc.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8069A92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Criações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0647FEC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3A8C5302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2EB7BF3B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DCB6A55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1.21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FBB33FD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Adaptações avulsas: capas (de livros/livretos/cartilhas/catálogos/guia/boletim/relatório) etc.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BC66D71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Adaptações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6615D8A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04E8101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2E8C1CD7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A30194B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1.22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2472A71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Arte-finalização de arquivos em PDF interativo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7F33DC81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PDF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39F4E8F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100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1957A93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671FFB1E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503B29DD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1.23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08C1E140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Fechamento de arquivos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0EAFF30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PDF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224C8AFD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30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6D7CC860" w14:textId="77777777" w:rsidR="00971243" w:rsidRPr="00762CF4" w:rsidRDefault="00971243" w:rsidP="0055799C">
            <w:pPr>
              <w:rPr>
                <w:rFonts w:ascii="Arial Narrow" w:hAnsi="Arial Narrow" w:cs="Calibri"/>
                <w:color w:val="FF0000"/>
              </w:rPr>
            </w:pPr>
            <w:r w:rsidRPr="00762CF4">
              <w:rPr>
                <w:rFonts w:ascii="Arial Narrow" w:hAnsi="Arial Narrow" w:cs="Calibri"/>
                <w:color w:val="FF0000"/>
              </w:rPr>
              <w:t> </w:t>
            </w:r>
          </w:p>
        </w:tc>
      </w:tr>
      <w:tr w:rsidR="00971243" w:rsidRPr="004D4070" w14:paraId="20E1021D" w14:textId="77777777" w:rsidTr="0055799C">
        <w:trPr>
          <w:trHeight w:val="300"/>
          <w:jc w:val="center"/>
        </w:trPr>
        <w:tc>
          <w:tcPr>
            <w:tcW w:w="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0F18BA2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1.24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5D86A89B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Refa</w:t>
            </w:r>
            <w:r>
              <w:rPr>
                <w:rFonts w:ascii="Arial Narrow" w:hAnsi="Arial Narrow" w:cs="Calibri"/>
                <w:color w:val="000000"/>
              </w:rPr>
              <w:t>zer</w:t>
            </w:r>
            <w:r w:rsidRPr="004D4070">
              <w:rPr>
                <w:rFonts w:ascii="Arial Narrow" w:hAnsi="Arial Narrow" w:cs="Calibri"/>
                <w:color w:val="000000"/>
              </w:rPr>
              <w:t xml:space="preserve"> ou Diagramar </w:t>
            </w:r>
            <w:r>
              <w:rPr>
                <w:rFonts w:ascii="Arial Narrow" w:hAnsi="Arial Narrow" w:cs="Calibri"/>
                <w:color w:val="000000"/>
              </w:rPr>
              <w:t>(</w:t>
            </w:r>
            <w:r w:rsidRPr="004D4070">
              <w:rPr>
                <w:rFonts w:ascii="Arial Narrow" w:hAnsi="Arial Narrow" w:cs="Calibri"/>
                <w:color w:val="000000"/>
              </w:rPr>
              <w:t>por página</w:t>
            </w:r>
            <w:r>
              <w:rPr>
                <w:rFonts w:ascii="Arial Narrow" w:hAnsi="Arial Narrow" w:cs="Calibri"/>
                <w:color w:val="000000"/>
              </w:rPr>
              <w:t>)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11FF2B96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Página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0537D4D7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500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49ECEA30" w14:textId="77777777" w:rsidR="00971243" w:rsidRPr="00762CF4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762CF4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71243" w:rsidRPr="004D4070" w14:paraId="7D3272AC" w14:textId="77777777" w:rsidTr="0055799C">
        <w:trPr>
          <w:trHeight w:val="300"/>
          <w:jc w:val="center"/>
        </w:trPr>
        <w:tc>
          <w:tcPr>
            <w:tcW w:w="5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E7E6E6"/>
            <w:noWrap/>
            <w:vAlign w:val="center"/>
            <w:hideMark/>
          </w:tcPr>
          <w:p w14:paraId="731AE1BB" w14:textId="77777777" w:rsidR="00971243" w:rsidRPr="004D4070" w:rsidRDefault="00971243" w:rsidP="0055799C">
            <w:pPr>
              <w:jc w:val="center"/>
              <w:rPr>
                <w:rFonts w:ascii="Arial Narrow" w:hAnsi="Arial Narrow" w:cs="Calibri"/>
                <w:b/>
                <w:bCs/>
                <w:color w:val="000000"/>
              </w:rPr>
            </w:pPr>
            <w:r w:rsidRPr="004D4070">
              <w:rPr>
                <w:rFonts w:ascii="Arial Narrow" w:hAnsi="Arial Narrow" w:cs="Calibri"/>
                <w:b/>
                <w:bCs/>
                <w:color w:val="000000"/>
              </w:rPr>
              <w:t>VALOR TOTAL DA PROPOSTA R$</w:t>
            </w:r>
          </w:p>
        </w:tc>
        <w:tc>
          <w:tcPr>
            <w:tcW w:w="12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6952C2E9" w14:textId="77777777" w:rsidR="00971243" w:rsidRPr="004D4070" w:rsidRDefault="00971243" w:rsidP="0055799C">
            <w:pPr>
              <w:rPr>
                <w:rFonts w:ascii="Arial Narrow" w:hAnsi="Arial Narrow" w:cs="Calibri"/>
                <w:color w:val="000000"/>
              </w:rPr>
            </w:pPr>
            <w:r w:rsidRPr="004D4070">
              <w:rPr>
                <w:rFonts w:ascii="Arial Narrow" w:hAnsi="Arial Narrow" w:cs="Calibri"/>
                <w:color w:val="000000"/>
              </w:rPr>
              <w:t> </w:t>
            </w:r>
          </w:p>
        </w:tc>
        <w:tc>
          <w:tcPr>
            <w:tcW w:w="1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270C47C7" w14:textId="77777777" w:rsidR="00971243" w:rsidRPr="00762CF4" w:rsidRDefault="00971243" w:rsidP="0055799C">
            <w:pPr>
              <w:jc w:val="center"/>
              <w:rPr>
                <w:rFonts w:ascii="Arial Narrow" w:hAnsi="Arial Narrow" w:cs="Calibri"/>
                <w:strike/>
                <w:color w:val="000000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uto"/>
            <w:noWrap/>
            <w:vAlign w:val="center"/>
            <w:hideMark/>
          </w:tcPr>
          <w:p w14:paraId="1D2A5CAF" w14:textId="77777777" w:rsidR="00971243" w:rsidRPr="00762CF4" w:rsidRDefault="00971243" w:rsidP="0055799C">
            <w:pPr>
              <w:rPr>
                <w:rFonts w:ascii="Arial Narrow" w:hAnsi="Arial Narrow" w:cs="Calibri"/>
                <w:strike/>
                <w:color w:val="000000"/>
              </w:rPr>
            </w:pPr>
          </w:p>
        </w:tc>
      </w:tr>
    </w:tbl>
    <w:p w14:paraId="29D9E6D8" w14:textId="77777777" w:rsidR="00756493" w:rsidRPr="00506359" w:rsidRDefault="00756493" w:rsidP="00756493">
      <w:pPr>
        <w:ind w:left="-284" w:right="-285"/>
        <w:jc w:val="right"/>
        <w:rPr>
          <w:rFonts w:ascii="Arial Narrow" w:eastAsia="Arial Narrow" w:hAnsi="Arial Narrow" w:cs="Arial Narrow"/>
        </w:rPr>
      </w:pPr>
    </w:p>
    <w:p w14:paraId="2779A6EA" w14:textId="2F35504B" w:rsidR="00756493" w:rsidRPr="00506359" w:rsidRDefault="00756493" w:rsidP="00756493">
      <w:pPr>
        <w:ind w:left="-284" w:right="-285"/>
        <w:jc w:val="right"/>
        <w:rPr>
          <w:rFonts w:ascii="Arial Narrow" w:eastAsia="Arial Narrow" w:hAnsi="Arial Narrow" w:cs="Arial Narrow"/>
        </w:rPr>
      </w:pPr>
      <w:r w:rsidRPr="00506359">
        <w:rPr>
          <w:rFonts w:ascii="Arial Narrow" w:eastAsia="Arial Narrow" w:hAnsi="Arial Narrow" w:cs="Arial Narrow"/>
        </w:rPr>
        <w:t xml:space="preserve">Brasília </w:t>
      </w:r>
      <w:r>
        <w:rPr>
          <w:rFonts w:ascii="Arial Narrow" w:eastAsia="Arial Narrow" w:hAnsi="Arial Narrow" w:cs="Arial Narrow"/>
        </w:rPr>
        <w:t>–</w:t>
      </w:r>
      <w:r w:rsidRPr="00506359">
        <w:rPr>
          <w:rFonts w:ascii="Arial Narrow" w:eastAsia="Arial Narrow" w:hAnsi="Arial Narrow" w:cs="Arial Narrow"/>
        </w:rPr>
        <w:t xml:space="preserve"> DF</w:t>
      </w:r>
      <w:r>
        <w:rPr>
          <w:rFonts w:ascii="Arial Narrow" w:eastAsia="Arial Narrow" w:hAnsi="Arial Narrow" w:cs="Arial Narrow"/>
        </w:rPr>
        <w:t xml:space="preserve">, </w:t>
      </w:r>
      <w:r w:rsidR="00971243">
        <w:rPr>
          <w:rFonts w:ascii="Arial Narrow" w:eastAsia="Arial Narrow" w:hAnsi="Arial Narrow" w:cs="Arial Narrow"/>
        </w:rPr>
        <w:t>10</w:t>
      </w:r>
      <w:r>
        <w:rPr>
          <w:rFonts w:ascii="Arial Narrow" w:eastAsia="Arial Narrow" w:hAnsi="Arial Narrow" w:cs="Arial Narrow"/>
        </w:rPr>
        <w:t xml:space="preserve"> de </w:t>
      </w:r>
      <w:r w:rsidR="009025D0">
        <w:rPr>
          <w:rFonts w:ascii="Arial Narrow" w:eastAsia="Arial Narrow" w:hAnsi="Arial Narrow" w:cs="Arial Narrow"/>
        </w:rPr>
        <w:t>dezembro</w:t>
      </w:r>
      <w:r>
        <w:rPr>
          <w:rFonts w:ascii="Arial Narrow" w:eastAsia="Arial Narrow" w:hAnsi="Arial Narrow" w:cs="Arial Narrow"/>
        </w:rPr>
        <w:t xml:space="preserve"> de 2024</w:t>
      </w:r>
      <w:r w:rsidRPr="00506359">
        <w:rPr>
          <w:rFonts w:ascii="Arial Narrow" w:eastAsia="Arial Narrow" w:hAnsi="Arial Narrow" w:cs="Arial Narrow"/>
        </w:rPr>
        <w:t>.</w:t>
      </w:r>
    </w:p>
    <w:p w14:paraId="7FB18E2E" w14:textId="77777777" w:rsidR="00756493" w:rsidRPr="00506359" w:rsidRDefault="00756493" w:rsidP="00756493">
      <w:pPr>
        <w:ind w:left="-284" w:right="-285"/>
        <w:jc w:val="center"/>
        <w:rPr>
          <w:rFonts w:ascii="Arial Narrow" w:eastAsia="Arial Narrow" w:hAnsi="Arial Narrow" w:cs="Arial Narrow"/>
        </w:rPr>
      </w:pPr>
      <w:r>
        <w:rPr>
          <w:rFonts w:ascii="Arial Narrow" w:eastAsia="Arial Narrow" w:hAnsi="Arial Narrow" w:cs="Arial Narrow"/>
        </w:rPr>
        <w:t>________________________________________________</w:t>
      </w:r>
    </w:p>
    <w:p w14:paraId="59A88A0C" w14:textId="77777777" w:rsidR="00756493" w:rsidRPr="006C7CB6" w:rsidRDefault="00756493" w:rsidP="00756493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B26ECC">
        <w:rPr>
          <w:rFonts w:ascii="Arial" w:hAnsi="Arial" w:cs="Arial"/>
          <w:b/>
          <w:bCs/>
          <w:shd w:val="clear" w:color="auto" w:fill="FFFFFF"/>
        </w:rPr>
        <w:t>Comissão Permanente de Contratação e Alienação</w:t>
      </w:r>
    </w:p>
    <w:sectPr w:rsidR="00756493" w:rsidRPr="006C7CB6" w:rsidSect="00975CF4">
      <w:headerReference w:type="default" r:id="rId12"/>
      <w:pgSz w:w="11906" w:h="16838"/>
      <w:pgMar w:top="1440" w:right="1080" w:bottom="1985" w:left="1080" w:header="5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B0FD88" w14:textId="77777777" w:rsidR="006A0441" w:rsidRDefault="006A0441">
      <w:r>
        <w:separator/>
      </w:r>
    </w:p>
  </w:endnote>
  <w:endnote w:type="continuationSeparator" w:id="0">
    <w:p w14:paraId="41781CD4" w14:textId="77777777" w:rsidR="006A0441" w:rsidRDefault="006A0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B8F51" w14:textId="77777777" w:rsidR="006A0441" w:rsidRDefault="006A0441">
      <w:r>
        <w:separator/>
      </w:r>
    </w:p>
  </w:footnote>
  <w:footnote w:type="continuationSeparator" w:id="0">
    <w:p w14:paraId="19A7D1FD" w14:textId="77777777" w:rsidR="006A0441" w:rsidRDefault="006A0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C57DD" w14:textId="2275841D" w:rsidR="00B41C88" w:rsidRPr="001D6143" w:rsidRDefault="00B97DEF" w:rsidP="001D6143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15A02F0" wp14:editId="4206A455">
          <wp:simplePos x="0" y="0"/>
          <wp:positionH relativeFrom="column">
            <wp:posOffset>-698500</wp:posOffset>
          </wp:positionH>
          <wp:positionV relativeFrom="paragraph">
            <wp:posOffset>-360680</wp:posOffset>
          </wp:positionV>
          <wp:extent cx="7556500" cy="10699391"/>
          <wp:effectExtent l="0" t="0" r="0" b="0"/>
          <wp:wrapNone/>
          <wp:docPr id="725029259" name="Imagem 1" descr="Tela preta com letras brancas em fundo pre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8626881" name="Imagem 1" descr="Tela preta com letras brancas em fundo preto&#10;&#10;Descrição gerad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106993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957E73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6E765FB"/>
    <w:multiLevelType w:val="multilevel"/>
    <w:tmpl w:val="41EEAEE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BB42F7C"/>
    <w:multiLevelType w:val="multilevel"/>
    <w:tmpl w:val="B01C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4690373">
    <w:abstractNumId w:val="0"/>
  </w:num>
  <w:num w:numId="2" w16cid:durableId="20895767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195892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AE6"/>
    <w:rsid w:val="000532CF"/>
    <w:rsid w:val="000552DF"/>
    <w:rsid w:val="0007600B"/>
    <w:rsid w:val="00094AAF"/>
    <w:rsid w:val="000A2A1A"/>
    <w:rsid w:val="000A2C7B"/>
    <w:rsid w:val="000B54E6"/>
    <w:rsid w:val="000C5995"/>
    <w:rsid w:val="000E4868"/>
    <w:rsid w:val="00142718"/>
    <w:rsid w:val="00145B80"/>
    <w:rsid w:val="00183B2A"/>
    <w:rsid w:val="001B0C2A"/>
    <w:rsid w:val="001D6143"/>
    <w:rsid w:val="00212E03"/>
    <w:rsid w:val="002D63C9"/>
    <w:rsid w:val="002E46E0"/>
    <w:rsid w:val="00327D78"/>
    <w:rsid w:val="0036230A"/>
    <w:rsid w:val="00377AD8"/>
    <w:rsid w:val="003B4426"/>
    <w:rsid w:val="003D4721"/>
    <w:rsid w:val="003E481D"/>
    <w:rsid w:val="003F6B09"/>
    <w:rsid w:val="00420CB8"/>
    <w:rsid w:val="004254E0"/>
    <w:rsid w:val="0045036B"/>
    <w:rsid w:val="00464A80"/>
    <w:rsid w:val="004804F5"/>
    <w:rsid w:val="00483538"/>
    <w:rsid w:val="00490FAF"/>
    <w:rsid w:val="004B24FA"/>
    <w:rsid w:val="004C60F5"/>
    <w:rsid w:val="004F706A"/>
    <w:rsid w:val="00506FF8"/>
    <w:rsid w:val="00525D08"/>
    <w:rsid w:val="00527176"/>
    <w:rsid w:val="00536B9F"/>
    <w:rsid w:val="00544EA6"/>
    <w:rsid w:val="005542B3"/>
    <w:rsid w:val="00571BE7"/>
    <w:rsid w:val="005C7985"/>
    <w:rsid w:val="005E3D00"/>
    <w:rsid w:val="005F0A7A"/>
    <w:rsid w:val="00613EA2"/>
    <w:rsid w:val="0062480B"/>
    <w:rsid w:val="006361C3"/>
    <w:rsid w:val="00654A62"/>
    <w:rsid w:val="006A0441"/>
    <w:rsid w:val="006A7292"/>
    <w:rsid w:val="006D0501"/>
    <w:rsid w:val="007332E9"/>
    <w:rsid w:val="00752A6C"/>
    <w:rsid w:val="00756493"/>
    <w:rsid w:val="00765E60"/>
    <w:rsid w:val="007A0092"/>
    <w:rsid w:val="007B296F"/>
    <w:rsid w:val="007F62CD"/>
    <w:rsid w:val="008039CC"/>
    <w:rsid w:val="00824983"/>
    <w:rsid w:val="0083349D"/>
    <w:rsid w:val="00856FCE"/>
    <w:rsid w:val="00861C1E"/>
    <w:rsid w:val="008C03E1"/>
    <w:rsid w:val="008E2C38"/>
    <w:rsid w:val="009025D0"/>
    <w:rsid w:val="0091148A"/>
    <w:rsid w:val="00943574"/>
    <w:rsid w:val="00944E6D"/>
    <w:rsid w:val="00971243"/>
    <w:rsid w:val="00974EE8"/>
    <w:rsid w:val="00975257"/>
    <w:rsid w:val="00975CF4"/>
    <w:rsid w:val="00980400"/>
    <w:rsid w:val="009850E8"/>
    <w:rsid w:val="009872B6"/>
    <w:rsid w:val="00993AAE"/>
    <w:rsid w:val="009A64B8"/>
    <w:rsid w:val="009B29E5"/>
    <w:rsid w:val="009B545E"/>
    <w:rsid w:val="009C4F53"/>
    <w:rsid w:val="00A34E3F"/>
    <w:rsid w:val="00A375FB"/>
    <w:rsid w:val="00A5372A"/>
    <w:rsid w:val="00A53D47"/>
    <w:rsid w:val="00A65579"/>
    <w:rsid w:val="00A70CB7"/>
    <w:rsid w:val="00A82196"/>
    <w:rsid w:val="00A915D7"/>
    <w:rsid w:val="00A957B8"/>
    <w:rsid w:val="00AA5607"/>
    <w:rsid w:val="00B05E52"/>
    <w:rsid w:val="00B3335D"/>
    <w:rsid w:val="00B41850"/>
    <w:rsid w:val="00B41C88"/>
    <w:rsid w:val="00B70785"/>
    <w:rsid w:val="00B72F0A"/>
    <w:rsid w:val="00B81104"/>
    <w:rsid w:val="00B91CF2"/>
    <w:rsid w:val="00B97DEF"/>
    <w:rsid w:val="00BA2D4C"/>
    <w:rsid w:val="00C036AE"/>
    <w:rsid w:val="00C24AE6"/>
    <w:rsid w:val="00C365D8"/>
    <w:rsid w:val="00C440E0"/>
    <w:rsid w:val="00C552A2"/>
    <w:rsid w:val="00C56F05"/>
    <w:rsid w:val="00C649F4"/>
    <w:rsid w:val="00C769DC"/>
    <w:rsid w:val="00CB46FA"/>
    <w:rsid w:val="00D138FB"/>
    <w:rsid w:val="00D91A82"/>
    <w:rsid w:val="00DA64F1"/>
    <w:rsid w:val="00DD0190"/>
    <w:rsid w:val="00E26F05"/>
    <w:rsid w:val="00E72CDE"/>
    <w:rsid w:val="00E86447"/>
    <w:rsid w:val="00EF57FF"/>
    <w:rsid w:val="00F24D76"/>
    <w:rsid w:val="00F34711"/>
    <w:rsid w:val="00FE1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D6876D4"/>
  <w15:chartTrackingRefBased/>
  <w15:docId w15:val="{2B944EBF-2DF9-1746-85DB-5EE7DFB88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C24AE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C24AE6"/>
    <w:pPr>
      <w:tabs>
        <w:tab w:val="center" w:pos="4252"/>
        <w:tab w:val="right" w:pos="8504"/>
      </w:tabs>
    </w:pPr>
  </w:style>
  <w:style w:type="character" w:customStyle="1" w:styleId="eop">
    <w:name w:val="eop"/>
    <w:basedOn w:val="Fontepargpadro"/>
    <w:rsid w:val="009850E8"/>
  </w:style>
  <w:style w:type="paragraph" w:customStyle="1" w:styleId="xmsonormal">
    <w:name w:val="x_msonormal"/>
    <w:basedOn w:val="Normal"/>
    <w:rsid w:val="00756493"/>
    <w:pPr>
      <w:spacing w:before="100" w:beforeAutospacing="1" w:after="100" w:afterAutospacing="1"/>
    </w:pPr>
  </w:style>
  <w:style w:type="paragraph" w:customStyle="1" w:styleId="xgmail-m-1690895072251280272xxxxmsonormal">
    <w:name w:val="x_gmail-m-1690895072251280272xxxxmsonormal"/>
    <w:basedOn w:val="Normal"/>
    <w:rsid w:val="00756493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75649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1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5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2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75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1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828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53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8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cessodeselecao@cni.com.b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C6B36D634EE41929A3363D875156AB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8FEA12-2707-492F-BEEA-2915DE8F3767}"/>
      </w:docPartPr>
      <w:docPartBody>
        <w:p w:rsidR="000141A3" w:rsidRDefault="000141A3" w:rsidP="000141A3">
          <w:pPr>
            <w:pStyle w:val="BC6B36D634EE41929A3363D875156AB7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B9D097F7A1E481EB3DC213A3BD6D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E293BA-8CF2-43B8-AB50-F1ABE176E8C9}"/>
      </w:docPartPr>
      <w:docPartBody>
        <w:p w:rsidR="000141A3" w:rsidRDefault="000141A3" w:rsidP="000141A3">
          <w:pPr>
            <w:pStyle w:val="FB9D097F7A1E481EB3DC213A3BD6D0BA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5758E007D7F48669B6E7EDA380D3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680BC5-9FE0-4CE3-B4ED-F9699E2FF38A}"/>
      </w:docPartPr>
      <w:docPartBody>
        <w:p w:rsidR="000141A3" w:rsidRDefault="000141A3" w:rsidP="000141A3">
          <w:pPr>
            <w:pStyle w:val="75758E007D7F48669B6E7EDA380D3316"/>
          </w:pPr>
          <w:r w:rsidRPr="00C910A8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A3"/>
    <w:rsid w:val="000141A3"/>
    <w:rsid w:val="000D7992"/>
    <w:rsid w:val="00483538"/>
    <w:rsid w:val="006B43FA"/>
    <w:rsid w:val="00944E6D"/>
    <w:rsid w:val="00A53D47"/>
    <w:rsid w:val="00B12BAD"/>
    <w:rsid w:val="00B72F0A"/>
    <w:rsid w:val="00B91CF2"/>
    <w:rsid w:val="00E7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141A3"/>
    <w:rPr>
      <w:color w:val="808080"/>
    </w:rPr>
  </w:style>
  <w:style w:type="paragraph" w:customStyle="1" w:styleId="BC6B36D634EE41929A3363D875156AB7">
    <w:name w:val="BC6B36D634EE41929A3363D875156AB7"/>
    <w:rsid w:val="000141A3"/>
  </w:style>
  <w:style w:type="paragraph" w:customStyle="1" w:styleId="FB9D097F7A1E481EB3DC213A3BD6D0BA">
    <w:name w:val="FB9D097F7A1E481EB3DC213A3BD6D0BA"/>
    <w:rsid w:val="000141A3"/>
  </w:style>
  <w:style w:type="paragraph" w:customStyle="1" w:styleId="75758E007D7F48669B6E7EDA380D3316">
    <w:name w:val="75758E007D7F48669B6E7EDA380D3316"/>
    <w:rsid w:val="000141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B7EBB24219B164A9BDED7C3F2C1CB70" ma:contentTypeVersion="22" ma:contentTypeDescription="Crie um novo documento." ma:contentTypeScope="" ma:versionID="8c48859835d6a4419ea06123ed8f4610">
  <xsd:schema xmlns:xsd="http://www.w3.org/2001/XMLSchema" xmlns:xs="http://www.w3.org/2001/XMLSchema" xmlns:p="http://schemas.microsoft.com/office/2006/metadata/properties" xmlns:ns1="http://schemas.microsoft.com/sharepoint/v3" xmlns:ns2="b1e80494-fd80-489d-bb95-ca2e0bdfec6f" xmlns:ns3="2b75cc66-43ab-461c-9efc-0de231382b8a" targetNamespace="http://schemas.microsoft.com/office/2006/metadata/properties" ma:root="true" ma:fieldsID="10e9aba1f77f81b2d4d16376003f9acb" ns1:_="" ns2:_="" ns3:_="">
    <xsd:import namespace="http://schemas.microsoft.com/sharepoint/v3"/>
    <xsd:import namespace="b1e80494-fd80-489d-bb95-ca2e0bdfec6f"/>
    <xsd:import namespace="2b75cc66-43ab-461c-9efc-0de231382b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_Flow_SignoffStatus" minOccurs="0"/>
                <xsd:element ref="ns2:Linkdataref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edades da Política de Conformidade Unificada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ção de Interface do Usuário da Política de Conformidade Unificada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80494-fd80-489d-bb95-ca2e0bdfec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Marcações de imagem" ma:readOnly="false" ma:fieldId="{5cf76f15-5ced-4ddc-b409-7134ff3c332f}" ma:taxonomyMulti="true" ma:sspId="2b2c183d-4d2b-4583-b04a-86ecb4f81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7" nillable="true" ma:displayName="Status de liberação" ma:internalName="Status_x0020_de_x0020_libera_x00e7__x00e3_o">
      <xsd:simpleType>
        <xsd:restriction base="dms:Text"/>
      </xsd:simpleType>
    </xsd:element>
    <xsd:element name="Linkdatarefa" ma:index="28" nillable="true" ma:displayName="Link da tarefa" ma:description="https://app.activecollab.com/224530/projects/3197/tasks/104855" ma:format="Hyperlink" ma:internalName="Linkdataref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75cc66-43ab-461c-9efc-0de231382b8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8e2c850-4794-4597-8526-8e56fcbda975}" ma:internalName="TaxCatchAll" ma:showField="CatchAllData" ma:web="2b75cc66-43ab-461c-9efc-0de231382b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b1e80494-fd80-489d-bb95-ca2e0bdfec6f">
      <Terms xmlns="http://schemas.microsoft.com/office/infopath/2007/PartnerControls"/>
    </lcf76f155ced4ddcb4097134ff3c332f>
    <_ip_UnifiedCompliancePolicyProperties xmlns="http://schemas.microsoft.com/sharepoint/v3" xsi:nil="true"/>
    <TaxCatchAll xmlns="2b75cc66-43ab-461c-9efc-0de231382b8a" xsi:nil="true"/>
    <Linkdatarefa xmlns="b1e80494-fd80-489d-bb95-ca2e0bdfec6f">
      <Url xsi:nil="true"/>
      <Description xsi:nil="true"/>
    </Linkdatarefa>
    <_Flow_SignoffStatus xmlns="b1e80494-fd80-489d-bb95-ca2e0bdfec6f" xsi:nil="true"/>
  </documentManagement>
</p:properties>
</file>

<file path=customXml/itemProps1.xml><?xml version="1.0" encoding="utf-8"?>
<ds:datastoreItem xmlns:ds="http://schemas.openxmlformats.org/officeDocument/2006/customXml" ds:itemID="{8E1654AA-2798-4BA9-9492-8BC9D5093EB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6BE12F-BDAF-490C-AC07-2697A4A1E5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1e80494-fd80-489d-bb95-ca2e0bdfec6f"/>
    <ds:schemaRef ds:uri="2b75cc66-43ab-461c-9efc-0de231382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ECC5EC4-1CC4-4EB6-AB88-1B4C420E6E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BE28385-4DD7-4531-82DB-6D83A71B2EE3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b1e80494-fd80-489d-bb95-ca2e0bdfec6f"/>
    <ds:schemaRef ds:uri="2b75cc66-43ab-461c-9efc-0de231382b8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726</Words>
  <Characters>4256</Characters>
  <Application>Microsoft Office Word</Application>
  <DocSecurity>0</DocSecurity>
  <Lines>35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SCNI</Company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ehpessoa</dc:creator>
  <cp:keywords/>
  <cp:lastModifiedBy>Dulce Spies</cp:lastModifiedBy>
  <cp:revision>3</cp:revision>
  <cp:lastPrinted>2013-08-09T20:26:00Z</cp:lastPrinted>
  <dcterms:created xsi:type="dcterms:W3CDTF">2024-12-10T14:13:00Z</dcterms:created>
  <dcterms:modified xsi:type="dcterms:W3CDTF">2024-12-10T14:45:00Z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0x0101003B7EBB24219B164A9BDED7C3F2C1CB70</vt:lpwstr>
  </property>
</Properties>
</file>