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B6AA3" w14:textId="0170B238" w:rsidR="00624ED5" w:rsidRPr="00172BF1" w:rsidRDefault="00265EEC" w:rsidP="00624ED5">
      <w:pPr>
        <w:spacing w:after="0"/>
        <w:ind w:right="709"/>
        <w:jc w:val="center"/>
        <w:rPr>
          <w:rFonts w:ascii="Arial Narrow" w:eastAsia="Times New Roman" w:hAnsi="Arial Narrow" w:cs="Arial"/>
          <w:lang w:eastAsia="pt-BR"/>
        </w:rPr>
      </w:pPr>
      <w:r>
        <w:rPr>
          <w:rFonts w:ascii="Arial Narrow" w:eastAsia="Times New Roman" w:hAnsi="Arial Narrow" w:cs="Arial"/>
          <w:b/>
          <w:lang w:eastAsia="pt-BR"/>
        </w:rPr>
        <w:t xml:space="preserve">                 </w:t>
      </w:r>
      <w:r w:rsidR="00624ED5" w:rsidRPr="00172BF1">
        <w:rPr>
          <w:rFonts w:ascii="Arial Narrow" w:eastAsia="Times New Roman" w:hAnsi="Arial Narrow" w:cs="Arial"/>
          <w:b/>
          <w:lang w:eastAsia="pt-BR"/>
        </w:rPr>
        <w:t xml:space="preserve">ERRATA </w:t>
      </w:r>
      <w:r w:rsidR="00624ED5" w:rsidRPr="00172BF1">
        <w:rPr>
          <w:rFonts w:ascii="Arial Narrow" w:eastAsia="Times New Roman" w:hAnsi="Arial Narrow" w:cs="Arial"/>
          <w:b/>
          <w:lang w:eastAsia="pt-BR"/>
        </w:rPr>
        <w:t>EDITAL DE LICITAÇÃO</w:t>
      </w:r>
    </w:p>
    <w:p w14:paraId="00F6B9C6" w14:textId="13F33B62" w:rsidR="00624ED5" w:rsidRPr="00172BF1" w:rsidRDefault="00624ED5" w:rsidP="00624ED5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b/>
          <w:lang w:eastAsia="pt-BR"/>
        </w:rPr>
      </w:pPr>
      <w:r w:rsidRPr="00172BF1">
        <w:rPr>
          <w:rFonts w:ascii="Arial Narrow" w:eastAsia="Times New Roman" w:hAnsi="Arial Narrow" w:cs="Arial"/>
          <w:b/>
          <w:lang w:eastAsia="pt-BR"/>
        </w:rPr>
        <w:t xml:space="preserve">                                                          </w:t>
      </w:r>
      <w:r w:rsidRPr="00172BF1">
        <w:rPr>
          <w:rFonts w:ascii="Arial Narrow" w:eastAsia="Times New Roman" w:hAnsi="Arial Narrow" w:cs="Arial"/>
          <w:b/>
          <w:lang w:eastAsia="pt-BR"/>
        </w:rPr>
        <w:t>PREGÃO ELETRÔNICO N° 4/2021</w:t>
      </w:r>
    </w:p>
    <w:p w14:paraId="14418A25" w14:textId="77777777" w:rsidR="00624ED5" w:rsidRPr="00172BF1" w:rsidRDefault="00624ED5" w:rsidP="00624ED5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lang w:eastAsia="pt-BR"/>
        </w:rPr>
      </w:pP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172BF1" w:rsidRPr="00172BF1" w14:paraId="20B98C4F" w14:textId="77777777" w:rsidTr="000E52BE">
        <w:trPr>
          <w:trHeight w:val="4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5D2C" w14:textId="77777777" w:rsidR="00624ED5" w:rsidRPr="00172BF1" w:rsidRDefault="00624ED5" w:rsidP="000E52BE">
            <w:pPr>
              <w:spacing w:after="0"/>
              <w:ind w:left="57" w:right="709"/>
              <w:rPr>
                <w:rFonts w:ascii="Arial Narrow" w:hAnsi="Arial Narrow" w:cs="Arial"/>
                <w:b/>
              </w:rPr>
            </w:pPr>
            <w:r w:rsidRPr="00172BF1">
              <w:rPr>
                <w:rFonts w:ascii="Arial Narrow" w:hAnsi="Arial Narrow" w:cs="Arial"/>
                <w:b/>
              </w:rPr>
              <w:t xml:space="preserve">Processo nº PRO-01449/2021 </w:t>
            </w:r>
          </w:p>
          <w:p w14:paraId="65CC3B02" w14:textId="77777777" w:rsidR="00624ED5" w:rsidRPr="00172BF1" w:rsidRDefault="00624ED5" w:rsidP="000E52BE">
            <w:pPr>
              <w:spacing w:after="0"/>
              <w:ind w:left="57" w:right="709"/>
              <w:rPr>
                <w:rFonts w:ascii="Arial Narrow" w:eastAsia="Times New Roman" w:hAnsi="Arial Narrow" w:cs="Arial"/>
                <w:b/>
                <w:highlight w:val="yellow"/>
                <w:lang w:eastAsia="pt-BR"/>
              </w:rPr>
            </w:pPr>
            <w:r w:rsidRPr="00172BF1">
              <w:rPr>
                <w:rFonts w:ascii="Arial Narrow" w:hAnsi="Arial Narrow" w:cs="Arial"/>
                <w:b/>
              </w:rPr>
              <w:t xml:space="preserve"> SCnº 037874/ SC nº 037876 e SC nº 037878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B200" w14:textId="77777777" w:rsidR="00624ED5" w:rsidRPr="00172BF1" w:rsidRDefault="00624ED5" w:rsidP="000E52BE">
            <w:pPr>
              <w:spacing w:after="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172BF1">
              <w:rPr>
                <w:rFonts w:ascii="Arial Narrow" w:eastAsia="Times New Roman" w:hAnsi="Arial Narrow" w:cs="Arial"/>
                <w:b/>
                <w:lang w:eastAsia="pt-BR"/>
              </w:rPr>
              <w:t xml:space="preserve">Tipo: </w:t>
            </w:r>
            <w:r w:rsidRPr="00172BF1">
              <w:rPr>
                <w:rFonts w:ascii="Arial Narrow" w:eastAsia="Times New Roman" w:hAnsi="Arial Narrow" w:cs="Arial"/>
                <w:b/>
                <w:bCs/>
                <w:bdr w:val="none" w:sz="0" w:space="0" w:color="auto" w:frame="1"/>
                <w:lang w:eastAsia="pt-BR"/>
              </w:rPr>
              <w:t>Menor preço global</w:t>
            </w:r>
          </w:p>
        </w:tc>
      </w:tr>
      <w:tr w:rsidR="00172BF1" w:rsidRPr="00172BF1" w14:paraId="1BB12DB7" w14:textId="77777777" w:rsidTr="000E52BE">
        <w:trPr>
          <w:trHeight w:val="4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8722B" w14:textId="77777777" w:rsidR="00624ED5" w:rsidRPr="00172BF1" w:rsidRDefault="00624ED5" w:rsidP="000E52BE">
            <w:pPr>
              <w:spacing w:after="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172BF1">
              <w:rPr>
                <w:rFonts w:ascii="Arial Narrow" w:eastAsia="Times New Roman" w:hAnsi="Arial Narrow" w:cs="Arial"/>
                <w:b/>
                <w:lang w:eastAsia="pt-BR"/>
              </w:rPr>
              <w:t>Abertura: 1º/07/2021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8954" w14:textId="77777777" w:rsidR="00624ED5" w:rsidRPr="00172BF1" w:rsidRDefault="00624ED5" w:rsidP="000E52BE">
            <w:pPr>
              <w:spacing w:after="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172BF1">
              <w:rPr>
                <w:rFonts w:ascii="Arial Narrow" w:eastAsia="Times New Roman" w:hAnsi="Arial Narrow" w:cs="Arial"/>
                <w:b/>
                <w:lang w:eastAsia="pt-BR"/>
              </w:rPr>
              <w:t>Horário: 10 h</w:t>
            </w:r>
          </w:p>
        </w:tc>
      </w:tr>
      <w:tr w:rsidR="00172BF1" w:rsidRPr="00172BF1" w14:paraId="0E326F7B" w14:textId="77777777" w:rsidTr="000E52BE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82EB" w14:textId="77777777" w:rsidR="00624ED5" w:rsidRPr="00172BF1" w:rsidRDefault="00624ED5" w:rsidP="000E52BE">
            <w:pPr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172BF1">
              <w:rPr>
                <w:rFonts w:ascii="Arial Narrow" w:eastAsia="Times New Roman" w:hAnsi="Arial Narrow" w:cs="Arial"/>
                <w:b/>
                <w:lang w:eastAsia="pt-BR"/>
              </w:rPr>
              <w:t xml:space="preserve">Local: SBN, Quadra 1, Bloco C, Edifício Roberto Simonsen, 2º andar, CEP 70040-903 Brasília (DF). Fone: (61) 3317-9891 – E-mail: </w:t>
            </w:r>
            <w:hyperlink r:id="rId9" w:history="1">
              <w:r w:rsidRPr="00172BF1">
                <w:rPr>
                  <w:rStyle w:val="Hyperlink"/>
                  <w:rFonts w:ascii="Arial Narrow" w:eastAsia="Times New Roman" w:hAnsi="Arial Narrow" w:cs="Arial"/>
                  <w:b/>
                  <w:color w:val="auto"/>
                  <w:lang w:eastAsia="pt-BR"/>
                </w:rPr>
                <w:t>licitacoes@cni.com.br</w:t>
              </w:r>
            </w:hyperlink>
          </w:p>
        </w:tc>
      </w:tr>
    </w:tbl>
    <w:p w14:paraId="69554CC8" w14:textId="77777777" w:rsidR="00F77746" w:rsidRPr="00172BF1" w:rsidRDefault="00F77746" w:rsidP="00F77746">
      <w:pPr>
        <w:tabs>
          <w:tab w:val="left" w:pos="8080"/>
        </w:tabs>
        <w:adjustRightInd w:val="0"/>
        <w:spacing w:after="0" w:line="240" w:lineRule="auto"/>
        <w:ind w:right="282"/>
        <w:rPr>
          <w:rFonts w:ascii="Arial Narrow" w:eastAsia="Times New Roman" w:hAnsi="Arial Narrow" w:cstheme="minorHAnsi"/>
          <w:lang w:eastAsia="pt-BR"/>
        </w:rPr>
      </w:pPr>
    </w:p>
    <w:p w14:paraId="61D1CA5E" w14:textId="0DEF3714" w:rsidR="00624ED5" w:rsidRPr="00453994" w:rsidRDefault="00453994" w:rsidP="00F17FD7">
      <w:pPr>
        <w:tabs>
          <w:tab w:val="left" w:pos="8080"/>
        </w:tabs>
        <w:adjustRightInd w:val="0"/>
        <w:spacing w:after="0" w:line="240" w:lineRule="auto"/>
        <w:ind w:right="282"/>
        <w:jc w:val="both"/>
        <w:rPr>
          <w:rFonts w:ascii="Arial Narrow" w:eastAsia="Times New Roman" w:hAnsi="Arial Narrow" w:cstheme="minorHAnsi"/>
          <w:b/>
          <w:bCs/>
          <w:lang w:eastAsia="pt-BR"/>
        </w:rPr>
      </w:pPr>
      <w:bookmarkStart w:id="0" w:name="_Hlk65767329"/>
      <w:r w:rsidRPr="00453994">
        <w:rPr>
          <w:rFonts w:ascii="Arial Narrow" w:eastAsia="Times New Roman" w:hAnsi="Arial Narrow" w:cstheme="minorHAnsi"/>
          <w:b/>
          <w:bCs/>
          <w:lang w:eastAsia="pt-BR"/>
        </w:rPr>
        <w:t>NA MINUTA CONTRATUAL – CLÁUSULA SEGUNDA - ITEM 2.1</w:t>
      </w:r>
      <w:r>
        <w:rPr>
          <w:rFonts w:ascii="Arial Narrow" w:eastAsia="Times New Roman" w:hAnsi="Arial Narrow" w:cstheme="minorHAnsi"/>
          <w:b/>
          <w:bCs/>
          <w:lang w:eastAsia="pt-BR"/>
        </w:rPr>
        <w:t xml:space="preserve"> e 2.4.</w:t>
      </w:r>
    </w:p>
    <w:p w14:paraId="6739A0EB" w14:textId="77777777" w:rsidR="00624ED5" w:rsidRPr="00172BF1" w:rsidRDefault="00624ED5" w:rsidP="00F17FD7">
      <w:pPr>
        <w:tabs>
          <w:tab w:val="left" w:pos="8080"/>
        </w:tabs>
        <w:adjustRightInd w:val="0"/>
        <w:spacing w:after="0" w:line="240" w:lineRule="auto"/>
        <w:ind w:right="282"/>
        <w:jc w:val="both"/>
        <w:rPr>
          <w:rFonts w:ascii="Arial Narrow" w:eastAsia="Times New Roman" w:hAnsi="Arial Narrow" w:cstheme="minorHAnsi"/>
          <w:b/>
          <w:u w:val="single"/>
          <w:lang w:eastAsia="pt-BR"/>
        </w:rPr>
      </w:pPr>
    </w:p>
    <w:p w14:paraId="42B3B206" w14:textId="1867DB5B" w:rsidR="0097751C" w:rsidRPr="00172BF1" w:rsidRDefault="0097751C" w:rsidP="00F17FD7">
      <w:pPr>
        <w:tabs>
          <w:tab w:val="left" w:pos="8080"/>
        </w:tabs>
        <w:adjustRightInd w:val="0"/>
        <w:spacing w:after="0" w:line="240" w:lineRule="auto"/>
        <w:ind w:right="282"/>
        <w:jc w:val="both"/>
        <w:rPr>
          <w:rFonts w:ascii="Arial Narrow" w:eastAsia="Times New Roman" w:hAnsi="Arial Narrow" w:cstheme="minorHAnsi"/>
          <w:bCs/>
          <w:u w:val="single"/>
          <w:lang w:eastAsia="pt-BR"/>
        </w:rPr>
      </w:pPr>
      <w:r w:rsidRPr="00172BF1">
        <w:rPr>
          <w:rFonts w:ascii="Arial Narrow" w:eastAsia="Times New Roman" w:hAnsi="Arial Narrow" w:cstheme="minorHAnsi"/>
          <w:b/>
          <w:u w:val="single"/>
          <w:lang w:eastAsia="pt-BR"/>
        </w:rPr>
        <w:t xml:space="preserve">Onde se </w:t>
      </w:r>
      <w:r w:rsidR="00265EEC" w:rsidRPr="00172BF1">
        <w:rPr>
          <w:rFonts w:ascii="Arial Narrow" w:eastAsia="Times New Roman" w:hAnsi="Arial Narrow" w:cstheme="minorHAnsi"/>
          <w:b/>
          <w:u w:val="single"/>
          <w:lang w:eastAsia="pt-BR"/>
        </w:rPr>
        <w:t>lê</w:t>
      </w:r>
      <w:r w:rsidR="00265EEC">
        <w:rPr>
          <w:rFonts w:ascii="Arial Narrow" w:eastAsia="Times New Roman" w:hAnsi="Arial Narrow" w:cstheme="minorHAnsi"/>
          <w:b/>
          <w:u w:val="single"/>
          <w:lang w:eastAsia="pt-BR"/>
        </w:rPr>
        <w:t>:</w:t>
      </w:r>
    </w:p>
    <w:bookmarkEnd w:id="0"/>
    <w:p w14:paraId="516249BD" w14:textId="77777777" w:rsidR="0097751C" w:rsidRPr="00172BF1" w:rsidRDefault="0097751C" w:rsidP="0097751C">
      <w:pPr>
        <w:adjustRightInd w:val="0"/>
        <w:spacing w:after="0" w:line="240" w:lineRule="auto"/>
        <w:ind w:right="282"/>
        <w:jc w:val="both"/>
        <w:rPr>
          <w:rFonts w:ascii="Arial Narrow" w:eastAsia="Times New Roman" w:hAnsi="Arial Narrow" w:cs="Arial"/>
          <w:b/>
          <w:bCs/>
          <w:lang w:eastAsia="pt-BR"/>
        </w:rPr>
      </w:pPr>
    </w:p>
    <w:p w14:paraId="17B70F20" w14:textId="77777777" w:rsidR="00624ED5" w:rsidRPr="00172BF1" w:rsidRDefault="00624ED5" w:rsidP="00624E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  <w:r w:rsidRPr="00172BF1">
        <w:rPr>
          <w:rFonts w:ascii="Arial Narrow" w:hAnsi="Arial Narrow" w:cs="Segoe UI"/>
          <w:sz w:val="22"/>
          <w:szCs w:val="22"/>
          <w:bdr w:val="none" w:sz="0" w:space="0" w:color="auto" w:frame="1"/>
        </w:rPr>
        <w:t>2.1. A CONTRATADA fornecerá aos CONTRATANTES licenças de uso Software Microsoft, pelo período de 12 (doze) meses, conforme especificações abaixo, em até 15 (quinze) dias a contar da data da celebração deste instrumento, compreendendo:</w:t>
      </w:r>
    </w:p>
    <w:p w14:paraId="6B7C4002" w14:textId="77777777" w:rsidR="00624ED5" w:rsidRPr="00172BF1" w:rsidRDefault="00624ED5" w:rsidP="00624E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sz w:val="22"/>
          <w:szCs w:val="22"/>
          <w:bdr w:val="none" w:sz="0" w:space="0" w:color="auto" w:frame="1"/>
        </w:rPr>
      </w:pPr>
    </w:p>
    <w:p w14:paraId="64CC061B" w14:textId="7353A8B6" w:rsidR="00624ED5" w:rsidRPr="00172BF1" w:rsidRDefault="00624ED5" w:rsidP="00624E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  <w:r w:rsidRPr="00172BF1">
        <w:rPr>
          <w:rFonts w:ascii="Arial Narrow" w:hAnsi="Arial Narrow" w:cs="Segoe UI"/>
          <w:sz w:val="22"/>
          <w:szCs w:val="22"/>
          <w:bdr w:val="none" w:sz="0" w:space="0" w:color="auto" w:frame="1"/>
        </w:rPr>
        <w:t>2.4. Os serviços de suporte técnico e manutenção padrão do fabricante Microsoft estão incluídos no valor das licenças ofertadas.</w:t>
      </w:r>
    </w:p>
    <w:p w14:paraId="5690C66A" w14:textId="77777777" w:rsidR="00265EEC" w:rsidRDefault="00265EEC" w:rsidP="00624ED5">
      <w:pPr>
        <w:spacing w:line="360" w:lineRule="auto"/>
        <w:rPr>
          <w:rFonts w:ascii="Arial Narrow" w:eastAsia="Times New Roman" w:hAnsi="Arial Narrow" w:cs="Arial"/>
          <w:b/>
          <w:bCs/>
          <w:u w:val="single"/>
          <w:lang w:eastAsia="pt-BR"/>
        </w:rPr>
      </w:pPr>
    </w:p>
    <w:p w14:paraId="09C19425" w14:textId="714DF3D9" w:rsidR="00624ED5" w:rsidRPr="00172BF1" w:rsidRDefault="00624ED5" w:rsidP="00624ED5">
      <w:pPr>
        <w:spacing w:line="360" w:lineRule="auto"/>
        <w:rPr>
          <w:rFonts w:ascii="Arial Narrow" w:eastAsia="Times New Roman" w:hAnsi="Arial Narrow" w:cs="Arial"/>
          <w:b/>
          <w:bCs/>
          <w:u w:val="single"/>
          <w:lang w:eastAsia="pt-BR"/>
        </w:rPr>
      </w:pPr>
      <w:r w:rsidRPr="00172BF1">
        <w:rPr>
          <w:rFonts w:ascii="Arial Narrow" w:eastAsia="Times New Roman" w:hAnsi="Arial Narrow" w:cs="Arial"/>
          <w:b/>
          <w:bCs/>
          <w:u w:val="single"/>
          <w:lang w:eastAsia="pt-BR"/>
        </w:rPr>
        <w:t>Leia-se:</w:t>
      </w:r>
    </w:p>
    <w:p w14:paraId="0D7B13F5" w14:textId="377F8698" w:rsidR="00172BF1" w:rsidRPr="00172BF1" w:rsidRDefault="00172BF1" w:rsidP="00172BF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  <w:r w:rsidRPr="00172BF1">
        <w:rPr>
          <w:rFonts w:ascii="Arial Narrow" w:hAnsi="Arial Narrow" w:cs="Segoe UI"/>
          <w:sz w:val="22"/>
          <w:szCs w:val="22"/>
          <w:bdr w:val="none" w:sz="0" w:space="0" w:color="auto" w:frame="1"/>
        </w:rPr>
        <w:t xml:space="preserve">2.1. A CONTRATADA fornecerá aos CONTRATANTES </w:t>
      </w:r>
      <w:r w:rsidRPr="00172BF1">
        <w:rPr>
          <w:rFonts w:ascii="Arial Narrow" w:hAnsi="Arial Narrow" w:cs="Segoe UI"/>
          <w:b/>
          <w:bCs/>
          <w:sz w:val="22"/>
          <w:szCs w:val="22"/>
          <w:bdr w:val="none" w:sz="0" w:space="0" w:color="auto" w:frame="1"/>
        </w:rPr>
        <w:t>licenças de uso,</w:t>
      </w:r>
      <w:r w:rsidRPr="00172BF1">
        <w:rPr>
          <w:rFonts w:ascii="Arial Narrow" w:hAnsi="Arial Narrow" w:cs="Segoe UI"/>
          <w:sz w:val="22"/>
          <w:szCs w:val="22"/>
          <w:bdr w:val="none" w:sz="0" w:space="0" w:color="auto" w:frame="1"/>
        </w:rPr>
        <w:t xml:space="preserve"> pelo período de 12 (doze) meses, conforme especificações abaixo, em até 15 (quinze) dias a contar da data da celebração deste instrumento, compreendendo:</w:t>
      </w:r>
    </w:p>
    <w:p w14:paraId="45B94E7C" w14:textId="77777777" w:rsidR="00172BF1" w:rsidRPr="00172BF1" w:rsidRDefault="00172BF1" w:rsidP="00172BF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sz w:val="22"/>
          <w:szCs w:val="22"/>
          <w:bdr w:val="none" w:sz="0" w:space="0" w:color="auto" w:frame="1"/>
        </w:rPr>
      </w:pPr>
    </w:p>
    <w:p w14:paraId="7104B287" w14:textId="7367EA75" w:rsidR="00172BF1" w:rsidRPr="00172BF1" w:rsidRDefault="00172BF1" w:rsidP="00172BF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172BF1">
        <w:rPr>
          <w:rFonts w:ascii="Arial Narrow" w:hAnsi="Arial Narrow" w:cs="Segoe UI"/>
          <w:sz w:val="22"/>
          <w:szCs w:val="22"/>
          <w:bdr w:val="none" w:sz="0" w:space="0" w:color="auto" w:frame="1"/>
        </w:rPr>
        <w:t xml:space="preserve">2.4. Os serviços de </w:t>
      </w:r>
      <w:r w:rsidRPr="00172BF1">
        <w:rPr>
          <w:rFonts w:ascii="Arial Narrow" w:hAnsi="Arial Narrow" w:cs="Segoe UI"/>
          <w:b/>
          <w:bCs/>
          <w:sz w:val="22"/>
          <w:szCs w:val="22"/>
          <w:bdr w:val="none" w:sz="0" w:space="0" w:color="auto" w:frame="1"/>
        </w:rPr>
        <w:t>suporte técnico e manutenção estão incluídos no valor das licenças ofertadas.</w:t>
      </w:r>
    </w:p>
    <w:p w14:paraId="4BCC2FD4" w14:textId="4BEA30CB" w:rsidR="00624ED5" w:rsidRDefault="00624ED5" w:rsidP="00624E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sz w:val="22"/>
          <w:szCs w:val="22"/>
          <w:bdr w:val="none" w:sz="0" w:space="0" w:color="auto" w:frame="1"/>
        </w:rPr>
      </w:pPr>
    </w:p>
    <w:p w14:paraId="725EABB1" w14:textId="3C6FF265" w:rsidR="00453994" w:rsidRDefault="00453994" w:rsidP="00624E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sz w:val="22"/>
          <w:szCs w:val="22"/>
          <w:bdr w:val="none" w:sz="0" w:space="0" w:color="auto" w:frame="1"/>
        </w:rPr>
      </w:pPr>
      <w:r>
        <w:rPr>
          <w:rFonts w:ascii="Arial Narrow" w:hAnsi="Arial Narrow" w:cs="Segoe UI"/>
          <w:sz w:val="22"/>
          <w:szCs w:val="22"/>
          <w:bdr w:val="none" w:sz="0" w:space="0" w:color="auto" w:frame="1"/>
        </w:rPr>
        <w:t>____________________________________________________________________________________</w:t>
      </w:r>
    </w:p>
    <w:p w14:paraId="7140542D" w14:textId="77777777" w:rsidR="00453994" w:rsidRDefault="00453994" w:rsidP="00624E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sz w:val="22"/>
          <w:szCs w:val="22"/>
          <w:bdr w:val="none" w:sz="0" w:space="0" w:color="auto" w:frame="1"/>
        </w:rPr>
      </w:pPr>
    </w:p>
    <w:p w14:paraId="1CF643D6" w14:textId="027B4825" w:rsidR="00453994" w:rsidRPr="00172BF1" w:rsidRDefault="00453994" w:rsidP="00453994">
      <w:pPr>
        <w:widowControl w:val="0"/>
        <w:tabs>
          <w:tab w:val="left" w:pos="8080"/>
        </w:tabs>
        <w:spacing w:after="0"/>
        <w:rPr>
          <w:rFonts w:ascii="Arial Narrow" w:eastAsia="Times New Roman" w:hAnsi="Arial Narrow" w:cs="Arial"/>
          <w:lang w:eastAsia="pt-BR"/>
        </w:rPr>
      </w:pPr>
      <w:r>
        <w:rPr>
          <w:rFonts w:ascii="Arial Narrow" w:eastAsia="Times New Roman" w:hAnsi="Arial Narrow" w:cs="Arial"/>
          <w:b/>
          <w:lang w:eastAsia="pt-BR"/>
        </w:rPr>
        <w:t xml:space="preserve">NA </w:t>
      </w:r>
      <w:r w:rsidRPr="00172BF1">
        <w:rPr>
          <w:rFonts w:ascii="Arial Narrow" w:eastAsia="Times New Roman" w:hAnsi="Arial Narrow" w:cs="Arial"/>
          <w:b/>
          <w:lang w:eastAsia="pt-BR"/>
        </w:rPr>
        <w:t xml:space="preserve">CLÁUSULA OITAVA - DAS OBRIGAÇÕES ESPECÍFICAS </w:t>
      </w:r>
    </w:p>
    <w:p w14:paraId="35B11411" w14:textId="655BA7FD" w:rsidR="00624ED5" w:rsidRPr="00172BF1" w:rsidRDefault="00624ED5" w:rsidP="00624E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sz w:val="22"/>
          <w:szCs w:val="22"/>
          <w:bdr w:val="none" w:sz="0" w:space="0" w:color="auto" w:frame="1"/>
        </w:rPr>
      </w:pPr>
    </w:p>
    <w:p w14:paraId="311B0100" w14:textId="77777777" w:rsidR="00624ED5" w:rsidRPr="00172BF1" w:rsidRDefault="00624ED5" w:rsidP="00624ED5">
      <w:pPr>
        <w:widowControl w:val="0"/>
        <w:tabs>
          <w:tab w:val="left" w:pos="8080"/>
        </w:tabs>
        <w:spacing w:after="0"/>
        <w:rPr>
          <w:rFonts w:ascii="Arial Narrow" w:eastAsia="Times New Roman" w:hAnsi="Arial Narrow" w:cs="Arial"/>
          <w:lang w:eastAsia="pt-BR"/>
        </w:rPr>
      </w:pPr>
      <w:r w:rsidRPr="00172BF1">
        <w:rPr>
          <w:rFonts w:ascii="Arial Narrow" w:eastAsia="Times New Roman" w:hAnsi="Arial Narrow" w:cs="Arial"/>
          <w:b/>
          <w:lang w:eastAsia="pt-BR"/>
        </w:rPr>
        <w:t>8.1. DA CONTRATADA:</w:t>
      </w:r>
    </w:p>
    <w:p w14:paraId="0848909F" w14:textId="77777777" w:rsidR="00624ED5" w:rsidRPr="00172BF1" w:rsidRDefault="00624ED5" w:rsidP="00624E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sz w:val="22"/>
          <w:szCs w:val="22"/>
          <w:bdr w:val="none" w:sz="0" w:space="0" w:color="auto" w:frame="1"/>
        </w:rPr>
      </w:pPr>
    </w:p>
    <w:p w14:paraId="02131E97" w14:textId="259477FF" w:rsidR="00624ED5" w:rsidRPr="00172BF1" w:rsidRDefault="00624ED5" w:rsidP="00624E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  <w:r w:rsidRPr="00172BF1">
        <w:rPr>
          <w:rFonts w:ascii="Arial Narrow" w:hAnsi="Arial Narrow" w:cs="Segoe UI"/>
          <w:sz w:val="22"/>
          <w:szCs w:val="22"/>
          <w:bdr w:val="none" w:sz="0" w:space="0" w:color="auto" w:frame="1"/>
        </w:rPr>
        <w:t>8.1.9. Ofertar, sem qualquer custo aos CONTRATANTES, na qualidade de certificada LSP, pacote de benefícios e serviços disponibilizados pela Microsoft aos usuários das licenças, objeto da contratação.</w:t>
      </w:r>
    </w:p>
    <w:p w14:paraId="40F77B9C" w14:textId="77777777" w:rsidR="00265EEC" w:rsidRDefault="00265EEC" w:rsidP="00F77746">
      <w:pPr>
        <w:spacing w:line="360" w:lineRule="auto"/>
        <w:rPr>
          <w:rFonts w:ascii="Arial Narrow" w:eastAsia="Times New Roman" w:hAnsi="Arial Narrow" w:cs="Arial"/>
          <w:b/>
          <w:bCs/>
          <w:lang w:eastAsia="pt-BR"/>
        </w:rPr>
      </w:pPr>
    </w:p>
    <w:p w14:paraId="5056EFD9" w14:textId="51D0591D" w:rsidR="00265EEC" w:rsidRPr="00265EEC" w:rsidRDefault="00265EEC" w:rsidP="00F77746">
      <w:pPr>
        <w:spacing w:line="360" w:lineRule="auto"/>
        <w:rPr>
          <w:rFonts w:ascii="Arial Narrow" w:eastAsia="Times New Roman" w:hAnsi="Arial Narrow" w:cs="Arial"/>
          <w:b/>
          <w:bCs/>
          <w:lang w:eastAsia="pt-BR"/>
        </w:rPr>
      </w:pPr>
      <w:r w:rsidRPr="00265EEC">
        <w:rPr>
          <w:rFonts w:ascii="Arial Narrow" w:eastAsia="Times New Roman" w:hAnsi="Arial Narrow" w:cs="Arial"/>
          <w:b/>
          <w:bCs/>
          <w:lang w:eastAsia="pt-BR"/>
        </w:rPr>
        <w:t xml:space="preserve">Resposta: </w:t>
      </w:r>
      <w:r>
        <w:rPr>
          <w:rFonts w:ascii="Arial Narrow" w:eastAsia="Times New Roman" w:hAnsi="Arial Narrow" w:cs="Arial"/>
          <w:b/>
          <w:bCs/>
          <w:lang w:eastAsia="pt-BR"/>
        </w:rPr>
        <w:t xml:space="preserve"> </w:t>
      </w:r>
      <w:r w:rsidRPr="00265EEC">
        <w:rPr>
          <w:rFonts w:ascii="Arial Narrow" w:eastAsia="Times New Roman" w:hAnsi="Arial Narrow" w:cs="Arial"/>
          <w:b/>
          <w:bCs/>
          <w:lang w:eastAsia="pt-BR"/>
        </w:rPr>
        <w:t>DESCONSIDERAR ESTE ITEM DO CONTRATO</w:t>
      </w:r>
    </w:p>
    <w:p w14:paraId="4386C0D9" w14:textId="77777777" w:rsidR="0097751C" w:rsidRPr="00172BF1" w:rsidRDefault="0097751C" w:rsidP="0097751C">
      <w:pPr>
        <w:shd w:val="clear" w:color="auto" w:fill="FFFFFF"/>
        <w:jc w:val="center"/>
        <w:rPr>
          <w:rFonts w:ascii="Arial Narrow" w:hAnsi="Arial Narrow"/>
          <w:b/>
        </w:rPr>
      </w:pPr>
      <w:r w:rsidRPr="00172BF1">
        <w:rPr>
          <w:rFonts w:ascii="Arial Narrow" w:hAnsi="Arial Narrow"/>
          <w:b/>
        </w:rPr>
        <w:t>Para todos os efeitos este documento passa a integrar o edital em referência.</w:t>
      </w:r>
    </w:p>
    <w:p w14:paraId="23A114DC" w14:textId="77777777" w:rsidR="0097751C" w:rsidRPr="00172BF1" w:rsidRDefault="0097751C" w:rsidP="0097751C">
      <w:pPr>
        <w:shd w:val="clear" w:color="auto" w:fill="FFFFFF"/>
        <w:jc w:val="both"/>
        <w:rPr>
          <w:rFonts w:ascii="Arial Narrow" w:hAnsi="Arial Narrow"/>
          <w:shd w:val="clear" w:color="auto" w:fill="FFFFFF"/>
        </w:rPr>
      </w:pPr>
    </w:p>
    <w:p w14:paraId="75A9EF18" w14:textId="1A3E9A3A" w:rsidR="0097751C" w:rsidRPr="00172BF1" w:rsidRDefault="0097751C" w:rsidP="0097751C">
      <w:pPr>
        <w:jc w:val="right"/>
        <w:rPr>
          <w:rFonts w:ascii="Arial Narrow" w:hAnsi="Arial Narrow"/>
        </w:rPr>
      </w:pPr>
      <w:r w:rsidRPr="00172BF1">
        <w:rPr>
          <w:rFonts w:ascii="Arial Narrow" w:hAnsi="Arial Narrow"/>
        </w:rPr>
        <w:t xml:space="preserve">Brasília, </w:t>
      </w:r>
      <w:r w:rsidR="00624ED5" w:rsidRPr="00172BF1">
        <w:rPr>
          <w:rFonts w:ascii="Arial Narrow" w:hAnsi="Arial Narrow"/>
        </w:rPr>
        <w:t>28</w:t>
      </w:r>
      <w:r w:rsidRPr="00172BF1">
        <w:rPr>
          <w:rFonts w:ascii="Arial Narrow" w:hAnsi="Arial Narrow"/>
        </w:rPr>
        <w:t xml:space="preserve"> de </w:t>
      </w:r>
      <w:r w:rsidR="00624ED5" w:rsidRPr="00172BF1">
        <w:rPr>
          <w:rFonts w:ascii="Arial Narrow" w:hAnsi="Arial Narrow"/>
        </w:rPr>
        <w:t>junho</w:t>
      </w:r>
      <w:r w:rsidRPr="00172BF1">
        <w:rPr>
          <w:rFonts w:ascii="Arial Narrow" w:hAnsi="Arial Narrow"/>
        </w:rPr>
        <w:t xml:space="preserve"> de 2021.</w:t>
      </w:r>
    </w:p>
    <w:p w14:paraId="13466E3F" w14:textId="77777777" w:rsidR="0097751C" w:rsidRPr="00172BF1" w:rsidRDefault="0097751C" w:rsidP="0097751C">
      <w:pPr>
        <w:shd w:val="clear" w:color="auto" w:fill="FFFFFF"/>
        <w:rPr>
          <w:rFonts w:ascii="Arial Narrow" w:hAnsi="Arial Narrow"/>
        </w:rPr>
      </w:pPr>
    </w:p>
    <w:p w14:paraId="10002A8D" w14:textId="77777777" w:rsidR="0097751C" w:rsidRPr="00172BF1" w:rsidRDefault="0097751C" w:rsidP="0097751C">
      <w:pPr>
        <w:spacing w:after="0" w:line="240" w:lineRule="auto"/>
        <w:jc w:val="center"/>
        <w:rPr>
          <w:rFonts w:ascii="Arial Narrow" w:hAnsi="Arial Narrow"/>
        </w:rPr>
      </w:pPr>
      <w:r w:rsidRPr="00172BF1">
        <w:rPr>
          <w:rFonts w:ascii="Arial Narrow" w:hAnsi="Arial Narrow"/>
        </w:rPr>
        <w:t>___________________________________</w:t>
      </w:r>
    </w:p>
    <w:p w14:paraId="716D1785" w14:textId="77777777" w:rsidR="0097751C" w:rsidRPr="00172BF1" w:rsidRDefault="0097751C" w:rsidP="0097751C">
      <w:pPr>
        <w:spacing w:after="0" w:line="240" w:lineRule="auto"/>
        <w:jc w:val="center"/>
        <w:rPr>
          <w:rFonts w:ascii="Arial Narrow" w:hAnsi="Arial Narrow"/>
        </w:rPr>
      </w:pPr>
      <w:r w:rsidRPr="00172BF1">
        <w:rPr>
          <w:rFonts w:ascii="Arial Narrow" w:hAnsi="Arial Narrow"/>
        </w:rPr>
        <w:t>Comissão Permanente de Licitação - CPL</w:t>
      </w:r>
    </w:p>
    <w:p w14:paraId="223E1A61" w14:textId="77777777" w:rsidR="0097751C" w:rsidRPr="00172BF1" w:rsidRDefault="0097751C" w:rsidP="00F77746">
      <w:pPr>
        <w:spacing w:line="360" w:lineRule="auto"/>
        <w:rPr>
          <w:rFonts w:ascii="Arial Narrow" w:hAnsi="Arial Narrow" w:cs="Arial"/>
        </w:rPr>
      </w:pPr>
    </w:p>
    <w:sectPr w:rsidR="0097751C" w:rsidRPr="00172BF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C87AC" w14:textId="77777777" w:rsidR="00676885" w:rsidRDefault="00676885" w:rsidP="008C058C">
      <w:pPr>
        <w:spacing w:after="0" w:line="240" w:lineRule="auto"/>
      </w:pPr>
      <w:r>
        <w:separator/>
      </w:r>
    </w:p>
  </w:endnote>
  <w:endnote w:type="continuationSeparator" w:id="0">
    <w:p w14:paraId="4F36BBFB" w14:textId="77777777" w:rsidR="00676885" w:rsidRDefault="00676885" w:rsidP="008C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56268" w14:textId="77777777" w:rsidR="00676885" w:rsidRDefault="00676885" w:rsidP="008C058C">
      <w:pPr>
        <w:spacing w:after="0" w:line="240" w:lineRule="auto"/>
      </w:pPr>
      <w:r>
        <w:separator/>
      </w:r>
    </w:p>
  </w:footnote>
  <w:footnote w:type="continuationSeparator" w:id="0">
    <w:p w14:paraId="432E3605" w14:textId="77777777" w:rsidR="00676885" w:rsidRDefault="00676885" w:rsidP="008C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902AE" w14:textId="77777777" w:rsidR="008C058C" w:rsidRDefault="008C058C" w:rsidP="00C2702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4F5A9" wp14:editId="134043A7">
          <wp:simplePos x="0" y="0"/>
          <wp:positionH relativeFrom="column">
            <wp:posOffset>996950</wp:posOffset>
          </wp:positionH>
          <wp:positionV relativeFrom="paragraph">
            <wp:posOffset>-165735</wp:posOffset>
          </wp:positionV>
          <wp:extent cx="3662363" cy="460938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2363" cy="460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8C"/>
    <w:rsid w:val="0006224D"/>
    <w:rsid w:val="0006708F"/>
    <w:rsid w:val="00172BF1"/>
    <w:rsid w:val="002067D0"/>
    <w:rsid w:val="00265EEC"/>
    <w:rsid w:val="002D560C"/>
    <w:rsid w:val="00432A02"/>
    <w:rsid w:val="00453994"/>
    <w:rsid w:val="00624ED5"/>
    <w:rsid w:val="00676885"/>
    <w:rsid w:val="00873800"/>
    <w:rsid w:val="008C058C"/>
    <w:rsid w:val="0097751C"/>
    <w:rsid w:val="009D5949"/>
    <w:rsid w:val="00AC4707"/>
    <w:rsid w:val="00B56D88"/>
    <w:rsid w:val="00BA4816"/>
    <w:rsid w:val="00C0633A"/>
    <w:rsid w:val="00C27024"/>
    <w:rsid w:val="00C34B3C"/>
    <w:rsid w:val="00D95F3C"/>
    <w:rsid w:val="00E25FA9"/>
    <w:rsid w:val="00F17FD7"/>
    <w:rsid w:val="00F77746"/>
    <w:rsid w:val="00FA5E90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E8E"/>
  <w15:chartTrackingRefBased/>
  <w15:docId w15:val="{7626405D-E3FC-4D8F-9A4D-4435C1A7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58C"/>
  </w:style>
  <w:style w:type="paragraph" w:styleId="Rodap">
    <w:name w:val="footer"/>
    <w:basedOn w:val="Normal"/>
    <w:link w:val="RodapChar"/>
    <w:uiPriority w:val="99"/>
    <w:unhideWhenUsed/>
    <w:rsid w:val="008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58C"/>
  </w:style>
  <w:style w:type="paragraph" w:styleId="Textodebalo">
    <w:name w:val="Balloon Text"/>
    <w:basedOn w:val="Normal"/>
    <w:link w:val="TextodebaloChar"/>
    <w:uiPriority w:val="99"/>
    <w:semiHidden/>
    <w:unhideWhenUsed/>
    <w:rsid w:val="00F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FD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62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4E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5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citacoes@cn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F96F5451E14B45AE8C8E4BB464F524" ma:contentTypeVersion="14" ma:contentTypeDescription="Crie um novo documento." ma:contentTypeScope="" ma:versionID="ece35e4c264b08be6cd44456d0abb155">
  <xsd:schema xmlns:xsd="http://www.w3.org/2001/XMLSchema" xmlns:xs="http://www.w3.org/2001/XMLSchema" xmlns:p="http://schemas.microsoft.com/office/2006/metadata/properties" xmlns:ns1="http://schemas.microsoft.com/sharepoint/v3" xmlns:ns2="370554bd-072d-4106-97cf-38ea6d998e0c" xmlns:ns3="7e6c51b5-6832-4a14-acc3-a00f379b0481" targetNamespace="http://schemas.microsoft.com/office/2006/metadata/properties" ma:root="true" ma:fieldsID="5348c6b4b5d9e756a99cc8f9c7cd039a" ns1:_="" ns2:_="" ns3:_="">
    <xsd:import namespace="http://schemas.microsoft.com/sharepoint/v3"/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5D258-0521-454A-BBBE-2DEEBD54A244}">
  <ds:schemaRefs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7e6c51b5-6832-4a14-acc3-a00f379b0481"/>
    <ds:schemaRef ds:uri="370554bd-072d-4106-97cf-38ea6d998e0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524B9E-9F19-4AA1-B16A-4D12C28D1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D720C-E8CC-4903-83DE-28E84AAEE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Valnize Ferreira da Cruz</dc:creator>
  <cp:keywords/>
  <dc:description/>
  <cp:lastModifiedBy>Nígia Rafaela Fernandes Maluf</cp:lastModifiedBy>
  <cp:revision>5</cp:revision>
  <dcterms:created xsi:type="dcterms:W3CDTF">2021-03-03T21:06:00Z</dcterms:created>
  <dcterms:modified xsi:type="dcterms:W3CDTF">2021-06-28T19:19:00Z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</Properties>
</file>